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12B6" w14:textId="77777777" w:rsidR="002614F4" w:rsidRPr="00625C0E" w:rsidRDefault="002614F4" w:rsidP="0047010D">
      <w:pPr>
        <w:spacing w:line="380" w:lineRule="exact"/>
        <w:jc w:val="thaiDistribute"/>
        <w:rPr>
          <w:rFonts w:ascii="Times New Roman" w:hAnsi="Times New Roman" w:cs="Times New Roman"/>
          <w:sz w:val="20"/>
          <w:szCs w:val="20"/>
        </w:rPr>
      </w:pPr>
    </w:p>
    <w:p w14:paraId="34C8BEA3" w14:textId="77777777" w:rsidR="00DC53F6" w:rsidRPr="00625C0E" w:rsidRDefault="00DC53F6" w:rsidP="0047010D">
      <w:pPr>
        <w:spacing w:line="380" w:lineRule="exact"/>
        <w:jc w:val="thaiDistribute"/>
        <w:rPr>
          <w:rFonts w:ascii="Times New Roman" w:hAnsi="Times New Roman" w:cs="Times New Roman"/>
          <w:sz w:val="20"/>
          <w:szCs w:val="20"/>
          <w:cs/>
        </w:rPr>
      </w:pPr>
    </w:p>
    <w:p w14:paraId="144649FC" w14:textId="77777777" w:rsidR="00F34B42" w:rsidRPr="00625C0E" w:rsidRDefault="00F34B42" w:rsidP="0047010D">
      <w:pPr>
        <w:spacing w:line="380" w:lineRule="exact"/>
        <w:jc w:val="thaiDistribute"/>
        <w:rPr>
          <w:rFonts w:ascii="Times New Roman" w:hAnsi="Times New Roman" w:cs="Times New Roman"/>
          <w:sz w:val="20"/>
          <w:szCs w:val="20"/>
        </w:rPr>
      </w:pPr>
    </w:p>
    <w:p w14:paraId="6791090F" w14:textId="77777777" w:rsidR="00F34B42" w:rsidRPr="00625C0E" w:rsidRDefault="00F34B42" w:rsidP="0047010D">
      <w:pPr>
        <w:spacing w:line="380" w:lineRule="exact"/>
        <w:jc w:val="thaiDistribute"/>
        <w:rPr>
          <w:rFonts w:ascii="Times New Roman" w:hAnsi="Times New Roman" w:cs="Times New Roman"/>
          <w:sz w:val="20"/>
          <w:szCs w:val="20"/>
        </w:rPr>
      </w:pPr>
    </w:p>
    <w:p w14:paraId="42156D59" w14:textId="77777777" w:rsidR="0058721A" w:rsidRPr="00625C0E" w:rsidRDefault="0058721A" w:rsidP="0047010D">
      <w:pPr>
        <w:spacing w:line="380" w:lineRule="exact"/>
        <w:jc w:val="thaiDistribute"/>
        <w:rPr>
          <w:rFonts w:ascii="Times New Roman" w:hAnsi="Times New Roman" w:cs="Times New Roman"/>
          <w:sz w:val="20"/>
          <w:szCs w:val="20"/>
        </w:rPr>
      </w:pPr>
    </w:p>
    <w:p w14:paraId="4B10D48F" w14:textId="77777777" w:rsidR="0058721A" w:rsidRPr="00625C0E" w:rsidRDefault="0058721A" w:rsidP="0047010D">
      <w:pPr>
        <w:spacing w:line="380" w:lineRule="exact"/>
        <w:jc w:val="thaiDistribute"/>
        <w:rPr>
          <w:rFonts w:ascii="Times New Roman" w:hAnsi="Times New Roman" w:cs="Times New Roman"/>
          <w:sz w:val="20"/>
          <w:szCs w:val="20"/>
        </w:rPr>
      </w:pPr>
    </w:p>
    <w:p w14:paraId="5FB75AFF" w14:textId="77777777" w:rsidR="00F34B42" w:rsidRPr="00625C0E" w:rsidRDefault="00F34B42" w:rsidP="00DF722A">
      <w:pPr>
        <w:spacing w:line="560" w:lineRule="exact"/>
        <w:ind w:right="2266"/>
        <w:jc w:val="center"/>
        <w:rPr>
          <w:rFonts w:ascii="Times New Roman" w:hAnsi="Times New Roman" w:cs="Times New Roman"/>
          <w:b/>
          <w:bCs/>
          <w:sz w:val="20"/>
          <w:szCs w:val="20"/>
        </w:rPr>
      </w:pPr>
      <w:r w:rsidRPr="00625C0E">
        <w:rPr>
          <w:rFonts w:ascii="Times New Roman" w:hAnsi="Times New Roman" w:cs="Times New Roman"/>
          <w:b/>
          <w:bCs/>
          <w:sz w:val="20"/>
          <w:szCs w:val="20"/>
        </w:rPr>
        <w:t xml:space="preserve">BEAUTY COMMUNITY PUBLIC COMPANY LIMITED </w:t>
      </w:r>
    </w:p>
    <w:p w14:paraId="182ADBCE" w14:textId="77777777" w:rsidR="00F34B42" w:rsidRPr="00625C0E" w:rsidRDefault="00F34B42" w:rsidP="00DF722A">
      <w:pPr>
        <w:spacing w:line="560" w:lineRule="exact"/>
        <w:ind w:right="2266"/>
        <w:jc w:val="center"/>
        <w:rPr>
          <w:rFonts w:ascii="Times New Roman" w:hAnsi="Times New Roman" w:cs="Times New Roman"/>
          <w:b/>
          <w:bCs/>
          <w:sz w:val="20"/>
          <w:szCs w:val="20"/>
        </w:rPr>
      </w:pPr>
      <w:r w:rsidRPr="00625C0E">
        <w:rPr>
          <w:rFonts w:ascii="Times New Roman" w:hAnsi="Times New Roman" w:cs="Times New Roman"/>
          <w:b/>
          <w:bCs/>
          <w:sz w:val="20"/>
          <w:szCs w:val="20"/>
        </w:rPr>
        <w:t>AUDITOR’S REPORT AND FINANCIAL STATEMENTS</w:t>
      </w:r>
    </w:p>
    <w:p w14:paraId="3F3F2848" w14:textId="77777777" w:rsidR="00F34B42" w:rsidRPr="00625C0E" w:rsidRDefault="00F34B42" w:rsidP="00DF722A">
      <w:pPr>
        <w:spacing w:line="560" w:lineRule="exact"/>
        <w:ind w:right="2266"/>
        <w:jc w:val="center"/>
        <w:rPr>
          <w:rFonts w:ascii="Times New Roman" w:hAnsi="Times New Roman" w:cs="Times New Roman"/>
          <w:b/>
          <w:bCs/>
          <w:sz w:val="20"/>
          <w:szCs w:val="20"/>
        </w:rPr>
      </w:pPr>
      <w:r w:rsidRPr="00625C0E">
        <w:rPr>
          <w:rFonts w:ascii="Times New Roman" w:hAnsi="Times New Roman" w:cs="Times New Roman"/>
          <w:b/>
          <w:bCs/>
          <w:sz w:val="20"/>
          <w:szCs w:val="20"/>
        </w:rPr>
        <w:t>FOR THE YEAR ENDED DECEMBER 31, 20</w:t>
      </w:r>
      <w:r w:rsidR="00CE764F" w:rsidRPr="00625C0E">
        <w:rPr>
          <w:rFonts w:ascii="Times New Roman" w:hAnsi="Times New Roman" w:cs="Times New Roman"/>
          <w:b/>
          <w:bCs/>
          <w:sz w:val="20"/>
          <w:szCs w:val="20"/>
        </w:rPr>
        <w:t>2</w:t>
      </w:r>
      <w:r w:rsidR="00E55BDC" w:rsidRPr="00625C0E">
        <w:rPr>
          <w:rFonts w:ascii="Times New Roman" w:hAnsi="Times New Roman" w:cs="Times New Roman"/>
          <w:b/>
          <w:bCs/>
          <w:sz w:val="20"/>
          <w:szCs w:val="20"/>
        </w:rPr>
        <w:t>3</w:t>
      </w:r>
    </w:p>
    <w:p w14:paraId="74F91FB4" w14:textId="77777777" w:rsidR="00A149BB" w:rsidRPr="00625C0E" w:rsidRDefault="00A149BB" w:rsidP="00F34B42">
      <w:pPr>
        <w:spacing w:line="560" w:lineRule="exact"/>
        <w:ind w:right="2834"/>
        <w:jc w:val="center"/>
        <w:rPr>
          <w:rFonts w:ascii="Times New Roman" w:hAnsi="Times New Roman" w:cs="Times New Roman"/>
          <w:b/>
          <w:bCs/>
          <w:sz w:val="20"/>
          <w:szCs w:val="20"/>
        </w:rPr>
      </w:pPr>
    </w:p>
    <w:p w14:paraId="14423C85" w14:textId="77777777" w:rsidR="00F34B42" w:rsidRPr="00625C0E" w:rsidRDefault="00F34B42" w:rsidP="0047010D">
      <w:pPr>
        <w:spacing w:line="380" w:lineRule="exact"/>
        <w:jc w:val="thaiDistribute"/>
        <w:rPr>
          <w:rFonts w:ascii="Times New Roman" w:hAnsi="Times New Roman" w:cs="Times New Roman"/>
          <w:b/>
          <w:bCs/>
          <w:sz w:val="20"/>
          <w:szCs w:val="20"/>
        </w:rPr>
      </w:pPr>
    </w:p>
    <w:p w14:paraId="4C18852B" w14:textId="77777777" w:rsidR="00F34B42" w:rsidRPr="00625C0E" w:rsidRDefault="00F34B42" w:rsidP="0047010D">
      <w:pPr>
        <w:spacing w:line="380" w:lineRule="exact"/>
        <w:jc w:val="thaiDistribute"/>
        <w:rPr>
          <w:rFonts w:ascii="Times New Roman" w:hAnsi="Times New Roman" w:cs="Times New Roman"/>
          <w:sz w:val="20"/>
          <w:szCs w:val="20"/>
        </w:rPr>
      </w:pPr>
    </w:p>
    <w:p w14:paraId="63B9AE11" w14:textId="77777777" w:rsidR="00F34B42" w:rsidRPr="00625C0E" w:rsidRDefault="00F34B42" w:rsidP="0047010D">
      <w:pPr>
        <w:spacing w:line="380" w:lineRule="exact"/>
        <w:jc w:val="thaiDistribute"/>
        <w:rPr>
          <w:rFonts w:ascii="Times New Roman" w:hAnsi="Times New Roman" w:cs="Times New Roman"/>
          <w:sz w:val="20"/>
          <w:szCs w:val="20"/>
        </w:rPr>
      </w:pPr>
    </w:p>
    <w:p w14:paraId="6557AE25" w14:textId="77777777" w:rsidR="00F34B42" w:rsidRPr="00625C0E" w:rsidRDefault="0058721A" w:rsidP="0047010D">
      <w:pPr>
        <w:spacing w:line="380" w:lineRule="exact"/>
        <w:jc w:val="thaiDistribute"/>
        <w:rPr>
          <w:rFonts w:ascii="Times New Roman" w:hAnsi="Times New Roman" w:cs="Times New Roman"/>
          <w:b/>
          <w:bCs/>
          <w:sz w:val="20"/>
          <w:szCs w:val="20"/>
        </w:rPr>
      </w:pPr>
      <w:r w:rsidRPr="00625C0E">
        <w:rPr>
          <w:rFonts w:ascii="Times New Roman" w:hAnsi="Times New Roman" w:cs="Times New Roman"/>
          <w:sz w:val="20"/>
          <w:szCs w:val="20"/>
        </w:rPr>
        <w:br w:type="page"/>
      </w:r>
    </w:p>
    <w:p w14:paraId="24895F27" w14:textId="77777777" w:rsidR="00625C0E" w:rsidRPr="00625C0E" w:rsidRDefault="00625C0E" w:rsidP="00F34B42">
      <w:pPr>
        <w:spacing w:line="380" w:lineRule="exact"/>
        <w:ind w:left="2160" w:firstLine="720"/>
        <w:jc w:val="thaiDistribute"/>
        <w:rPr>
          <w:rFonts w:ascii="Times New Roman" w:hAnsi="Times New Roman" w:cs="Times New Roman"/>
          <w:b/>
          <w:bCs/>
          <w:sz w:val="20"/>
          <w:szCs w:val="20"/>
        </w:rPr>
      </w:pPr>
    </w:p>
    <w:p w14:paraId="27F13B30" w14:textId="77777777" w:rsidR="00625C0E" w:rsidRPr="00625C0E" w:rsidRDefault="00625C0E" w:rsidP="00F34B42">
      <w:pPr>
        <w:spacing w:line="380" w:lineRule="exact"/>
        <w:ind w:left="2160" w:firstLine="720"/>
        <w:jc w:val="thaiDistribute"/>
        <w:rPr>
          <w:rFonts w:ascii="Times New Roman" w:hAnsi="Times New Roman" w:cs="Times New Roman"/>
          <w:b/>
          <w:bCs/>
          <w:sz w:val="20"/>
          <w:szCs w:val="20"/>
        </w:rPr>
      </w:pPr>
    </w:p>
    <w:p w14:paraId="6FC0B7D3" w14:textId="006101A9" w:rsidR="00F34115" w:rsidRPr="00625C0E" w:rsidRDefault="000C046D" w:rsidP="00F34B42">
      <w:pPr>
        <w:spacing w:line="380" w:lineRule="exact"/>
        <w:ind w:left="2160" w:firstLine="720"/>
        <w:jc w:val="thaiDistribute"/>
        <w:rPr>
          <w:rFonts w:ascii="Times New Roman" w:hAnsi="Times New Roman" w:cs="Times New Roman"/>
          <w:b/>
          <w:bCs/>
          <w:sz w:val="20"/>
          <w:szCs w:val="20"/>
        </w:rPr>
      </w:pPr>
      <w:r w:rsidRPr="00625C0E">
        <w:rPr>
          <w:rFonts w:ascii="Times New Roman" w:hAnsi="Times New Roman" w:cs="Times New Roman"/>
          <w:b/>
          <w:bCs/>
          <w:sz w:val="20"/>
          <w:szCs w:val="20"/>
        </w:rPr>
        <w:t>INDEPENDENT AUDITOR’S REPORT</w:t>
      </w:r>
    </w:p>
    <w:p w14:paraId="4F59198E" w14:textId="77777777" w:rsidR="00F34115" w:rsidRPr="00625C0E" w:rsidRDefault="00F34115" w:rsidP="0047010D">
      <w:pPr>
        <w:spacing w:line="380" w:lineRule="exact"/>
        <w:jc w:val="thaiDistribute"/>
        <w:rPr>
          <w:rFonts w:ascii="Times New Roman" w:hAnsi="Times New Roman" w:cs="Times New Roman"/>
          <w:sz w:val="20"/>
          <w:szCs w:val="20"/>
        </w:rPr>
      </w:pPr>
    </w:p>
    <w:p w14:paraId="283638D3" w14:textId="77777777" w:rsidR="00F34115" w:rsidRPr="00625C0E" w:rsidRDefault="000C046D" w:rsidP="0047010D">
      <w:pPr>
        <w:spacing w:line="380" w:lineRule="exact"/>
        <w:jc w:val="thaiDistribute"/>
        <w:rPr>
          <w:rFonts w:ascii="Times New Roman" w:hAnsi="Times New Roman" w:cs="Times New Roman"/>
          <w:b/>
          <w:bCs/>
          <w:sz w:val="20"/>
          <w:szCs w:val="20"/>
        </w:rPr>
      </w:pPr>
      <w:r w:rsidRPr="00625C0E">
        <w:rPr>
          <w:rFonts w:ascii="Times New Roman" w:hAnsi="Times New Roman" w:cs="Times New Roman"/>
          <w:b/>
          <w:bCs/>
          <w:sz w:val="20"/>
          <w:szCs w:val="20"/>
        </w:rPr>
        <w:t xml:space="preserve">To </w:t>
      </w:r>
      <w:r w:rsidR="00D53A53" w:rsidRPr="00625C0E">
        <w:rPr>
          <w:rFonts w:ascii="Times New Roman" w:hAnsi="Times New Roman" w:cs="Times New Roman"/>
          <w:b/>
          <w:bCs/>
          <w:sz w:val="20"/>
          <w:szCs w:val="20"/>
        </w:rPr>
        <w:t>T</w:t>
      </w:r>
      <w:r w:rsidRPr="00625C0E">
        <w:rPr>
          <w:rFonts w:ascii="Times New Roman" w:hAnsi="Times New Roman" w:cs="Times New Roman"/>
          <w:b/>
          <w:bCs/>
          <w:sz w:val="20"/>
          <w:szCs w:val="20"/>
        </w:rPr>
        <w:t>he Shareholders of</w:t>
      </w:r>
      <w:r w:rsidR="00F34115" w:rsidRPr="00625C0E">
        <w:rPr>
          <w:rFonts w:ascii="Times New Roman" w:hAnsi="Times New Roman" w:cs="Times New Roman"/>
          <w:b/>
          <w:bCs/>
          <w:sz w:val="20"/>
          <w:szCs w:val="20"/>
          <w:cs/>
        </w:rPr>
        <w:t xml:space="preserve"> </w:t>
      </w:r>
      <w:r w:rsidR="00F34B42" w:rsidRPr="00625C0E">
        <w:rPr>
          <w:rFonts w:ascii="Times New Roman" w:hAnsi="Times New Roman" w:cs="Times New Roman"/>
          <w:b/>
          <w:bCs/>
          <w:sz w:val="20"/>
          <w:szCs w:val="20"/>
        </w:rPr>
        <w:t>BEAUTY COMMUNITY PUBLIC COMPANY LIMITED</w:t>
      </w:r>
    </w:p>
    <w:p w14:paraId="432EC122" w14:textId="77777777" w:rsidR="00F34B42" w:rsidRPr="00625C0E" w:rsidRDefault="00F34B42" w:rsidP="0047010D">
      <w:pPr>
        <w:spacing w:line="380" w:lineRule="exact"/>
        <w:jc w:val="thaiDistribute"/>
        <w:rPr>
          <w:rFonts w:ascii="Times New Roman" w:hAnsi="Times New Roman" w:cs="Times New Roman"/>
          <w:sz w:val="20"/>
          <w:szCs w:val="20"/>
        </w:rPr>
      </w:pPr>
    </w:p>
    <w:p w14:paraId="73B3FDF4" w14:textId="77777777" w:rsidR="00F34115" w:rsidRPr="00625C0E" w:rsidRDefault="000C046D" w:rsidP="0047010D">
      <w:pPr>
        <w:autoSpaceDE w:val="0"/>
        <w:autoSpaceDN w:val="0"/>
        <w:adjustRightInd w:val="0"/>
        <w:spacing w:line="380" w:lineRule="exact"/>
        <w:jc w:val="thaiDistribute"/>
        <w:rPr>
          <w:rFonts w:ascii="Times New Roman" w:hAnsi="Times New Roman" w:cs="Times New Roman"/>
          <w:b/>
          <w:bCs/>
          <w:i/>
          <w:iCs/>
          <w:sz w:val="20"/>
          <w:szCs w:val="20"/>
        </w:rPr>
      </w:pPr>
      <w:r w:rsidRPr="00625C0E">
        <w:rPr>
          <w:rFonts w:ascii="Times New Roman" w:hAnsi="Times New Roman" w:cs="Times New Roman"/>
          <w:b/>
          <w:bCs/>
          <w:i/>
          <w:iCs/>
          <w:sz w:val="20"/>
          <w:szCs w:val="20"/>
        </w:rPr>
        <w:t>Opinion</w:t>
      </w:r>
    </w:p>
    <w:p w14:paraId="5B227A37" w14:textId="77777777" w:rsidR="00F34115" w:rsidRPr="00625C0E" w:rsidRDefault="00F34115" w:rsidP="0047010D">
      <w:pPr>
        <w:spacing w:line="380" w:lineRule="exact"/>
        <w:jc w:val="thaiDistribute"/>
        <w:rPr>
          <w:rFonts w:ascii="Times New Roman" w:hAnsi="Times New Roman" w:cs="Times New Roman"/>
          <w:sz w:val="20"/>
          <w:szCs w:val="20"/>
        </w:rPr>
      </w:pPr>
    </w:p>
    <w:p w14:paraId="54B7847E" w14:textId="77777777" w:rsidR="0089032D" w:rsidRPr="00625C0E" w:rsidRDefault="0089032D" w:rsidP="00F34B42">
      <w:pPr>
        <w:spacing w:line="380" w:lineRule="exact"/>
        <w:jc w:val="thaiDistribute"/>
        <w:rPr>
          <w:rFonts w:ascii="Times New Roman" w:hAnsi="Times New Roman" w:cs="Times New Roman"/>
          <w:spacing w:val="-8"/>
          <w:sz w:val="20"/>
          <w:szCs w:val="20"/>
        </w:rPr>
      </w:pPr>
      <w:r w:rsidRPr="00625C0E">
        <w:rPr>
          <w:rFonts w:ascii="Times New Roman" w:hAnsi="Times New Roman" w:cs="Times New Roman"/>
          <w:sz w:val="20"/>
          <w:szCs w:val="20"/>
        </w:rPr>
        <w:t>I have audited the</w:t>
      </w:r>
      <w:r w:rsidR="00F34B42" w:rsidRPr="00625C0E">
        <w:rPr>
          <w:rFonts w:ascii="Times New Roman" w:hAnsi="Times New Roman" w:cs="Times New Roman"/>
          <w:sz w:val="20"/>
          <w:szCs w:val="20"/>
        </w:rPr>
        <w:t xml:space="preserve"> accompanying</w:t>
      </w:r>
      <w:r w:rsidRPr="00625C0E">
        <w:rPr>
          <w:rFonts w:ascii="Times New Roman" w:hAnsi="Times New Roman" w:cs="Times New Roman"/>
          <w:sz w:val="20"/>
          <w:szCs w:val="20"/>
        </w:rPr>
        <w:t xml:space="preserve"> financial statements of </w:t>
      </w:r>
      <w:r w:rsidR="00F34B42" w:rsidRPr="00625C0E">
        <w:rPr>
          <w:rFonts w:ascii="Times New Roman" w:hAnsi="Times New Roman" w:cs="Times New Roman"/>
          <w:sz w:val="20"/>
          <w:szCs w:val="20"/>
        </w:rPr>
        <w:t>BEAUTY COMMUNITY PUBLIC COMPANY LIMITED</w:t>
      </w:r>
      <w:r w:rsidR="00D53A53" w:rsidRPr="00625C0E">
        <w:rPr>
          <w:rFonts w:ascii="Times New Roman" w:hAnsi="Times New Roman" w:cs="Times New Roman"/>
          <w:sz w:val="20"/>
          <w:szCs w:val="20"/>
        </w:rPr>
        <w:t xml:space="preserve"> </w:t>
      </w:r>
      <w:r w:rsidR="00D53A53" w:rsidRPr="00625C0E">
        <w:rPr>
          <w:rFonts w:ascii="Times New Roman" w:hAnsi="Times New Roman" w:cs="Times New Roman"/>
          <w:sz w:val="20"/>
          <w:szCs w:val="20"/>
          <w:cs/>
        </w:rPr>
        <w:t>(</w:t>
      </w:r>
      <w:r w:rsidR="00D53A53" w:rsidRPr="00625C0E">
        <w:rPr>
          <w:rFonts w:ascii="Times New Roman" w:hAnsi="Times New Roman" w:cs="Times New Roman"/>
          <w:sz w:val="20"/>
          <w:szCs w:val="20"/>
        </w:rPr>
        <w:t>the Company</w:t>
      </w:r>
      <w:r w:rsidR="00D53A53" w:rsidRPr="00625C0E">
        <w:rPr>
          <w:rFonts w:ascii="Times New Roman" w:hAnsi="Times New Roman" w:cs="Times New Roman"/>
          <w:sz w:val="20"/>
          <w:szCs w:val="20"/>
          <w:cs/>
        </w:rPr>
        <w:t>)</w:t>
      </w:r>
      <w:r w:rsidRPr="00625C0E">
        <w:rPr>
          <w:rFonts w:ascii="Times New Roman" w:hAnsi="Times New Roman" w:cs="Times New Roman"/>
          <w:sz w:val="20"/>
          <w:szCs w:val="20"/>
        </w:rPr>
        <w:t xml:space="preserve">, which comprise the statement of financial position as at </w:t>
      </w:r>
      <w:r w:rsidR="00A25CC7" w:rsidRPr="00625C0E">
        <w:rPr>
          <w:rFonts w:ascii="Times New Roman" w:hAnsi="Times New Roman" w:cs="Times New Roman"/>
          <w:sz w:val="20"/>
          <w:szCs w:val="20"/>
        </w:rPr>
        <w:t>December 31, 202</w:t>
      </w:r>
      <w:r w:rsidR="00E55BDC" w:rsidRPr="00625C0E">
        <w:rPr>
          <w:rFonts w:ascii="Times New Roman" w:hAnsi="Times New Roman" w:cs="Times New Roman"/>
          <w:sz w:val="20"/>
          <w:szCs w:val="20"/>
        </w:rPr>
        <w:t>3</w:t>
      </w:r>
      <w:r w:rsidRPr="00625C0E">
        <w:rPr>
          <w:rFonts w:ascii="Times New Roman" w:hAnsi="Times New Roman" w:cs="Times New Roman"/>
          <w:sz w:val="20"/>
          <w:szCs w:val="20"/>
        </w:rPr>
        <w:t xml:space="preserve">, </w:t>
      </w:r>
      <w:r w:rsidR="0009097B" w:rsidRPr="00625C0E">
        <w:rPr>
          <w:rFonts w:ascii="Times New Roman" w:hAnsi="Times New Roman" w:cs="Times New Roman"/>
          <w:sz w:val="20"/>
          <w:szCs w:val="20"/>
        </w:rPr>
        <w:t xml:space="preserve">and </w:t>
      </w:r>
      <w:r w:rsidRPr="00625C0E">
        <w:rPr>
          <w:rFonts w:ascii="Times New Roman" w:hAnsi="Times New Roman" w:cs="Times New Roman"/>
          <w:sz w:val="20"/>
          <w:szCs w:val="20"/>
        </w:rPr>
        <w:t xml:space="preserve">the statement of comprehensive income, statement of changes in </w:t>
      </w:r>
      <w:r w:rsidR="00D53A53" w:rsidRPr="00625C0E">
        <w:rPr>
          <w:rFonts w:ascii="Times New Roman" w:hAnsi="Times New Roman" w:cs="Times New Roman"/>
          <w:sz w:val="20"/>
          <w:szCs w:val="20"/>
        </w:rPr>
        <w:t>shareholder</w:t>
      </w:r>
      <w:r w:rsidR="002F6A60" w:rsidRPr="00625C0E">
        <w:rPr>
          <w:rFonts w:ascii="Times New Roman" w:hAnsi="Times New Roman" w:cs="Times New Roman"/>
          <w:sz w:val="20"/>
          <w:szCs w:val="20"/>
        </w:rPr>
        <w:t>s</w:t>
      </w:r>
      <w:r w:rsidR="00D53A53" w:rsidRPr="00625C0E">
        <w:rPr>
          <w:rFonts w:ascii="Times New Roman" w:hAnsi="Times New Roman" w:cs="Times New Roman"/>
          <w:sz w:val="20"/>
          <w:szCs w:val="20"/>
        </w:rPr>
        <w:t xml:space="preserve">’ </w:t>
      </w:r>
      <w:r w:rsidRPr="00625C0E">
        <w:rPr>
          <w:rFonts w:ascii="Times New Roman" w:hAnsi="Times New Roman" w:cs="Times New Roman"/>
          <w:sz w:val="20"/>
          <w:szCs w:val="20"/>
        </w:rPr>
        <w:t>equity and statement of cash flows for the year then ended, and notes to</w:t>
      </w:r>
      <w:r w:rsidR="0009097B" w:rsidRPr="00625C0E">
        <w:rPr>
          <w:rFonts w:ascii="Times New Roman" w:hAnsi="Times New Roman" w:cs="Times New Roman"/>
          <w:sz w:val="20"/>
          <w:szCs w:val="20"/>
        </w:rPr>
        <w:t xml:space="preserve"> </w:t>
      </w:r>
      <w:r w:rsidRPr="00625C0E">
        <w:rPr>
          <w:rFonts w:ascii="Times New Roman" w:hAnsi="Times New Roman" w:cs="Times New Roman"/>
          <w:sz w:val="20"/>
          <w:szCs w:val="20"/>
        </w:rPr>
        <w:t>the financial statements, including a summary of significant accounting policies</w:t>
      </w:r>
      <w:r w:rsidRPr="00625C0E">
        <w:rPr>
          <w:rFonts w:ascii="Times New Roman" w:hAnsi="Times New Roman" w:cs="Times New Roman"/>
          <w:spacing w:val="-8"/>
          <w:sz w:val="20"/>
          <w:szCs w:val="20"/>
          <w:cs/>
        </w:rPr>
        <w:t>.</w:t>
      </w:r>
    </w:p>
    <w:p w14:paraId="1F62C0EC" w14:textId="77777777" w:rsidR="0089032D" w:rsidRPr="00625C0E" w:rsidRDefault="0089032D" w:rsidP="0047010D">
      <w:pPr>
        <w:spacing w:line="380" w:lineRule="exact"/>
        <w:jc w:val="thaiDistribute"/>
        <w:rPr>
          <w:rFonts w:ascii="Times New Roman" w:hAnsi="Times New Roman" w:cs="Times New Roman"/>
          <w:sz w:val="20"/>
          <w:szCs w:val="20"/>
        </w:rPr>
      </w:pPr>
    </w:p>
    <w:p w14:paraId="2A8FEDD6" w14:textId="77777777" w:rsidR="0089032D" w:rsidRPr="00625C0E" w:rsidRDefault="0089032D" w:rsidP="0047010D">
      <w:pPr>
        <w:spacing w:line="380" w:lineRule="exact"/>
        <w:jc w:val="thaiDistribute"/>
        <w:rPr>
          <w:rFonts w:ascii="Times New Roman" w:hAnsi="Times New Roman" w:cs="Times New Roman"/>
          <w:spacing w:val="-8"/>
          <w:sz w:val="20"/>
          <w:szCs w:val="20"/>
          <w:cs/>
        </w:rPr>
      </w:pPr>
      <w:r w:rsidRPr="00625C0E">
        <w:rPr>
          <w:rFonts w:ascii="Times New Roman" w:hAnsi="Times New Roman" w:cs="Times New Roman"/>
          <w:sz w:val="20"/>
          <w:szCs w:val="20"/>
        </w:rPr>
        <w:t xml:space="preserve">In my opinion, the accompanying financial statements present fairly, in all material respects, the financial position of </w:t>
      </w:r>
      <w:r w:rsidR="00F34B42" w:rsidRPr="00625C0E">
        <w:rPr>
          <w:rFonts w:ascii="Times New Roman" w:hAnsi="Times New Roman" w:cs="Times New Roman"/>
          <w:sz w:val="20"/>
          <w:szCs w:val="20"/>
        </w:rPr>
        <w:t xml:space="preserve">BEAUTY COMMUNITY PUBLIC COMPANY LIMITED </w:t>
      </w:r>
      <w:r w:rsidRPr="00625C0E">
        <w:rPr>
          <w:rFonts w:ascii="Times New Roman" w:hAnsi="Times New Roman" w:cs="Times New Roman"/>
          <w:sz w:val="20"/>
          <w:szCs w:val="20"/>
        </w:rPr>
        <w:t xml:space="preserve">as at </w:t>
      </w:r>
      <w:r w:rsidR="00F34B42" w:rsidRPr="00625C0E">
        <w:rPr>
          <w:rFonts w:ascii="Times New Roman" w:hAnsi="Times New Roman" w:cs="Times New Roman"/>
          <w:sz w:val="20"/>
          <w:szCs w:val="20"/>
        </w:rPr>
        <w:t>December 31, 20</w:t>
      </w:r>
      <w:r w:rsidR="00A25CC7" w:rsidRPr="00625C0E">
        <w:rPr>
          <w:rFonts w:ascii="Times New Roman" w:hAnsi="Times New Roman" w:cs="Times New Roman"/>
          <w:sz w:val="20"/>
          <w:szCs w:val="20"/>
        </w:rPr>
        <w:t>2</w:t>
      </w:r>
      <w:r w:rsidR="00E55BDC" w:rsidRPr="00625C0E">
        <w:rPr>
          <w:rFonts w:ascii="Times New Roman" w:hAnsi="Times New Roman" w:cs="Times New Roman"/>
          <w:sz w:val="20"/>
          <w:szCs w:val="20"/>
        </w:rPr>
        <w:t>3</w:t>
      </w:r>
      <w:r w:rsidR="00E37BEA" w:rsidRPr="00625C0E">
        <w:rPr>
          <w:rFonts w:ascii="Times New Roman" w:hAnsi="Times New Roman" w:cs="Times New Roman"/>
          <w:sz w:val="20"/>
          <w:szCs w:val="20"/>
        </w:rPr>
        <w:t xml:space="preserve">, </w:t>
      </w:r>
      <w:r w:rsidRPr="00625C0E">
        <w:rPr>
          <w:rFonts w:ascii="Times New Roman" w:hAnsi="Times New Roman" w:cs="Times New Roman"/>
          <w:sz w:val="20"/>
          <w:szCs w:val="20"/>
        </w:rPr>
        <w:t>its financial performance</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and cash flows for the year then ended in accordance with</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Thai Financial Reporting Standards</w:t>
      </w:r>
      <w:r w:rsidRPr="00625C0E">
        <w:rPr>
          <w:rFonts w:ascii="Times New Roman" w:hAnsi="Times New Roman" w:cs="Times New Roman"/>
          <w:spacing w:val="-8"/>
          <w:sz w:val="20"/>
          <w:szCs w:val="20"/>
          <w:cs/>
        </w:rPr>
        <w:t>.</w:t>
      </w:r>
    </w:p>
    <w:p w14:paraId="6EA3E4E2" w14:textId="77777777" w:rsidR="0089032D" w:rsidRPr="00625C0E" w:rsidRDefault="0089032D" w:rsidP="0047010D">
      <w:pPr>
        <w:spacing w:line="380" w:lineRule="exact"/>
        <w:jc w:val="thaiDistribute"/>
        <w:rPr>
          <w:rFonts w:ascii="Times New Roman" w:hAnsi="Times New Roman" w:cs="Times New Roman"/>
          <w:sz w:val="20"/>
          <w:szCs w:val="20"/>
        </w:rPr>
      </w:pPr>
    </w:p>
    <w:p w14:paraId="2090B082" w14:textId="77777777" w:rsidR="0009097B" w:rsidRPr="00625C0E" w:rsidRDefault="0009097B" w:rsidP="0047010D">
      <w:pPr>
        <w:spacing w:line="380" w:lineRule="exact"/>
        <w:jc w:val="thaiDistribute"/>
        <w:rPr>
          <w:rFonts w:ascii="Times New Roman" w:hAnsi="Times New Roman" w:cs="Times New Roman"/>
          <w:b/>
          <w:bCs/>
          <w:i/>
          <w:iCs/>
          <w:sz w:val="20"/>
          <w:szCs w:val="20"/>
        </w:rPr>
      </w:pPr>
      <w:r w:rsidRPr="00625C0E">
        <w:rPr>
          <w:rFonts w:ascii="Times New Roman" w:hAnsi="Times New Roman" w:cs="Times New Roman"/>
          <w:b/>
          <w:bCs/>
          <w:i/>
          <w:iCs/>
          <w:sz w:val="20"/>
          <w:szCs w:val="20"/>
        </w:rPr>
        <w:t>Basis for Opinion</w:t>
      </w:r>
    </w:p>
    <w:p w14:paraId="69D02F2F" w14:textId="77777777" w:rsidR="0009097B" w:rsidRPr="00625C0E" w:rsidRDefault="0009097B" w:rsidP="0047010D">
      <w:pPr>
        <w:spacing w:line="380" w:lineRule="exact"/>
        <w:jc w:val="thaiDistribute"/>
        <w:rPr>
          <w:rFonts w:ascii="Times New Roman" w:hAnsi="Times New Roman" w:cs="Times New Roman"/>
          <w:sz w:val="20"/>
          <w:szCs w:val="20"/>
        </w:rPr>
      </w:pPr>
    </w:p>
    <w:p w14:paraId="72AF149C" w14:textId="17850DB4" w:rsidR="0009097B" w:rsidRPr="00625C0E" w:rsidRDefault="00547729" w:rsidP="0047010D">
      <w:pPr>
        <w:spacing w:line="380" w:lineRule="exact"/>
        <w:jc w:val="thaiDistribute"/>
        <w:rPr>
          <w:rFonts w:ascii="Times New Roman" w:hAnsi="Times New Roman" w:cs="Times New Roman"/>
          <w:sz w:val="20"/>
          <w:szCs w:val="20"/>
        </w:rPr>
      </w:pPr>
      <w:r w:rsidRPr="00625C0E">
        <w:rPr>
          <w:rFonts w:ascii="Times New Roman" w:hAnsi="Times New Roman" w:cs="Times New Roman"/>
          <w:sz w:val="20"/>
          <w:szCs w:val="20"/>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E37BEA" w:rsidRPr="00625C0E">
        <w:rPr>
          <w:rFonts w:ascii="Times New Roman" w:hAnsi="Times New Roman" w:cs="Times New Roman"/>
          <w:sz w:val="20"/>
          <w:szCs w:val="20"/>
        </w:rPr>
        <w:t>Company in accordance with the</w:t>
      </w:r>
      <w:r w:rsidRPr="00625C0E">
        <w:rPr>
          <w:rFonts w:ascii="Times New Roman" w:hAnsi="Times New Roman" w:cs="Times New Roman"/>
          <w:sz w:val="20"/>
          <w:szCs w:val="20"/>
        </w:rPr>
        <w:t xml:space="preserve"> </w:t>
      </w:r>
      <w:r w:rsidR="00803937" w:rsidRPr="00625C0E">
        <w:rPr>
          <w:rFonts w:ascii="Times New Roman" w:hAnsi="Times New Roman" w:cs="Times New Roman"/>
          <w:sz w:val="20"/>
          <w:szCs w:val="20"/>
        </w:rPr>
        <w:t xml:space="preserve">Code of Ethics for Professional Accountants including Independence Standards issued by the Federation of Accounting Professions </w:t>
      </w:r>
      <w:r w:rsidR="00803937" w:rsidRPr="00625C0E">
        <w:rPr>
          <w:rFonts w:ascii="Times New Roman" w:hAnsi="Times New Roman" w:cs="Times New Roman"/>
          <w:sz w:val="20"/>
          <w:szCs w:val="20"/>
          <w:cs/>
        </w:rPr>
        <w:t>(</w:t>
      </w:r>
      <w:r w:rsidR="00803937" w:rsidRPr="00625C0E">
        <w:rPr>
          <w:rFonts w:ascii="Times New Roman" w:hAnsi="Times New Roman" w:cs="Times New Roman"/>
          <w:sz w:val="20"/>
          <w:szCs w:val="20"/>
        </w:rPr>
        <w:t>Code of Ethics for Professional Accountants</w:t>
      </w:r>
      <w:r w:rsidR="00803937" w:rsidRPr="00625C0E">
        <w:rPr>
          <w:rFonts w:ascii="Times New Roman" w:hAnsi="Times New Roman" w:cs="Times New Roman"/>
          <w:sz w:val="20"/>
          <w:szCs w:val="20"/>
          <w:cs/>
        </w:rPr>
        <w:t>)</w:t>
      </w:r>
      <w:r w:rsidR="00625C0E" w:rsidRPr="00625C0E">
        <w:rPr>
          <w:rFonts w:ascii="Times New Roman" w:hAnsi="Times New Roman" w:cs="Times New Roman"/>
          <w:sz w:val="20"/>
          <w:szCs w:val="20"/>
          <w:cs/>
        </w:rPr>
        <w:t xml:space="preserve"> </w:t>
      </w:r>
      <w:r w:rsidR="00E37BEA" w:rsidRPr="00625C0E">
        <w:rPr>
          <w:rFonts w:ascii="Times New Roman" w:hAnsi="Times New Roman" w:cs="Times New Roman"/>
          <w:sz w:val="20"/>
          <w:szCs w:val="20"/>
        </w:rPr>
        <w:t>that are</w:t>
      </w:r>
      <w:r w:rsidRPr="00625C0E">
        <w:rPr>
          <w:rFonts w:ascii="Times New Roman" w:hAnsi="Times New Roman" w:cs="Times New Roman"/>
          <w:sz w:val="20"/>
          <w:szCs w:val="20"/>
        </w:rPr>
        <w:t xml:space="preserve"> relevant to my audit of the financial statements, and I have fulfilled my other ethical responsibilities in accordance with</w:t>
      </w:r>
      <w:r w:rsidR="00AD73AF" w:rsidRPr="00625C0E">
        <w:rPr>
          <w:rFonts w:ascii="Times New Roman" w:hAnsi="Times New Roman" w:cs="Times New Roman"/>
          <w:sz w:val="20"/>
          <w:szCs w:val="20"/>
        </w:rPr>
        <w:t xml:space="preserve"> the Code of Ethics for Professional Accountants</w:t>
      </w:r>
      <w:r w:rsidRPr="00625C0E">
        <w:rPr>
          <w:rFonts w:ascii="Times New Roman" w:hAnsi="Times New Roman" w:cs="Times New Roman"/>
          <w:sz w:val="20"/>
          <w:szCs w:val="20"/>
        </w:rPr>
        <w:t>. I believe that the audit evidence I have obtained is sufficient and appropriate to provide a basis for my opinion.</w:t>
      </w:r>
    </w:p>
    <w:p w14:paraId="41B68C26" w14:textId="77777777" w:rsidR="00B30F7E" w:rsidRPr="00625C0E" w:rsidRDefault="00B30F7E" w:rsidP="0047010D">
      <w:pPr>
        <w:spacing w:line="380" w:lineRule="exact"/>
        <w:rPr>
          <w:rFonts w:ascii="Times New Roman" w:hAnsi="Times New Roman" w:cs="Times New Roman"/>
          <w:sz w:val="20"/>
          <w:szCs w:val="20"/>
        </w:rPr>
      </w:pPr>
    </w:p>
    <w:p w14:paraId="132B61CD" w14:textId="77777777" w:rsidR="0058721A" w:rsidRPr="00625C0E" w:rsidRDefault="0058721A" w:rsidP="0058721A">
      <w:pPr>
        <w:spacing w:line="380" w:lineRule="exact"/>
        <w:jc w:val="thaiDistribute"/>
        <w:rPr>
          <w:rFonts w:ascii="Times New Roman" w:hAnsi="Times New Roman" w:cs="Times New Roman"/>
          <w:b/>
          <w:bCs/>
          <w:i/>
          <w:iCs/>
          <w:sz w:val="20"/>
          <w:szCs w:val="20"/>
        </w:rPr>
      </w:pPr>
      <w:r w:rsidRPr="00625C0E">
        <w:rPr>
          <w:rFonts w:ascii="Times New Roman" w:hAnsi="Times New Roman" w:cs="Times New Roman"/>
          <w:b/>
          <w:bCs/>
          <w:i/>
          <w:iCs/>
          <w:sz w:val="20"/>
          <w:szCs w:val="20"/>
        </w:rPr>
        <w:t>Key Audit Matters</w:t>
      </w:r>
    </w:p>
    <w:p w14:paraId="0253C0B4" w14:textId="77777777" w:rsidR="0058721A" w:rsidRPr="00625C0E" w:rsidRDefault="0058721A" w:rsidP="0058721A">
      <w:pPr>
        <w:spacing w:line="380" w:lineRule="exact"/>
        <w:jc w:val="thaiDistribute"/>
        <w:rPr>
          <w:rFonts w:ascii="Times New Roman" w:hAnsi="Times New Roman" w:cs="Times New Roman"/>
          <w:sz w:val="20"/>
          <w:szCs w:val="20"/>
        </w:rPr>
      </w:pPr>
    </w:p>
    <w:p w14:paraId="62147AF3" w14:textId="77777777" w:rsidR="0058721A" w:rsidRPr="00625C0E" w:rsidRDefault="0058721A" w:rsidP="0058721A">
      <w:pPr>
        <w:spacing w:line="380" w:lineRule="exact"/>
        <w:jc w:val="thaiDistribute"/>
        <w:rPr>
          <w:rFonts w:ascii="Times New Roman" w:hAnsi="Times New Roman" w:cs="Times New Roman"/>
          <w:sz w:val="20"/>
          <w:szCs w:val="20"/>
        </w:rPr>
      </w:pPr>
      <w:r w:rsidRPr="00625C0E">
        <w:rPr>
          <w:rFonts w:ascii="Times New Roman" w:hAnsi="Times New Roman" w:cs="Times New Roman"/>
          <w:sz w:val="20"/>
          <w:szCs w:val="2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6BDBA02" w14:textId="77777777" w:rsidR="0058721A" w:rsidRPr="00625C0E" w:rsidRDefault="0058721A" w:rsidP="0047010D">
      <w:pPr>
        <w:spacing w:line="380" w:lineRule="exact"/>
        <w:rPr>
          <w:rFonts w:ascii="Times New Roman" w:hAnsi="Times New Roman" w:cs="Times New Roman"/>
          <w:sz w:val="20"/>
          <w:szCs w:val="20"/>
        </w:rPr>
      </w:pPr>
    </w:p>
    <w:p w14:paraId="7795C7A0" w14:textId="77777777" w:rsidR="0058721A" w:rsidRPr="00625C0E" w:rsidRDefault="0058721A" w:rsidP="0047010D">
      <w:pPr>
        <w:spacing w:line="380" w:lineRule="exact"/>
        <w:rPr>
          <w:rFonts w:ascii="Times New Roman" w:hAnsi="Times New Roman" w:cs="Times New Roman"/>
          <w:sz w:val="20"/>
          <w:szCs w:val="20"/>
        </w:rPr>
      </w:pPr>
    </w:p>
    <w:p w14:paraId="48182A5A" w14:textId="77777777" w:rsidR="00E66B20" w:rsidRPr="00625C0E" w:rsidRDefault="0058721A" w:rsidP="0058721A">
      <w:pPr>
        <w:spacing w:line="400" w:lineRule="exact"/>
        <w:jc w:val="center"/>
        <w:rPr>
          <w:rFonts w:ascii="Times New Roman" w:hAnsi="Times New Roman" w:cs="Times New Roman"/>
          <w:sz w:val="20"/>
          <w:szCs w:val="20"/>
        </w:rPr>
      </w:pPr>
      <w:r w:rsidRPr="00625C0E">
        <w:rPr>
          <w:rFonts w:ascii="Times New Roman" w:hAnsi="Times New Roman" w:cs="Times New Roman"/>
          <w:sz w:val="20"/>
          <w:szCs w:val="20"/>
        </w:rPr>
        <w:br w:type="page"/>
      </w:r>
      <w:r w:rsidRPr="00625C0E">
        <w:rPr>
          <w:rFonts w:ascii="Times New Roman" w:hAnsi="Times New Roman" w:cs="Times New Roman"/>
          <w:sz w:val="20"/>
          <w:szCs w:val="20"/>
        </w:rPr>
        <w:lastRenderedPageBreak/>
        <w:t>-</w:t>
      </w:r>
      <w:r w:rsidR="00E66B20" w:rsidRPr="00625C0E">
        <w:rPr>
          <w:rFonts w:ascii="Times New Roman" w:hAnsi="Times New Roman" w:cs="Times New Roman"/>
          <w:sz w:val="20"/>
          <w:szCs w:val="20"/>
        </w:rPr>
        <w:t xml:space="preserve"> 2 -</w:t>
      </w:r>
    </w:p>
    <w:p w14:paraId="621DA7D1" w14:textId="77777777" w:rsidR="006E5595" w:rsidRPr="00625C0E" w:rsidRDefault="006E5595" w:rsidP="0058721A">
      <w:pPr>
        <w:pStyle w:val="a7"/>
        <w:spacing w:line="400" w:lineRule="exact"/>
        <w:rPr>
          <w:rFonts w:ascii="Times New Roman" w:hAnsi="Times New Roman" w:cs="Times New Roman"/>
          <w:b/>
          <w:bCs/>
          <w:sz w:val="20"/>
          <w:szCs w:val="20"/>
        </w:rPr>
      </w:pPr>
    </w:p>
    <w:p w14:paraId="15AF1CC3" w14:textId="77777777" w:rsidR="00E71365" w:rsidRPr="00625C0E" w:rsidRDefault="00E71365" w:rsidP="00E71365">
      <w:pPr>
        <w:pStyle w:val="a7"/>
        <w:spacing w:line="400" w:lineRule="exact"/>
        <w:rPr>
          <w:rFonts w:ascii="Times New Roman" w:hAnsi="Times New Roman" w:cs="Times New Roman"/>
          <w:b/>
          <w:bCs/>
          <w:sz w:val="20"/>
          <w:szCs w:val="20"/>
        </w:rPr>
      </w:pPr>
      <w:r w:rsidRPr="00625C0E">
        <w:rPr>
          <w:rFonts w:ascii="Times New Roman" w:hAnsi="Times New Roman" w:cs="Times New Roman"/>
          <w:b/>
          <w:bCs/>
          <w:sz w:val="20"/>
          <w:szCs w:val="20"/>
        </w:rPr>
        <w:t xml:space="preserve">Presentation of valuation of inventories </w:t>
      </w:r>
    </w:p>
    <w:p w14:paraId="79EF1338" w14:textId="77777777" w:rsidR="00E71365" w:rsidRPr="00625C0E" w:rsidRDefault="00E71365" w:rsidP="00E71365">
      <w:pPr>
        <w:pStyle w:val="a7"/>
        <w:spacing w:line="400" w:lineRule="exact"/>
        <w:rPr>
          <w:rFonts w:ascii="Times New Roman" w:hAnsi="Times New Roman" w:cs="Times New Roman"/>
          <w:sz w:val="20"/>
          <w:szCs w:val="20"/>
        </w:rPr>
      </w:pPr>
    </w:p>
    <w:p w14:paraId="63C135E4" w14:textId="77777777" w:rsidR="00E71365" w:rsidRPr="00625C0E" w:rsidRDefault="00E71365" w:rsidP="00E71365">
      <w:pPr>
        <w:spacing w:line="400" w:lineRule="exact"/>
        <w:jc w:val="thaiDistribute"/>
        <w:rPr>
          <w:rFonts w:ascii="Times New Roman" w:hAnsi="Times New Roman" w:cs="Times New Roman"/>
          <w:sz w:val="20"/>
          <w:szCs w:val="20"/>
        </w:rPr>
      </w:pPr>
      <w:r w:rsidRPr="00625C0E">
        <w:rPr>
          <w:rFonts w:ascii="Times New Roman" w:hAnsi="Times New Roman" w:cs="Times New Roman"/>
          <w:sz w:val="20"/>
          <w:szCs w:val="20"/>
        </w:rPr>
        <w:t>As stated in notes 4.4 and 7 to financial statements, the Company has</w:t>
      </w:r>
      <w:r>
        <w:rPr>
          <w:rFonts w:ascii="Times New Roman" w:hAnsi="Times New Roman" w:cs="Times New Roman"/>
          <w:sz w:val="20"/>
          <w:szCs w:val="20"/>
        </w:rPr>
        <w:t xml:space="preserve"> a</w:t>
      </w:r>
      <w:r w:rsidRPr="00625C0E">
        <w:rPr>
          <w:rFonts w:ascii="Times New Roman" w:hAnsi="Times New Roman" w:cs="Times New Roman"/>
          <w:sz w:val="20"/>
          <w:szCs w:val="20"/>
        </w:rPr>
        <w:t xml:space="preserve"> material amount of inventories in the financial statements as </w:t>
      </w:r>
      <w:r>
        <w:rPr>
          <w:rFonts w:ascii="Times New Roman" w:hAnsi="Times New Roman" w:cs="Times New Roman"/>
          <w:sz w:val="20"/>
          <w:szCs w:val="20"/>
        </w:rPr>
        <w:t>of</w:t>
      </w:r>
      <w:r w:rsidRPr="00625C0E">
        <w:rPr>
          <w:rFonts w:ascii="Times New Roman" w:hAnsi="Times New Roman" w:cs="Times New Roman"/>
          <w:sz w:val="20"/>
          <w:szCs w:val="20"/>
        </w:rPr>
        <w:t xml:space="preserve"> December 31, 2023 </w:t>
      </w:r>
      <w:r>
        <w:rPr>
          <w:rFonts w:ascii="Times New Roman" w:hAnsi="Times New Roman" w:cs="Times New Roman"/>
          <w:sz w:val="20"/>
          <w:szCs w:val="20"/>
        </w:rPr>
        <w:t>valued at</w:t>
      </w:r>
      <w:r w:rsidRPr="00625C0E">
        <w:rPr>
          <w:rFonts w:ascii="Times New Roman" w:hAnsi="Times New Roman" w:cs="Times New Roman"/>
          <w:sz w:val="20"/>
          <w:szCs w:val="20"/>
        </w:rPr>
        <w:t xml:space="preserve"> Baht</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126.17 million</w:t>
      </w:r>
      <w:r>
        <w:rPr>
          <w:rFonts w:ascii="Times New Roman" w:hAnsi="Times New Roman" w:cs="Times New Roman"/>
          <w:sz w:val="20"/>
          <w:szCs w:val="20"/>
        </w:rPr>
        <w:t>,</w:t>
      </w:r>
      <w:r w:rsidRPr="00625C0E">
        <w:rPr>
          <w:rFonts w:ascii="Times New Roman" w:hAnsi="Times New Roman" w:cs="Times New Roman"/>
          <w:sz w:val="20"/>
          <w:szCs w:val="20"/>
        </w:rPr>
        <w:t xml:space="preserve"> presented at the lower of cost or net realizable value. </w:t>
      </w:r>
      <w:r w:rsidRPr="004B7748">
        <w:rPr>
          <w:rFonts w:ascii="Times New Roman" w:hAnsi="Times New Roman" w:cs="Times New Roman"/>
          <w:sz w:val="20"/>
          <w:szCs w:val="20"/>
        </w:rPr>
        <w:t xml:space="preserve">The Company's products are fashion items that often experience rapid changes in popularity in both the products themselves and their packaging. This dynamic environment, coupled with high levels of competition, means that determining the value of remaining inventory based on either </w:t>
      </w:r>
      <w:r>
        <w:rPr>
          <w:rFonts w:ascii="Times New Roman" w:hAnsi="Times New Roman" w:cs="Times New Roman"/>
          <w:sz w:val="20"/>
          <w:szCs w:val="20"/>
        </w:rPr>
        <w:t xml:space="preserve">the lower of </w:t>
      </w:r>
      <w:r w:rsidRPr="004B7748">
        <w:rPr>
          <w:rFonts w:ascii="Times New Roman" w:hAnsi="Times New Roman" w:cs="Times New Roman"/>
          <w:sz w:val="20"/>
          <w:szCs w:val="20"/>
        </w:rPr>
        <w:t xml:space="preserve">cost or net realizable value requires significant judgment and estimation by </w:t>
      </w:r>
      <w:r>
        <w:rPr>
          <w:rFonts w:ascii="Times New Roman" w:hAnsi="Times New Roman" w:cs="Times New Roman"/>
          <w:sz w:val="20"/>
          <w:szCs w:val="20"/>
        </w:rPr>
        <w:t>M</w:t>
      </w:r>
      <w:r w:rsidRPr="004B7748">
        <w:rPr>
          <w:rFonts w:ascii="Times New Roman" w:hAnsi="Times New Roman" w:cs="Times New Roman"/>
          <w:sz w:val="20"/>
          <w:szCs w:val="20"/>
        </w:rPr>
        <w:t>anagement.</w:t>
      </w:r>
      <w:r w:rsidRPr="00625C0E">
        <w:rPr>
          <w:rFonts w:ascii="Times New Roman" w:hAnsi="Times New Roman" w:cs="Times New Roman"/>
          <w:sz w:val="20"/>
          <w:szCs w:val="20"/>
        </w:rPr>
        <w:t xml:space="preserve"> The significant judgment</w:t>
      </w:r>
      <w:r>
        <w:rPr>
          <w:rFonts w:ascii="Times New Roman" w:hAnsi="Times New Roman" w:cs="Times New Roman"/>
          <w:sz w:val="20"/>
          <w:szCs w:val="20"/>
        </w:rPr>
        <w:t>s</w:t>
      </w:r>
      <w:r w:rsidRPr="00625C0E">
        <w:rPr>
          <w:rFonts w:ascii="Times New Roman" w:hAnsi="Times New Roman" w:cs="Times New Roman"/>
          <w:sz w:val="20"/>
          <w:szCs w:val="20"/>
        </w:rPr>
        <w:t xml:space="preserve"> of the Management </w:t>
      </w:r>
      <w:r>
        <w:rPr>
          <w:rFonts w:ascii="Times New Roman" w:hAnsi="Times New Roman" w:cs="Times New Roman"/>
          <w:sz w:val="20"/>
          <w:szCs w:val="20"/>
        </w:rPr>
        <w:t>include</w:t>
      </w:r>
      <w:r w:rsidRPr="00625C0E">
        <w:rPr>
          <w:rFonts w:ascii="Times New Roman" w:hAnsi="Times New Roman" w:cs="Times New Roman"/>
          <w:sz w:val="20"/>
          <w:szCs w:val="20"/>
        </w:rPr>
        <w:t xml:space="preserve"> consideration</w:t>
      </w:r>
      <w:r>
        <w:rPr>
          <w:rFonts w:ascii="Times New Roman" w:hAnsi="Times New Roman" w:cs="Times New Roman"/>
          <w:sz w:val="20"/>
          <w:szCs w:val="20"/>
        </w:rPr>
        <w:t>s such as analyzing</w:t>
      </w:r>
      <w:r w:rsidRPr="00625C0E">
        <w:rPr>
          <w:rFonts w:ascii="Times New Roman" w:hAnsi="Times New Roman" w:cs="Times New Roman"/>
          <w:sz w:val="20"/>
          <w:szCs w:val="20"/>
        </w:rPr>
        <w:t xml:space="preserve"> inventor</w:t>
      </w:r>
      <w:r>
        <w:rPr>
          <w:rFonts w:ascii="Times New Roman" w:hAnsi="Times New Roman" w:cs="Times New Roman"/>
          <w:sz w:val="20"/>
          <w:szCs w:val="20"/>
        </w:rPr>
        <w:t>y</w:t>
      </w:r>
      <w:r w:rsidRPr="00625C0E">
        <w:rPr>
          <w:rFonts w:ascii="Times New Roman" w:hAnsi="Times New Roman" w:cs="Times New Roman"/>
          <w:sz w:val="20"/>
          <w:szCs w:val="20"/>
        </w:rPr>
        <w:t xml:space="preserve"> aging report</w:t>
      </w:r>
      <w:r>
        <w:rPr>
          <w:rFonts w:ascii="Times New Roman" w:hAnsi="Times New Roman" w:cs="Times New Roman"/>
          <w:sz w:val="20"/>
          <w:szCs w:val="20"/>
        </w:rPr>
        <w:t>s. The Management has to set sales</w:t>
      </w:r>
      <w:r w:rsidRPr="00625C0E">
        <w:rPr>
          <w:rFonts w:ascii="Times New Roman" w:hAnsi="Times New Roman" w:cs="Times New Roman"/>
          <w:sz w:val="20"/>
          <w:szCs w:val="20"/>
        </w:rPr>
        <w:t xml:space="preserve"> price</w:t>
      </w:r>
      <w:r>
        <w:rPr>
          <w:rFonts w:ascii="Times New Roman" w:hAnsi="Times New Roman" w:cs="Times New Roman"/>
          <w:sz w:val="20"/>
          <w:szCs w:val="20"/>
        </w:rPr>
        <w:t>s</w:t>
      </w:r>
      <w:r w:rsidRPr="00625C0E">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sz w:val="20"/>
          <w:szCs w:val="25"/>
        </w:rPr>
        <w:t xml:space="preserve">estimate </w:t>
      </w:r>
      <w:r w:rsidRPr="00625C0E">
        <w:rPr>
          <w:rFonts w:ascii="Times New Roman" w:hAnsi="Times New Roman" w:cs="Times New Roman"/>
          <w:sz w:val="20"/>
          <w:szCs w:val="20"/>
        </w:rPr>
        <w:t>discount</w:t>
      </w:r>
      <w:r>
        <w:rPr>
          <w:rFonts w:ascii="Times New Roman" w:hAnsi="Times New Roman" w:cs="Times New Roman"/>
          <w:sz w:val="20"/>
          <w:szCs w:val="20"/>
        </w:rPr>
        <w:t xml:space="preserve">s, and plan </w:t>
      </w:r>
      <w:r w:rsidRPr="00625C0E">
        <w:rPr>
          <w:rFonts w:ascii="Times New Roman" w:hAnsi="Times New Roman" w:cs="Times New Roman"/>
          <w:sz w:val="20"/>
          <w:szCs w:val="20"/>
        </w:rPr>
        <w:t>sale promotion</w:t>
      </w:r>
      <w:r>
        <w:rPr>
          <w:rFonts w:ascii="Times New Roman" w:hAnsi="Times New Roman" w:cs="Times New Roman"/>
          <w:sz w:val="20"/>
          <w:szCs w:val="20"/>
        </w:rPr>
        <w:t xml:space="preserve"> offers</w:t>
      </w:r>
      <w:r w:rsidRPr="00625C0E">
        <w:rPr>
          <w:rFonts w:ascii="Times New Roman" w:hAnsi="Times New Roman" w:cs="Times New Roman"/>
          <w:sz w:val="20"/>
          <w:szCs w:val="20"/>
        </w:rPr>
        <w:t xml:space="preserve"> to stimulate</w:t>
      </w:r>
      <w:r>
        <w:rPr>
          <w:rFonts w:ascii="Times New Roman" w:hAnsi="Times New Roman" w:cs="Times New Roman"/>
          <w:sz w:val="20"/>
          <w:szCs w:val="20"/>
        </w:rPr>
        <w:t xml:space="preserve"> future</w:t>
      </w:r>
      <w:r w:rsidRPr="00625C0E">
        <w:rPr>
          <w:rFonts w:ascii="Times New Roman" w:hAnsi="Times New Roman" w:cs="Times New Roman"/>
          <w:sz w:val="20"/>
          <w:szCs w:val="20"/>
        </w:rPr>
        <w:t xml:space="preserve"> sales. The </w:t>
      </w:r>
      <w:r>
        <w:rPr>
          <w:rFonts w:ascii="Times New Roman" w:hAnsi="Times New Roman" w:cs="Times New Roman"/>
          <w:sz w:val="20"/>
          <w:szCs w:val="20"/>
        </w:rPr>
        <w:t xml:space="preserve">Management’s </w:t>
      </w:r>
      <w:r w:rsidRPr="00625C0E">
        <w:rPr>
          <w:rFonts w:ascii="Times New Roman" w:hAnsi="Times New Roman" w:cs="Times New Roman"/>
          <w:sz w:val="20"/>
          <w:szCs w:val="20"/>
        </w:rPr>
        <w:t>assumption</w:t>
      </w:r>
      <w:r>
        <w:rPr>
          <w:rFonts w:ascii="Times New Roman" w:hAnsi="Times New Roman" w:cs="Times New Roman"/>
          <w:sz w:val="20"/>
          <w:szCs w:val="20"/>
        </w:rPr>
        <w:t>s</w:t>
      </w:r>
      <w:r w:rsidRPr="00625C0E">
        <w:rPr>
          <w:rFonts w:ascii="Times New Roman" w:hAnsi="Times New Roman" w:cs="Times New Roman"/>
          <w:sz w:val="20"/>
          <w:szCs w:val="20"/>
        </w:rPr>
        <w:t xml:space="preserve"> </w:t>
      </w:r>
      <w:r>
        <w:rPr>
          <w:rFonts w:ascii="Times New Roman" w:hAnsi="Times New Roman" w:cs="Times New Roman"/>
          <w:sz w:val="20"/>
          <w:szCs w:val="20"/>
        </w:rPr>
        <w:t>in these</w:t>
      </w:r>
      <w:r w:rsidRPr="00625C0E">
        <w:rPr>
          <w:rFonts w:ascii="Times New Roman" w:hAnsi="Times New Roman" w:cs="Times New Roman"/>
          <w:sz w:val="20"/>
          <w:szCs w:val="20"/>
        </w:rPr>
        <w:t xml:space="preserve"> matter</w:t>
      </w:r>
      <w:r>
        <w:rPr>
          <w:rFonts w:ascii="Times New Roman" w:hAnsi="Times New Roman" w:cs="Times New Roman"/>
          <w:sz w:val="20"/>
          <w:szCs w:val="20"/>
        </w:rPr>
        <w:t>s</w:t>
      </w:r>
      <w:r w:rsidRPr="00625C0E">
        <w:rPr>
          <w:rFonts w:ascii="Times New Roman" w:hAnsi="Times New Roman" w:cs="Times New Roman"/>
          <w:sz w:val="20"/>
          <w:szCs w:val="20"/>
        </w:rPr>
        <w:t xml:space="preserve"> affect the presentation of inventories and expenses </w:t>
      </w:r>
      <w:r>
        <w:rPr>
          <w:rFonts w:ascii="Times New Roman" w:hAnsi="Times New Roman" w:cs="Times New Roman"/>
          <w:sz w:val="20"/>
          <w:szCs w:val="20"/>
        </w:rPr>
        <w:t>arising</w:t>
      </w:r>
      <w:r w:rsidRPr="00625C0E">
        <w:rPr>
          <w:rFonts w:ascii="Times New Roman" w:hAnsi="Times New Roman" w:cs="Times New Roman"/>
          <w:sz w:val="20"/>
          <w:szCs w:val="20"/>
        </w:rPr>
        <w:t xml:space="preserve"> from </w:t>
      </w:r>
      <w:r>
        <w:rPr>
          <w:rFonts w:ascii="Times New Roman" w:hAnsi="Times New Roman" w:cs="Times New Roman"/>
          <w:sz w:val="20"/>
          <w:szCs w:val="20"/>
        </w:rPr>
        <w:t>estimation of</w:t>
      </w:r>
      <w:r w:rsidRPr="00625C0E">
        <w:rPr>
          <w:rFonts w:ascii="Times New Roman" w:hAnsi="Times New Roman" w:cs="Times New Roman"/>
          <w:sz w:val="20"/>
          <w:szCs w:val="20"/>
        </w:rPr>
        <w:t xml:space="preserve"> allowance for devaluation of inventories in </w:t>
      </w:r>
      <w:r>
        <w:rPr>
          <w:rFonts w:ascii="Times New Roman" w:hAnsi="Times New Roman" w:cs="Times New Roman"/>
          <w:sz w:val="20"/>
          <w:szCs w:val="20"/>
        </w:rPr>
        <w:t xml:space="preserve">the </w:t>
      </w:r>
      <w:r w:rsidRPr="00625C0E">
        <w:rPr>
          <w:rFonts w:ascii="Times New Roman" w:hAnsi="Times New Roman" w:cs="Times New Roman"/>
          <w:sz w:val="20"/>
          <w:szCs w:val="20"/>
        </w:rPr>
        <w:t xml:space="preserve">statement of comprehensive income (if applicable). </w:t>
      </w:r>
    </w:p>
    <w:p w14:paraId="063D510F" w14:textId="77777777" w:rsidR="00E71365" w:rsidRPr="00625C0E" w:rsidRDefault="00E71365" w:rsidP="00E71365">
      <w:pPr>
        <w:spacing w:line="400" w:lineRule="exact"/>
        <w:jc w:val="thaiDistribute"/>
        <w:rPr>
          <w:rFonts w:ascii="Times New Roman" w:hAnsi="Times New Roman" w:cs="Times New Roman"/>
          <w:sz w:val="20"/>
          <w:szCs w:val="20"/>
        </w:rPr>
      </w:pPr>
    </w:p>
    <w:p w14:paraId="795B6F22" w14:textId="77777777" w:rsidR="00E71365" w:rsidRPr="00625C0E" w:rsidRDefault="00E71365" w:rsidP="00E71365">
      <w:pPr>
        <w:spacing w:after="120" w:line="400" w:lineRule="exact"/>
        <w:jc w:val="both"/>
        <w:rPr>
          <w:rFonts w:ascii="Times New Roman" w:hAnsi="Times New Roman" w:cs="Times New Roman"/>
          <w:sz w:val="20"/>
          <w:szCs w:val="20"/>
        </w:rPr>
      </w:pPr>
      <w:r w:rsidRPr="00625C0E">
        <w:rPr>
          <w:rFonts w:ascii="Times New Roman" w:hAnsi="Times New Roman" w:cs="Times New Roman"/>
          <w:sz w:val="20"/>
          <w:szCs w:val="20"/>
        </w:rPr>
        <w:t xml:space="preserve">I have obtained an assurance in respect of presentation of valuation of inventories, by; </w:t>
      </w:r>
    </w:p>
    <w:p w14:paraId="43C35E84" w14:textId="77777777" w:rsidR="00E71365" w:rsidRPr="00625C0E" w:rsidRDefault="00E71365" w:rsidP="00E71365">
      <w:pPr>
        <w:pStyle w:val="a7"/>
        <w:numPr>
          <w:ilvl w:val="0"/>
          <w:numId w:val="12"/>
        </w:numPr>
        <w:spacing w:line="400" w:lineRule="exact"/>
        <w:rPr>
          <w:rFonts w:ascii="Times New Roman" w:hAnsi="Times New Roman" w:cs="Times New Roman"/>
          <w:sz w:val="20"/>
          <w:szCs w:val="20"/>
        </w:rPr>
      </w:pPr>
      <w:r w:rsidRPr="00625C0E">
        <w:rPr>
          <w:rFonts w:ascii="Times New Roman" w:hAnsi="Times New Roman" w:cs="Times New Roman"/>
          <w:sz w:val="20"/>
          <w:szCs w:val="20"/>
        </w:rPr>
        <w:t>Obtain</w:t>
      </w:r>
      <w:r>
        <w:rPr>
          <w:rFonts w:ascii="Times New Roman" w:hAnsi="Times New Roman" w:cstheme="minorBidi"/>
          <w:sz w:val="20"/>
          <w:szCs w:val="20"/>
        </w:rPr>
        <w:t>ing</w:t>
      </w:r>
      <w:r w:rsidRPr="00625C0E">
        <w:rPr>
          <w:rFonts w:ascii="Times New Roman" w:hAnsi="Times New Roman" w:cs="Times New Roman"/>
          <w:sz w:val="20"/>
          <w:szCs w:val="20"/>
        </w:rPr>
        <w:t xml:space="preserve"> an understanding of sale</w:t>
      </w:r>
      <w:r>
        <w:rPr>
          <w:rFonts w:ascii="Times New Roman" w:hAnsi="Times New Roman" w:cs="Times New Roman"/>
          <w:sz w:val="20"/>
          <w:szCs w:val="20"/>
        </w:rPr>
        <w:t>s</w:t>
      </w:r>
      <w:r w:rsidRPr="00625C0E">
        <w:rPr>
          <w:rFonts w:ascii="Times New Roman" w:hAnsi="Times New Roman" w:cs="Times New Roman"/>
          <w:sz w:val="20"/>
          <w:szCs w:val="20"/>
        </w:rPr>
        <w:t xml:space="preserve"> plan</w:t>
      </w:r>
      <w:r>
        <w:rPr>
          <w:rFonts w:ascii="Times New Roman" w:hAnsi="Times New Roman" w:cs="Times New Roman"/>
          <w:sz w:val="20"/>
          <w:szCs w:val="20"/>
        </w:rPr>
        <w:t>s</w:t>
      </w:r>
      <w:r w:rsidRPr="00625C0E">
        <w:rPr>
          <w:rFonts w:ascii="Times New Roman" w:hAnsi="Times New Roman" w:cs="Times New Roman"/>
          <w:sz w:val="20"/>
          <w:szCs w:val="20"/>
        </w:rPr>
        <w:t xml:space="preserve"> and pric</w:t>
      </w:r>
      <w:r>
        <w:rPr>
          <w:rFonts w:ascii="Times New Roman" w:hAnsi="Times New Roman" w:cs="Times New Roman"/>
          <w:sz w:val="20"/>
          <w:szCs w:val="20"/>
        </w:rPr>
        <w:t>ing</w:t>
      </w:r>
      <w:r w:rsidRPr="00625C0E">
        <w:rPr>
          <w:rFonts w:ascii="Times New Roman" w:hAnsi="Times New Roman" w:cs="Times New Roman"/>
          <w:sz w:val="20"/>
          <w:szCs w:val="20"/>
        </w:rPr>
        <w:t xml:space="preserve"> polic</w:t>
      </w:r>
      <w:r>
        <w:rPr>
          <w:rFonts w:ascii="Times New Roman" w:hAnsi="Times New Roman" w:cs="Times New Roman"/>
          <w:sz w:val="20"/>
          <w:szCs w:val="20"/>
        </w:rPr>
        <w:t>ies set by</w:t>
      </w:r>
      <w:r w:rsidRPr="00625C0E">
        <w:rPr>
          <w:rFonts w:ascii="Times New Roman" w:hAnsi="Times New Roman" w:cs="Times New Roman"/>
          <w:sz w:val="20"/>
          <w:szCs w:val="20"/>
        </w:rPr>
        <w:t xml:space="preserve"> the Management</w:t>
      </w:r>
      <w:r>
        <w:rPr>
          <w:rFonts w:ascii="Times New Roman" w:hAnsi="Times New Roman" w:cs="Times New Roman"/>
          <w:sz w:val="20"/>
          <w:szCs w:val="20"/>
        </w:rPr>
        <w:t>, as well as</w:t>
      </w:r>
      <w:r w:rsidRPr="00625C0E">
        <w:rPr>
          <w:rFonts w:ascii="Times New Roman" w:hAnsi="Times New Roman" w:cs="Times New Roman"/>
          <w:sz w:val="20"/>
          <w:szCs w:val="20"/>
        </w:rPr>
        <w:t xml:space="preserve"> sale</w:t>
      </w:r>
      <w:r>
        <w:rPr>
          <w:rFonts w:ascii="Times New Roman" w:hAnsi="Times New Roman" w:cs="Times New Roman"/>
          <w:sz w:val="20"/>
          <w:szCs w:val="20"/>
        </w:rPr>
        <w:t>s</w:t>
      </w:r>
      <w:r w:rsidRPr="00625C0E">
        <w:rPr>
          <w:rFonts w:ascii="Times New Roman" w:hAnsi="Times New Roman" w:cs="Times New Roman"/>
          <w:sz w:val="20"/>
          <w:szCs w:val="20"/>
        </w:rPr>
        <w:t xml:space="preserve"> promotion polic</w:t>
      </w:r>
      <w:r>
        <w:rPr>
          <w:rFonts w:ascii="Times New Roman" w:hAnsi="Times New Roman" w:cs="Times New Roman"/>
          <w:sz w:val="20"/>
          <w:szCs w:val="20"/>
        </w:rPr>
        <w:t>ies</w:t>
      </w:r>
      <w:r w:rsidRPr="00625C0E">
        <w:rPr>
          <w:rFonts w:ascii="Times New Roman" w:hAnsi="Times New Roman" w:cs="Times New Roman"/>
          <w:sz w:val="20"/>
          <w:szCs w:val="20"/>
        </w:rPr>
        <w:t xml:space="preserve"> </w:t>
      </w:r>
      <w:r>
        <w:rPr>
          <w:rFonts w:ascii="Times New Roman" w:hAnsi="Times New Roman" w:cs="Times New Roman"/>
          <w:sz w:val="20"/>
          <w:szCs w:val="20"/>
        </w:rPr>
        <w:t xml:space="preserve">aimed at achieving </w:t>
      </w:r>
      <w:r>
        <w:rPr>
          <w:rFonts w:ascii="Times New Roman" w:hAnsi="Times New Roman" w:cstheme="minorBidi"/>
          <w:sz w:val="20"/>
          <w:szCs w:val="20"/>
        </w:rPr>
        <w:t>sales targets anticipated</w:t>
      </w:r>
      <w:r w:rsidRPr="00625C0E">
        <w:rPr>
          <w:rFonts w:ascii="Times New Roman" w:hAnsi="Times New Roman" w:cs="Times New Roman"/>
          <w:sz w:val="20"/>
          <w:szCs w:val="20"/>
        </w:rPr>
        <w:t xml:space="preserve"> by the Management.</w:t>
      </w:r>
    </w:p>
    <w:p w14:paraId="390DCED6" w14:textId="77777777" w:rsidR="00E71365" w:rsidRPr="00625C0E" w:rsidRDefault="00E71365" w:rsidP="00E71365">
      <w:pPr>
        <w:pStyle w:val="a7"/>
        <w:numPr>
          <w:ilvl w:val="0"/>
          <w:numId w:val="12"/>
        </w:numPr>
        <w:spacing w:line="400" w:lineRule="exact"/>
        <w:rPr>
          <w:rFonts w:ascii="Times New Roman" w:hAnsi="Times New Roman" w:cs="Times New Roman"/>
          <w:sz w:val="20"/>
          <w:szCs w:val="20"/>
        </w:rPr>
      </w:pPr>
      <w:r w:rsidRPr="00625C0E">
        <w:rPr>
          <w:rFonts w:ascii="Times New Roman" w:hAnsi="Times New Roman" w:cs="Times New Roman"/>
          <w:sz w:val="20"/>
          <w:szCs w:val="20"/>
        </w:rPr>
        <w:t>Assess</w:t>
      </w:r>
      <w:r>
        <w:rPr>
          <w:rFonts w:ascii="Times New Roman" w:hAnsi="Times New Roman" w:cs="Times New Roman"/>
          <w:sz w:val="20"/>
          <w:szCs w:val="20"/>
        </w:rPr>
        <w:t>ing</w:t>
      </w:r>
      <w:r w:rsidRPr="00625C0E">
        <w:rPr>
          <w:rFonts w:ascii="Times New Roman" w:hAnsi="Times New Roman" w:cs="Times New Roman"/>
          <w:sz w:val="20"/>
          <w:szCs w:val="20"/>
        </w:rPr>
        <w:t xml:space="preserve"> the significant judgment</w:t>
      </w:r>
      <w:r>
        <w:rPr>
          <w:rFonts w:ascii="Times New Roman" w:hAnsi="Times New Roman" w:cs="Times New Roman"/>
          <w:sz w:val="20"/>
          <w:szCs w:val="20"/>
        </w:rPr>
        <w:t>s</w:t>
      </w:r>
      <w:r w:rsidRPr="00625C0E">
        <w:rPr>
          <w:rFonts w:ascii="Times New Roman" w:hAnsi="Times New Roman" w:cs="Times New Roman"/>
          <w:sz w:val="20"/>
          <w:szCs w:val="20"/>
        </w:rPr>
        <w:t xml:space="preserve"> of the Management </w:t>
      </w:r>
      <w:r>
        <w:rPr>
          <w:rFonts w:ascii="Times New Roman" w:hAnsi="Times New Roman" w:cs="Times New Roman"/>
          <w:sz w:val="20"/>
          <w:szCs w:val="20"/>
        </w:rPr>
        <w:t>regarding projected future</w:t>
      </w:r>
      <w:r w:rsidRPr="00625C0E">
        <w:rPr>
          <w:rFonts w:ascii="Times New Roman" w:hAnsi="Times New Roman" w:cs="Times New Roman"/>
          <w:sz w:val="20"/>
          <w:szCs w:val="20"/>
        </w:rPr>
        <w:t xml:space="preserve"> selling price. </w:t>
      </w:r>
    </w:p>
    <w:p w14:paraId="61C4BC42" w14:textId="77777777" w:rsidR="00E71365" w:rsidRPr="00625C0E" w:rsidRDefault="00E71365" w:rsidP="00E71365">
      <w:pPr>
        <w:pStyle w:val="a7"/>
        <w:numPr>
          <w:ilvl w:val="0"/>
          <w:numId w:val="12"/>
        </w:numPr>
        <w:spacing w:line="400" w:lineRule="exact"/>
        <w:rPr>
          <w:rFonts w:ascii="Times New Roman" w:hAnsi="Times New Roman" w:cs="Times New Roman"/>
          <w:sz w:val="20"/>
          <w:szCs w:val="20"/>
        </w:rPr>
      </w:pPr>
      <w:r>
        <w:rPr>
          <w:rFonts w:ascii="Times New Roman" w:hAnsi="Times New Roman" w:cs="Times New Roman"/>
          <w:sz w:val="20"/>
          <w:szCs w:val="20"/>
        </w:rPr>
        <w:t>Randomly</w:t>
      </w:r>
      <w:r w:rsidRPr="00625C0E">
        <w:rPr>
          <w:rFonts w:ascii="Times New Roman" w:hAnsi="Times New Roman" w:cs="Times New Roman"/>
          <w:sz w:val="20"/>
          <w:szCs w:val="20"/>
        </w:rPr>
        <w:t xml:space="preserve"> test</w:t>
      </w:r>
      <w:r>
        <w:rPr>
          <w:rFonts w:ascii="Times New Roman" w:hAnsi="Times New Roman" w:cs="Times New Roman"/>
          <w:sz w:val="20"/>
          <w:szCs w:val="20"/>
        </w:rPr>
        <w:t>ing</w:t>
      </w:r>
      <w:r w:rsidRPr="00625C0E">
        <w:rPr>
          <w:rFonts w:ascii="Times New Roman" w:hAnsi="Times New Roman" w:cs="Times New Roman"/>
          <w:sz w:val="20"/>
          <w:szCs w:val="20"/>
        </w:rPr>
        <w:t xml:space="preserve"> the preparation of inventories aging report</w:t>
      </w:r>
      <w:r>
        <w:rPr>
          <w:rFonts w:ascii="Times New Roman" w:hAnsi="Times New Roman" w:cs="Times New Roman"/>
          <w:sz w:val="20"/>
          <w:szCs w:val="20"/>
        </w:rPr>
        <w:t xml:space="preserve"> to ensure whether it complies with</w:t>
      </w:r>
      <w:r w:rsidRPr="00625C0E">
        <w:rPr>
          <w:rFonts w:ascii="Times New Roman" w:hAnsi="Times New Roman" w:cs="Times New Roman"/>
          <w:sz w:val="20"/>
          <w:szCs w:val="20"/>
        </w:rPr>
        <w:t xml:space="preserve"> polic</w:t>
      </w:r>
      <w:r>
        <w:rPr>
          <w:rFonts w:ascii="Times New Roman" w:hAnsi="Times New Roman" w:cs="Times New Roman"/>
          <w:sz w:val="20"/>
          <w:szCs w:val="20"/>
        </w:rPr>
        <w:t>ies</w:t>
      </w:r>
      <w:r w:rsidRPr="00625C0E">
        <w:rPr>
          <w:rFonts w:ascii="Times New Roman" w:hAnsi="Times New Roman" w:cs="Times New Roman"/>
          <w:sz w:val="20"/>
          <w:szCs w:val="20"/>
        </w:rPr>
        <w:t xml:space="preserve"> and correspond</w:t>
      </w:r>
      <w:r>
        <w:rPr>
          <w:rFonts w:ascii="Times New Roman" w:hAnsi="Times New Roman" w:cs="Times New Roman"/>
          <w:sz w:val="20"/>
          <w:szCs w:val="20"/>
        </w:rPr>
        <w:t>s to the age of inventory</w:t>
      </w:r>
      <w:r w:rsidRPr="00625C0E">
        <w:rPr>
          <w:rFonts w:ascii="Times New Roman" w:hAnsi="Times New Roman" w:cs="Times New Roman"/>
          <w:sz w:val="20"/>
          <w:szCs w:val="20"/>
        </w:rPr>
        <w:t xml:space="preserve">, </w:t>
      </w:r>
      <w:r>
        <w:rPr>
          <w:rFonts w:ascii="Times New Roman" w:hAnsi="Times New Roman" w:cs="Times New Roman"/>
          <w:sz w:val="20"/>
          <w:szCs w:val="20"/>
        </w:rPr>
        <w:t>its</w:t>
      </w:r>
      <w:r w:rsidRPr="00625C0E">
        <w:rPr>
          <w:rFonts w:ascii="Times New Roman" w:hAnsi="Times New Roman" w:cs="Times New Roman"/>
          <w:sz w:val="20"/>
          <w:szCs w:val="20"/>
        </w:rPr>
        <w:t xml:space="preserve"> calculation is corrected</w:t>
      </w:r>
      <w:r>
        <w:rPr>
          <w:rFonts w:ascii="Times New Roman" w:hAnsi="Times New Roman" w:cs="Times New Roman"/>
          <w:sz w:val="20"/>
          <w:szCs w:val="20"/>
        </w:rPr>
        <w:t>,</w:t>
      </w:r>
      <w:r w:rsidRPr="00625C0E">
        <w:rPr>
          <w:rFonts w:ascii="Times New Roman" w:hAnsi="Times New Roman" w:cs="Times New Roman"/>
          <w:sz w:val="20"/>
          <w:szCs w:val="20"/>
        </w:rPr>
        <w:t xml:space="preserve"> and </w:t>
      </w:r>
      <w:r>
        <w:rPr>
          <w:rFonts w:ascii="Times New Roman" w:hAnsi="Times New Roman" w:cs="Times New Roman"/>
          <w:sz w:val="20"/>
          <w:szCs w:val="20"/>
        </w:rPr>
        <w:t xml:space="preserve">the </w:t>
      </w:r>
      <w:r w:rsidRPr="00625C0E">
        <w:rPr>
          <w:rFonts w:ascii="Times New Roman" w:hAnsi="Times New Roman" w:cs="Times New Roman"/>
          <w:sz w:val="20"/>
          <w:szCs w:val="20"/>
        </w:rPr>
        <w:t xml:space="preserve">allowance for </w:t>
      </w:r>
      <w:r>
        <w:rPr>
          <w:rFonts w:ascii="Times New Roman" w:hAnsi="Times New Roman" w:cs="Times New Roman"/>
          <w:sz w:val="20"/>
          <w:szCs w:val="20"/>
        </w:rPr>
        <w:t xml:space="preserve">inventory </w:t>
      </w:r>
      <w:r w:rsidRPr="00625C0E">
        <w:rPr>
          <w:rFonts w:ascii="Times New Roman" w:hAnsi="Times New Roman" w:cs="Times New Roman"/>
          <w:sz w:val="20"/>
          <w:szCs w:val="20"/>
        </w:rPr>
        <w:t>devaluation is appropriate.</w:t>
      </w:r>
    </w:p>
    <w:p w14:paraId="53772BFB" w14:textId="77777777" w:rsidR="00E71365" w:rsidRPr="00625C0E" w:rsidRDefault="00E71365" w:rsidP="00E71365">
      <w:pPr>
        <w:pStyle w:val="a7"/>
        <w:numPr>
          <w:ilvl w:val="0"/>
          <w:numId w:val="12"/>
        </w:numPr>
        <w:spacing w:line="400" w:lineRule="exact"/>
        <w:rPr>
          <w:rFonts w:ascii="Times New Roman" w:hAnsi="Times New Roman" w:cs="Times New Roman"/>
          <w:sz w:val="20"/>
          <w:szCs w:val="20"/>
        </w:rPr>
      </w:pPr>
      <w:r>
        <w:rPr>
          <w:rFonts w:ascii="Times New Roman" w:hAnsi="Times New Roman" w:cs="Times New Roman"/>
          <w:sz w:val="20"/>
          <w:szCs w:val="20"/>
        </w:rPr>
        <w:t>Randomly</w:t>
      </w:r>
      <w:r w:rsidRPr="00625C0E">
        <w:rPr>
          <w:rFonts w:ascii="Times New Roman" w:hAnsi="Times New Roman" w:cs="Times New Roman"/>
          <w:sz w:val="20"/>
          <w:szCs w:val="20"/>
        </w:rPr>
        <w:t xml:space="preserve"> test</w:t>
      </w:r>
      <w:r>
        <w:rPr>
          <w:rFonts w:ascii="Times New Roman" w:hAnsi="Times New Roman" w:cs="Times New Roman"/>
          <w:sz w:val="20"/>
          <w:szCs w:val="20"/>
        </w:rPr>
        <w:t>ing the</w:t>
      </w:r>
      <w:r w:rsidRPr="00625C0E">
        <w:rPr>
          <w:rFonts w:ascii="Times New Roman" w:hAnsi="Times New Roman" w:cs="Times New Roman"/>
          <w:sz w:val="20"/>
          <w:szCs w:val="20"/>
        </w:rPr>
        <w:t xml:space="preserve"> calculation of </w:t>
      </w:r>
      <w:r>
        <w:rPr>
          <w:rFonts w:ascii="Times New Roman" w:hAnsi="Times New Roman" w:cs="Times New Roman"/>
          <w:sz w:val="20"/>
          <w:szCs w:val="20"/>
        </w:rPr>
        <w:t xml:space="preserve">the product </w:t>
      </w:r>
      <w:r w:rsidRPr="00625C0E">
        <w:rPr>
          <w:rFonts w:ascii="Times New Roman" w:hAnsi="Times New Roman" w:cs="Times New Roman"/>
          <w:sz w:val="20"/>
          <w:szCs w:val="20"/>
        </w:rPr>
        <w:t xml:space="preserve">cost to ensure </w:t>
      </w:r>
      <w:r>
        <w:rPr>
          <w:rFonts w:ascii="Times New Roman" w:hAnsi="Times New Roman" w:cs="Times New Roman"/>
          <w:sz w:val="20"/>
          <w:szCs w:val="20"/>
        </w:rPr>
        <w:t>it is accurately recorded based on supporting document</w:t>
      </w:r>
      <w:r w:rsidRPr="00625C0E">
        <w:rPr>
          <w:rFonts w:ascii="Times New Roman" w:hAnsi="Times New Roman" w:cs="Times New Roman"/>
          <w:sz w:val="20"/>
          <w:szCs w:val="20"/>
        </w:rPr>
        <w:t>.</w:t>
      </w:r>
    </w:p>
    <w:p w14:paraId="1DDF2DA1" w14:textId="6FE1AB7A" w:rsidR="00E71365" w:rsidRPr="00625C0E" w:rsidRDefault="00E71365" w:rsidP="00E71365">
      <w:pPr>
        <w:pStyle w:val="a7"/>
        <w:numPr>
          <w:ilvl w:val="0"/>
          <w:numId w:val="12"/>
        </w:numPr>
        <w:spacing w:line="400" w:lineRule="exact"/>
        <w:rPr>
          <w:rFonts w:ascii="Times New Roman" w:hAnsi="Times New Roman" w:cs="Times New Roman"/>
          <w:sz w:val="20"/>
          <w:szCs w:val="20"/>
        </w:rPr>
      </w:pPr>
      <w:r w:rsidRPr="00625C0E">
        <w:rPr>
          <w:rFonts w:ascii="Times New Roman" w:hAnsi="Times New Roman" w:cs="Times New Roman"/>
          <w:sz w:val="20"/>
          <w:szCs w:val="20"/>
        </w:rPr>
        <w:t>Observ</w:t>
      </w:r>
      <w:r>
        <w:rPr>
          <w:rFonts w:ascii="Times New Roman" w:hAnsi="Times New Roman" w:cs="Times New Roman"/>
          <w:sz w:val="20"/>
          <w:szCs w:val="20"/>
        </w:rPr>
        <w:t>ing</w:t>
      </w:r>
      <w:r w:rsidRPr="00625C0E">
        <w:rPr>
          <w:rFonts w:ascii="Times New Roman" w:hAnsi="Times New Roman" w:cs="Times New Roman"/>
          <w:sz w:val="20"/>
          <w:szCs w:val="20"/>
        </w:rPr>
        <w:t xml:space="preserve"> physical </w:t>
      </w:r>
      <w:r>
        <w:rPr>
          <w:rFonts w:ascii="Times New Roman" w:hAnsi="Times New Roman" w:cs="Times New Roman"/>
          <w:sz w:val="20"/>
          <w:szCs w:val="20"/>
        </w:rPr>
        <w:t xml:space="preserve">inventory </w:t>
      </w:r>
      <w:r w:rsidRPr="00625C0E">
        <w:rPr>
          <w:rFonts w:ascii="Times New Roman" w:hAnsi="Times New Roman" w:cs="Times New Roman"/>
          <w:sz w:val="20"/>
          <w:szCs w:val="20"/>
        </w:rPr>
        <w:t xml:space="preserve">count at branches and </w:t>
      </w:r>
      <w:r>
        <w:rPr>
          <w:rFonts w:ascii="Times New Roman" w:hAnsi="Times New Roman" w:cs="Times New Roman"/>
          <w:sz w:val="20"/>
          <w:szCs w:val="20"/>
        </w:rPr>
        <w:t>main</w:t>
      </w:r>
      <w:r w:rsidRPr="00625C0E">
        <w:rPr>
          <w:rFonts w:ascii="Times New Roman" w:hAnsi="Times New Roman" w:cs="Times New Roman"/>
          <w:sz w:val="20"/>
          <w:szCs w:val="20"/>
        </w:rPr>
        <w:t xml:space="preserve"> warehouse</w:t>
      </w:r>
      <w:r>
        <w:rPr>
          <w:rFonts w:ascii="Times New Roman" w:hAnsi="Times New Roman" w:cs="Times New Roman"/>
          <w:sz w:val="20"/>
          <w:szCs w:val="20"/>
        </w:rPr>
        <w:t>s, examining</w:t>
      </w:r>
      <w:r w:rsidRPr="00625C0E">
        <w:rPr>
          <w:rFonts w:ascii="Times New Roman" w:hAnsi="Times New Roman" w:cs="Times New Roman"/>
          <w:sz w:val="20"/>
          <w:szCs w:val="20"/>
        </w:rPr>
        <w:t xml:space="preserve"> the</w:t>
      </w:r>
      <w:r>
        <w:rPr>
          <w:rFonts w:ascii="Times New Roman" w:hAnsi="Times New Roman" w:cs="Times New Roman"/>
          <w:sz w:val="20"/>
          <w:szCs w:val="20"/>
        </w:rPr>
        <w:t xml:space="preserve"> condition of the</w:t>
      </w:r>
      <w:r w:rsidRPr="00625C0E">
        <w:rPr>
          <w:rFonts w:ascii="Times New Roman" w:hAnsi="Times New Roman" w:cs="Times New Roman"/>
          <w:sz w:val="20"/>
          <w:szCs w:val="20"/>
        </w:rPr>
        <w:t xml:space="preserve"> defect</w:t>
      </w:r>
      <w:r>
        <w:rPr>
          <w:rFonts w:ascii="Times New Roman" w:hAnsi="Times New Roman" w:cs="Times New Roman"/>
          <w:sz w:val="20"/>
          <w:szCs w:val="20"/>
        </w:rPr>
        <w:t>ive</w:t>
      </w:r>
      <w:r w:rsidRPr="00625C0E">
        <w:rPr>
          <w:rFonts w:ascii="Times New Roman" w:hAnsi="Times New Roman" w:cs="Times New Roman"/>
          <w:sz w:val="20"/>
          <w:szCs w:val="20"/>
        </w:rPr>
        <w:t xml:space="preserve"> goods</w:t>
      </w:r>
      <w:r>
        <w:rPr>
          <w:rFonts w:ascii="Times New Roman" w:hAnsi="Times New Roman" w:cs="Times New Roman"/>
          <w:sz w:val="20"/>
          <w:szCs w:val="20"/>
        </w:rPr>
        <w:t>, and comparing this inventory</w:t>
      </w:r>
      <w:r>
        <w:rPr>
          <w:rFonts w:ascii="Times New Roman" w:hAnsi="Times New Roman" w:cstheme="minorBidi" w:hint="cs"/>
          <w:sz w:val="20"/>
          <w:szCs w:val="20"/>
          <w:cs/>
        </w:rPr>
        <w:t xml:space="preserve"> </w:t>
      </w:r>
      <w:r>
        <w:rPr>
          <w:rFonts w:ascii="Times New Roman" w:hAnsi="Times New Roman" w:cs="Times New Roman"/>
          <w:sz w:val="20"/>
          <w:szCs w:val="20"/>
        </w:rPr>
        <w:t>with</w:t>
      </w:r>
      <w:r w:rsidRPr="00625C0E">
        <w:rPr>
          <w:rFonts w:ascii="Times New Roman" w:hAnsi="Times New Roman" w:cs="Times New Roman"/>
          <w:sz w:val="20"/>
          <w:szCs w:val="20"/>
        </w:rPr>
        <w:t xml:space="preserve"> report</w:t>
      </w:r>
      <w:r>
        <w:rPr>
          <w:rFonts w:ascii="Times New Roman" w:hAnsi="Times New Roman" w:cs="Times New Roman"/>
          <w:sz w:val="20"/>
          <w:szCs w:val="20"/>
        </w:rPr>
        <w:t>s</w:t>
      </w:r>
      <w:r w:rsidRPr="00625C0E">
        <w:rPr>
          <w:rFonts w:ascii="Times New Roman" w:hAnsi="Times New Roman" w:cs="Times New Roman"/>
          <w:sz w:val="20"/>
          <w:szCs w:val="20"/>
        </w:rPr>
        <w:t xml:space="preserve"> of </w:t>
      </w:r>
      <w:r>
        <w:rPr>
          <w:rFonts w:ascii="Times New Roman" w:hAnsi="Times New Roman" w:cs="Times New Roman"/>
          <w:sz w:val="20"/>
          <w:szCs w:val="20"/>
        </w:rPr>
        <w:t>inventory awaiting</w:t>
      </w:r>
      <w:r w:rsidRPr="00625C0E">
        <w:rPr>
          <w:rFonts w:ascii="Times New Roman" w:hAnsi="Times New Roman" w:cs="Times New Roman"/>
          <w:sz w:val="20"/>
          <w:szCs w:val="20"/>
        </w:rPr>
        <w:t xml:space="preserve"> for </w:t>
      </w:r>
      <w:r>
        <w:rPr>
          <w:rFonts w:ascii="Times New Roman" w:hAnsi="Times New Roman" w:cs="Times New Roman"/>
          <w:sz w:val="20"/>
          <w:szCs w:val="20"/>
        </w:rPr>
        <w:t>disposal, along with</w:t>
      </w:r>
      <w:r w:rsidRPr="00625C0E">
        <w:rPr>
          <w:rFonts w:ascii="Times New Roman" w:hAnsi="Times New Roman" w:cs="Times New Roman"/>
          <w:sz w:val="20"/>
          <w:szCs w:val="20"/>
        </w:rPr>
        <w:t xml:space="preserve"> </w:t>
      </w:r>
      <w:r>
        <w:rPr>
          <w:rFonts w:ascii="Times New Roman" w:hAnsi="Times New Roman" w:cs="Times New Roman"/>
          <w:sz w:val="20"/>
          <w:szCs w:val="20"/>
        </w:rPr>
        <w:t>considering appropriate</w:t>
      </w:r>
      <w:r w:rsidRPr="00625C0E">
        <w:rPr>
          <w:rFonts w:ascii="Times New Roman" w:hAnsi="Times New Roman" w:cs="Times New Roman"/>
          <w:sz w:val="20"/>
          <w:szCs w:val="20"/>
        </w:rPr>
        <w:t xml:space="preserve"> allowance for </w:t>
      </w:r>
      <w:r>
        <w:rPr>
          <w:rFonts w:ascii="Times New Roman" w:hAnsi="Times New Roman" w:cs="Times New Roman"/>
          <w:sz w:val="20"/>
          <w:szCs w:val="20"/>
        </w:rPr>
        <w:t xml:space="preserve">inventory </w:t>
      </w:r>
      <w:r w:rsidRPr="00625C0E">
        <w:rPr>
          <w:rFonts w:ascii="Times New Roman" w:hAnsi="Times New Roman" w:cs="Times New Roman"/>
          <w:sz w:val="20"/>
          <w:szCs w:val="20"/>
        </w:rPr>
        <w:t>devaluation.</w:t>
      </w:r>
    </w:p>
    <w:p w14:paraId="15E62D1E" w14:textId="77777777" w:rsidR="00E71365" w:rsidRPr="00625C0E" w:rsidRDefault="00E71365" w:rsidP="00E71365">
      <w:pPr>
        <w:pStyle w:val="a7"/>
        <w:numPr>
          <w:ilvl w:val="0"/>
          <w:numId w:val="12"/>
        </w:numPr>
        <w:spacing w:line="400" w:lineRule="exact"/>
        <w:rPr>
          <w:rFonts w:ascii="Times New Roman" w:hAnsi="Times New Roman" w:cs="Times New Roman"/>
          <w:sz w:val="20"/>
          <w:szCs w:val="20"/>
        </w:rPr>
      </w:pPr>
      <w:r w:rsidRPr="00625C0E">
        <w:rPr>
          <w:rFonts w:ascii="Times New Roman" w:hAnsi="Times New Roman" w:cs="Times New Roman"/>
          <w:sz w:val="20"/>
          <w:szCs w:val="20"/>
        </w:rPr>
        <w:t>Compar</w:t>
      </w:r>
      <w:r>
        <w:rPr>
          <w:rFonts w:ascii="Times New Roman" w:hAnsi="Times New Roman" w:cs="Times New Roman"/>
          <w:sz w:val="20"/>
          <w:szCs w:val="20"/>
        </w:rPr>
        <w:t>ing the</w:t>
      </w:r>
      <w:r w:rsidRPr="00625C0E">
        <w:rPr>
          <w:rFonts w:ascii="Times New Roman" w:hAnsi="Times New Roman" w:cs="Times New Roman"/>
          <w:sz w:val="20"/>
          <w:szCs w:val="20"/>
        </w:rPr>
        <w:t xml:space="preserve"> cost of goods </w:t>
      </w:r>
      <w:r>
        <w:rPr>
          <w:rFonts w:ascii="Times New Roman" w:hAnsi="Times New Roman" w:cs="Times New Roman"/>
          <w:sz w:val="20"/>
          <w:szCs w:val="20"/>
        </w:rPr>
        <w:t>with its</w:t>
      </w:r>
      <w:r w:rsidRPr="00625C0E">
        <w:rPr>
          <w:rFonts w:ascii="Times New Roman" w:hAnsi="Times New Roman" w:cs="Times New Roman"/>
          <w:sz w:val="20"/>
          <w:szCs w:val="20"/>
        </w:rPr>
        <w:t xml:space="preserve"> net realizable value which</w:t>
      </w:r>
      <w:r>
        <w:rPr>
          <w:rFonts w:ascii="Times New Roman" w:hAnsi="Times New Roman" w:cs="Times New Roman"/>
          <w:sz w:val="20"/>
          <w:szCs w:val="20"/>
        </w:rPr>
        <w:t xml:space="preserve"> was</w:t>
      </w:r>
      <w:r w:rsidRPr="00625C0E">
        <w:rPr>
          <w:rFonts w:ascii="Times New Roman" w:hAnsi="Times New Roman" w:cs="Times New Roman"/>
          <w:sz w:val="20"/>
          <w:szCs w:val="20"/>
        </w:rPr>
        <w:t xml:space="preserve"> calculated from </w:t>
      </w:r>
      <w:r>
        <w:rPr>
          <w:rFonts w:ascii="Times New Roman" w:hAnsi="Times New Roman" w:cs="Times New Roman"/>
          <w:sz w:val="20"/>
          <w:szCs w:val="20"/>
        </w:rPr>
        <w:t xml:space="preserve">post-year-end </w:t>
      </w:r>
      <w:r w:rsidRPr="00625C0E">
        <w:rPr>
          <w:rFonts w:ascii="Times New Roman" w:hAnsi="Times New Roman" w:cs="Times New Roman"/>
          <w:sz w:val="20"/>
          <w:szCs w:val="20"/>
        </w:rPr>
        <w:t xml:space="preserve">selling </w:t>
      </w:r>
      <w:r>
        <w:rPr>
          <w:rFonts w:ascii="Times New Roman" w:hAnsi="Times New Roman" w:cs="Times New Roman"/>
          <w:sz w:val="20"/>
          <w:szCs w:val="20"/>
        </w:rPr>
        <w:t>price</w:t>
      </w:r>
      <w:r w:rsidRPr="00625C0E">
        <w:rPr>
          <w:rFonts w:ascii="Times New Roman" w:hAnsi="Times New Roman" w:cs="Times New Roman"/>
          <w:sz w:val="20"/>
          <w:szCs w:val="20"/>
        </w:rPr>
        <w:t xml:space="preserve"> </w:t>
      </w:r>
      <w:r>
        <w:rPr>
          <w:rFonts w:ascii="Times New Roman" w:hAnsi="Times New Roman" w:cs="Times New Roman"/>
          <w:sz w:val="20"/>
          <w:szCs w:val="20"/>
        </w:rPr>
        <w:t>minus</w:t>
      </w:r>
      <w:r w:rsidRPr="00625C0E">
        <w:rPr>
          <w:rFonts w:ascii="Times New Roman" w:hAnsi="Times New Roman" w:cs="Times New Roman"/>
          <w:sz w:val="20"/>
          <w:szCs w:val="20"/>
        </w:rPr>
        <w:t xml:space="preserve"> the necessary costs </w:t>
      </w:r>
      <w:r>
        <w:rPr>
          <w:rFonts w:ascii="Times New Roman" w:hAnsi="Times New Roman" w:cs="Times New Roman"/>
          <w:sz w:val="20"/>
          <w:szCs w:val="20"/>
        </w:rPr>
        <w:t>to</w:t>
      </w:r>
      <w:r w:rsidRPr="00625C0E">
        <w:rPr>
          <w:rFonts w:ascii="Times New Roman" w:hAnsi="Times New Roman" w:cs="Times New Roman"/>
          <w:sz w:val="20"/>
          <w:szCs w:val="20"/>
        </w:rPr>
        <w:t xml:space="preserve"> </w:t>
      </w:r>
      <w:r>
        <w:rPr>
          <w:rFonts w:ascii="Times New Roman" w:hAnsi="Times New Roman" w:cs="Times New Roman"/>
          <w:sz w:val="20"/>
          <w:szCs w:val="20"/>
        </w:rPr>
        <w:t>sell</w:t>
      </w:r>
      <w:r w:rsidRPr="00625C0E">
        <w:rPr>
          <w:rFonts w:ascii="Times New Roman" w:hAnsi="Times New Roman" w:cs="Times New Roman"/>
          <w:sz w:val="20"/>
          <w:szCs w:val="20"/>
        </w:rPr>
        <w:t xml:space="preserve"> </w:t>
      </w:r>
      <w:r>
        <w:rPr>
          <w:rFonts w:ascii="Times New Roman" w:hAnsi="Times New Roman" w:cs="Times New Roman"/>
          <w:sz w:val="20"/>
          <w:szCs w:val="20"/>
        </w:rPr>
        <w:t>the goods, ensuring that</w:t>
      </w:r>
      <w:r w:rsidRPr="00625C0E">
        <w:rPr>
          <w:rFonts w:ascii="Times New Roman" w:hAnsi="Times New Roman" w:cs="Times New Roman"/>
          <w:sz w:val="20"/>
          <w:szCs w:val="20"/>
        </w:rPr>
        <w:t xml:space="preserve"> the cost of goods is lower than </w:t>
      </w:r>
      <w:r>
        <w:rPr>
          <w:rFonts w:ascii="Times New Roman" w:hAnsi="Times New Roman" w:cs="Times New Roman"/>
          <w:sz w:val="20"/>
          <w:szCs w:val="20"/>
        </w:rPr>
        <w:t xml:space="preserve">its </w:t>
      </w:r>
      <w:r w:rsidRPr="00625C0E">
        <w:rPr>
          <w:rFonts w:ascii="Times New Roman" w:hAnsi="Times New Roman" w:cs="Times New Roman"/>
          <w:sz w:val="20"/>
          <w:szCs w:val="20"/>
        </w:rPr>
        <w:t>net realizable value.</w:t>
      </w:r>
    </w:p>
    <w:p w14:paraId="2A09DB25" w14:textId="77777777" w:rsidR="00E71365" w:rsidRPr="00E71365" w:rsidRDefault="00E71365" w:rsidP="0058721A">
      <w:pPr>
        <w:pStyle w:val="a7"/>
        <w:spacing w:line="400" w:lineRule="exact"/>
        <w:rPr>
          <w:rFonts w:ascii="Times New Roman" w:hAnsi="Times New Roman" w:cstheme="minorBidi"/>
          <w:b/>
          <w:bCs/>
          <w:sz w:val="20"/>
          <w:szCs w:val="20"/>
        </w:rPr>
      </w:pPr>
    </w:p>
    <w:p w14:paraId="3C7CDC96" w14:textId="77777777" w:rsidR="00CA6D1C" w:rsidRPr="00625C0E" w:rsidRDefault="004D2B5B" w:rsidP="004D2B5B">
      <w:pPr>
        <w:spacing w:line="380" w:lineRule="exact"/>
        <w:jc w:val="center"/>
        <w:rPr>
          <w:rFonts w:ascii="Times New Roman" w:hAnsi="Times New Roman" w:cs="Times New Roman"/>
          <w:sz w:val="20"/>
          <w:szCs w:val="20"/>
        </w:rPr>
      </w:pPr>
      <w:r w:rsidRPr="00625C0E">
        <w:rPr>
          <w:rFonts w:ascii="Times New Roman" w:hAnsi="Times New Roman" w:cs="Times New Roman"/>
          <w:sz w:val="20"/>
          <w:szCs w:val="20"/>
        </w:rPr>
        <w:br w:type="page"/>
      </w:r>
      <w:r w:rsidR="00CA6D1C" w:rsidRPr="00625C0E">
        <w:rPr>
          <w:rFonts w:ascii="Times New Roman" w:hAnsi="Times New Roman" w:cs="Times New Roman"/>
          <w:sz w:val="20"/>
          <w:szCs w:val="20"/>
        </w:rPr>
        <w:lastRenderedPageBreak/>
        <w:t xml:space="preserve">- </w:t>
      </w:r>
      <w:r w:rsidR="000A585A" w:rsidRPr="00625C0E">
        <w:rPr>
          <w:rFonts w:ascii="Times New Roman" w:hAnsi="Times New Roman" w:cs="Times New Roman"/>
          <w:sz w:val="20"/>
          <w:szCs w:val="20"/>
        </w:rPr>
        <w:t>3</w:t>
      </w:r>
      <w:r w:rsidR="00CA6D1C" w:rsidRPr="00625C0E">
        <w:rPr>
          <w:rFonts w:ascii="Times New Roman" w:hAnsi="Times New Roman" w:cs="Times New Roman"/>
          <w:sz w:val="20"/>
          <w:szCs w:val="20"/>
        </w:rPr>
        <w:t xml:space="preserve"> -</w:t>
      </w:r>
    </w:p>
    <w:p w14:paraId="1D27473A" w14:textId="77777777" w:rsidR="004D2B5B" w:rsidRPr="00625C0E" w:rsidRDefault="004D2B5B" w:rsidP="00CA6D1C">
      <w:pPr>
        <w:spacing w:line="400" w:lineRule="exact"/>
        <w:jc w:val="thaiDistribute"/>
        <w:rPr>
          <w:rFonts w:ascii="Times New Roman" w:hAnsi="Times New Roman" w:cs="Times New Roman"/>
          <w:b/>
          <w:bCs/>
          <w:i/>
          <w:iCs/>
          <w:sz w:val="20"/>
          <w:szCs w:val="20"/>
        </w:rPr>
      </w:pPr>
    </w:p>
    <w:p w14:paraId="06E442A8" w14:textId="77777777" w:rsidR="00CA6D1C" w:rsidRPr="00625C0E" w:rsidRDefault="00CA6D1C" w:rsidP="00CA6D1C">
      <w:pPr>
        <w:spacing w:line="400" w:lineRule="exact"/>
        <w:jc w:val="thaiDistribute"/>
        <w:rPr>
          <w:rFonts w:ascii="Times New Roman" w:hAnsi="Times New Roman" w:cs="Times New Roman"/>
          <w:b/>
          <w:bCs/>
          <w:i/>
          <w:iCs/>
          <w:sz w:val="20"/>
          <w:szCs w:val="20"/>
        </w:rPr>
      </w:pPr>
      <w:r w:rsidRPr="00625C0E">
        <w:rPr>
          <w:rFonts w:ascii="Times New Roman" w:hAnsi="Times New Roman" w:cs="Times New Roman"/>
          <w:b/>
          <w:bCs/>
          <w:i/>
          <w:iCs/>
          <w:sz w:val="20"/>
          <w:szCs w:val="20"/>
        </w:rPr>
        <w:t>Other Information</w:t>
      </w:r>
    </w:p>
    <w:p w14:paraId="7DDDDE8D" w14:textId="77777777" w:rsidR="00CA6D1C" w:rsidRPr="00625C0E" w:rsidRDefault="00CA6D1C" w:rsidP="00CA6D1C">
      <w:pPr>
        <w:spacing w:line="400" w:lineRule="exact"/>
        <w:jc w:val="thaiDistribute"/>
        <w:rPr>
          <w:rFonts w:ascii="Times New Roman" w:hAnsi="Times New Roman" w:cs="Times New Roman"/>
          <w:sz w:val="20"/>
          <w:szCs w:val="20"/>
        </w:rPr>
      </w:pPr>
    </w:p>
    <w:p w14:paraId="43AFB7EA" w14:textId="77777777" w:rsidR="00CA6D1C" w:rsidRPr="00625C0E" w:rsidRDefault="00CA6D1C" w:rsidP="00CA6D1C">
      <w:pPr>
        <w:pStyle w:val="Default"/>
        <w:spacing w:line="400" w:lineRule="exact"/>
        <w:jc w:val="both"/>
        <w:rPr>
          <w:rFonts w:ascii="Times New Roman" w:hAnsi="Times New Roman" w:cs="Times New Roman"/>
          <w:color w:val="auto"/>
          <w:sz w:val="20"/>
          <w:szCs w:val="20"/>
        </w:rPr>
      </w:pPr>
      <w:r w:rsidRPr="00625C0E">
        <w:rPr>
          <w:rFonts w:ascii="Times New Roman" w:hAnsi="Times New Roman" w:cs="Times New Roman"/>
          <w:sz w:val="20"/>
          <w:szCs w:val="20"/>
        </w:rPr>
        <w:t xml:space="preserve">Management is responsible for the other information. The other information comprises the annual report but does not include the financial statements and my auditor’s report thereon. </w:t>
      </w:r>
      <w:r w:rsidRPr="00625C0E">
        <w:rPr>
          <w:rFonts w:ascii="Times New Roman" w:hAnsi="Times New Roman" w:cs="Times New Roman"/>
          <w:color w:val="auto"/>
          <w:sz w:val="20"/>
          <w:szCs w:val="20"/>
        </w:rPr>
        <w:t>The annual report is expected to be made available to me after that date</w:t>
      </w:r>
      <w:r w:rsidRPr="00625C0E">
        <w:rPr>
          <w:rFonts w:ascii="Times New Roman" w:hAnsi="Times New Roman" w:cs="Times New Roman"/>
          <w:sz w:val="20"/>
          <w:szCs w:val="20"/>
        </w:rPr>
        <w:t xml:space="preserve"> </w:t>
      </w:r>
      <w:r w:rsidRPr="00625C0E">
        <w:rPr>
          <w:rFonts w:ascii="Times New Roman" w:hAnsi="Times New Roman" w:cs="Times New Roman"/>
          <w:color w:val="auto"/>
          <w:sz w:val="20"/>
          <w:szCs w:val="20"/>
        </w:rPr>
        <w:t>of this auditor’s report.</w:t>
      </w:r>
    </w:p>
    <w:p w14:paraId="472F6D0A" w14:textId="77777777" w:rsidR="00CA6D1C" w:rsidRPr="00625C0E" w:rsidRDefault="00CA6D1C" w:rsidP="00CA6D1C">
      <w:pPr>
        <w:pStyle w:val="Default"/>
        <w:spacing w:line="400" w:lineRule="exact"/>
        <w:jc w:val="both"/>
        <w:rPr>
          <w:rFonts w:ascii="Times New Roman" w:hAnsi="Times New Roman" w:cs="Times New Roman"/>
          <w:color w:val="auto"/>
          <w:sz w:val="20"/>
          <w:szCs w:val="20"/>
        </w:rPr>
      </w:pPr>
    </w:p>
    <w:p w14:paraId="0176FB18" w14:textId="77777777" w:rsidR="00CA6D1C" w:rsidRPr="00625C0E" w:rsidRDefault="00CA6D1C" w:rsidP="00CA6D1C">
      <w:pPr>
        <w:pStyle w:val="Default"/>
        <w:spacing w:line="400" w:lineRule="exact"/>
        <w:jc w:val="both"/>
        <w:rPr>
          <w:rFonts w:ascii="Times New Roman" w:hAnsi="Times New Roman" w:cs="Times New Roman"/>
          <w:color w:val="auto"/>
          <w:sz w:val="20"/>
          <w:szCs w:val="20"/>
        </w:rPr>
      </w:pPr>
      <w:r w:rsidRPr="00625C0E">
        <w:rPr>
          <w:rFonts w:ascii="Times New Roman" w:hAnsi="Times New Roman" w:cs="Times New Roman"/>
          <w:color w:val="auto"/>
          <w:sz w:val="20"/>
          <w:szCs w:val="20"/>
        </w:rPr>
        <w:t>My opinion on the financial statements does not cover the other information and I do not and will not express any form of assurance conclusion thereon.</w:t>
      </w:r>
    </w:p>
    <w:p w14:paraId="4C8B6EC2" w14:textId="77777777" w:rsidR="00CA6D1C" w:rsidRPr="00625C0E" w:rsidRDefault="00CA6D1C" w:rsidP="00CA6D1C">
      <w:pPr>
        <w:spacing w:line="400" w:lineRule="exact"/>
        <w:jc w:val="thaiDistribute"/>
        <w:rPr>
          <w:rFonts w:ascii="Times New Roman" w:hAnsi="Times New Roman" w:cs="Times New Roman"/>
          <w:sz w:val="20"/>
          <w:szCs w:val="20"/>
        </w:rPr>
      </w:pPr>
    </w:p>
    <w:p w14:paraId="1C24D44F" w14:textId="77777777" w:rsidR="00CA6D1C" w:rsidRPr="00625C0E" w:rsidRDefault="00CA6D1C" w:rsidP="00CA6D1C">
      <w:pPr>
        <w:pStyle w:val="Default"/>
        <w:spacing w:line="400" w:lineRule="exact"/>
        <w:jc w:val="both"/>
        <w:rPr>
          <w:rFonts w:ascii="Times New Roman" w:hAnsi="Times New Roman" w:cs="Times New Roman"/>
          <w:color w:val="auto"/>
          <w:sz w:val="20"/>
          <w:szCs w:val="20"/>
        </w:rPr>
      </w:pPr>
      <w:r w:rsidRPr="00625C0E">
        <w:rPr>
          <w:rFonts w:ascii="Times New Roman" w:hAnsi="Times New Roman" w:cs="Times New Roman"/>
          <w:color w:val="auto"/>
          <w:sz w:val="20"/>
          <w:szCs w:val="2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F192BF" w14:textId="77777777" w:rsidR="00CA6D1C" w:rsidRPr="00625C0E" w:rsidRDefault="00CA6D1C" w:rsidP="00CA6D1C">
      <w:pPr>
        <w:spacing w:line="400" w:lineRule="exact"/>
        <w:jc w:val="thaiDistribute"/>
        <w:rPr>
          <w:rFonts w:ascii="Times New Roman" w:hAnsi="Times New Roman" w:cs="Times New Roman"/>
          <w:sz w:val="20"/>
          <w:szCs w:val="20"/>
        </w:rPr>
      </w:pPr>
    </w:p>
    <w:p w14:paraId="0D977E22" w14:textId="77777777" w:rsidR="00CA6D1C" w:rsidRPr="00625C0E" w:rsidRDefault="00CA6D1C" w:rsidP="00CA6D1C">
      <w:pPr>
        <w:spacing w:line="400" w:lineRule="exact"/>
        <w:jc w:val="thaiDistribute"/>
        <w:rPr>
          <w:rFonts w:ascii="Times New Roman" w:hAnsi="Times New Roman" w:cs="Times New Roman"/>
          <w:sz w:val="20"/>
          <w:szCs w:val="20"/>
        </w:rPr>
      </w:pPr>
      <w:r w:rsidRPr="00625C0E">
        <w:rPr>
          <w:rFonts w:ascii="Times New Roman" w:hAnsi="Times New Roman" w:cs="Times New Roman"/>
          <w:sz w:val="20"/>
          <w:szCs w:val="20"/>
        </w:rPr>
        <w:t xml:space="preserve">When I read the annual report, if I conclude that there is a material misstatement therein, I am required to communicate the matter to those charged with governance for </w:t>
      </w:r>
      <w:r w:rsidR="00A60412" w:rsidRPr="00625C0E">
        <w:rPr>
          <w:rFonts w:ascii="Times New Roman" w:hAnsi="Times New Roman" w:cs="Times New Roman"/>
          <w:sz w:val="20"/>
          <w:szCs w:val="20"/>
        </w:rPr>
        <w:t xml:space="preserve">appropriate </w:t>
      </w:r>
      <w:r w:rsidRPr="00625C0E">
        <w:rPr>
          <w:rFonts w:ascii="Times New Roman" w:hAnsi="Times New Roman" w:cs="Times New Roman"/>
          <w:sz w:val="20"/>
          <w:szCs w:val="20"/>
        </w:rPr>
        <w:t>correction</w:t>
      </w:r>
      <w:r w:rsidR="00A60412" w:rsidRPr="00625C0E">
        <w:rPr>
          <w:rFonts w:ascii="Times New Roman" w:hAnsi="Times New Roman" w:cs="Times New Roman"/>
          <w:sz w:val="20"/>
          <w:szCs w:val="20"/>
        </w:rPr>
        <w:t>.</w:t>
      </w:r>
      <w:r w:rsidRPr="00625C0E">
        <w:rPr>
          <w:rFonts w:ascii="Times New Roman" w:hAnsi="Times New Roman" w:cs="Times New Roman"/>
          <w:sz w:val="20"/>
          <w:szCs w:val="20"/>
          <w:cs/>
        </w:rPr>
        <w:t xml:space="preserve"> </w:t>
      </w:r>
    </w:p>
    <w:p w14:paraId="07CEA28A" w14:textId="77777777" w:rsidR="00B579C2" w:rsidRPr="00625C0E" w:rsidRDefault="00B579C2" w:rsidP="00CA6D1C">
      <w:pPr>
        <w:spacing w:line="400" w:lineRule="exact"/>
        <w:jc w:val="thaiDistribute"/>
        <w:rPr>
          <w:rFonts w:ascii="Times New Roman" w:hAnsi="Times New Roman" w:cs="Times New Roman"/>
          <w:sz w:val="20"/>
          <w:szCs w:val="20"/>
        </w:rPr>
      </w:pPr>
    </w:p>
    <w:p w14:paraId="1D3E46DA" w14:textId="77777777" w:rsidR="00B579C2" w:rsidRPr="00625C0E" w:rsidRDefault="00B579C2" w:rsidP="00B579C2">
      <w:pPr>
        <w:autoSpaceDE w:val="0"/>
        <w:autoSpaceDN w:val="0"/>
        <w:adjustRightInd w:val="0"/>
        <w:spacing w:line="400" w:lineRule="exact"/>
        <w:jc w:val="both"/>
        <w:rPr>
          <w:rFonts w:ascii="Times New Roman" w:hAnsi="Times New Roman" w:cs="Times New Roman"/>
          <w:b/>
          <w:bCs/>
          <w:i/>
          <w:iCs/>
          <w:sz w:val="20"/>
          <w:szCs w:val="20"/>
        </w:rPr>
      </w:pPr>
      <w:r w:rsidRPr="00625C0E">
        <w:rPr>
          <w:rFonts w:ascii="Times New Roman" w:hAnsi="Times New Roman" w:cs="Times New Roman"/>
          <w:b/>
          <w:bCs/>
          <w:i/>
          <w:iCs/>
          <w:sz w:val="20"/>
          <w:szCs w:val="20"/>
        </w:rPr>
        <w:t>Responsibilities of Management and Those Charged with Governance for the Financial Statements</w:t>
      </w:r>
    </w:p>
    <w:p w14:paraId="7930CDF1" w14:textId="77777777" w:rsidR="00B579C2" w:rsidRPr="00625C0E" w:rsidRDefault="00B579C2" w:rsidP="00B579C2">
      <w:pPr>
        <w:spacing w:line="400" w:lineRule="exact"/>
        <w:jc w:val="thaiDistribute"/>
        <w:rPr>
          <w:rFonts w:ascii="Times New Roman" w:hAnsi="Times New Roman" w:cs="Times New Roman"/>
          <w:sz w:val="20"/>
          <w:szCs w:val="20"/>
        </w:rPr>
      </w:pPr>
    </w:p>
    <w:p w14:paraId="605991F5" w14:textId="77777777" w:rsidR="00B579C2" w:rsidRPr="00625C0E"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625C0E">
        <w:rPr>
          <w:rFonts w:ascii="Times New Roman" w:hAnsi="Times New Roman" w:cs="Times New Roman"/>
          <w:sz w:val="20"/>
          <w:szCs w:val="2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625C0E">
        <w:rPr>
          <w:rFonts w:ascii="Times New Roman" w:hAnsi="Times New Roman" w:cs="Times New Roman"/>
          <w:sz w:val="20"/>
          <w:szCs w:val="20"/>
          <w:cs/>
        </w:rPr>
        <w:t>.</w:t>
      </w:r>
    </w:p>
    <w:p w14:paraId="67414423" w14:textId="77777777" w:rsidR="00B579C2" w:rsidRPr="00625C0E" w:rsidRDefault="00B579C2" w:rsidP="00B579C2">
      <w:pPr>
        <w:spacing w:line="400" w:lineRule="exact"/>
        <w:jc w:val="thaiDistribute"/>
        <w:rPr>
          <w:rFonts w:ascii="Times New Roman" w:hAnsi="Times New Roman" w:cs="Times New Roman"/>
          <w:sz w:val="20"/>
          <w:szCs w:val="20"/>
        </w:rPr>
      </w:pPr>
    </w:p>
    <w:p w14:paraId="4DDFCE47" w14:textId="77777777" w:rsidR="00B579C2" w:rsidRPr="00625C0E"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625C0E">
        <w:rPr>
          <w:rFonts w:ascii="Times New Roman" w:hAnsi="Times New Roman" w:cs="Times New Roman"/>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625C0E">
        <w:rPr>
          <w:rFonts w:ascii="Times New Roman" w:hAnsi="Times New Roman" w:cs="Times New Roman"/>
          <w:sz w:val="20"/>
          <w:szCs w:val="20"/>
          <w:cs/>
        </w:rPr>
        <w:t>.</w:t>
      </w:r>
    </w:p>
    <w:p w14:paraId="1DF95249" w14:textId="77777777" w:rsidR="00B579C2" w:rsidRPr="00625C0E" w:rsidRDefault="00B579C2" w:rsidP="00B579C2">
      <w:pPr>
        <w:spacing w:line="400" w:lineRule="exact"/>
        <w:jc w:val="thaiDistribute"/>
        <w:rPr>
          <w:rFonts w:ascii="Times New Roman" w:hAnsi="Times New Roman" w:cs="Times New Roman"/>
          <w:sz w:val="20"/>
          <w:szCs w:val="20"/>
        </w:rPr>
      </w:pPr>
    </w:p>
    <w:p w14:paraId="00D681DB" w14:textId="77777777" w:rsidR="00B579C2" w:rsidRPr="00625C0E"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625C0E">
        <w:rPr>
          <w:rFonts w:ascii="Times New Roman" w:hAnsi="Times New Roman" w:cs="Times New Roman"/>
          <w:sz w:val="20"/>
          <w:szCs w:val="20"/>
        </w:rPr>
        <w:t>Those charged with governance are responsible for overseeing the Company’s financial reporting process</w:t>
      </w:r>
      <w:r w:rsidRPr="00625C0E">
        <w:rPr>
          <w:rFonts w:ascii="Times New Roman" w:hAnsi="Times New Roman" w:cs="Times New Roman"/>
          <w:sz w:val="20"/>
          <w:szCs w:val="20"/>
          <w:cs/>
        </w:rPr>
        <w:t>.</w:t>
      </w:r>
    </w:p>
    <w:p w14:paraId="40405F0A" w14:textId="77777777" w:rsidR="00B579C2" w:rsidRPr="00625C0E" w:rsidRDefault="00B579C2" w:rsidP="00CA6D1C">
      <w:pPr>
        <w:spacing w:line="400" w:lineRule="exact"/>
        <w:jc w:val="thaiDistribute"/>
        <w:rPr>
          <w:rFonts w:ascii="Times New Roman" w:hAnsi="Times New Roman" w:cs="Times New Roman"/>
          <w:sz w:val="20"/>
          <w:szCs w:val="20"/>
        </w:rPr>
      </w:pPr>
    </w:p>
    <w:p w14:paraId="008ACA1F" w14:textId="77777777" w:rsidR="00CA6D1C" w:rsidRPr="00625C0E" w:rsidRDefault="00CA6D1C" w:rsidP="00607CFE">
      <w:pPr>
        <w:spacing w:line="380" w:lineRule="exact"/>
        <w:jc w:val="both"/>
        <w:rPr>
          <w:rFonts w:ascii="Times New Roman" w:hAnsi="Times New Roman" w:cs="Times New Roman"/>
          <w:sz w:val="20"/>
          <w:szCs w:val="20"/>
        </w:rPr>
      </w:pPr>
    </w:p>
    <w:p w14:paraId="6778AAC7" w14:textId="77777777" w:rsidR="00607CFE" w:rsidRPr="00625C0E" w:rsidRDefault="00607CFE" w:rsidP="00625C0E">
      <w:pPr>
        <w:spacing w:line="380" w:lineRule="exact"/>
        <w:jc w:val="center"/>
        <w:rPr>
          <w:rFonts w:ascii="Times New Roman" w:hAnsi="Times New Roman" w:cs="Times New Roman"/>
          <w:sz w:val="20"/>
          <w:szCs w:val="20"/>
        </w:rPr>
      </w:pPr>
      <w:r w:rsidRPr="00625C0E">
        <w:rPr>
          <w:rFonts w:ascii="Times New Roman" w:hAnsi="Times New Roman" w:cs="Times New Roman"/>
          <w:sz w:val="20"/>
          <w:szCs w:val="20"/>
        </w:rPr>
        <w:br w:type="page"/>
      </w:r>
      <w:bookmarkStart w:id="0" w:name="_Hlk159836825"/>
      <w:r w:rsidRPr="00625C0E">
        <w:rPr>
          <w:rFonts w:ascii="Times New Roman" w:hAnsi="Times New Roman" w:cs="Times New Roman"/>
          <w:sz w:val="20"/>
          <w:szCs w:val="20"/>
        </w:rPr>
        <w:lastRenderedPageBreak/>
        <w:t xml:space="preserve">- </w:t>
      </w:r>
      <w:r w:rsidR="004D2B5B" w:rsidRPr="00625C0E">
        <w:rPr>
          <w:rFonts w:ascii="Times New Roman" w:hAnsi="Times New Roman" w:cs="Times New Roman"/>
          <w:sz w:val="20"/>
          <w:szCs w:val="20"/>
        </w:rPr>
        <w:t>4</w:t>
      </w:r>
      <w:r w:rsidRPr="00625C0E">
        <w:rPr>
          <w:rFonts w:ascii="Times New Roman" w:hAnsi="Times New Roman" w:cs="Times New Roman"/>
          <w:sz w:val="20"/>
          <w:szCs w:val="20"/>
        </w:rPr>
        <w:t xml:space="preserve"> -</w:t>
      </w:r>
    </w:p>
    <w:bookmarkEnd w:id="0"/>
    <w:p w14:paraId="1B3C71E2" w14:textId="77777777" w:rsidR="00741CA4" w:rsidRPr="00625C0E" w:rsidRDefault="00741CA4" w:rsidP="00625C0E">
      <w:pPr>
        <w:autoSpaceDE w:val="0"/>
        <w:autoSpaceDN w:val="0"/>
        <w:adjustRightInd w:val="0"/>
        <w:spacing w:line="380" w:lineRule="exact"/>
        <w:jc w:val="thaiDistribute"/>
        <w:rPr>
          <w:rFonts w:ascii="Times New Roman" w:hAnsi="Times New Roman" w:cs="Times New Roman"/>
          <w:sz w:val="20"/>
          <w:szCs w:val="20"/>
        </w:rPr>
      </w:pPr>
    </w:p>
    <w:p w14:paraId="78E9A505" w14:textId="77777777" w:rsidR="00741CA4" w:rsidRPr="00625C0E" w:rsidRDefault="00741CA4" w:rsidP="00625C0E">
      <w:pPr>
        <w:autoSpaceDE w:val="0"/>
        <w:autoSpaceDN w:val="0"/>
        <w:adjustRightInd w:val="0"/>
        <w:spacing w:line="380" w:lineRule="exact"/>
        <w:jc w:val="thaiDistribute"/>
        <w:rPr>
          <w:rFonts w:ascii="Times New Roman" w:hAnsi="Times New Roman" w:cs="Times New Roman"/>
          <w:b/>
          <w:bCs/>
          <w:i/>
          <w:iCs/>
          <w:sz w:val="20"/>
          <w:szCs w:val="20"/>
        </w:rPr>
      </w:pPr>
      <w:r w:rsidRPr="00625C0E">
        <w:rPr>
          <w:rFonts w:ascii="Times New Roman" w:hAnsi="Times New Roman" w:cs="Times New Roman"/>
          <w:b/>
          <w:bCs/>
          <w:i/>
          <w:iCs/>
          <w:sz w:val="20"/>
          <w:szCs w:val="20"/>
        </w:rPr>
        <w:t>Auditor’s Responsibilities for the Audit of the Financial Statements</w:t>
      </w:r>
    </w:p>
    <w:p w14:paraId="366C9A51" w14:textId="77777777" w:rsidR="00741CA4" w:rsidRPr="00625C0E" w:rsidRDefault="00741CA4" w:rsidP="00625C0E">
      <w:pPr>
        <w:spacing w:line="380" w:lineRule="exact"/>
        <w:jc w:val="thaiDistribute"/>
        <w:rPr>
          <w:rFonts w:ascii="Times New Roman" w:hAnsi="Times New Roman" w:cs="Times New Roman"/>
          <w:sz w:val="20"/>
          <w:szCs w:val="20"/>
        </w:rPr>
      </w:pPr>
    </w:p>
    <w:p w14:paraId="7F68E5AC" w14:textId="77777777" w:rsidR="00741CA4" w:rsidRPr="00625C0E" w:rsidRDefault="00741CA4" w:rsidP="00625C0E">
      <w:pPr>
        <w:autoSpaceDE w:val="0"/>
        <w:autoSpaceDN w:val="0"/>
        <w:adjustRightInd w:val="0"/>
        <w:spacing w:line="380" w:lineRule="exact"/>
        <w:jc w:val="thaiDistribute"/>
        <w:rPr>
          <w:rFonts w:ascii="Times New Roman" w:hAnsi="Times New Roman" w:cs="Times New Roman"/>
          <w:sz w:val="20"/>
          <w:szCs w:val="20"/>
        </w:rPr>
      </w:pPr>
      <w:r w:rsidRPr="00625C0E">
        <w:rPr>
          <w:rFonts w:ascii="Times New Roman" w:hAnsi="Times New Roman" w:cs="Times New Roman"/>
          <w:sz w:val="20"/>
          <w:szCs w:val="20"/>
        </w:rPr>
        <w:t>My objectives are to obtain reasonable assurance about whether the financial statements as a whole are free from material misstatement, whether due to fraud or error,</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and to issue an auditor’s report that includes my opinion</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Reasonable assurance is a high level of assurance, but is not a guarantee that an audit conducted in accordance with Thai Standards on Auditing</w:t>
      </w:r>
      <w:r w:rsidRPr="00625C0E" w:rsidDel="0077543F">
        <w:rPr>
          <w:rFonts w:ascii="Times New Roman" w:hAnsi="Times New Roman" w:cs="Times New Roman"/>
          <w:sz w:val="20"/>
          <w:szCs w:val="20"/>
          <w:cs/>
        </w:rPr>
        <w:t xml:space="preserve"> </w:t>
      </w:r>
      <w:r w:rsidRPr="00625C0E">
        <w:rPr>
          <w:rFonts w:ascii="Times New Roman" w:hAnsi="Times New Roman" w:cs="Times New Roman"/>
          <w:sz w:val="20"/>
          <w:szCs w:val="20"/>
        </w:rPr>
        <w:t>will always detect a material misstatement when it exists</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p>
    <w:p w14:paraId="763FE5ED" w14:textId="77777777" w:rsidR="009D2F05" w:rsidRPr="00625C0E" w:rsidRDefault="009D2F05" w:rsidP="00625C0E">
      <w:pPr>
        <w:spacing w:line="380" w:lineRule="exact"/>
        <w:jc w:val="thaiDistribute"/>
        <w:rPr>
          <w:rFonts w:ascii="Times New Roman" w:hAnsi="Times New Roman" w:cs="Times New Roman"/>
          <w:sz w:val="20"/>
          <w:szCs w:val="20"/>
        </w:rPr>
      </w:pPr>
    </w:p>
    <w:p w14:paraId="0C64AB6A" w14:textId="77777777" w:rsidR="004D2B5B" w:rsidRPr="00625C0E" w:rsidRDefault="004D2B5B" w:rsidP="00625C0E">
      <w:pPr>
        <w:autoSpaceDE w:val="0"/>
        <w:autoSpaceDN w:val="0"/>
        <w:adjustRightInd w:val="0"/>
        <w:spacing w:before="120" w:after="120" w:line="380" w:lineRule="exact"/>
        <w:jc w:val="thaiDistribute"/>
        <w:rPr>
          <w:rFonts w:ascii="Times New Roman" w:hAnsi="Times New Roman" w:cs="Times New Roman"/>
          <w:sz w:val="20"/>
          <w:szCs w:val="20"/>
        </w:rPr>
      </w:pPr>
      <w:r w:rsidRPr="00625C0E">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625C0E">
        <w:rPr>
          <w:rFonts w:ascii="Times New Roman" w:hAnsi="Times New Roman" w:cs="Times New Roman"/>
          <w:sz w:val="20"/>
          <w:szCs w:val="20"/>
          <w:cs/>
        </w:rPr>
        <w:t xml:space="preserve">. </w:t>
      </w:r>
      <w:r w:rsidRPr="00625C0E">
        <w:rPr>
          <w:rFonts w:ascii="Times New Roman" w:hAnsi="Times New Roman" w:cs="Times New Roman"/>
          <w:sz w:val="20"/>
          <w:szCs w:val="20"/>
        </w:rPr>
        <w:t>I also</w:t>
      </w:r>
      <w:r w:rsidRPr="00625C0E">
        <w:rPr>
          <w:rFonts w:ascii="Times New Roman" w:hAnsi="Times New Roman" w:cs="Times New Roman"/>
          <w:sz w:val="20"/>
          <w:szCs w:val="20"/>
          <w:cs/>
        </w:rPr>
        <w:t>:</w:t>
      </w:r>
    </w:p>
    <w:p w14:paraId="0D10ADCB" w14:textId="77777777" w:rsidR="004D2B5B" w:rsidRPr="00625C0E" w:rsidRDefault="004D2B5B" w:rsidP="00625C0E">
      <w:pPr>
        <w:pStyle w:val="ae"/>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25C0E">
        <w:rPr>
          <w:rFonts w:ascii="Times New Roman" w:eastAsia="Times New Roman" w:hAnsi="Times New Roman" w:cs="Times New Roman"/>
          <w:kern w:val="20"/>
          <w:sz w:val="20"/>
          <w:szCs w:val="20"/>
          <w:cs/>
        </w:rPr>
        <w:t xml:space="preserve">. </w:t>
      </w:r>
      <w:r w:rsidRPr="00625C0E">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625C0E">
        <w:rPr>
          <w:rFonts w:ascii="Times New Roman" w:eastAsia="Times New Roman" w:hAnsi="Times New Roman" w:cs="Times New Roman"/>
          <w:kern w:val="20"/>
          <w:sz w:val="20"/>
          <w:szCs w:val="20"/>
          <w:cs/>
        </w:rPr>
        <w:t>.</w:t>
      </w:r>
    </w:p>
    <w:p w14:paraId="53E805A2" w14:textId="77777777" w:rsidR="00F56220" w:rsidRPr="00625C0E" w:rsidRDefault="00F56220" w:rsidP="00625C0E">
      <w:pPr>
        <w:pStyle w:val="ae"/>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625C0E">
        <w:rPr>
          <w:rFonts w:ascii="Times New Roman" w:eastAsia="Times New Roman" w:hAnsi="Times New Roman" w:cs="Times New Roman"/>
          <w:kern w:val="20"/>
          <w:sz w:val="20"/>
          <w:szCs w:val="20"/>
          <w:cs/>
        </w:rPr>
        <w:t>.</w:t>
      </w:r>
    </w:p>
    <w:p w14:paraId="072CFD3C" w14:textId="77777777" w:rsidR="00F56220" w:rsidRPr="00625C0E" w:rsidRDefault="00F56220" w:rsidP="00625C0E">
      <w:pPr>
        <w:pStyle w:val="ae"/>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625C0E">
        <w:rPr>
          <w:rFonts w:ascii="Times New Roman" w:eastAsia="Times New Roman" w:hAnsi="Times New Roman" w:cs="Times New Roman"/>
          <w:kern w:val="20"/>
          <w:sz w:val="20"/>
          <w:szCs w:val="20"/>
          <w:cs/>
        </w:rPr>
        <w:t>.</w:t>
      </w:r>
    </w:p>
    <w:p w14:paraId="44F8B102" w14:textId="2DF8FCCB" w:rsidR="00F56220" w:rsidRPr="00625C0E" w:rsidRDefault="00F56220" w:rsidP="00625C0E">
      <w:pPr>
        <w:pStyle w:val="ae"/>
        <w:numPr>
          <w:ilvl w:val="0"/>
          <w:numId w:val="11"/>
        </w:numPr>
        <w:spacing w:line="380" w:lineRule="exact"/>
        <w:ind w:left="1077" w:hanging="357"/>
        <w:contextualSpacing w:val="0"/>
        <w:jc w:val="both"/>
        <w:rPr>
          <w:rFonts w:ascii="Times New Roman" w:hAnsi="Times New Roman" w:cs="Times New Roman"/>
          <w:sz w:val="20"/>
          <w:szCs w:val="20"/>
          <w:lang w:bidi="he-IL"/>
        </w:rPr>
      </w:pPr>
      <w:r w:rsidRPr="00625C0E">
        <w:rPr>
          <w:rFonts w:ascii="Times New Roman" w:eastAsia="Times New Roman" w:hAnsi="Times New Roman" w:cs="Times New Roman"/>
          <w:kern w:val="20"/>
          <w:sz w:val="20"/>
          <w:szCs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625C0E">
        <w:rPr>
          <w:rFonts w:ascii="Times New Roman" w:eastAsia="Times New Roman" w:hAnsi="Times New Roman" w:cs="Times New Roman"/>
          <w:kern w:val="20"/>
          <w:sz w:val="20"/>
          <w:szCs w:val="20"/>
          <w:cs/>
        </w:rPr>
        <w:t xml:space="preserve">. </w:t>
      </w:r>
      <w:r w:rsidRPr="00625C0E">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Pr="00625C0E">
        <w:rPr>
          <w:rFonts w:ascii="Times New Roman" w:eastAsia="Times New Roman" w:hAnsi="Times New Roman" w:cs="Times New Roman"/>
          <w:kern w:val="20"/>
          <w:sz w:val="20"/>
          <w:szCs w:val="20"/>
          <w:cs/>
        </w:rPr>
        <w:t xml:space="preserve">. </w:t>
      </w:r>
      <w:r w:rsidRPr="00625C0E">
        <w:rPr>
          <w:rFonts w:ascii="Times New Roman" w:eastAsia="Times New Roman" w:hAnsi="Times New Roman" w:cs="Times New Roman"/>
          <w:kern w:val="20"/>
          <w:sz w:val="20"/>
          <w:szCs w:val="20"/>
          <w:lang w:bidi="he-IL"/>
        </w:rPr>
        <w:t>My conclusions are based on the audit evidence obtained up to the date of my auditor’s report</w:t>
      </w:r>
      <w:r w:rsidRPr="00625C0E">
        <w:rPr>
          <w:rFonts w:ascii="Times New Roman" w:eastAsia="Times New Roman" w:hAnsi="Times New Roman" w:cs="Times New Roman"/>
          <w:kern w:val="20"/>
          <w:sz w:val="20"/>
          <w:szCs w:val="20"/>
          <w:cs/>
        </w:rPr>
        <w:t xml:space="preserve">. </w:t>
      </w:r>
      <w:r w:rsidRPr="00625C0E">
        <w:rPr>
          <w:rFonts w:ascii="Times New Roman" w:eastAsia="Times New Roman" w:hAnsi="Times New Roman" w:cs="Times New Roman"/>
          <w:kern w:val="20"/>
          <w:sz w:val="20"/>
          <w:szCs w:val="20"/>
          <w:lang w:bidi="he-IL"/>
        </w:rPr>
        <w:t>However, future events or conditions may cause the Company to cease to continue as a going concern</w:t>
      </w:r>
      <w:r w:rsidRPr="00625C0E">
        <w:rPr>
          <w:rFonts w:ascii="Times New Roman" w:eastAsia="Times New Roman" w:hAnsi="Times New Roman" w:cs="Times New Roman"/>
          <w:kern w:val="20"/>
          <w:sz w:val="20"/>
          <w:szCs w:val="20"/>
          <w:cs/>
        </w:rPr>
        <w:t>.</w:t>
      </w:r>
    </w:p>
    <w:p w14:paraId="34A56607" w14:textId="32398E16" w:rsidR="00625C0E" w:rsidRPr="00625C0E" w:rsidRDefault="00625C0E" w:rsidP="00625C0E">
      <w:pPr>
        <w:pStyle w:val="ae"/>
        <w:numPr>
          <w:ilvl w:val="0"/>
          <w:numId w:val="11"/>
        </w:numPr>
        <w:spacing w:before="120" w:line="420" w:lineRule="exact"/>
        <w:ind w:left="1077" w:hanging="357"/>
        <w:contextualSpacing w:val="0"/>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625C0E">
        <w:rPr>
          <w:rFonts w:ascii="Times New Roman" w:eastAsia="Times New Roman" w:hAnsi="Times New Roman" w:cs="Times New Roman"/>
          <w:kern w:val="20"/>
          <w:sz w:val="20"/>
          <w:szCs w:val="20"/>
          <w:cs/>
        </w:rPr>
        <w:t>.</w:t>
      </w:r>
      <w:r w:rsidRPr="00625C0E">
        <w:rPr>
          <w:rFonts w:ascii="Times New Roman" w:eastAsia="Times New Roman" w:hAnsi="Times New Roman" w:cs="Times New Roman"/>
          <w:kern w:val="20"/>
          <w:sz w:val="20"/>
          <w:szCs w:val="20"/>
          <w:lang w:bidi="he-IL"/>
        </w:rPr>
        <w:br w:type="page"/>
      </w:r>
    </w:p>
    <w:p w14:paraId="42411525" w14:textId="4F6A382B" w:rsidR="00625C0E" w:rsidRPr="00625C0E" w:rsidRDefault="00625C0E" w:rsidP="00625C0E">
      <w:pPr>
        <w:spacing w:line="380" w:lineRule="exact"/>
        <w:jc w:val="center"/>
        <w:rPr>
          <w:rFonts w:ascii="Times New Roman" w:hAnsi="Times New Roman" w:cs="Times New Roman"/>
          <w:sz w:val="20"/>
          <w:szCs w:val="20"/>
        </w:rPr>
      </w:pPr>
      <w:r w:rsidRPr="00625C0E">
        <w:rPr>
          <w:rFonts w:ascii="Times New Roman" w:hAnsi="Times New Roman" w:cs="Times New Roman"/>
          <w:sz w:val="20"/>
          <w:szCs w:val="20"/>
        </w:rPr>
        <w:lastRenderedPageBreak/>
        <w:t>- 5 -</w:t>
      </w:r>
    </w:p>
    <w:p w14:paraId="784EBF84" w14:textId="77777777" w:rsidR="00F56220" w:rsidRPr="00625C0E" w:rsidRDefault="00F56220" w:rsidP="00625C0E">
      <w:pPr>
        <w:spacing w:before="120" w:line="420" w:lineRule="exact"/>
        <w:jc w:val="both"/>
        <w:rPr>
          <w:rFonts w:ascii="Times New Roman" w:eastAsia="Times New Roman" w:hAnsi="Times New Roman" w:cs="Times New Roman"/>
          <w:kern w:val="20"/>
          <w:sz w:val="20"/>
          <w:szCs w:val="20"/>
          <w:lang w:bidi="he-IL"/>
        </w:rPr>
      </w:pPr>
    </w:p>
    <w:p w14:paraId="0B070A52" w14:textId="77777777" w:rsidR="00F56220" w:rsidRPr="00625C0E" w:rsidRDefault="00F56220" w:rsidP="00F56220">
      <w:pPr>
        <w:spacing w:line="420" w:lineRule="exact"/>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25C0E">
        <w:rPr>
          <w:rFonts w:ascii="Times New Roman" w:eastAsia="Times New Roman" w:hAnsi="Times New Roman" w:cs="Times New Roman"/>
          <w:kern w:val="20"/>
          <w:sz w:val="20"/>
          <w:szCs w:val="20"/>
          <w:cs/>
        </w:rPr>
        <w:t>.</w:t>
      </w:r>
    </w:p>
    <w:p w14:paraId="2823A616" w14:textId="77777777" w:rsidR="00F56220" w:rsidRPr="00625C0E" w:rsidRDefault="00F56220" w:rsidP="00F56220">
      <w:pPr>
        <w:spacing w:line="420" w:lineRule="exact"/>
        <w:jc w:val="both"/>
        <w:rPr>
          <w:rFonts w:ascii="Times New Roman" w:eastAsia="Times New Roman" w:hAnsi="Times New Roman" w:cs="Times New Roman"/>
          <w:kern w:val="20"/>
          <w:sz w:val="20"/>
          <w:szCs w:val="20"/>
        </w:rPr>
      </w:pPr>
    </w:p>
    <w:p w14:paraId="7AA7599A" w14:textId="77777777" w:rsidR="00F56220" w:rsidRPr="00625C0E" w:rsidRDefault="00F56220" w:rsidP="00F56220">
      <w:pPr>
        <w:spacing w:line="420" w:lineRule="exact"/>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9F2CE0" w:rsidRPr="00625C0E">
        <w:rPr>
          <w:rFonts w:ascii="Times New Roman" w:eastAsia="Times New Roman" w:hAnsi="Times New Roman" w:cs="Times New Roman"/>
          <w:kern w:val="20"/>
          <w:sz w:val="20"/>
          <w:szCs w:val="20"/>
          <w:lang w:bidi="he-IL"/>
        </w:rPr>
        <w:t>the Professional Accountant Code of Ethics relevant to independence,</w:t>
      </w:r>
      <w:r w:rsidRPr="00625C0E">
        <w:rPr>
          <w:rFonts w:ascii="Times New Roman" w:eastAsia="Times New Roman" w:hAnsi="Times New Roman" w:cs="Times New Roman"/>
          <w:kern w:val="20"/>
          <w:sz w:val="20"/>
          <w:szCs w:val="20"/>
          <w:lang w:bidi="he-IL"/>
        </w:rPr>
        <w:t xml:space="preserve"> and to communicate with them all relationships and other matters that may reasonably be thought to bear on my independence, and where applicable, related safeguards.</w:t>
      </w:r>
    </w:p>
    <w:p w14:paraId="01257152" w14:textId="77777777" w:rsidR="004D2B5B" w:rsidRPr="00625C0E" w:rsidRDefault="004D2B5B" w:rsidP="00C82ACB">
      <w:pPr>
        <w:spacing w:line="400" w:lineRule="exact"/>
        <w:jc w:val="thaiDistribute"/>
        <w:rPr>
          <w:rFonts w:ascii="Times New Roman" w:hAnsi="Times New Roman" w:cs="Times New Roman"/>
          <w:sz w:val="20"/>
          <w:szCs w:val="20"/>
        </w:rPr>
      </w:pPr>
    </w:p>
    <w:p w14:paraId="1478FA62" w14:textId="77777777" w:rsidR="00F56220" w:rsidRPr="00625C0E" w:rsidRDefault="00F56220" w:rsidP="00F56220">
      <w:pPr>
        <w:spacing w:line="400" w:lineRule="exact"/>
        <w:jc w:val="both"/>
        <w:rPr>
          <w:rFonts w:ascii="Times New Roman" w:eastAsia="Times New Roman" w:hAnsi="Times New Roman" w:cs="Times New Roman"/>
          <w:kern w:val="20"/>
          <w:sz w:val="20"/>
          <w:szCs w:val="20"/>
          <w:lang w:bidi="he-IL"/>
        </w:rPr>
      </w:pPr>
      <w:r w:rsidRPr="00625C0E">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2A3FCC" w14:textId="77777777" w:rsidR="00F56220" w:rsidRPr="00625C0E" w:rsidRDefault="00F56220" w:rsidP="00F56220">
      <w:pPr>
        <w:spacing w:line="400" w:lineRule="exact"/>
        <w:jc w:val="thaiDistribute"/>
        <w:rPr>
          <w:rFonts w:ascii="Times New Roman" w:hAnsi="Times New Roman" w:cs="Times New Roman"/>
          <w:sz w:val="20"/>
          <w:szCs w:val="20"/>
        </w:rPr>
      </w:pPr>
    </w:p>
    <w:p w14:paraId="6FDE2AF1" w14:textId="77777777" w:rsidR="00F56220" w:rsidRPr="00625C0E" w:rsidRDefault="00F56220" w:rsidP="00F56220">
      <w:pPr>
        <w:shd w:val="clear" w:color="auto" w:fill="FFFFFF"/>
        <w:autoSpaceDE w:val="0"/>
        <w:autoSpaceDN w:val="0"/>
        <w:adjustRightInd w:val="0"/>
        <w:spacing w:line="400" w:lineRule="exact"/>
        <w:ind w:left="4766"/>
        <w:rPr>
          <w:rFonts w:ascii="Times New Roman" w:eastAsia="Times New Roman" w:hAnsi="Times New Roman" w:cs="Times New Roman"/>
          <w:sz w:val="20"/>
          <w:szCs w:val="20"/>
        </w:rPr>
      </w:pPr>
      <w:r w:rsidRPr="00625C0E">
        <w:rPr>
          <w:rFonts w:ascii="Times New Roman" w:eastAsia="Times New Roman" w:hAnsi="Times New Roman" w:cs="Times New Roman"/>
          <w:snapToGrid w:val="0"/>
          <w:color w:val="000000"/>
          <w:sz w:val="20"/>
          <w:szCs w:val="20"/>
          <w:cs/>
          <w:lang w:eastAsia="th-TH"/>
        </w:rPr>
        <w:t xml:space="preserve">D I A International </w:t>
      </w:r>
      <w:proofErr w:type="spellStart"/>
      <w:r w:rsidRPr="00625C0E">
        <w:rPr>
          <w:rFonts w:ascii="Times New Roman" w:eastAsia="Times New Roman" w:hAnsi="Times New Roman" w:cs="Times New Roman"/>
          <w:snapToGrid w:val="0"/>
          <w:color w:val="000000"/>
          <w:sz w:val="20"/>
          <w:szCs w:val="20"/>
          <w:cs/>
          <w:lang w:eastAsia="th-TH"/>
        </w:rPr>
        <w:t>Audit</w:t>
      </w:r>
      <w:proofErr w:type="spellEnd"/>
      <w:r w:rsidRPr="00625C0E">
        <w:rPr>
          <w:rFonts w:ascii="Times New Roman" w:eastAsia="Times New Roman" w:hAnsi="Times New Roman" w:cs="Times New Roman"/>
          <w:snapToGrid w:val="0"/>
          <w:color w:val="000000"/>
          <w:sz w:val="20"/>
          <w:szCs w:val="20"/>
          <w:cs/>
          <w:lang w:eastAsia="th-TH"/>
        </w:rPr>
        <w:t xml:space="preserve"> </w:t>
      </w:r>
      <w:r w:rsidRPr="00625C0E">
        <w:rPr>
          <w:rFonts w:ascii="Times New Roman" w:eastAsia="Times New Roman" w:hAnsi="Times New Roman" w:cs="Times New Roman"/>
          <w:snapToGrid w:val="0"/>
          <w:color w:val="000000"/>
          <w:sz w:val="20"/>
          <w:szCs w:val="20"/>
          <w:lang w:eastAsia="th-TH"/>
        </w:rPr>
        <w:t>Co., Ltd.</w:t>
      </w:r>
    </w:p>
    <w:p w14:paraId="39226018" w14:textId="77777777" w:rsidR="00F56220" w:rsidRPr="00625C0E" w:rsidRDefault="00F56220" w:rsidP="00F56220">
      <w:pPr>
        <w:shd w:val="clear" w:color="auto" w:fill="FFFFFF"/>
        <w:spacing w:line="400" w:lineRule="exact"/>
        <w:ind w:left="4766"/>
        <w:rPr>
          <w:rFonts w:ascii="Times New Roman" w:eastAsia="Times New Roman" w:hAnsi="Times New Roman" w:cs="Times New Roman"/>
          <w:sz w:val="20"/>
          <w:szCs w:val="20"/>
        </w:rPr>
      </w:pPr>
    </w:p>
    <w:p w14:paraId="76CD3EA0" w14:textId="77777777" w:rsidR="00F56220" w:rsidRPr="00625C0E" w:rsidRDefault="00F56220" w:rsidP="00F56220">
      <w:pPr>
        <w:shd w:val="clear" w:color="auto" w:fill="FFFFFF"/>
        <w:spacing w:line="400" w:lineRule="exact"/>
        <w:ind w:left="4766"/>
        <w:rPr>
          <w:rFonts w:ascii="Times New Roman" w:eastAsia="Times New Roman" w:hAnsi="Times New Roman" w:cs="Times New Roman"/>
          <w:sz w:val="20"/>
          <w:szCs w:val="20"/>
        </w:rPr>
      </w:pPr>
    </w:p>
    <w:p w14:paraId="3AE86C06" w14:textId="77777777" w:rsidR="00F56220" w:rsidRPr="00625C0E" w:rsidRDefault="00F56220" w:rsidP="00F56220">
      <w:pPr>
        <w:shd w:val="clear" w:color="auto" w:fill="FFFFFF"/>
        <w:spacing w:line="400" w:lineRule="exact"/>
        <w:ind w:left="4766"/>
        <w:rPr>
          <w:rFonts w:ascii="Times New Roman" w:eastAsia="Times New Roman" w:hAnsi="Times New Roman" w:cs="Times New Roman"/>
          <w:sz w:val="20"/>
          <w:szCs w:val="20"/>
        </w:rPr>
      </w:pPr>
    </w:p>
    <w:p w14:paraId="0184EB3D" w14:textId="46DC4C44" w:rsidR="00F56220" w:rsidRPr="00625C0E"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color w:val="000000"/>
          <w:sz w:val="20"/>
          <w:szCs w:val="20"/>
          <w:lang w:eastAsia="th-TH"/>
        </w:rPr>
      </w:pPr>
      <w:r w:rsidRPr="00625C0E">
        <w:rPr>
          <w:rFonts w:ascii="Times New Roman" w:eastAsia="Times New Roman" w:hAnsi="Times New Roman" w:cs="Times New Roman"/>
          <w:snapToGrid w:val="0"/>
          <w:color w:val="000000"/>
          <w:sz w:val="20"/>
          <w:szCs w:val="20"/>
          <w:cs/>
          <w:lang w:eastAsia="th-TH"/>
        </w:rPr>
        <w:t>(</w:t>
      </w:r>
      <w:r w:rsidR="00E71365">
        <w:rPr>
          <w:rFonts w:ascii="Times New Roman" w:eastAsia="Times New Roman" w:hAnsi="Times New Roman" w:cs="Times New Roman"/>
          <w:snapToGrid w:val="0"/>
          <w:color w:val="000000"/>
          <w:sz w:val="20"/>
          <w:szCs w:val="20"/>
          <w:lang w:eastAsia="th-TH"/>
        </w:rPr>
        <w:t xml:space="preserve">Miss </w:t>
      </w:r>
      <w:proofErr w:type="spellStart"/>
      <w:r w:rsidRPr="00625C0E">
        <w:rPr>
          <w:rFonts w:ascii="Times New Roman" w:hAnsi="Times New Roman" w:cs="Times New Roman"/>
          <w:sz w:val="20"/>
          <w:szCs w:val="20"/>
        </w:rPr>
        <w:t>Kamolmett</w:t>
      </w:r>
      <w:proofErr w:type="spellEnd"/>
      <w:r w:rsidRPr="00625C0E">
        <w:rPr>
          <w:rFonts w:ascii="Times New Roman" w:hAnsi="Times New Roman" w:cs="Times New Roman"/>
          <w:sz w:val="20"/>
          <w:szCs w:val="20"/>
        </w:rPr>
        <w:t xml:space="preserve">  </w:t>
      </w:r>
      <w:proofErr w:type="spellStart"/>
      <w:r w:rsidRPr="00625C0E">
        <w:rPr>
          <w:rFonts w:ascii="Times New Roman" w:hAnsi="Times New Roman" w:cs="Times New Roman"/>
          <w:sz w:val="20"/>
          <w:szCs w:val="20"/>
        </w:rPr>
        <w:t>Chrityakierne</w:t>
      </w:r>
      <w:proofErr w:type="spellEnd"/>
      <w:r w:rsidRPr="00625C0E">
        <w:rPr>
          <w:rFonts w:ascii="Times New Roman" w:eastAsia="Times New Roman" w:hAnsi="Times New Roman" w:cs="Times New Roman"/>
          <w:snapToGrid w:val="0"/>
          <w:color w:val="000000"/>
          <w:sz w:val="20"/>
          <w:szCs w:val="20"/>
          <w:lang w:eastAsia="th-TH"/>
        </w:rPr>
        <w:t>)</w:t>
      </w:r>
    </w:p>
    <w:p w14:paraId="63413A75" w14:textId="05601879" w:rsidR="00F56220" w:rsidRPr="00625C0E" w:rsidRDefault="00E71365" w:rsidP="00F56220">
      <w:pPr>
        <w:shd w:val="clear" w:color="auto" w:fill="FFFFFF"/>
        <w:tabs>
          <w:tab w:val="center" w:pos="6663"/>
        </w:tabs>
        <w:spacing w:line="400" w:lineRule="exact"/>
        <w:ind w:left="4766"/>
        <w:rPr>
          <w:rFonts w:ascii="Times New Roman" w:eastAsia="Times New Roman" w:hAnsi="Times New Roman" w:cs="Times New Roman"/>
          <w:snapToGrid w:val="0"/>
          <w:color w:val="000000"/>
          <w:sz w:val="20"/>
          <w:szCs w:val="20"/>
          <w:lang w:eastAsia="th-TH"/>
        </w:rPr>
      </w:pPr>
      <w:r>
        <w:rPr>
          <w:rFonts w:ascii="Times New Roman" w:eastAsia="Times New Roman" w:hAnsi="Times New Roman" w:cs="Times New Roman"/>
          <w:snapToGrid w:val="0"/>
          <w:color w:val="000000"/>
          <w:sz w:val="20"/>
          <w:szCs w:val="20"/>
          <w:lang w:eastAsia="th-TH"/>
        </w:rPr>
        <w:t xml:space="preserve">Ph.D., </w:t>
      </w:r>
      <w:r w:rsidR="00F56220" w:rsidRPr="00625C0E">
        <w:rPr>
          <w:rFonts w:ascii="Times New Roman" w:eastAsia="Times New Roman" w:hAnsi="Times New Roman" w:cs="Times New Roman"/>
          <w:snapToGrid w:val="0"/>
          <w:color w:val="000000"/>
          <w:sz w:val="20"/>
          <w:szCs w:val="20"/>
          <w:lang w:eastAsia="th-TH"/>
        </w:rPr>
        <w:t>C</w:t>
      </w:r>
      <w:r w:rsidR="00F56220" w:rsidRPr="00625C0E">
        <w:rPr>
          <w:rFonts w:ascii="Times New Roman" w:eastAsia="Times New Roman" w:hAnsi="Times New Roman" w:cs="Times New Roman"/>
          <w:snapToGrid w:val="0"/>
          <w:color w:val="000000"/>
          <w:sz w:val="20"/>
          <w:szCs w:val="20"/>
          <w:cs/>
          <w:lang w:eastAsia="th-TH"/>
        </w:rPr>
        <w:t>.P.A. (</w:t>
      </w:r>
      <w:proofErr w:type="spellStart"/>
      <w:r w:rsidR="00F56220" w:rsidRPr="00625C0E">
        <w:rPr>
          <w:rFonts w:ascii="Times New Roman" w:eastAsia="Times New Roman" w:hAnsi="Times New Roman" w:cs="Times New Roman"/>
          <w:snapToGrid w:val="0"/>
          <w:color w:val="000000"/>
          <w:sz w:val="20"/>
          <w:szCs w:val="20"/>
          <w:cs/>
          <w:lang w:eastAsia="th-TH"/>
        </w:rPr>
        <w:t>Thailand</w:t>
      </w:r>
      <w:proofErr w:type="spellEnd"/>
      <w:r w:rsidR="00F56220" w:rsidRPr="00625C0E">
        <w:rPr>
          <w:rFonts w:ascii="Times New Roman" w:eastAsia="Times New Roman" w:hAnsi="Times New Roman" w:cs="Times New Roman"/>
          <w:snapToGrid w:val="0"/>
          <w:color w:val="000000"/>
          <w:sz w:val="20"/>
          <w:szCs w:val="20"/>
          <w:cs/>
          <w:lang w:eastAsia="th-TH"/>
        </w:rPr>
        <w:t xml:space="preserve">)  </w:t>
      </w:r>
    </w:p>
    <w:p w14:paraId="586C764B" w14:textId="77777777" w:rsidR="00F56220" w:rsidRPr="00625C0E"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color w:val="000000"/>
          <w:sz w:val="20"/>
          <w:szCs w:val="20"/>
          <w:lang w:eastAsia="th-TH"/>
        </w:rPr>
      </w:pPr>
      <w:r w:rsidRPr="00625C0E">
        <w:rPr>
          <w:rFonts w:ascii="Times New Roman" w:eastAsia="Times New Roman" w:hAnsi="Times New Roman" w:cs="Times New Roman"/>
          <w:snapToGrid w:val="0"/>
          <w:color w:val="000000"/>
          <w:sz w:val="20"/>
          <w:szCs w:val="20"/>
          <w:lang w:eastAsia="th-TH"/>
        </w:rPr>
        <w:t xml:space="preserve">Registration No. </w:t>
      </w:r>
      <w:r w:rsidRPr="00625C0E">
        <w:rPr>
          <w:rFonts w:ascii="Times New Roman" w:hAnsi="Times New Roman" w:cs="Times New Roman"/>
          <w:sz w:val="20"/>
          <w:szCs w:val="20"/>
        </w:rPr>
        <w:t>10435</w:t>
      </w:r>
    </w:p>
    <w:p w14:paraId="5402EDBE" w14:textId="77777777" w:rsidR="00F56220" w:rsidRPr="00625C0E" w:rsidRDefault="00F56220" w:rsidP="00F56220">
      <w:pPr>
        <w:spacing w:line="400" w:lineRule="exact"/>
        <w:jc w:val="both"/>
        <w:rPr>
          <w:rFonts w:ascii="Times New Roman" w:eastAsia="Times New Roman" w:hAnsi="Times New Roman" w:cs="Times New Roman"/>
          <w:sz w:val="20"/>
          <w:szCs w:val="20"/>
        </w:rPr>
      </w:pPr>
    </w:p>
    <w:p w14:paraId="0F676B57" w14:textId="77777777" w:rsidR="00F56220" w:rsidRPr="00625C0E" w:rsidRDefault="00F56220" w:rsidP="00F56220">
      <w:pPr>
        <w:spacing w:line="400" w:lineRule="exact"/>
        <w:jc w:val="both"/>
        <w:rPr>
          <w:rFonts w:ascii="Times New Roman" w:eastAsia="Times New Roman" w:hAnsi="Times New Roman" w:cs="Times New Roman"/>
          <w:kern w:val="20"/>
          <w:sz w:val="20"/>
          <w:szCs w:val="20"/>
        </w:rPr>
      </w:pPr>
      <w:r w:rsidRPr="00625C0E">
        <w:rPr>
          <w:rFonts w:ascii="Times New Roman" w:eastAsia="Times New Roman" w:hAnsi="Times New Roman" w:cs="Times New Roman"/>
          <w:sz w:val="20"/>
          <w:szCs w:val="20"/>
        </w:rPr>
        <w:t>February 27, 202</w:t>
      </w:r>
      <w:r w:rsidR="00D33D9D" w:rsidRPr="00625C0E">
        <w:rPr>
          <w:rFonts w:ascii="Times New Roman" w:eastAsia="Times New Roman" w:hAnsi="Times New Roman" w:cs="Times New Roman"/>
          <w:sz w:val="20"/>
          <w:szCs w:val="20"/>
        </w:rPr>
        <w:t>4</w:t>
      </w:r>
    </w:p>
    <w:p w14:paraId="0D8DAFDE" w14:textId="77777777" w:rsidR="00F56220" w:rsidRPr="00625C0E" w:rsidRDefault="00F56220" w:rsidP="00C82ACB">
      <w:pPr>
        <w:spacing w:line="400" w:lineRule="exact"/>
        <w:jc w:val="thaiDistribute"/>
        <w:rPr>
          <w:rFonts w:ascii="Times New Roman" w:hAnsi="Times New Roman" w:cs="Times New Roman"/>
          <w:sz w:val="20"/>
          <w:szCs w:val="20"/>
        </w:rPr>
      </w:pPr>
    </w:p>
    <w:p w14:paraId="0FA08129" w14:textId="77777777" w:rsidR="004D2B5B" w:rsidRPr="00625C0E" w:rsidRDefault="004D2B5B" w:rsidP="00F56220">
      <w:pPr>
        <w:spacing w:line="420" w:lineRule="exact"/>
        <w:rPr>
          <w:rFonts w:ascii="Times New Roman" w:eastAsia="Times New Roman" w:hAnsi="Times New Roman" w:cs="Times New Roman"/>
          <w:kern w:val="20"/>
          <w:sz w:val="20"/>
          <w:szCs w:val="20"/>
          <w:lang w:bidi="he-IL"/>
        </w:rPr>
      </w:pPr>
    </w:p>
    <w:p w14:paraId="1B87CD80" w14:textId="77777777" w:rsidR="00490870" w:rsidRPr="00625C0E" w:rsidRDefault="00490870" w:rsidP="00C82ACB">
      <w:pPr>
        <w:spacing w:line="400" w:lineRule="exact"/>
        <w:rPr>
          <w:rFonts w:ascii="Times New Roman" w:eastAsia="Times New Roman" w:hAnsi="Times New Roman" w:cs="Times New Roman"/>
          <w:kern w:val="20"/>
          <w:sz w:val="20"/>
          <w:szCs w:val="20"/>
          <w:lang w:bidi="he-IL"/>
        </w:rPr>
      </w:pPr>
    </w:p>
    <w:sectPr w:rsidR="00490870" w:rsidRPr="00625C0E" w:rsidSect="00BA5663">
      <w:pgSz w:w="11906" w:h="16838"/>
      <w:pgMar w:top="1276"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456F" w14:textId="77777777" w:rsidR="00BA5663" w:rsidRDefault="00BA5663" w:rsidP="00197AAE">
      <w:r>
        <w:separator/>
      </w:r>
    </w:p>
  </w:endnote>
  <w:endnote w:type="continuationSeparator" w:id="0">
    <w:p w14:paraId="1BE2668B" w14:textId="77777777" w:rsidR="00BA5663" w:rsidRDefault="00BA566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AE31" w14:textId="77777777" w:rsidR="00BA5663" w:rsidRDefault="00BA5663" w:rsidP="00197AAE">
      <w:r>
        <w:separator/>
      </w:r>
    </w:p>
  </w:footnote>
  <w:footnote w:type="continuationSeparator" w:id="0">
    <w:p w14:paraId="23D57824" w14:textId="77777777" w:rsidR="00BA5663" w:rsidRDefault="00BA566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5628797">
    <w:abstractNumId w:val="10"/>
  </w:num>
  <w:num w:numId="2" w16cid:durableId="1940330672">
    <w:abstractNumId w:val="5"/>
  </w:num>
  <w:num w:numId="3" w16cid:durableId="1158574920">
    <w:abstractNumId w:val="3"/>
  </w:num>
  <w:num w:numId="4" w16cid:durableId="1583640355">
    <w:abstractNumId w:val="11"/>
  </w:num>
  <w:num w:numId="5" w16cid:durableId="1885291688">
    <w:abstractNumId w:val="9"/>
  </w:num>
  <w:num w:numId="6" w16cid:durableId="859782084">
    <w:abstractNumId w:val="7"/>
  </w:num>
  <w:num w:numId="7" w16cid:durableId="435715664">
    <w:abstractNumId w:val="2"/>
  </w:num>
  <w:num w:numId="8" w16cid:durableId="620692655">
    <w:abstractNumId w:val="1"/>
  </w:num>
  <w:num w:numId="9" w16cid:durableId="1738091293">
    <w:abstractNumId w:val="12"/>
  </w:num>
  <w:num w:numId="10" w16cid:durableId="1164392656">
    <w:abstractNumId w:val="8"/>
  </w:num>
  <w:num w:numId="11" w16cid:durableId="1282303933">
    <w:abstractNumId w:val="6"/>
  </w:num>
  <w:num w:numId="12" w16cid:durableId="91554445">
    <w:abstractNumId w:val="4"/>
  </w:num>
  <w:num w:numId="13" w16cid:durableId="211232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500"/>
    <w:rsid w:val="00011FA7"/>
    <w:rsid w:val="00022C66"/>
    <w:rsid w:val="00032F9E"/>
    <w:rsid w:val="000451D7"/>
    <w:rsid w:val="00046198"/>
    <w:rsid w:val="00053313"/>
    <w:rsid w:val="00064DEB"/>
    <w:rsid w:val="00071300"/>
    <w:rsid w:val="0009097B"/>
    <w:rsid w:val="000A585A"/>
    <w:rsid w:val="000B0B6C"/>
    <w:rsid w:val="000C046D"/>
    <w:rsid w:val="000C391F"/>
    <w:rsid w:val="000C40EC"/>
    <w:rsid w:val="000D0DA5"/>
    <w:rsid w:val="000D1805"/>
    <w:rsid w:val="000E32EF"/>
    <w:rsid w:val="000E510F"/>
    <w:rsid w:val="000E72C8"/>
    <w:rsid w:val="0010623C"/>
    <w:rsid w:val="0011518F"/>
    <w:rsid w:val="00117098"/>
    <w:rsid w:val="00117795"/>
    <w:rsid w:val="001270F1"/>
    <w:rsid w:val="00133E16"/>
    <w:rsid w:val="00133F50"/>
    <w:rsid w:val="001377F9"/>
    <w:rsid w:val="001506DA"/>
    <w:rsid w:val="00152F72"/>
    <w:rsid w:val="00155579"/>
    <w:rsid w:val="0015728A"/>
    <w:rsid w:val="00162009"/>
    <w:rsid w:val="001637D8"/>
    <w:rsid w:val="0016635C"/>
    <w:rsid w:val="00166619"/>
    <w:rsid w:val="0017357C"/>
    <w:rsid w:val="00175570"/>
    <w:rsid w:val="0019012F"/>
    <w:rsid w:val="00192BC3"/>
    <w:rsid w:val="0019403E"/>
    <w:rsid w:val="00196075"/>
    <w:rsid w:val="00197AAE"/>
    <w:rsid w:val="001A0DAC"/>
    <w:rsid w:val="001A79D0"/>
    <w:rsid w:val="001B57E2"/>
    <w:rsid w:val="001B64A9"/>
    <w:rsid w:val="001B655F"/>
    <w:rsid w:val="001C02A0"/>
    <w:rsid w:val="001C45CD"/>
    <w:rsid w:val="001E1A16"/>
    <w:rsid w:val="001E44AE"/>
    <w:rsid w:val="001F7FC9"/>
    <w:rsid w:val="002004D1"/>
    <w:rsid w:val="00202E1B"/>
    <w:rsid w:val="00207335"/>
    <w:rsid w:val="00225F06"/>
    <w:rsid w:val="00231B65"/>
    <w:rsid w:val="00232B4F"/>
    <w:rsid w:val="00241CC9"/>
    <w:rsid w:val="002459E0"/>
    <w:rsid w:val="00253D9D"/>
    <w:rsid w:val="00257B0B"/>
    <w:rsid w:val="002614F4"/>
    <w:rsid w:val="00262ECF"/>
    <w:rsid w:val="00264391"/>
    <w:rsid w:val="0026533F"/>
    <w:rsid w:val="00272943"/>
    <w:rsid w:val="00272C13"/>
    <w:rsid w:val="0027551F"/>
    <w:rsid w:val="00275B36"/>
    <w:rsid w:val="00275DDA"/>
    <w:rsid w:val="00277762"/>
    <w:rsid w:val="00290F7A"/>
    <w:rsid w:val="002A460A"/>
    <w:rsid w:val="002B0778"/>
    <w:rsid w:val="002B42CB"/>
    <w:rsid w:val="002C0727"/>
    <w:rsid w:val="002C0733"/>
    <w:rsid w:val="002C2C2E"/>
    <w:rsid w:val="002C6D04"/>
    <w:rsid w:val="002C6F6F"/>
    <w:rsid w:val="002E0174"/>
    <w:rsid w:val="002F0F56"/>
    <w:rsid w:val="002F5889"/>
    <w:rsid w:val="002F6A60"/>
    <w:rsid w:val="0030069D"/>
    <w:rsid w:val="00300CC4"/>
    <w:rsid w:val="003072B2"/>
    <w:rsid w:val="003075B8"/>
    <w:rsid w:val="00310A22"/>
    <w:rsid w:val="003110C1"/>
    <w:rsid w:val="00320B9B"/>
    <w:rsid w:val="003344A2"/>
    <w:rsid w:val="00336282"/>
    <w:rsid w:val="00336EBC"/>
    <w:rsid w:val="00341F71"/>
    <w:rsid w:val="00344D56"/>
    <w:rsid w:val="00345BA6"/>
    <w:rsid w:val="00354CA9"/>
    <w:rsid w:val="0035748E"/>
    <w:rsid w:val="003638FD"/>
    <w:rsid w:val="003774BF"/>
    <w:rsid w:val="00382244"/>
    <w:rsid w:val="00384602"/>
    <w:rsid w:val="00392446"/>
    <w:rsid w:val="003979BA"/>
    <w:rsid w:val="003A06E7"/>
    <w:rsid w:val="003A4105"/>
    <w:rsid w:val="003B5335"/>
    <w:rsid w:val="003B709A"/>
    <w:rsid w:val="003B747B"/>
    <w:rsid w:val="003C7EAF"/>
    <w:rsid w:val="003D56F5"/>
    <w:rsid w:val="003E3D3C"/>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6140"/>
    <w:rsid w:val="0047010D"/>
    <w:rsid w:val="00474E12"/>
    <w:rsid w:val="00475C07"/>
    <w:rsid w:val="00477400"/>
    <w:rsid w:val="00483BA4"/>
    <w:rsid w:val="00490870"/>
    <w:rsid w:val="00496EE4"/>
    <w:rsid w:val="004B0077"/>
    <w:rsid w:val="004B4118"/>
    <w:rsid w:val="004B6DC7"/>
    <w:rsid w:val="004B7F36"/>
    <w:rsid w:val="004C175D"/>
    <w:rsid w:val="004C69B2"/>
    <w:rsid w:val="004D05ED"/>
    <w:rsid w:val="004D1C52"/>
    <w:rsid w:val="004D2B5B"/>
    <w:rsid w:val="004D40D4"/>
    <w:rsid w:val="004D7148"/>
    <w:rsid w:val="004E1AC7"/>
    <w:rsid w:val="004E324F"/>
    <w:rsid w:val="004F08D7"/>
    <w:rsid w:val="004F76A5"/>
    <w:rsid w:val="0050108C"/>
    <w:rsid w:val="00505378"/>
    <w:rsid w:val="005122C4"/>
    <w:rsid w:val="00514CEC"/>
    <w:rsid w:val="00533314"/>
    <w:rsid w:val="005466B6"/>
    <w:rsid w:val="00547729"/>
    <w:rsid w:val="00547FA9"/>
    <w:rsid w:val="005575BD"/>
    <w:rsid w:val="00562636"/>
    <w:rsid w:val="005649C4"/>
    <w:rsid w:val="005733EB"/>
    <w:rsid w:val="0057704F"/>
    <w:rsid w:val="00584ECB"/>
    <w:rsid w:val="0058721A"/>
    <w:rsid w:val="00591F53"/>
    <w:rsid w:val="005940E1"/>
    <w:rsid w:val="00594437"/>
    <w:rsid w:val="00595391"/>
    <w:rsid w:val="005A0B7A"/>
    <w:rsid w:val="005A2AEA"/>
    <w:rsid w:val="005A5DDC"/>
    <w:rsid w:val="005B165F"/>
    <w:rsid w:val="005B4EF2"/>
    <w:rsid w:val="005B5920"/>
    <w:rsid w:val="005B78EE"/>
    <w:rsid w:val="005C05AE"/>
    <w:rsid w:val="005E1EFE"/>
    <w:rsid w:val="005E234E"/>
    <w:rsid w:val="005E4179"/>
    <w:rsid w:val="005E4EA8"/>
    <w:rsid w:val="005E76D0"/>
    <w:rsid w:val="005F26DC"/>
    <w:rsid w:val="005F3754"/>
    <w:rsid w:val="005F5543"/>
    <w:rsid w:val="00601482"/>
    <w:rsid w:val="00607CFE"/>
    <w:rsid w:val="00615782"/>
    <w:rsid w:val="006202ED"/>
    <w:rsid w:val="00624050"/>
    <w:rsid w:val="006241FE"/>
    <w:rsid w:val="0062555A"/>
    <w:rsid w:val="00625C0E"/>
    <w:rsid w:val="0063166C"/>
    <w:rsid w:val="00635301"/>
    <w:rsid w:val="00636DC9"/>
    <w:rsid w:val="006417B8"/>
    <w:rsid w:val="00647F57"/>
    <w:rsid w:val="00654D90"/>
    <w:rsid w:val="00666CD0"/>
    <w:rsid w:val="0067428B"/>
    <w:rsid w:val="0067636C"/>
    <w:rsid w:val="0068261A"/>
    <w:rsid w:val="00684251"/>
    <w:rsid w:val="006879B8"/>
    <w:rsid w:val="0069085A"/>
    <w:rsid w:val="0069127D"/>
    <w:rsid w:val="006914B5"/>
    <w:rsid w:val="00691DE4"/>
    <w:rsid w:val="006922D6"/>
    <w:rsid w:val="006942DF"/>
    <w:rsid w:val="006A7C66"/>
    <w:rsid w:val="006B029D"/>
    <w:rsid w:val="006B1CC0"/>
    <w:rsid w:val="006B72CC"/>
    <w:rsid w:val="006C6B67"/>
    <w:rsid w:val="006C7096"/>
    <w:rsid w:val="006C77D9"/>
    <w:rsid w:val="006D30BC"/>
    <w:rsid w:val="006D5EEF"/>
    <w:rsid w:val="006E22FF"/>
    <w:rsid w:val="006E5595"/>
    <w:rsid w:val="006E575A"/>
    <w:rsid w:val="006E7C06"/>
    <w:rsid w:val="006F36F2"/>
    <w:rsid w:val="00701FEB"/>
    <w:rsid w:val="00702400"/>
    <w:rsid w:val="0070337D"/>
    <w:rsid w:val="007110A3"/>
    <w:rsid w:val="00727061"/>
    <w:rsid w:val="00741CA4"/>
    <w:rsid w:val="00751E3C"/>
    <w:rsid w:val="00757068"/>
    <w:rsid w:val="007571FA"/>
    <w:rsid w:val="00773B9B"/>
    <w:rsid w:val="007A02B4"/>
    <w:rsid w:val="007A3CF4"/>
    <w:rsid w:val="007A7ADA"/>
    <w:rsid w:val="007B3170"/>
    <w:rsid w:val="007B459D"/>
    <w:rsid w:val="007C04D5"/>
    <w:rsid w:val="007C7CA5"/>
    <w:rsid w:val="007D3C69"/>
    <w:rsid w:val="007D6C47"/>
    <w:rsid w:val="007E6FD8"/>
    <w:rsid w:val="007F7235"/>
    <w:rsid w:val="00803937"/>
    <w:rsid w:val="00804C99"/>
    <w:rsid w:val="00805A72"/>
    <w:rsid w:val="008100AC"/>
    <w:rsid w:val="0081440B"/>
    <w:rsid w:val="00816FDB"/>
    <w:rsid w:val="008178D6"/>
    <w:rsid w:val="008203FF"/>
    <w:rsid w:val="0082315F"/>
    <w:rsid w:val="008271CA"/>
    <w:rsid w:val="0083621D"/>
    <w:rsid w:val="00843FF0"/>
    <w:rsid w:val="00844265"/>
    <w:rsid w:val="00850EBC"/>
    <w:rsid w:val="008512E9"/>
    <w:rsid w:val="00853D77"/>
    <w:rsid w:val="008564EC"/>
    <w:rsid w:val="00867241"/>
    <w:rsid w:val="00881400"/>
    <w:rsid w:val="00881684"/>
    <w:rsid w:val="0089032D"/>
    <w:rsid w:val="00890D4C"/>
    <w:rsid w:val="00897A37"/>
    <w:rsid w:val="008A1A82"/>
    <w:rsid w:val="008A56C2"/>
    <w:rsid w:val="008A6C2C"/>
    <w:rsid w:val="008B14D5"/>
    <w:rsid w:val="008B515E"/>
    <w:rsid w:val="008B6D6B"/>
    <w:rsid w:val="008B71C7"/>
    <w:rsid w:val="008C1ADC"/>
    <w:rsid w:val="008C1DE4"/>
    <w:rsid w:val="008C5B4C"/>
    <w:rsid w:val="008C5E50"/>
    <w:rsid w:val="008D445F"/>
    <w:rsid w:val="008D511C"/>
    <w:rsid w:val="008E21D1"/>
    <w:rsid w:val="008E6672"/>
    <w:rsid w:val="008F63B6"/>
    <w:rsid w:val="008F65D1"/>
    <w:rsid w:val="0090515A"/>
    <w:rsid w:val="009109B0"/>
    <w:rsid w:val="00910A0A"/>
    <w:rsid w:val="00913E67"/>
    <w:rsid w:val="00914E07"/>
    <w:rsid w:val="00917AC5"/>
    <w:rsid w:val="009224C7"/>
    <w:rsid w:val="009225F7"/>
    <w:rsid w:val="00924C63"/>
    <w:rsid w:val="00924C8A"/>
    <w:rsid w:val="009270AE"/>
    <w:rsid w:val="00927E5D"/>
    <w:rsid w:val="00936BC4"/>
    <w:rsid w:val="00942522"/>
    <w:rsid w:val="00942F48"/>
    <w:rsid w:val="0094470B"/>
    <w:rsid w:val="00945EB8"/>
    <w:rsid w:val="00947474"/>
    <w:rsid w:val="009572B0"/>
    <w:rsid w:val="00957CDB"/>
    <w:rsid w:val="00961386"/>
    <w:rsid w:val="00962C67"/>
    <w:rsid w:val="009645A1"/>
    <w:rsid w:val="009702CD"/>
    <w:rsid w:val="00976A5F"/>
    <w:rsid w:val="009817B9"/>
    <w:rsid w:val="00981E08"/>
    <w:rsid w:val="00982653"/>
    <w:rsid w:val="0098654B"/>
    <w:rsid w:val="009947BF"/>
    <w:rsid w:val="00994ADF"/>
    <w:rsid w:val="00995F8D"/>
    <w:rsid w:val="0099719F"/>
    <w:rsid w:val="009A234C"/>
    <w:rsid w:val="009A2A8F"/>
    <w:rsid w:val="009C07D2"/>
    <w:rsid w:val="009C53F7"/>
    <w:rsid w:val="009D2F05"/>
    <w:rsid w:val="009E5068"/>
    <w:rsid w:val="009E700F"/>
    <w:rsid w:val="009E7592"/>
    <w:rsid w:val="009F28AD"/>
    <w:rsid w:val="009F2CE0"/>
    <w:rsid w:val="00A00CC3"/>
    <w:rsid w:val="00A03111"/>
    <w:rsid w:val="00A12D24"/>
    <w:rsid w:val="00A149BB"/>
    <w:rsid w:val="00A22765"/>
    <w:rsid w:val="00A24691"/>
    <w:rsid w:val="00A25CC7"/>
    <w:rsid w:val="00A34933"/>
    <w:rsid w:val="00A35261"/>
    <w:rsid w:val="00A43142"/>
    <w:rsid w:val="00A553E5"/>
    <w:rsid w:val="00A564B6"/>
    <w:rsid w:val="00A60412"/>
    <w:rsid w:val="00A648F7"/>
    <w:rsid w:val="00A65D0A"/>
    <w:rsid w:val="00A72FE6"/>
    <w:rsid w:val="00A74388"/>
    <w:rsid w:val="00A747E4"/>
    <w:rsid w:val="00A80BBE"/>
    <w:rsid w:val="00A85F31"/>
    <w:rsid w:val="00A86CE9"/>
    <w:rsid w:val="00A87849"/>
    <w:rsid w:val="00A87B40"/>
    <w:rsid w:val="00A90861"/>
    <w:rsid w:val="00A96582"/>
    <w:rsid w:val="00AA6433"/>
    <w:rsid w:val="00AB1857"/>
    <w:rsid w:val="00AB1A86"/>
    <w:rsid w:val="00AB78A3"/>
    <w:rsid w:val="00AB7C6C"/>
    <w:rsid w:val="00AC08A8"/>
    <w:rsid w:val="00AC1E77"/>
    <w:rsid w:val="00AC59CA"/>
    <w:rsid w:val="00AD010D"/>
    <w:rsid w:val="00AD306F"/>
    <w:rsid w:val="00AD73AF"/>
    <w:rsid w:val="00AE129F"/>
    <w:rsid w:val="00AE4A3E"/>
    <w:rsid w:val="00AF041B"/>
    <w:rsid w:val="00AF6261"/>
    <w:rsid w:val="00B07A6A"/>
    <w:rsid w:val="00B13625"/>
    <w:rsid w:val="00B1797A"/>
    <w:rsid w:val="00B24F1E"/>
    <w:rsid w:val="00B277A5"/>
    <w:rsid w:val="00B27FDD"/>
    <w:rsid w:val="00B30F7E"/>
    <w:rsid w:val="00B335AA"/>
    <w:rsid w:val="00B3415D"/>
    <w:rsid w:val="00B4297B"/>
    <w:rsid w:val="00B45123"/>
    <w:rsid w:val="00B5287C"/>
    <w:rsid w:val="00B579C2"/>
    <w:rsid w:val="00B71334"/>
    <w:rsid w:val="00B771EB"/>
    <w:rsid w:val="00B8314F"/>
    <w:rsid w:val="00B8510C"/>
    <w:rsid w:val="00B97567"/>
    <w:rsid w:val="00BA070D"/>
    <w:rsid w:val="00BA5663"/>
    <w:rsid w:val="00BA784E"/>
    <w:rsid w:val="00BB1EAF"/>
    <w:rsid w:val="00BC303B"/>
    <w:rsid w:val="00BD3DF7"/>
    <w:rsid w:val="00BE58F0"/>
    <w:rsid w:val="00BE607F"/>
    <w:rsid w:val="00BF1537"/>
    <w:rsid w:val="00C0193F"/>
    <w:rsid w:val="00C043E3"/>
    <w:rsid w:val="00C225FE"/>
    <w:rsid w:val="00C31CC6"/>
    <w:rsid w:val="00C50290"/>
    <w:rsid w:val="00C51077"/>
    <w:rsid w:val="00C523D2"/>
    <w:rsid w:val="00C53E37"/>
    <w:rsid w:val="00C660EC"/>
    <w:rsid w:val="00C70E2E"/>
    <w:rsid w:val="00C73716"/>
    <w:rsid w:val="00C73766"/>
    <w:rsid w:val="00C82ACB"/>
    <w:rsid w:val="00C82F4C"/>
    <w:rsid w:val="00C85EBD"/>
    <w:rsid w:val="00C91901"/>
    <w:rsid w:val="00C96F2C"/>
    <w:rsid w:val="00CA0F6F"/>
    <w:rsid w:val="00CA1257"/>
    <w:rsid w:val="00CA2C70"/>
    <w:rsid w:val="00CA6D1C"/>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4723"/>
    <w:rsid w:val="00D2523B"/>
    <w:rsid w:val="00D25354"/>
    <w:rsid w:val="00D33D9D"/>
    <w:rsid w:val="00D36ADC"/>
    <w:rsid w:val="00D4578B"/>
    <w:rsid w:val="00D53A53"/>
    <w:rsid w:val="00D5514F"/>
    <w:rsid w:val="00D55CFB"/>
    <w:rsid w:val="00D55D71"/>
    <w:rsid w:val="00D63309"/>
    <w:rsid w:val="00D63EDC"/>
    <w:rsid w:val="00D6680A"/>
    <w:rsid w:val="00D671F0"/>
    <w:rsid w:val="00D73937"/>
    <w:rsid w:val="00D9267E"/>
    <w:rsid w:val="00DA1DEF"/>
    <w:rsid w:val="00DA6F08"/>
    <w:rsid w:val="00DB06AD"/>
    <w:rsid w:val="00DB32E3"/>
    <w:rsid w:val="00DB5B53"/>
    <w:rsid w:val="00DC190F"/>
    <w:rsid w:val="00DC4115"/>
    <w:rsid w:val="00DC4320"/>
    <w:rsid w:val="00DC53F6"/>
    <w:rsid w:val="00DD1ABA"/>
    <w:rsid w:val="00DD1F0D"/>
    <w:rsid w:val="00DD24A7"/>
    <w:rsid w:val="00DD2D62"/>
    <w:rsid w:val="00DE34BE"/>
    <w:rsid w:val="00DE4E7E"/>
    <w:rsid w:val="00DF722A"/>
    <w:rsid w:val="00E03584"/>
    <w:rsid w:val="00E04728"/>
    <w:rsid w:val="00E12BE0"/>
    <w:rsid w:val="00E15D45"/>
    <w:rsid w:val="00E21BEE"/>
    <w:rsid w:val="00E22AAF"/>
    <w:rsid w:val="00E24C12"/>
    <w:rsid w:val="00E37BEA"/>
    <w:rsid w:val="00E45FCD"/>
    <w:rsid w:val="00E46DDF"/>
    <w:rsid w:val="00E476E5"/>
    <w:rsid w:val="00E54387"/>
    <w:rsid w:val="00E5565A"/>
    <w:rsid w:val="00E55BDC"/>
    <w:rsid w:val="00E63282"/>
    <w:rsid w:val="00E66069"/>
    <w:rsid w:val="00E66B20"/>
    <w:rsid w:val="00E71365"/>
    <w:rsid w:val="00E71CCE"/>
    <w:rsid w:val="00E71F40"/>
    <w:rsid w:val="00E7373C"/>
    <w:rsid w:val="00E741EC"/>
    <w:rsid w:val="00E74688"/>
    <w:rsid w:val="00E76B85"/>
    <w:rsid w:val="00E87B8F"/>
    <w:rsid w:val="00E93300"/>
    <w:rsid w:val="00E961C8"/>
    <w:rsid w:val="00E965C9"/>
    <w:rsid w:val="00EA4012"/>
    <w:rsid w:val="00EB2DCE"/>
    <w:rsid w:val="00EB4B67"/>
    <w:rsid w:val="00EC5203"/>
    <w:rsid w:val="00ED6BC2"/>
    <w:rsid w:val="00EE10ED"/>
    <w:rsid w:val="00EE43D7"/>
    <w:rsid w:val="00EE62E5"/>
    <w:rsid w:val="00EF28EC"/>
    <w:rsid w:val="00EF6D47"/>
    <w:rsid w:val="00F07F19"/>
    <w:rsid w:val="00F10E00"/>
    <w:rsid w:val="00F1100C"/>
    <w:rsid w:val="00F164F0"/>
    <w:rsid w:val="00F165E8"/>
    <w:rsid w:val="00F17413"/>
    <w:rsid w:val="00F34115"/>
    <w:rsid w:val="00F34B42"/>
    <w:rsid w:val="00F3793C"/>
    <w:rsid w:val="00F427DB"/>
    <w:rsid w:val="00F4425A"/>
    <w:rsid w:val="00F56220"/>
    <w:rsid w:val="00F61BB7"/>
    <w:rsid w:val="00F61EEF"/>
    <w:rsid w:val="00F638F1"/>
    <w:rsid w:val="00F720A3"/>
    <w:rsid w:val="00F722C7"/>
    <w:rsid w:val="00F82077"/>
    <w:rsid w:val="00F82083"/>
    <w:rsid w:val="00F840E1"/>
    <w:rsid w:val="00F9776A"/>
    <w:rsid w:val="00FA186A"/>
    <w:rsid w:val="00FA2ED3"/>
    <w:rsid w:val="00FA4D87"/>
    <w:rsid w:val="00FA5DED"/>
    <w:rsid w:val="00FB2E43"/>
    <w:rsid w:val="00FB4079"/>
    <w:rsid w:val="00FB43D4"/>
    <w:rsid w:val="00FB5ACD"/>
    <w:rsid w:val="00FD1C5A"/>
    <w:rsid w:val="00FD3C3F"/>
    <w:rsid w:val="00FE17FA"/>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B0808"/>
  <w15:chartTrackingRefBased/>
  <w15:docId w15:val="{443ECF10-49CA-43F4-BCF2-1901FCED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0287a4d-1954-4d44-8d0f-da5faf0974d2">
      <Terms xmlns="http://schemas.microsoft.com/office/infopath/2007/PartnerControls"/>
    </lcf76f155ced4ddcb4097134ff3c332f>
    <Reviewer_x0020_Sign_x002d_off xmlns="40287a4d-1954-4d44-8d0f-da5faf0974d2" xsi:nil="true"/>
    <TaxCatchAll xmlns="49e7809e-2f8c-4877-b5e6-05c08f864bf3" xsi:nil="true"/>
    <Preparer_x0020_Sign_x002d_off xmlns="40287a4d-1954-4d44-8d0f-da5faf0974d2" xsi:nil="true"/>
    <MediaLengthInSeconds xmlns="40287a4d-1954-4d44-8d0f-da5faf0974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5.xml><?xml version="1.0" encoding="utf-8"?>
<ct:contentTypeSchema xmlns:ct="http://schemas.microsoft.com/office/2006/metadata/contentType" xmlns:ma="http://schemas.microsoft.com/office/2006/metadata/properties/metaAttributes" ct:_="" ma:_="" ma:contentTypeName="เอกสาร" ma:contentTypeID="0x010100CBBCBD5E18F8BF44A8AC0E245C3022AA" ma:contentTypeVersion="15" ma:contentTypeDescription="สร้างเอกสารใหม่" ma:contentTypeScope="" ma:versionID="320031a6ebda238cb2dc556e971fc308">
  <xsd:schema xmlns:xsd="http://www.w3.org/2001/XMLSchema" xmlns:xs="http://www.w3.org/2001/XMLSchema" xmlns:p="http://schemas.microsoft.com/office/2006/metadata/properties" xmlns:ns2="40287a4d-1954-4d44-8d0f-da5faf0974d2" xmlns:ns3="49e7809e-2f8c-4877-b5e6-05c08f864bf3" targetNamespace="http://schemas.microsoft.com/office/2006/metadata/properties" ma:root="true" ma:fieldsID="72adc14368c90fdeee2d222fb95f8410" ns2:_="" ns3:_="">
    <xsd:import namespace="40287a4d-1954-4d44-8d0f-da5faf0974d2"/>
    <xsd:import namespace="49e7809e-2f8c-4877-b5e6-05c08f864bf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87a4d-1954-4d44-8d0f-da5faf097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7809e-2f8c-4877-b5e6-05c08f864bf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32a741c-6f0a-4633-a2c9-bf3b86f8ccd5}" ma:internalName="TaxCatchAll" ma:showField="CatchAllData" ma:web="49e7809e-2f8c-4877-b5e6-05c08f864b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590034-0B50-4615-A03E-FF2F996979AF}">
  <ds:schemaRefs>
    <ds:schemaRef ds:uri="http://schemas.microsoft.com/office/2006/metadata/longProperties"/>
  </ds:schemaRefs>
</ds:datastoreItem>
</file>

<file path=customXml/itemProps2.xml><?xml version="1.0" encoding="utf-8"?>
<ds:datastoreItem xmlns:ds="http://schemas.openxmlformats.org/officeDocument/2006/customXml" ds:itemID="{D4F33629-120B-459B-88E5-375363C8A6DA}">
  <ds:schemaRefs>
    <ds:schemaRef ds:uri="http://schemas.microsoft.com/office/2006/metadata/properties"/>
    <ds:schemaRef ds:uri="http://schemas.microsoft.com/office/infopath/2007/PartnerControls"/>
    <ds:schemaRef ds:uri="40287a4d-1954-4d44-8d0f-da5faf0974d2"/>
    <ds:schemaRef ds:uri="49e7809e-2f8c-4877-b5e6-05c08f864bf3"/>
  </ds:schemaRefs>
</ds:datastoreItem>
</file>

<file path=customXml/itemProps3.xml><?xml version="1.0" encoding="utf-8"?>
<ds:datastoreItem xmlns:ds="http://schemas.openxmlformats.org/officeDocument/2006/customXml" ds:itemID="{8FA3C0FB-3A40-4579-A635-12D92EE4F3D6}">
  <ds:schemaRefs>
    <ds:schemaRef ds:uri="http://schemas.microsoft.com/sharepoint/v3/contenttype/forms"/>
  </ds:schemaRefs>
</ds:datastoreItem>
</file>

<file path=customXml/itemProps4.xml><?xml version="1.0" encoding="utf-8"?>
<ds:datastoreItem xmlns:ds="http://schemas.openxmlformats.org/officeDocument/2006/customXml" ds:itemID="{918E9CC7-CF7D-4F8D-A908-8CFA4717DBF6}">
  <ds:schemaRefs>
    <ds:schemaRef ds:uri="http://schemas.openxmlformats.org/officeDocument/2006/bibliography"/>
  </ds:schemaRefs>
</ds:datastoreItem>
</file>

<file path=customXml/itemProps5.xml><?xml version="1.0" encoding="utf-8"?>
<ds:datastoreItem xmlns:ds="http://schemas.openxmlformats.org/officeDocument/2006/customXml" ds:itemID="{6B52FBF4-888B-439E-B691-3B28CDD4F3FC}"/>
</file>

<file path=docProps/app.xml><?xml version="1.0" encoding="utf-8"?>
<Properties xmlns="http://schemas.openxmlformats.org/officeDocument/2006/extended-properties" xmlns:vt="http://schemas.openxmlformats.org/officeDocument/2006/docPropsVTypes">
  <Template>Normal</Template>
  <TotalTime>9</TotalTime>
  <Pages>6</Pages>
  <Words>1574</Words>
  <Characters>8889</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7</cp:revision>
  <cp:lastPrinted>2024-02-27T02:59:00Z</cp:lastPrinted>
  <dcterms:created xsi:type="dcterms:W3CDTF">2024-02-26T03:43:00Z</dcterms:created>
  <dcterms:modified xsi:type="dcterms:W3CDTF">2024-02-27T10:18:00Z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sireethon</vt:lpwstr>
  </property>
  <property fmtid="{D5CDD505-2E9C-101B-9397-08002B2CF9AE}" pid="4" name="Order">
    <vt:lpwstr>197100.000000000</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display_urn:schemas-microsoft-com:office:office#Author">
    <vt:lpwstr>sireethon</vt:lpwstr>
  </property>
  <property fmtid="{D5CDD505-2E9C-101B-9397-08002B2CF9AE}" pid="10" name="ContentTypeId">
    <vt:lpwstr>0x010100CBBCBD5E18F8BF44A8AC0E245C3022AA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