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D50B0" w14:textId="77777777" w:rsidR="00C20F54" w:rsidRPr="00C20F54" w:rsidRDefault="00C20F54" w:rsidP="00DA0E5E">
      <w:pPr>
        <w:pStyle w:val="NoSpacing"/>
        <w:rPr>
          <w:rFonts w:ascii="Times New Roman" w:hAnsi="Times New Roman" w:cs="Times New Roman"/>
          <w:b/>
          <w:bCs/>
          <w:sz w:val="34"/>
          <w:szCs w:val="34"/>
        </w:rPr>
      </w:pPr>
      <w:r w:rsidRPr="00C20F54">
        <w:rPr>
          <w:rFonts w:ascii="Times New Roman" w:hAnsi="Times New Roman" w:cs="Times New Roman"/>
          <w:b/>
          <w:bCs/>
          <w:sz w:val="34"/>
          <w:szCs w:val="34"/>
        </w:rPr>
        <w:t>EAST COAST FURNITECH PUBLIC</w:t>
      </w:r>
      <w:r w:rsidR="00BB3886" w:rsidRPr="00C20F54">
        <w:rPr>
          <w:rFonts w:ascii="Times New Roman" w:hAnsi="Times New Roman" w:cs="Times New Roman"/>
          <w:b/>
          <w:bCs/>
          <w:sz w:val="34"/>
          <w:szCs w:val="34"/>
        </w:rPr>
        <w:t xml:space="preserve"> COMPANY LIMITED</w:t>
      </w:r>
    </w:p>
    <w:p w14:paraId="28CD5AF0" w14:textId="77777777" w:rsidR="00DA0E5E" w:rsidRPr="00C20F54" w:rsidRDefault="00AE4063" w:rsidP="00DA0E5E">
      <w:pPr>
        <w:pStyle w:val="NoSpacing"/>
        <w:rPr>
          <w:rFonts w:ascii="Times New Roman" w:hAnsi="Times New Roman" w:cs="Times New Roman"/>
          <w:b/>
          <w:bCs/>
          <w:sz w:val="34"/>
          <w:szCs w:val="34"/>
        </w:rPr>
      </w:pPr>
      <w:r>
        <w:rPr>
          <w:rFonts w:ascii="Times New Roman" w:hAnsi="Times New Roman" w:cs="Times New Roman"/>
          <w:b/>
          <w:bCs/>
          <w:sz w:val="34"/>
          <w:szCs w:val="34"/>
        </w:rPr>
        <w:t>AND ITS SUBSIDIARIES</w:t>
      </w:r>
    </w:p>
    <w:p w14:paraId="69266B59" w14:textId="77777777" w:rsidR="00DA0E5E" w:rsidRPr="00C20F54" w:rsidRDefault="00DA0E5E" w:rsidP="00DA0E5E">
      <w:pPr>
        <w:pStyle w:val="NoSpacing"/>
        <w:rPr>
          <w:rFonts w:ascii="Times New Roman" w:hAnsi="Times New Roman" w:cs="Times New Roman"/>
          <w:b/>
          <w:bCs/>
          <w:sz w:val="36"/>
          <w:szCs w:val="36"/>
        </w:rPr>
      </w:pPr>
    </w:p>
    <w:p w14:paraId="01F11E16" w14:textId="77777777" w:rsidR="00C20F54" w:rsidRPr="00C20F54" w:rsidRDefault="00C20F54" w:rsidP="00DA0E5E">
      <w:pPr>
        <w:pStyle w:val="NoSpacing"/>
        <w:rPr>
          <w:rFonts w:ascii="Times New Roman" w:hAnsi="Times New Roman" w:cs="Times New Roman"/>
          <w:b/>
          <w:bCs/>
          <w:sz w:val="36"/>
          <w:szCs w:val="36"/>
        </w:rPr>
      </w:pPr>
    </w:p>
    <w:p w14:paraId="1A1BE2EC" w14:textId="77777777" w:rsidR="00DA0E5E" w:rsidRPr="00C20F54" w:rsidRDefault="00DA0E5E" w:rsidP="00DA0E5E">
      <w:pPr>
        <w:pStyle w:val="NoSpacing"/>
        <w:rPr>
          <w:rFonts w:ascii="Times New Roman" w:hAnsi="Times New Roman" w:cs="Times New Roman"/>
          <w:b/>
          <w:bCs/>
          <w:sz w:val="28"/>
          <w:cs/>
        </w:rPr>
      </w:pPr>
      <w:r w:rsidRPr="00C20F54">
        <w:rPr>
          <w:rFonts w:ascii="Times New Roman" w:hAnsi="Times New Roman" w:cs="Times New Roman"/>
          <w:b/>
          <w:bCs/>
          <w:sz w:val="28"/>
        </w:rPr>
        <w:t>Financial Statements</w:t>
      </w:r>
    </w:p>
    <w:p w14:paraId="3ADD42AA" w14:textId="140D8D8F" w:rsidR="00DA0E5E" w:rsidRPr="00AD7C10" w:rsidRDefault="00DA0E5E" w:rsidP="00DA0E5E">
      <w:pPr>
        <w:pStyle w:val="NoSpacing"/>
        <w:rPr>
          <w:rFonts w:ascii="Times New Roman" w:hAnsi="Times New Roman" w:cs="Times New Roman"/>
          <w:b/>
          <w:bCs/>
          <w:sz w:val="28"/>
          <w:cs/>
        </w:rPr>
      </w:pPr>
      <w:r w:rsidRPr="00C20F54">
        <w:rPr>
          <w:rFonts w:ascii="Times New Roman" w:hAnsi="Times New Roman" w:cs="Times New Roman"/>
          <w:b/>
          <w:bCs/>
          <w:sz w:val="28"/>
        </w:rPr>
        <w:t xml:space="preserve">For the Year Ended December 31, </w:t>
      </w:r>
      <w:r w:rsidR="00F72558">
        <w:rPr>
          <w:rFonts w:ascii="Times New Roman" w:hAnsi="Times New Roman" w:cs="Times New Roman"/>
          <w:b/>
          <w:bCs/>
          <w:sz w:val="28"/>
        </w:rPr>
        <w:t>202</w:t>
      </w:r>
      <w:r w:rsidR="00FC1C93">
        <w:rPr>
          <w:rFonts w:ascii="Times New Roman" w:hAnsi="Times New Roman" w:cs="Times New Roman"/>
          <w:b/>
          <w:bCs/>
          <w:sz w:val="28"/>
        </w:rPr>
        <w:t>3</w:t>
      </w:r>
    </w:p>
    <w:p w14:paraId="555356D0" w14:textId="77777777" w:rsidR="00DA0E5E" w:rsidRPr="00C20F54" w:rsidRDefault="00DA0E5E" w:rsidP="00DA0E5E">
      <w:pPr>
        <w:pStyle w:val="NoSpacing"/>
        <w:rPr>
          <w:rFonts w:ascii="Times New Roman" w:hAnsi="Times New Roman" w:cs="Times New Roman"/>
          <w:b/>
          <w:bCs/>
          <w:sz w:val="36"/>
          <w:szCs w:val="36"/>
        </w:rPr>
      </w:pPr>
      <w:r w:rsidRPr="00C20F54">
        <w:rPr>
          <w:rFonts w:ascii="Times New Roman" w:hAnsi="Times New Roman" w:cs="Times New Roman"/>
          <w:b/>
          <w:bCs/>
          <w:sz w:val="28"/>
        </w:rPr>
        <w:t>and Report of Certified Public Accountant</w:t>
      </w:r>
    </w:p>
    <w:p w14:paraId="79364858" w14:textId="77777777" w:rsidR="00B35902" w:rsidRPr="00DA0E5E" w:rsidRDefault="00B35902" w:rsidP="00DA0E5E">
      <w:pPr>
        <w:pStyle w:val="NoSpacing"/>
        <w:rPr>
          <w:rFonts w:ascii="Times New Roman" w:hAnsi="Times New Roman" w:cs="Times New Roman"/>
          <w:b/>
          <w:bCs/>
          <w:sz w:val="32"/>
          <w:szCs w:val="32"/>
        </w:rPr>
      </w:pPr>
    </w:p>
    <w:p w14:paraId="32824F8E" w14:textId="77777777" w:rsidR="00DA0E5E" w:rsidRPr="00DA0E5E" w:rsidRDefault="00DA0E5E" w:rsidP="00DA0E5E">
      <w:pPr>
        <w:jc w:val="center"/>
        <w:rPr>
          <w:rFonts w:ascii="Times New Roman" w:hAnsi="Times New Roman" w:cs="Times New Roman"/>
          <w:b/>
          <w:bCs/>
          <w:sz w:val="28"/>
        </w:rPr>
      </w:pPr>
    </w:p>
    <w:p w14:paraId="4C32D087" w14:textId="77777777" w:rsidR="00DA0E5E" w:rsidRPr="00DA0E5E" w:rsidRDefault="00DA0E5E" w:rsidP="00DA0E5E">
      <w:pPr>
        <w:jc w:val="center"/>
        <w:rPr>
          <w:rFonts w:ascii="Times New Roman" w:hAnsi="Times New Roman" w:cs="Times New Roman"/>
          <w:b/>
          <w:bCs/>
          <w:sz w:val="28"/>
        </w:rPr>
      </w:pPr>
    </w:p>
    <w:p w14:paraId="5476B1FE" w14:textId="77777777" w:rsidR="00DA0E5E" w:rsidRPr="00DA0E5E" w:rsidRDefault="00DA0E5E" w:rsidP="00DA0E5E">
      <w:pPr>
        <w:jc w:val="center"/>
        <w:rPr>
          <w:rFonts w:ascii="Times New Roman" w:hAnsi="Times New Roman" w:cs="Times New Roman"/>
          <w:b/>
          <w:bCs/>
          <w:sz w:val="28"/>
        </w:rPr>
      </w:pPr>
    </w:p>
    <w:p w14:paraId="68974D24" w14:textId="77777777" w:rsidR="00DA0E5E" w:rsidRPr="00DA0E5E" w:rsidRDefault="00DA0E5E" w:rsidP="00DA0E5E">
      <w:pPr>
        <w:jc w:val="center"/>
        <w:rPr>
          <w:rFonts w:ascii="Times New Roman" w:hAnsi="Times New Roman" w:cs="Times New Roman"/>
          <w:b/>
          <w:bCs/>
          <w:sz w:val="28"/>
        </w:rPr>
      </w:pPr>
    </w:p>
    <w:p w14:paraId="0F773F30" w14:textId="77777777" w:rsidR="00DA0E5E" w:rsidRPr="00DA0E5E" w:rsidRDefault="00DA0E5E" w:rsidP="00DA0E5E">
      <w:pPr>
        <w:jc w:val="center"/>
        <w:rPr>
          <w:rFonts w:ascii="Times New Roman" w:hAnsi="Times New Roman" w:cs="Times New Roman"/>
          <w:b/>
          <w:bCs/>
          <w:sz w:val="28"/>
        </w:rPr>
      </w:pPr>
    </w:p>
    <w:p w14:paraId="6CBFD77F" w14:textId="77777777" w:rsidR="00DA0E5E" w:rsidRPr="00DA0E5E" w:rsidRDefault="00DA0E5E" w:rsidP="00DA0E5E">
      <w:pPr>
        <w:jc w:val="center"/>
        <w:rPr>
          <w:rFonts w:ascii="Times New Roman" w:hAnsi="Times New Roman" w:cs="Times New Roman"/>
          <w:b/>
          <w:bCs/>
          <w:sz w:val="28"/>
        </w:rPr>
      </w:pPr>
    </w:p>
    <w:p w14:paraId="16BB12C8" w14:textId="77777777" w:rsidR="00DA0E5E" w:rsidRPr="00DA0E5E" w:rsidRDefault="00DA0E5E" w:rsidP="00DA0E5E">
      <w:pPr>
        <w:jc w:val="center"/>
        <w:rPr>
          <w:rFonts w:ascii="Times New Roman" w:hAnsi="Times New Roman" w:cs="Times New Roman"/>
          <w:b/>
          <w:bCs/>
          <w:sz w:val="28"/>
        </w:rPr>
      </w:pPr>
    </w:p>
    <w:p w14:paraId="21CC4F03" w14:textId="77777777" w:rsidR="00DA0E5E" w:rsidRPr="00DA0E5E" w:rsidRDefault="00DA0E5E" w:rsidP="00DA0E5E">
      <w:pPr>
        <w:jc w:val="center"/>
        <w:rPr>
          <w:rFonts w:ascii="Times New Roman" w:hAnsi="Times New Roman" w:cs="Times New Roman"/>
          <w:b/>
          <w:bCs/>
          <w:sz w:val="28"/>
        </w:rPr>
      </w:pPr>
    </w:p>
    <w:p w14:paraId="35FFDD17" w14:textId="77777777" w:rsidR="00DA0E5E" w:rsidRPr="00DA0E5E" w:rsidRDefault="00DA0E5E" w:rsidP="00DA0E5E">
      <w:pPr>
        <w:rPr>
          <w:rFonts w:ascii="Times New Roman" w:hAnsi="Times New Roman" w:cs="Times New Roman"/>
          <w:b/>
          <w:bCs/>
          <w:sz w:val="28"/>
        </w:rPr>
      </w:pPr>
    </w:p>
    <w:p w14:paraId="33D17B45" w14:textId="77777777" w:rsidR="00DA0E5E" w:rsidRPr="00DA0E5E" w:rsidRDefault="00DA0E5E" w:rsidP="00DA0E5E">
      <w:pPr>
        <w:rPr>
          <w:rFonts w:ascii="Times New Roman" w:hAnsi="Times New Roman" w:cs="Times New Roman"/>
          <w:b/>
          <w:bCs/>
          <w:sz w:val="28"/>
        </w:rPr>
      </w:pPr>
    </w:p>
    <w:p w14:paraId="0672DD96" w14:textId="77777777" w:rsidR="00DA0E5E" w:rsidRPr="00DA0E5E" w:rsidRDefault="00DA0E5E" w:rsidP="00DA0E5E">
      <w:pPr>
        <w:rPr>
          <w:rFonts w:ascii="Times New Roman" w:hAnsi="Times New Roman" w:cs="Times New Roman"/>
          <w:b/>
          <w:bCs/>
          <w:sz w:val="28"/>
        </w:rPr>
      </w:pPr>
    </w:p>
    <w:p w14:paraId="7FAB7CF5" w14:textId="77777777" w:rsidR="00DA0E5E" w:rsidRPr="00DA0E5E" w:rsidRDefault="00DA0E5E" w:rsidP="00DA0E5E">
      <w:pPr>
        <w:rPr>
          <w:rFonts w:ascii="Times New Roman" w:hAnsi="Times New Roman" w:cs="Times New Roman"/>
          <w:b/>
          <w:bCs/>
          <w:sz w:val="28"/>
        </w:rPr>
      </w:pPr>
    </w:p>
    <w:p w14:paraId="70E5CF6B" w14:textId="77777777" w:rsidR="00DA0E5E" w:rsidRPr="00DA0E5E" w:rsidRDefault="00DA0E5E" w:rsidP="00DA0E5E">
      <w:pPr>
        <w:rPr>
          <w:rFonts w:ascii="Times New Roman" w:hAnsi="Times New Roman" w:cs="Times New Roman"/>
          <w:b/>
          <w:bCs/>
          <w:sz w:val="28"/>
        </w:rPr>
      </w:pPr>
    </w:p>
    <w:p w14:paraId="3B5324FF" w14:textId="77777777" w:rsidR="0083278D" w:rsidRDefault="0083278D" w:rsidP="00DA0E5E">
      <w:pPr>
        <w:pStyle w:val="NoSpacing"/>
        <w:rPr>
          <w:rFonts w:ascii="Times New Roman" w:hAnsi="Times New Roman" w:cs="Times New Roman"/>
          <w:b/>
          <w:bCs/>
          <w:i/>
          <w:iCs/>
          <w:sz w:val="24"/>
          <w:szCs w:val="24"/>
        </w:rPr>
      </w:pPr>
    </w:p>
    <w:p w14:paraId="7FBF1E7A" w14:textId="77777777" w:rsidR="0083278D" w:rsidRDefault="0083278D" w:rsidP="00DA0E5E">
      <w:pPr>
        <w:pStyle w:val="NoSpacing"/>
        <w:rPr>
          <w:rFonts w:ascii="Times New Roman" w:hAnsi="Times New Roman" w:cs="Times New Roman"/>
          <w:b/>
          <w:bCs/>
          <w:i/>
          <w:iCs/>
          <w:sz w:val="24"/>
          <w:szCs w:val="24"/>
        </w:rPr>
      </w:pPr>
    </w:p>
    <w:p w14:paraId="62013856" w14:textId="77777777" w:rsidR="0083278D" w:rsidRDefault="0083278D" w:rsidP="00DA0E5E">
      <w:pPr>
        <w:pStyle w:val="NoSpacing"/>
        <w:rPr>
          <w:rFonts w:ascii="Times New Roman" w:hAnsi="Times New Roman" w:cs="Times New Roman"/>
          <w:b/>
          <w:bCs/>
          <w:i/>
          <w:iCs/>
          <w:sz w:val="24"/>
          <w:szCs w:val="24"/>
        </w:rPr>
      </w:pPr>
    </w:p>
    <w:p w14:paraId="63DB2B8F" w14:textId="77777777" w:rsidR="0083278D" w:rsidRDefault="0083278D" w:rsidP="00DA0E5E">
      <w:pPr>
        <w:pStyle w:val="NoSpacing"/>
        <w:rPr>
          <w:rFonts w:ascii="Times New Roman" w:hAnsi="Times New Roman" w:cs="Times New Roman"/>
          <w:b/>
          <w:bCs/>
          <w:i/>
          <w:iCs/>
          <w:sz w:val="24"/>
          <w:szCs w:val="24"/>
        </w:rPr>
      </w:pPr>
    </w:p>
    <w:p w14:paraId="6A22F180" w14:textId="77777777" w:rsidR="00DA0E5E" w:rsidRPr="004828C4" w:rsidRDefault="00DA0E5E" w:rsidP="00DA0E5E">
      <w:pPr>
        <w:pStyle w:val="NoSpacing"/>
        <w:rPr>
          <w:rFonts w:ascii="Times New Roman" w:hAnsi="Times New Roman" w:cs="Times New Roman"/>
          <w:b/>
          <w:bCs/>
          <w:i/>
          <w:iCs/>
          <w:sz w:val="24"/>
          <w:szCs w:val="24"/>
        </w:rPr>
      </w:pPr>
      <w:r w:rsidRPr="004828C4">
        <w:rPr>
          <w:rFonts w:ascii="Times New Roman" w:hAnsi="Times New Roman" w:cs="Times New Roman"/>
          <w:b/>
          <w:bCs/>
          <w:i/>
          <w:iCs/>
          <w:sz w:val="24"/>
          <w:szCs w:val="24"/>
        </w:rPr>
        <w:t>M.R. &amp; ASSOCIATES CO., LTD.</w:t>
      </w:r>
    </w:p>
    <w:p w14:paraId="5997B28F" w14:textId="77777777" w:rsidR="0064176B" w:rsidRDefault="00DA0E5E" w:rsidP="00157E29">
      <w:pPr>
        <w:pStyle w:val="NoSpacing"/>
        <w:rPr>
          <w:rFonts w:ascii="Times New Roman" w:hAnsi="Times New Roman" w:cs="Times New Roman"/>
          <w:b/>
          <w:bCs/>
          <w:sz w:val="28"/>
        </w:rPr>
      </w:pPr>
      <w:r w:rsidRPr="004828C4">
        <w:rPr>
          <w:rFonts w:ascii="Times New Roman" w:hAnsi="Times New Roman" w:cs="Times New Roman"/>
          <w:b/>
          <w:bCs/>
          <w:i/>
          <w:iCs/>
          <w:sz w:val="24"/>
          <w:szCs w:val="24"/>
        </w:rPr>
        <w:t>Certified Public Accountants</w:t>
      </w:r>
      <w:r w:rsidRPr="004828C4">
        <w:rPr>
          <w:rFonts w:ascii="Times New Roman" w:hAnsi="Times New Roman" w:cs="Times New Roman"/>
          <w:b/>
          <w:bCs/>
          <w:i/>
          <w:iCs/>
          <w:sz w:val="24"/>
          <w:szCs w:val="32"/>
        </w:rPr>
        <w:br w:type="page"/>
      </w:r>
      <w:r w:rsidRPr="00DA0E5E">
        <w:rPr>
          <w:rFonts w:ascii="Times New Roman" w:hAnsi="Times New Roman" w:cs="Times New Roman"/>
          <w:b/>
          <w:bCs/>
          <w:sz w:val="28"/>
        </w:rPr>
        <w:lastRenderedPageBreak/>
        <w:t>REPORT OF CERTIFIED PUBLIC ACCOUNTANT</w:t>
      </w:r>
    </w:p>
    <w:p w14:paraId="2BAA09D7" w14:textId="77777777" w:rsidR="00BA5EBF" w:rsidRDefault="00BA5EBF" w:rsidP="0064176B">
      <w:pPr>
        <w:pStyle w:val="NoSpacing"/>
        <w:jc w:val="thaiDistribute"/>
        <w:rPr>
          <w:rFonts w:ascii="Times New Roman" w:hAnsi="Times New Roman" w:cs="Times New Roman"/>
          <w:b/>
          <w:bCs/>
          <w:szCs w:val="22"/>
        </w:rPr>
      </w:pPr>
    </w:p>
    <w:p w14:paraId="35485A8B" w14:textId="77777777" w:rsidR="00DA0E5E" w:rsidRPr="00DA0E5E" w:rsidRDefault="00DA0E5E" w:rsidP="0064176B">
      <w:pPr>
        <w:pStyle w:val="NoSpacing"/>
        <w:jc w:val="thaiDistribute"/>
        <w:rPr>
          <w:rFonts w:ascii="Times New Roman" w:hAnsi="Times New Roman" w:cs="Times New Roman"/>
          <w:b/>
          <w:bCs/>
          <w:szCs w:val="22"/>
        </w:rPr>
      </w:pPr>
    </w:p>
    <w:p w14:paraId="33C64D61" w14:textId="77777777" w:rsidR="0064176B" w:rsidRPr="00BB3886" w:rsidRDefault="00BA5EBF" w:rsidP="0064176B">
      <w:pPr>
        <w:pStyle w:val="NoSpacing"/>
        <w:jc w:val="thaiDistribute"/>
        <w:rPr>
          <w:rFonts w:ascii="Times New Roman" w:hAnsi="Times New Roman" w:cs="Times New Roman"/>
          <w:szCs w:val="22"/>
        </w:rPr>
      </w:pPr>
      <w:r w:rsidRPr="00BB3886">
        <w:rPr>
          <w:rFonts w:ascii="Times New Roman" w:hAnsi="Times New Roman" w:cs="Times New Roman"/>
          <w:szCs w:val="22"/>
        </w:rPr>
        <w:t>To the Shareholders and the Board of D</w:t>
      </w:r>
      <w:r w:rsidR="0040747C" w:rsidRPr="00BB3886">
        <w:rPr>
          <w:rFonts w:ascii="Times New Roman" w:hAnsi="Times New Roman" w:cs="Times New Roman"/>
          <w:szCs w:val="22"/>
        </w:rPr>
        <w:t>i</w:t>
      </w:r>
      <w:r w:rsidR="00B20B35" w:rsidRPr="00BB3886">
        <w:rPr>
          <w:rFonts w:ascii="Times New Roman" w:hAnsi="Times New Roman" w:cs="Times New Roman"/>
          <w:szCs w:val="22"/>
        </w:rPr>
        <w:t>re</w:t>
      </w:r>
      <w:r w:rsidRPr="00BB3886">
        <w:rPr>
          <w:rFonts w:ascii="Times New Roman" w:hAnsi="Times New Roman" w:cs="Times New Roman"/>
          <w:szCs w:val="22"/>
        </w:rPr>
        <w:t xml:space="preserve">ctors of </w:t>
      </w:r>
      <w:r w:rsidR="000035D1">
        <w:rPr>
          <w:rFonts w:ascii="Times New Roman" w:hAnsi="Times New Roman" w:cs="Times New Roman"/>
          <w:szCs w:val="22"/>
        </w:rPr>
        <w:t>East Coast Furnitech</w:t>
      </w:r>
      <w:r w:rsidR="00BB3886" w:rsidRPr="00BB3886">
        <w:rPr>
          <w:rFonts w:ascii="Times New Roman" w:hAnsi="Times New Roman" w:cs="Times New Roman"/>
          <w:szCs w:val="22"/>
        </w:rPr>
        <w:t xml:space="preserve"> Public Company Limited</w:t>
      </w:r>
    </w:p>
    <w:p w14:paraId="599355A2" w14:textId="77777777" w:rsidR="00BA5EBF" w:rsidRDefault="00BA5EBF" w:rsidP="0064176B">
      <w:pPr>
        <w:pStyle w:val="NoSpacing"/>
        <w:jc w:val="thaiDistribute"/>
        <w:rPr>
          <w:rFonts w:ascii="Times New Roman" w:hAnsi="Times New Roman" w:cs="Times New Roman"/>
          <w:szCs w:val="22"/>
        </w:rPr>
      </w:pPr>
    </w:p>
    <w:p w14:paraId="04490810" w14:textId="77777777" w:rsidR="007448E7" w:rsidRPr="00BB3886" w:rsidRDefault="007448E7" w:rsidP="0064176B">
      <w:pPr>
        <w:pStyle w:val="NoSpacing"/>
        <w:jc w:val="thaiDistribute"/>
        <w:rPr>
          <w:rFonts w:ascii="Times New Roman" w:hAnsi="Times New Roman" w:cs="Times New Roman"/>
          <w:szCs w:val="22"/>
        </w:rPr>
      </w:pPr>
    </w:p>
    <w:p w14:paraId="00C709FC"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6ED6B68D" w14:textId="33CAFF62"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6234AE" w:rsidRPr="00BA5EBF">
        <w:rPr>
          <w:rFonts w:ascii="Times New Roman" w:hAnsi="Times New Roman" w:cs="Times New Roman"/>
          <w:szCs w:val="22"/>
        </w:rPr>
        <w:t xml:space="preserve">the consolidated financial statements of </w:t>
      </w:r>
      <w:r w:rsidR="000035D1">
        <w:rPr>
          <w:rFonts w:ascii="Times New Roman" w:hAnsi="Times New Roman" w:cs="Times New Roman"/>
          <w:szCs w:val="22"/>
        </w:rPr>
        <w:t>East Coast Furnitech</w:t>
      </w:r>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 xml:space="preserve"> and its </w:t>
      </w:r>
      <w:r w:rsidR="006350DB">
        <w:rPr>
          <w:rFonts w:ascii="Times New Roman" w:hAnsi="Times New Roman" w:cs="Times New Roman"/>
          <w:szCs w:val="22"/>
        </w:rPr>
        <w:t>subsidiaries</w:t>
      </w:r>
      <w:r w:rsidR="00D627AA">
        <w:rPr>
          <w:rFonts w:ascii="Times New Roman" w:hAnsi="Times New Roman" w:cs="Times New Roman"/>
          <w:szCs w:val="22"/>
        </w:rPr>
        <w:t xml:space="preserve"> (“the Group”)</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w:t>
      </w:r>
      <w:r w:rsidR="006234AE">
        <w:rPr>
          <w:rFonts w:ascii="Times New Roman" w:hAnsi="Times New Roman" w:cs="Times New Roman"/>
          <w:szCs w:val="22"/>
        </w:rPr>
        <w:t xml:space="preserve">e the consolidated statement of </w:t>
      </w:r>
      <w:r w:rsidR="006234AE" w:rsidRPr="00BA5EBF">
        <w:rPr>
          <w:rFonts w:ascii="Times New Roman" w:hAnsi="Times New Roman" w:cs="Times New Roman"/>
          <w:szCs w:val="22"/>
        </w:rPr>
        <w:t>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F72558">
        <w:rPr>
          <w:rFonts w:ascii="Times New Roman" w:hAnsi="Times New Roman" w:cs="Times New Roman"/>
          <w:szCs w:val="22"/>
        </w:rPr>
        <w:t>202</w:t>
      </w:r>
      <w:r w:rsidR="006A3CB9">
        <w:rPr>
          <w:rFonts w:ascii="Times New Roman" w:hAnsi="Times New Roman" w:cs="Times New Roman"/>
          <w:szCs w:val="22"/>
        </w:rPr>
        <w:t>3</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consolidated statement of comprehensive income,</w:t>
      </w:r>
      <w:r w:rsidR="006234AE">
        <w:rPr>
          <w:rFonts w:ascii="Times New Roman" w:hAnsi="Times New Roman" w:cs="Times New Roman"/>
          <w:szCs w:val="22"/>
        </w:rPr>
        <w:t xml:space="preserve"> </w:t>
      </w:r>
      <w:r w:rsidR="001E5C2E">
        <w:rPr>
          <w:rFonts w:ascii="Times New Roman" w:hAnsi="Times New Roman" w:cs="Angsana New"/>
        </w:rPr>
        <w:t xml:space="preserve">the </w:t>
      </w:r>
      <w:r w:rsidR="006234AE" w:rsidRPr="00BA5EBF">
        <w:rPr>
          <w:rFonts w:ascii="Times New Roman" w:hAnsi="Times New Roman" w:cs="Times New Roman"/>
          <w:szCs w:val="22"/>
        </w:rPr>
        <w:t xml:space="preserve">consolidated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consolidated statement of cash flo</w:t>
      </w:r>
      <w:r w:rsidR="006234AE">
        <w:rPr>
          <w:rFonts w:ascii="Times New Roman" w:hAnsi="Times New Roman" w:cs="Times New Roman"/>
          <w:szCs w:val="22"/>
        </w:rPr>
        <w:t xml:space="preserve">ws for the year then ended, and </w:t>
      </w:r>
      <w:r w:rsidR="006234AE" w:rsidRPr="00BA5EBF">
        <w:rPr>
          <w:rFonts w:ascii="Times New Roman" w:hAnsi="Times New Roman" w:cs="Times New Roman"/>
          <w:szCs w:val="22"/>
        </w:rPr>
        <w:t>notes to the consolidated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sidR="00197791">
        <w:rPr>
          <w:rFonts w:ascii="Times New Roman" w:hAnsi="Times New Roman" w:cs="Angsana New"/>
        </w:rPr>
        <w:t xml:space="preserve">In addition, </w:t>
      </w:r>
      <w:r>
        <w:rPr>
          <w:rFonts w:ascii="Times New Roman" w:hAnsi="Times New Roman" w:cs="Times New Roman"/>
          <w:szCs w:val="22"/>
        </w:rPr>
        <w:t xml:space="preserve">I have also audited </w:t>
      </w:r>
      <w:r w:rsidR="006234AE" w:rsidRPr="00BA5EBF">
        <w:rPr>
          <w:rFonts w:ascii="Times New Roman" w:hAnsi="Times New Roman" w:cs="Times New Roman"/>
          <w:szCs w:val="22"/>
        </w:rPr>
        <w:t xml:space="preserve">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financial statements of </w:t>
      </w:r>
      <w:r w:rsidR="000035D1">
        <w:rPr>
          <w:rFonts w:ascii="Times New Roman" w:hAnsi="Times New Roman" w:cs="Times New Roman"/>
          <w:szCs w:val="22"/>
        </w:rPr>
        <w:t>East Coast Furnitech</w:t>
      </w:r>
      <w:r w:rsidR="006234AE">
        <w:rPr>
          <w:rFonts w:ascii="Times New Roman" w:hAnsi="Times New Roman" w:cs="Times New Roman"/>
          <w:szCs w:val="22"/>
        </w:rPr>
        <w:t xml:space="preserve"> Public Company Limited</w:t>
      </w:r>
      <w:r w:rsidR="0024701E">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which comprise 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F72558">
        <w:rPr>
          <w:rFonts w:ascii="Times New Roman" w:hAnsi="Times New Roman" w:cs="Times New Roman"/>
          <w:szCs w:val="22"/>
        </w:rPr>
        <w:t>202</w:t>
      </w:r>
      <w:r w:rsidR="006A3CB9">
        <w:rPr>
          <w:rFonts w:ascii="Times New Roman" w:hAnsi="Times New Roman" w:cs="Times New Roman"/>
          <w:szCs w:val="22"/>
        </w:rPr>
        <w:t>3</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statement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14:paraId="3E262D4B" w14:textId="77777777" w:rsidR="00D41A78" w:rsidRDefault="00D41A78" w:rsidP="0064176B">
      <w:pPr>
        <w:pStyle w:val="NoSpacing"/>
        <w:jc w:val="thaiDistribute"/>
        <w:rPr>
          <w:rFonts w:ascii="Times New Roman" w:hAnsi="Times New Roman" w:cs="Times New Roman"/>
          <w:szCs w:val="22"/>
        </w:rPr>
      </w:pPr>
    </w:p>
    <w:p w14:paraId="59A4752E" w14:textId="08CCA696"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001E5C2E" w:rsidRPr="00BA5EBF">
        <w:rPr>
          <w:rFonts w:ascii="Times New Roman" w:hAnsi="Times New Roman" w:cs="Times New Roman"/>
          <w:szCs w:val="22"/>
        </w:rPr>
        <w:t xml:space="preserve">consolidated financial statements present fairly, in all material respects, </w:t>
      </w:r>
      <w:r w:rsidR="001E5C2E">
        <w:rPr>
          <w:rFonts w:ascii="Times New Roman" w:hAnsi="Times New Roman" w:cs="Times New Roman"/>
          <w:szCs w:val="22"/>
        </w:rPr>
        <w:t xml:space="preserve">the </w:t>
      </w:r>
      <w:r w:rsidR="001E5C2E" w:rsidRPr="00BA5EBF">
        <w:rPr>
          <w:rFonts w:ascii="Times New Roman" w:hAnsi="Times New Roman" w:cs="Times New Roman"/>
          <w:szCs w:val="22"/>
        </w:rPr>
        <w:t xml:space="preserve">consolidated financial position of </w:t>
      </w:r>
      <w:r w:rsidR="000035D1">
        <w:rPr>
          <w:rFonts w:ascii="Times New Roman" w:hAnsi="Times New Roman" w:cs="Times New Roman"/>
          <w:szCs w:val="22"/>
        </w:rPr>
        <w:t>East Coast Furnitech</w:t>
      </w:r>
      <w:r w:rsidR="003D609F">
        <w:rPr>
          <w:rFonts w:ascii="Times New Roman" w:hAnsi="Times New Roman" w:cs="Times New Roman"/>
          <w:szCs w:val="22"/>
        </w:rPr>
        <w:t xml:space="preserve"> Public Company Limited</w:t>
      </w:r>
      <w:r w:rsidR="003D609F" w:rsidRPr="00BA5EBF">
        <w:rPr>
          <w:rFonts w:ascii="Times New Roman" w:hAnsi="Times New Roman" w:cs="Times New Roman"/>
          <w:szCs w:val="22"/>
        </w:rPr>
        <w:t xml:space="preserve"> and its </w:t>
      </w:r>
      <w:r w:rsidR="006350DB">
        <w:rPr>
          <w:rFonts w:ascii="Times New Roman" w:hAnsi="Times New Roman" w:cs="Times New Roman"/>
          <w:szCs w:val="22"/>
        </w:rPr>
        <w:t>subsidiaries</w:t>
      </w:r>
      <w:r w:rsidR="003D609F" w:rsidRPr="00BA5EBF">
        <w:rPr>
          <w:rFonts w:ascii="Times New Roman" w:hAnsi="Times New Roman" w:cs="Times New Roman"/>
          <w:szCs w:val="22"/>
        </w:rPr>
        <w:t xml:space="preserve"> </w:t>
      </w:r>
      <w:r w:rsidR="001E5C2E" w:rsidRPr="00BA5EBF">
        <w:rPr>
          <w:rFonts w:ascii="Times New Roman" w:hAnsi="Times New Roman" w:cs="Times New Roman"/>
          <w:szCs w:val="22"/>
        </w:rPr>
        <w:t xml:space="preserve">as at December 31, </w:t>
      </w:r>
      <w:r w:rsidR="00F72558">
        <w:rPr>
          <w:rFonts w:ascii="Times New Roman" w:hAnsi="Times New Roman" w:cs="Times New Roman"/>
          <w:szCs w:val="22"/>
        </w:rPr>
        <w:t>202</w:t>
      </w:r>
      <w:r w:rsidR="006A3CB9">
        <w:rPr>
          <w:rFonts w:ascii="Times New Roman" w:hAnsi="Times New Roman" w:cs="Times New Roman"/>
          <w:szCs w:val="22"/>
        </w:rPr>
        <w:t>3</w:t>
      </w:r>
      <w:r w:rsidR="001E5C2E" w:rsidRPr="00BA5EBF">
        <w:rPr>
          <w:rFonts w:ascii="Times New Roman" w:hAnsi="Times New Roman" w:cs="Times New Roman"/>
          <w:szCs w:val="22"/>
        </w:rPr>
        <w:t>, and its con</w:t>
      </w:r>
      <w:r w:rsidR="001E5C2E">
        <w:rPr>
          <w:rFonts w:ascii="Times New Roman" w:hAnsi="Times New Roman" w:cs="Times New Roman"/>
          <w:szCs w:val="22"/>
        </w:rPr>
        <w:t xml:space="preserve">solidated financial performance </w:t>
      </w:r>
      <w:r w:rsidR="001E5C2E" w:rsidRPr="00BA5EBF">
        <w:rPr>
          <w:rFonts w:ascii="Times New Roman" w:hAnsi="Times New Roman" w:cs="Times New Roman"/>
          <w:szCs w:val="22"/>
        </w:rPr>
        <w:t>and its consolidated cash flows for the year then ended</w:t>
      </w:r>
      <w:r w:rsidR="00300ADB">
        <w:rPr>
          <w:rFonts w:ascii="Times New Roman" w:hAnsi="Times New Roman" w:cs="Times New Roman"/>
          <w:szCs w:val="22"/>
        </w:rPr>
        <w:t>,</w:t>
      </w:r>
      <w:r w:rsidR="001E5C2E">
        <w:rPr>
          <w:rFonts w:ascii="Times New Roman" w:hAnsi="Times New Roman" w:cs="Times New Roman"/>
          <w:szCs w:val="22"/>
        </w:rPr>
        <w:t xml:space="preserve"> and </w:t>
      </w:r>
      <w:r w:rsidR="00BA5EBF" w:rsidRPr="00BA5EBF">
        <w:rPr>
          <w:rFonts w:ascii="Times New Roman" w:hAnsi="Times New Roman" w:cs="Times New Roman"/>
          <w:szCs w:val="22"/>
        </w:rPr>
        <w:t xml:space="preserve">the accompanying </w:t>
      </w:r>
      <w:r w:rsidR="004743ED">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035D1">
        <w:rPr>
          <w:rFonts w:ascii="Times New Roman" w:hAnsi="Times New Roman" w:cs="Times New Roman"/>
          <w:szCs w:val="22"/>
        </w:rPr>
        <w:t>East Coast Furnitech</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at December 31, </w:t>
      </w:r>
      <w:r w:rsidR="00F72558">
        <w:rPr>
          <w:rFonts w:ascii="Times New Roman" w:hAnsi="Times New Roman" w:cs="Times New Roman"/>
          <w:szCs w:val="22"/>
        </w:rPr>
        <w:t>202</w:t>
      </w:r>
      <w:r w:rsidR="006A3CB9">
        <w:rPr>
          <w:rFonts w:ascii="Times New Roman" w:hAnsi="Times New Roman" w:cs="Times New Roman"/>
          <w:szCs w:val="22"/>
        </w:rPr>
        <w:t>3</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14:paraId="153044DF" w14:textId="77777777" w:rsidR="00272131" w:rsidRDefault="00272131" w:rsidP="0064176B">
      <w:pPr>
        <w:pStyle w:val="NoSpacing"/>
        <w:jc w:val="thaiDistribute"/>
        <w:rPr>
          <w:rFonts w:ascii="Times New Roman" w:hAnsi="Times New Roman" w:cs="Times New Roman"/>
          <w:szCs w:val="22"/>
        </w:rPr>
      </w:pPr>
    </w:p>
    <w:p w14:paraId="77CEECB6"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585BE9D1" w14:textId="77777777"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72558">
        <w:rPr>
          <w:rFonts w:ascii="Times New Roman" w:hAnsi="Times New Roman" w:cs="Times New Roman"/>
          <w:szCs w:val="22"/>
        </w:rPr>
        <w:t>I</w:t>
      </w:r>
      <w:r w:rsidR="00F72558" w:rsidRPr="00F13EA4">
        <w:rPr>
          <w:rFonts w:ascii="Times New Roman" w:hAnsi="Times New Roman" w:cs="Times New Roman"/>
          <w:szCs w:val="22"/>
        </w:rPr>
        <w:t xml:space="preserve"> conducted </w:t>
      </w:r>
      <w:r w:rsidR="00F72558">
        <w:rPr>
          <w:rFonts w:ascii="Times New Roman" w:hAnsi="Times New Roman" w:cs="Times New Roman"/>
          <w:szCs w:val="22"/>
        </w:rPr>
        <w:t>my</w:t>
      </w:r>
      <w:r w:rsidR="00F72558" w:rsidRPr="00F13EA4">
        <w:rPr>
          <w:rFonts w:ascii="Times New Roman" w:hAnsi="Times New Roman" w:cs="Times New Roman"/>
          <w:szCs w:val="22"/>
        </w:rPr>
        <w:t xml:space="preserve"> audit in accordance with </w:t>
      </w:r>
      <w:r w:rsidR="00F72558">
        <w:rPr>
          <w:rFonts w:ascii="Times New Roman" w:hAnsi="Times New Roman" w:cs="Times New Roman"/>
          <w:szCs w:val="22"/>
        </w:rPr>
        <w:t>Thai Standards on Auditing</w:t>
      </w:r>
      <w:r w:rsidR="00F72558" w:rsidRPr="00F13EA4">
        <w:rPr>
          <w:rFonts w:ascii="Times New Roman" w:hAnsi="Times New Roman" w:cs="Times New Roman"/>
          <w:szCs w:val="22"/>
        </w:rPr>
        <w:t xml:space="preserve">. </w:t>
      </w:r>
      <w:r w:rsidR="00F72558">
        <w:rPr>
          <w:rFonts w:ascii="Times New Roman" w:hAnsi="Times New Roman" w:cs="Times New Roman"/>
          <w:szCs w:val="22"/>
        </w:rPr>
        <w:t>My</w:t>
      </w:r>
      <w:r w:rsidR="00F72558" w:rsidRPr="00F13EA4">
        <w:rPr>
          <w:rFonts w:ascii="Times New Roman" w:hAnsi="Times New Roman" w:cs="Times New Roman"/>
          <w:szCs w:val="22"/>
        </w:rPr>
        <w:t xml:space="preserve"> responsibilities under those standards are further described in the </w:t>
      </w:r>
      <w:r w:rsidR="00F72558" w:rsidRPr="004D7439">
        <w:rPr>
          <w:rFonts w:ascii="Times New Roman" w:hAnsi="Times New Roman" w:cs="Times New Roman"/>
          <w:szCs w:val="22"/>
        </w:rPr>
        <w:t>“</w:t>
      </w:r>
      <w:r w:rsidR="00F72558" w:rsidRPr="00F13EA4">
        <w:rPr>
          <w:rFonts w:ascii="Times New Roman" w:hAnsi="Times New Roman" w:cs="Times New Roman"/>
          <w:szCs w:val="22"/>
        </w:rPr>
        <w:t xml:space="preserve">Auditor’s Responsibilities for the Audit of the </w:t>
      </w:r>
      <w:r w:rsidR="00F72558">
        <w:rPr>
          <w:rFonts w:ascii="Times New Roman" w:hAnsi="Times New Roman" w:cs="Times New Roman"/>
          <w:szCs w:val="22"/>
        </w:rPr>
        <w:t>Consolidated Financial Statements and the Separate Financial Statements”</w:t>
      </w:r>
      <w:r w:rsidR="00F72558" w:rsidRPr="00F13EA4">
        <w:rPr>
          <w:rFonts w:ascii="Times New Roman" w:hAnsi="Times New Roman" w:cs="Times New Roman"/>
          <w:szCs w:val="22"/>
        </w:rPr>
        <w:t xml:space="preserve"> section of </w:t>
      </w:r>
      <w:r w:rsidR="00F72558">
        <w:rPr>
          <w:rFonts w:ascii="Times New Roman" w:hAnsi="Times New Roman" w:cs="Times New Roman"/>
          <w:szCs w:val="22"/>
        </w:rPr>
        <w:t>my</w:t>
      </w:r>
      <w:r w:rsidR="00F72558" w:rsidRPr="00F13EA4">
        <w:rPr>
          <w:rFonts w:ascii="Times New Roman" w:hAnsi="Times New Roman" w:cs="Times New Roman"/>
          <w:szCs w:val="22"/>
        </w:rPr>
        <w:t xml:space="preserve"> report. </w:t>
      </w:r>
      <w:r w:rsidR="00F72558" w:rsidRPr="00511742">
        <w:rPr>
          <w:rFonts w:ascii="Times New Roman" w:hAnsi="Times New Roman" w:cs="Times New Roman"/>
          <w:szCs w:val="22"/>
        </w:rPr>
        <w:t>I am independent of th</w:t>
      </w:r>
      <w:r w:rsidR="00CF2DFC">
        <w:rPr>
          <w:rFonts w:ascii="Times New Roman" w:hAnsi="Times New Roman" w:cs="Times New Roman"/>
          <w:szCs w:val="22"/>
        </w:rPr>
        <w:t>e Group</w:t>
      </w:r>
      <w:r w:rsidR="00F72558" w:rsidRPr="00511742">
        <w:rPr>
          <w:rFonts w:ascii="Times New Roman" w:hAnsi="Times New Roman" w:cs="Times New Roman"/>
          <w:szCs w:val="22"/>
        </w:rPr>
        <w:t xml:space="preserve"> in accordance with </w:t>
      </w:r>
      <w:r w:rsidR="00F72558">
        <w:rPr>
          <w:rFonts w:ascii="Times New Roman" w:hAnsi="Times New Roman" w:cs="Times New Roman"/>
          <w:szCs w:val="22"/>
        </w:rPr>
        <w:t xml:space="preserve">the </w:t>
      </w:r>
      <w:r w:rsidR="00F72558" w:rsidRPr="008B1A03">
        <w:rPr>
          <w:rFonts w:ascii="Times New Roman" w:hAnsi="Times New Roman" w:cs="Times New Roman"/>
          <w:szCs w:val="22"/>
        </w:rPr>
        <w:t>Code of Ethics for Professional Accountants including Independence Standards issued by the Federation of Accounting Professions (</w:t>
      </w:r>
      <w:r w:rsidR="00F72558">
        <w:rPr>
          <w:rFonts w:ascii="Times New Roman" w:hAnsi="Times New Roman" w:cs="Times New Roman"/>
          <w:szCs w:val="22"/>
        </w:rPr>
        <w:t xml:space="preserve">“the </w:t>
      </w:r>
      <w:r w:rsidR="00F72558" w:rsidRPr="008B1A03">
        <w:rPr>
          <w:rFonts w:ascii="Times New Roman" w:hAnsi="Times New Roman" w:cs="Times New Roman"/>
          <w:szCs w:val="22"/>
        </w:rPr>
        <w:t>Code of Ethics for Professional Accountants</w:t>
      </w:r>
      <w:r w:rsidR="00F72558">
        <w:rPr>
          <w:rFonts w:ascii="Times New Roman" w:hAnsi="Times New Roman" w:cs="Times New Roman"/>
          <w:szCs w:val="22"/>
        </w:rPr>
        <w:t>”</w:t>
      </w:r>
      <w:r w:rsidR="00F72558" w:rsidRPr="008B1A03">
        <w:rPr>
          <w:rFonts w:ascii="Times New Roman" w:hAnsi="Times New Roman" w:cs="Times New Roman"/>
          <w:szCs w:val="22"/>
        </w:rPr>
        <w:t xml:space="preserve">) </w:t>
      </w:r>
      <w:r w:rsidR="00F72558" w:rsidRPr="00511742">
        <w:rPr>
          <w:rFonts w:ascii="Times New Roman" w:hAnsi="Times New Roman" w:cs="Times New Roman"/>
          <w:szCs w:val="22"/>
        </w:rPr>
        <w:t xml:space="preserve">that are relevant to my audit of the </w:t>
      </w:r>
      <w:r w:rsidR="00F72558">
        <w:rPr>
          <w:rFonts w:ascii="Times New Roman" w:hAnsi="Times New Roman" w:cs="Times New Roman"/>
          <w:szCs w:val="22"/>
        </w:rPr>
        <w:t>consolidated financial statements and the separate financial statements</w:t>
      </w:r>
      <w:r w:rsidR="00F72558" w:rsidRPr="00511742">
        <w:rPr>
          <w:rFonts w:ascii="Times New Roman" w:hAnsi="Times New Roman" w:cs="Times New Roman"/>
          <w:szCs w:val="22"/>
        </w:rPr>
        <w:t xml:space="preserve">, and I have fulfilled my other ethical responsibilities in accordance with </w:t>
      </w:r>
      <w:r w:rsidR="00F72558">
        <w:rPr>
          <w:rFonts w:ascii="Times New Roman" w:hAnsi="Times New Roman" w:cs="Times New Roman"/>
          <w:szCs w:val="22"/>
        </w:rPr>
        <w:t xml:space="preserve">the </w:t>
      </w:r>
      <w:r w:rsidR="00F72558" w:rsidRPr="008B1A03">
        <w:rPr>
          <w:rFonts w:ascii="Times New Roman" w:hAnsi="Times New Roman" w:cs="Times New Roman"/>
          <w:szCs w:val="22"/>
        </w:rPr>
        <w:t>Code of Ethics for Professional Accountants</w:t>
      </w:r>
      <w:r w:rsidR="00F72558">
        <w:rPr>
          <w:rFonts w:ascii="Times New Roman" w:hAnsi="Times New Roman" w:cs="Times New Roman"/>
          <w:szCs w:val="22"/>
        </w:rPr>
        <w:t>.</w:t>
      </w:r>
      <w:r w:rsidR="00F72558" w:rsidRPr="00F13EA4">
        <w:rPr>
          <w:rFonts w:ascii="Times New Roman" w:hAnsi="Times New Roman" w:cs="Times New Roman"/>
          <w:szCs w:val="22"/>
        </w:rPr>
        <w:t xml:space="preserve"> </w:t>
      </w:r>
      <w:r w:rsidR="00F72558">
        <w:rPr>
          <w:rFonts w:ascii="Times New Roman" w:hAnsi="Times New Roman" w:cs="Times New Roman"/>
          <w:szCs w:val="22"/>
        </w:rPr>
        <w:t>I</w:t>
      </w:r>
      <w:r w:rsidR="00F72558" w:rsidRPr="00F13EA4">
        <w:rPr>
          <w:rFonts w:ascii="Times New Roman" w:hAnsi="Times New Roman" w:cs="Times New Roman"/>
          <w:szCs w:val="22"/>
        </w:rPr>
        <w:t xml:space="preserve"> believe that the audit evidence </w:t>
      </w:r>
      <w:r w:rsidR="00F72558">
        <w:rPr>
          <w:rFonts w:ascii="Times New Roman" w:hAnsi="Times New Roman" w:cs="Times New Roman"/>
          <w:szCs w:val="22"/>
        </w:rPr>
        <w:t>I</w:t>
      </w:r>
      <w:r w:rsidR="00F72558" w:rsidRPr="00F13EA4">
        <w:rPr>
          <w:rFonts w:ascii="Times New Roman" w:hAnsi="Times New Roman" w:cs="Times New Roman"/>
          <w:szCs w:val="22"/>
        </w:rPr>
        <w:t xml:space="preserve"> have obtained is sufficient and appropriate to provide a basis for </w:t>
      </w:r>
      <w:r w:rsidR="00F72558">
        <w:rPr>
          <w:rFonts w:ascii="Times New Roman" w:hAnsi="Times New Roman" w:cs="Times New Roman"/>
          <w:szCs w:val="22"/>
        </w:rPr>
        <w:t>my</w:t>
      </w:r>
      <w:r w:rsidR="00F72558" w:rsidRPr="00F13EA4">
        <w:rPr>
          <w:rFonts w:ascii="Times New Roman" w:hAnsi="Times New Roman" w:cs="Times New Roman"/>
          <w:szCs w:val="22"/>
        </w:rPr>
        <w:t xml:space="preserve"> opinion.</w:t>
      </w:r>
    </w:p>
    <w:p w14:paraId="5925DFC0" w14:textId="77777777" w:rsidR="00C31A2F" w:rsidRDefault="00C31A2F" w:rsidP="00C31A2F">
      <w:pPr>
        <w:pStyle w:val="NoSpacing"/>
        <w:jc w:val="thaiDistribute"/>
        <w:rPr>
          <w:rFonts w:ascii="Times New Roman" w:hAnsi="Times New Roman" w:cs="Times New Roman"/>
          <w:b/>
          <w:bCs/>
          <w:szCs w:val="22"/>
        </w:rPr>
      </w:pPr>
    </w:p>
    <w:p w14:paraId="1D05A703"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14:paraId="7CE4E4E5" w14:textId="77777777" w:rsidR="00272131" w:rsidRPr="009A0A3F" w:rsidRDefault="00610443" w:rsidP="0064176B">
      <w:pPr>
        <w:pStyle w:val="NoSpacing"/>
        <w:jc w:val="thaiDistribute"/>
        <w:rPr>
          <w:rFonts w:ascii="Times New Roman" w:hAnsi="Times New Roman" w:cstheme="minorBidi"/>
          <w:szCs w:val="22"/>
          <w:cs/>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14:paraId="742E17FB" w14:textId="77777777" w:rsidR="00C31A2F" w:rsidRDefault="00C31A2F" w:rsidP="000774F3">
      <w:pPr>
        <w:pStyle w:val="NoSpacing"/>
        <w:jc w:val="thaiDistribute"/>
        <w:rPr>
          <w:rFonts w:ascii="Times New Roman" w:hAnsi="Times New Roman" w:cs="Angsana New"/>
          <w:u w:val="single"/>
        </w:rPr>
      </w:pPr>
    </w:p>
    <w:p w14:paraId="275ADC84" w14:textId="77777777" w:rsidR="00823714" w:rsidRDefault="00823714">
      <w:pPr>
        <w:spacing w:after="0" w:line="240" w:lineRule="auto"/>
        <w:rPr>
          <w:rFonts w:ascii="Times New Roman" w:hAnsi="Times New Roman" w:cs="Angsana New"/>
          <w:u w:val="single"/>
        </w:rPr>
      </w:pPr>
      <w:r>
        <w:rPr>
          <w:rFonts w:ascii="Times New Roman" w:hAnsi="Times New Roman" w:cs="Angsana New"/>
          <w:u w:val="single"/>
        </w:rPr>
        <w:br w:type="page"/>
      </w:r>
    </w:p>
    <w:p w14:paraId="63CA6FD2" w14:textId="77777777" w:rsidR="009905A4" w:rsidRPr="009905A4" w:rsidRDefault="009905A4" w:rsidP="009905A4">
      <w:pPr>
        <w:pStyle w:val="NoSpacing"/>
        <w:jc w:val="thaiDistribute"/>
        <w:rPr>
          <w:rFonts w:ascii="Times New Roman" w:hAnsi="Times New Roman" w:cs="Angsana New"/>
          <w:szCs w:val="22"/>
          <w:u w:val="single"/>
        </w:rPr>
      </w:pPr>
      <w:r w:rsidRPr="009905A4">
        <w:rPr>
          <w:rFonts w:ascii="Times New Roman" w:hAnsi="Times New Roman" w:cs="Angsana New"/>
          <w:szCs w:val="22"/>
          <w:u w:val="single"/>
        </w:rPr>
        <w:lastRenderedPageBreak/>
        <w:t xml:space="preserve">Accuracy, Completeness and Proper Cutoff of </w:t>
      </w:r>
      <w:r>
        <w:rPr>
          <w:rFonts w:ascii="Times New Roman" w:hAnsi="Times New Roman" w:cs="Angsana New"/>
          <w:szCs w:val="22"/>
          <w:u w:val="single"/>
        </w:rPr>
        <w:t xml:space="preserve">the Company’s </w:t>
      </w:r>
      <w:r w:rsidRPr="009905A4">
        <w:rPr>
          <w:rFonts w:ascii="Times New Roman" w:hAnsi="Times New Roman" w:cs="Angsana New"/>
          <w:szCs w:val="22"/>
          <w:u w:val="single"/>
        </w:rPr>
        <w:t>Revenue from Sales of Goods</w:t>
      </w:r>
    </w:p>
    <w:p w14:paraId="6830AA25" w14:textId="77777777" w:rsidR="009905A4" w:rsidRPr="009905A4" w:rsidRDefault="009905A4" w:rsidP="009905A4">
      <w:pPr>
        <w:pStyle w:val="NoSpacing"/>
        <w:jc w:val="thaiDistribute"/>
        <w:rPr>
          <w:rFonts w:ascii="Times New Roman" w:hAnsi="Times New Roman" w:cs="Angsana New"/>
          <w:szCs w:val="22"/>
        </w:rPr>
      </w:pPr>
    </w:p>
    <w:p w14:paraId="2DFC4BFF" w14:textId="77777777" w:rsidR="009905A4" w:rsidRPr="009905A4" w:rsidRDefault="009905A4" w:rsidP="009905A4">
      <w:pPr>
        <w:pStyle w:val="NoSpacing"/>
        <w:jc w:val="thaiDistribute"/>
        <w:rPr>
          <w:rFonts w:ascii="Times New Roman" w:hAnsi="Times New Roman" w:cs="Angsana New"/>
          <w:i/>
          <w:iCs/>
          <w:szCs w:val="22"/>
        </w:rPr>
      </w:pPr>
      <w:r w:rsidRPr="009905A4">
        <w:rPr>
          <w:rFonts w:ascii="Times New Roman" w:hAnsi="Times New Roman" w:cs="Angsana New"/>
          <w:i/>
          <w:iCs/>
          <w:szCs w:val="22"/>
        </w:rPr>
        <w:t>Risk description</w:t>
      </w:r>
    </w:p>
    <w:p w14:paraId="42FC4775" w14:textId="77777777" w:rsidR="009905A4" w:rsidRPr="009905A4" w:rsidRDefault="009905A4" w:rsidP="009905A4">
      <w:pPr>
        <w:pStyle w:val="NoSpacing"/>
        <w:jc w:val="thaiDistribute"/>
        <w:rPr>
          <w:rFonts w:ascii="Times New Roman" w:hAnsi="Times New Roman" w:cs="Angsana New"/>
          <w:szCs w:val="22"/>
        </w:rPr>
      </w:pPr>
    </w:p>
    <w:p w14:paraId="634E3AD4" w14:textId="77777777"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szCs w:val="22"/>
        </w:rPr>
        <w:t>Revenue from sales of goods is</w:t>
      </w:r>
      <w:r w:rsidRPr="009905A4">
        <w:rPr>
          <w:rFonts w:ascii="Times New Roman" w:hAnsi="Times New Roman" w:cs="Angsana New" w:hint="cs"/>
          <w:szCs w:val="22"/>
          <w:cs/>
        </w:rPr>
        <w:t xml:space="preserve"> </w:t>
      </w:r>
      <w:r w:rsidRPr="009905A4">
        <w:rPr>
          <w:rFonts w:ascii="Times New Roman" w:hAnsi="Times New Roman" w:cs="Angsana New"/>
          <w:szCs w:val="22"/>
        </w:rPr>
        <w:t xml:space="preserve">the increase in economic benefits in form of inflows or enhancements of assets triggered by the Company’s performance obligation on transfers of goods to the customers that is attributable to the Company’s core business activities. Revenue from sales is directly significant to financial performance of the Company and its amount is material to the financial statements. In addition, the Company’s sales of goods </w:t>
      </w:r>
      <w:r w:rsidR="005E41E3">
        <w:rPr>
          <w:rFonts w:ascii="Times New Roman" w:hAnsi="Times New Roman" w:cs="Angsana New"/>
          <w:szCs w:val="22"/>
        </w:rPr>
        <w:t xml:space="preserve">in each year </w:t>
      </w:r>
      <w:r w:rsidRPr="009905A4">
        <w:rPr>
          <w:rFonts w:ascii="Times New Roman" w:hAnsi="Times New Roman" w:cs="Angsana New"/>
          <w:szCs w:val="22"/>
        </w:rPr>
        <w:t xml:space="preserve">comprise voluminous number of entries </w:t>
      </w:r>
      <w:r w:rsidR="00AA7C9C">
        <w:rPr>
          <w:rFonts w:ascii="Times New Roman" w:hAnsi="Times New Roman" w:cs="Angsana New"/>
          <w:szCs w:val="22"/>
        </w:rPr>
        <w:t xml:space="preserve">through </w:t>
      </w:r>
      <w:r w:rsidR="00794B61">
        <w:rPr>
          <w:rFonts w:ascii="Times New Roman" w:hAnsi="Times New Roman" w:cs="Angsana New"/>
          <w:szCs w:val="22"/>
        </w:rPr>
        <w:t xml:space="preserve">various </w:t>
      </w:r>
      <w:r w:rsidR="007A0740">
        <w:rPr>
          <w:rFonts w:ascii="Times New Roman" w:hAnsi="Times New Roman" w:cs="Angsana New"/>
          <w:szCs w:val="22"/>
        </w:rPr>
        <w:t>sales channels</w:t>
      </w:r>
      <w:r w:rsidRPr="009905A4">
        <w:rPr>
          <w:rFonts w:ascii="Times New Roman" w:hAnsi="Times New Roman" w:cs="Angsana New"/>
          <w:szCs w:val="22"/>
        </w:rPr>
        <w:t>. Accordingly, the assurance is required to ensure that the Company’s sales were accounted for with accuracy, completeness and proper cutoff.</w:t>
      </w:r>
    </w:p>
    <w:p w14:paraId="4B33C35D" w14:textId="77777777" w:rsidR="009905A4" w:rsidRPr="009905A4" w:rsidRDefault="009905A4" w:rsidP="009905A4">
      <w:pPr>
        <w:pStyle w:val="NoSpacing"/>
        <w:jc w:val="thaiDistribute"/>
        <w:rPr>
          <w:rFonts w:ascii="Times New Roman" w:hAnsi="Times New Roman" w:cs="Angsana New"/>
          <w:szCs w:val="22"/>
        </w:rPr>
      </w:pPr>
    </w:p>
    <w:p w14:paraId="1BDA934A" w14:textId="30020214"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szCs w:val="22"/>
        </w:rPr>
        <w:t>Significant accounting policies and other information relating to revenue from sales of</w:t>
      </w:r>
      <w:r w:rsidR="00FB488A">
        <w:rPr>
          <w:rFonts w:ascii="Times New Roman" w:hAnsi="Times New Roman" w:cs="Angsana New"/>
          <w:szCs w:val="22"/>
        </w:rPr>
        <w:t xml:space="preserve"> goods were disclosed in Notes 3</w:t>
      </w:r>
      <w:r w:rsidR="00DD4BCD">
        <w:rPr>
          <w:rFonts w:ascii="Times New Roman" w:hAnsi="Times New Roman" w:cs="Angsana New"/>
          <w:szCs w:val="22"/>
        </w:rPr>
        <w:t>, 16</w:t>
      </w:r>
      <w:r w:rsidR="00FB488A">
        <w:rPr>
          <w:rFonts w:ascii="Times New Roman" w:hAnsi="Times New Roman" w:cs="Angsana New"/>
          <w:szCs w:val="22"/>
        </w:rPr>
        <w:t xml:space="preserve"> and </w:t>
      </w:r>
      <w:r w:rsidR="00234C2A">
        <w:rPr>
          <w:rFonts w:ascii="Times New Roman" w:hAnsi="Times New Roman" w:cs="Angsana New"/>
          <w:szCs w:val="22"/>
        </w:rPr>
        <w:t>28</w:t>
      </w:r>
      <w:r w:rsidRPr="009905A4">
        <w:rPr>
          <w:rFonts w:ascii="Times New Roman" w:hAnsi="Times New Roman" w:cs="Angsana New"/>
          <w:szCs w:val="22"/>
        </w:rPr>
        <w:t xml:space="preserve"> to the financial statements.</w:t>
      </w:r>
    </w:p>
    <w:p w14:paraId="2B5142D2" w14:textId="77777777" w:rsidR="009905A4" w:rsidRPr="009905A4" w:rsidRDefault="009905A4" w:rsidP="009905A4">
      <w:pPr>
        <w:pStyle w:val="NoSpacing"/>
        <w:jc w:val="thaiDistribute"/>
        <w:rPr>
          <w:rFonts w:ascii="Times New Roman" w:hAnsi="Times New Roman" w:cs="Angsana New"/>
          <w:szCs w:val="22"/>
        </w:rPr>
      </w:pPr>
    </w:p>
    <w:p w14:paraId="677D29F5" w14:textId="77777777"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i/>
          <w:iCs/>
          <w:szCs w:val="22"/>
        </w:rPr>
        <w:t>Responses to the risk</w:t>
      </w:r>
    </w:p>
    <w:p w14:paraId="47BF9AA2" w14:textId="77777777" w:rsidR="009905A4" w:rsidRPr="009905A4" w:rsidRDefault="009905A4" w:rsidP="009905A4">
      <w:pPr>
        <w:pStyle w:val="NoSpacing"/>
        <w:jc w:val="thaiDistribute"/>
        <w:rPr>
          <w:rFonts w:ascii="Times New Roman" w:hAnsi="Times New Roman" w:cs="Angsana New"/>
          <w:szCs w:val="22"/>
        </w:rPr>
      </w:pPr>
    </w:p>
    <w:p w14:paraId="1C9C11A5" w14:textId="77777777" w:rsidR="009905A4" w:rsidRPr="009905A4" w:rsidRDefault="009905A4" w:rsidP="009905A4">
      <w:pPr>
        <w:pStyle w:val="NoSpacing"/>
        <w:jc w:val="thaiDistribute"/>
        <w:rPr>
          <w:rFonts w:ascii="Times New Roman" w:hAnsi="Times New Roman" w:cs="Angsana New"/>
          <w:szCs w:val="22"/>
        </w:rPr>
      </w:pPr>
      <w:r w:rsidRPr="009905A4">
        <w:rPr>
          <w:rFonts w:ascii="Times New Roman" w:hAnsi="Times New Roman" w:cs="Angsana New"/>
          <w:szCs w:val="22"/>
        </w:rPr>
        <w:t>I have performed the following key audit procedures as responses to the identified and assessed significant risk in order that such risk shall be managed to the appropriate and acceptable level and enable financial statements to be free from material misstatement:</w:t>
      </w:r>
    </w:p>
    <w:p w14:paraId="2A5DA3C9" w14:textId="77777777" w:rsidR="009905A4" w:rsidRPr="009905A4" w:rsidRDefault="009905A4" w:rsidP="009905A4">
      <w:pPr>
        <w:pStyle w:val="NoSpacing"/>
        <w:jc w:val="thaiDistribute"/>
        <w:rPr>
          <w:rFonts w:ascii="Times New Roman" w:hAnsi="Times New Roman" w:cs="Angsana New"/>
          <w:szCs w:val="22"/>
        </w:rPr>
      </w:pPr>
    </w:p>
    <w:p w14:paraId="65611C60" w14:textId="77777777" w:rsidR="009905A4" w:rsidRPr="009905A4" w:rsidRDefault="009905A4" w:rsidP="009905A4">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Read, inquire and gather understanding in the Company’s revenue streams and revenue recognition policies on the Company’s sales of goods.</w:t>
      </w:r>
    </w:p>
    <w:p w14:paraId="598A7E38" w14:textId="77777777" w:rsidR="009905A4" w:rsidRPr="009905A4" w:rsidRDefault="009905A4" w:rsidP="009905A4">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Test and assess efficiency, effectiveness and reliability of the design and operations of internal controls relating to revenue streams.</w:t>
      </w:r>
    </w:p>
    <w:p w14:paraId="31190109" w14:textId="77777777" w:rsidR="009905A4" w:rsidRPr="009905A4" w:rsidRDefault="009905A4" w:rsidP="009905A4">
      <w:pPr>
        <w:pStyle w:val="NoSpacing"/>
        <w:numPr>
          <w:ilvl w:val="0"/>
          <w:numId w:val="6"/>
        </w:numPr>
        <w:ind w:left="360"/>
        <w:jc w:val="thaiDistribute"/>
        <w:rPr>
          <w:rFonts w:ascii="Times New Roman" w:hAnsi="Times New Roman" w:cs="Angsana New"/>
          <w:szCs w:val="22"/>
        </w:rPr>
      </w:pPr>
      <w:r w:rsidRPr="009905A4">
        <w:rPr>
          <w:rFonts w:ascii="Times New Roman" w:hAnsi="Times New Roman" w:cs="Angsana New"/>
          <w:szCs w:val="22"/>
        </w:rPr>
        <w:t>Perform analytical reviews of information relating to sales of goods.</w:t>
      </w:r>
    </w:p>
    <w:p w14:paraId="2749962E" w14:textId="1A0B71A6" w:rsidR="00500248" w:rsidRPr="00CD4620" w:rsidRDefault="009905A4" w:rsidP="009905A4">
      <w:pPr>
        <w:pStyle w:val="NoSpacing"/>
        <w:numPr>
          <w:ilvl w:val="0"/>
          <w:numId w:val="6"/>
        </w:numPr>
        <w:ind w:left="360"/>
        <w:jc w:val="thaiDistribute"/>
        <w:rPr>
          <w:rFonts w:ascii="Times New Roman" w:hAnsi="Times New Roman" w:cs="Times New Roman"/>
          <w:b/>
          <w:bCs/>
          <w:szCs w:val="22"/>
        </w:rPr>
      </w:pPr>
      <w:r w:rsidRPr="009905A4">
        <w:rPr>
          <w:rFonts w:ascii="Times New Roman" w:hAnsi="Times New Roman" w:cs="Angsana New"/>
          <w:szCs w:val="22"/>
        </w:rPr>
        <w:t xml:space="preserve">Perform substantive test on sales of goods e.g. vouching of supporting documents for sales of goods, </w:t>
      </w:r>
      <w:r w:rsidR="00DD4BCD">
        <w:rPr>
          <w:rFonts w:ascii="Times New Roman" w:hAnsi="Times New Roman" w:cs="Angsana New"/>
          <w:szCs w:val="22"/>
        </w:rPr>
        <w:t xml:space="preserve">reconciliation of entries and amounts of sales between accounting and tax reporting, and </w:t>
      </w:r>
      <w:r w:rsidRPr="009905A4">
        <w:rPr>
          <w:rFonts w:ascii="Times New Roman" w:hAnsi="Times New Roman" w:cs="Angsana New"/>
          <w:szCs w:val="22"/>
        </w:rPr>
        <w:t>cutoff test both before and after yearend on sales of goods whether they were recorded in the proper period.</w:t>
      </w:r>
    </w:p>
    <w:p w14:paraId="4D13295E" w14:textId="77777777" w:rsidR="00CD4620" w:rsidRDefault="00CD4620" w:rsidP="00CD4620">
      <w:pPr>
        <w:pStyle w:val="NoSpacing"/>
        <w:jc w:val="thaiDistribute"/>
        <w:rPr>
          <w:rFonts w:ascii="Times New Roman" w:hAnsi="Times New Roman" w:cs="Angsana New"/>
          <w:szCs w:val="22"/>
        </w:rPr>
      </w:pPr>
    </w:p>
    <w:p w14:paraId="7326E000" w14:textId="77777777"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14:paraId="356C4C92" w14:textId="77777777" w:rsidR="003D1482" w:rsidRDefault="003D1482" w:rsidP="0064176B">
      <w:pPr>
        <w:pStyle w:val="NoSpacing"/>
        <w:jc w:val="thaiDistribute"/>
        <w:rPr>
          <w:rFonts w:ascii="Times New Roman" w:hAnsi="Times New Roman" w:cs="Times New Roman"/>
          <w:szCs w:val="22"/>
        </w:rPr>
      </w:pPr>
    </w:p>
    <w:p w14:paraId="16C25E86" w14:textId="2216755D"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001A2356">
        <w:rPr>
          <w:rFonts w:ascii="Times New Roman" w:hAnsi="Times New Roman" w:cs="Times New Roman"/>
          <w:szCs w:val="22"/>
        </w:rPr>
        <w:t>Form 56-1 One Report</w:t>
      </w:r>
      <w:r w:rsidRPr="002649A8">
        <w:rPr>
          <w:rFonts w:ascii="Times New Roman" w:hAnsi="Times New Roman" w:cs="Times New Roman"/>
          <w:szCs w:val="22"/>
        </w:rPr>
        <w:t xml:space="preserve"> but does not include the </w:t>
      </w:r>
      <w:r w:rsidR="00CC3477">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sidR="00CC3477">
        <w:rPr>
          <w:rFonts w:ascii="Times New Roman" w:hAnsi="Times New Roman" w:cs="Times New Roman"/>
          <w:szCs w:val="22"/>
        </w:rPr>
        <w:t>as well as</w:t>
      </w:r>
      <w:r w:rsidR="00AE4E82">
        <w:rPr>
          <w:rFonts w:ascii="Times New Roman" w:hAnsi="Times New Roman" w:cs="Times New Roman"/>
          <w:szCs w:val="22"/>
        </w:rPr>
        <w:t xml:space="preserve">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14:paraId="39B0FA38" w14:textId="77777777" w:rsidR="00E50901" w:rsidRDefault="00E50901" w:rsidP="0064176B">
      <w:pPr>
        <w:pStyle w:val="NoSpacing"/>
        <w:jc w:val="thaiDistribute"/>
        <w:rPr>
          <w:rFonts w:ascii="Times New Roman" w:hAnsi="Times New Roman" w:cs="Times New Roman"/>
          <w:szCs w:val="22"/>
        </w:rPr>
      </w:pPr>
    </w:p>
    <w:p w14:paraId="557C1161" w14:textId="77777777"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financial statements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14:paraId="13B3AAAE" w14:textId="77777777" w:rsidR="00E50901" w:rsidRDefault="00E50901" w:rsidP="0064176B">
      <w:pPr>
        <w:pStyle w:val="NoSpacing"/>
        <w:jc w:val="thaiDistribute"/>
        <w:rPr>
          <w:rFonts w:ascii="Times New Roman" w:hAnsi="Times New Roman" w:cs="Times New Roman"/>
          <w:szCs w:val="22"/>
        </w:rPr>
      </w:pPr>
    </w:p>
    <w:p w14:paraId="6EA79306" w14:textId="77777777"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financial statements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financial statements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14:paraId="2DC047C4" w14:textId="77777777" w:rsidR="002C7DAE" w:rsidRDefault="002C7DAE" w:rsidP="0064176B">
      <w:pPr>
        <w:pStyle w:val="NoSpacing"/>
        <w:jc w:val="thaiDistribute"/>
        <w:rPr>
          <w:rFonts w:ascii="Times New Roman" w:hAnsi="Times New Roman" w:cs="Times New Roman"/>
          <w:szCs w:val="22"/>
        </w:rPr>
      </w:pPr>
    </w:p>
    <w:p w14:paraId="448DE3F9" w14:textId="77777777"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14:paraId="126FA306" w14:textId="77777777"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lastRenderedPageBreak/>
        <w:t xml:space="preserve">Responsibilities of Management and Those Charged with Governance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F</w:t>
      </w:r>
      <w:r w:rsidR="00C451FD">
        <w:rPr>
          <w:rFonts w:ascii="Times New Roman" w:hAnsi="Times New Roman" w:cs="Times New Roman"/>
          <w:b/>
          <w:bCs/>
          <w:color w:val="000000"/>
          <w:szCs w:val="22"/>
        </w:rPr>
        <w:t xml:space="preserve">inancial </w:t>
      </w:r>
      <w:r w:rsidR="005324A4">
        <w:rPr>
          <w:rFonts w:ascii="Times New Roman" w:hAnsi="Times New Roman" w:cs="Times New Roman"/>
          <w:b/>
          <w:bCs/>
          <w:color w:val="000000"/>
          <w:szCs w:val="22"/>
        </w:rPr>
        <w:t>Statements and the Separate Financial S</w:t>
      </w:r>
      <w:r w:rsidR="00C451FD">
        <w:rPr>
          <w:rFonts w:ascii="Times New Roman" w:hAnsi="Times New Roman" w:cs="Times New Roman"/>
          <w:b/>
          <w:bCs/>
          <w:color w:val="000000"/>
          <w:szCs w:val="22"/>
        </w:rPr>
        <w:t>tatements</w:t>
      </w:r>
    </w:p>
    <w:p w14:paraId="5FCDCF4E" w14:textId="77777777"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that are free from material misstatement, whether due to fraud or error.</w:t>
      </w:r>
    </w:p>
    <w:p w14:paraId="7596D107" w14:textId="77777777" w:rsidR="000623ED" w:rsidRDefault="000623ED" w:rsidP="0064176B">
      <w:pPr>
        <w:pStyle w:val="NoSpacing"/>
        <w:jc w:val="thaiDistribute"/>
        <w:rPr>
          <w:rFonts w:ascii="Times New Roman" w:hAnsi="Times New Roman"/>
          <w:color w:val="000000"/>
          <w:szCs w:val="22"/>
        </w:rPr>
      </w:pPr>
    </w:p>
    <w:p w14:paraId="35DDF6C0" w14:textId="77777777"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14:paraId="1F4FEB4F" w14:textId="77777777" w:rsidR="00500248" w:rsidRDefault="00500248" w:rsidP="0064176B">
      <w:pPr>
        <w:pStyle w:val="NoSpacing"/>
        <w:jc w:val="thaiDistribute"/>
        <w:rPr>
          <w:rFonts w:ascii="Times New Roman" w:hAnsi="Times New Roman" w:cs="Times New Roman"/>
          <w:color w:val="000000"/>
          <w:szCs w:val="22"/>
        </w:rPr>
      </w:pPr>
    </w:p>
    <w:p w14:paraId="5802FB15" w14:textId="77777777"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14:paraId="0567361D" w14:textId="77777777" w:rsidR="007F4F00" w:rsidRDefault="007F4F00" w:rsidP="0064176B">
      <w:pPr>
        <w:pStyle w:val="NoSpacing"/>
        <w:jc w:val="thaiDistribute"/>
        <w:rPr>
          <w:rFonts w:ascii="Times New Roman" w:hAnsi="Times New Roman"/>
          <w:color w:val="000000"/>
          <w:szCs w:val="22"/>
        </w:rPr>
      </w:pPr>
    </w:p>
    <w:p w14:paraId="6393B613" w14:textId="77777777"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Consolidated 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tatements 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14:paraId="34BCD1F1" w14:textId="77777777"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financial statements and separate financial statements</w:t>
      </w:r>
      <w:r w:rsidR="005122CA">
        <w:rPr>
          <w:rFonts w:ascii="Times New Roman" w:hAnsi="Times New Roman" w:cs="Times New Roman"/>
          <w:color w:val="000000"/>
          <w:szCs w:val="22"/>
        </w:rPr>
        <w:t>.</w:t>
      </w:r>
    </w:p>
    <w:p w14:paraId="4ACED8A0" w14:textId="77777777" w:rsidR="00AF5A0B" w:rsidRDefault="00AF5A0B" w:rsidP="0064176B">
      <w:pPr>
        <w:pStyle w:val="NoSpacing"/>
        <w:jc w:val="thaiDistribute"/>
        <w:rPr>
          <w:rFonts w:ascii="Times New Roman" w:hAnsi="Times New Roman" w:cs="Times New Roman"/>
          <w:color w:val="000000"/>
          <w:szCs w:val="22"/>
        </w:rPr>
      </w:pPr>
    </w:p>
    <w:p w14:paraId="7C59564D" w14:textId="77777777" w:rsidR="003D6DA6" w:rsidRPr="003D6DA6" w:rsidRDefault="003D6DA6" w:rsidP="00D627AA">
      <w:pPr>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14:paraId="0A50C28F"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financial statements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14:paraId="5744A1B8" w14:textId="77777777" w:rsidR="00875BE2" w:rsidRDefault="00875BE2" w:rsidP="00875BE2">
      <w:pPr>
        <w:pStyle w:val="NoSpacing"/>
        <w:ind w:left="360"/>
        <w:jc w:val="thaiDistribute"/>
        <w:rPr>
          <w:rFonts w:ascii="Times New Roman" w:hAnsi="Times New Roman" w:cs="Times New Roman"/>
          <w:color w:val="000000"/>
          <w:szCs w:val="22"/>
        </w:rPr>
      </w:pPr>
    </w:p>
    <w:p w14:paraId="7EFCEB67"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w:t>
      </w:r>
      <w:r w:rsidR="00AA187F">
        <w:rPr>
          <w:rFonts w:ascii="Times New Roman" w:hAnsi="Times New Roman" w:cs="Times New Roman"/>
          <w:color w:val="000000"/>
          <w:szCs w:val="22"/>
        </w:rPr>
        <w:t xml:space="preserve">of expressing an opinion on </w:t>
      </w:r>
      <w:r w:rsidRPr="003D6DA6">
        <w:rPr>
          <w:rFonts w:ascii="Times New Roman" w:hAnsi="Times New Roman" w:cs="Times New Roman"/>
          <w:color w:val="000000"/>
          <w:szCs w:val="22"/>
        </w:rPr>
        <w:t>effectiveness of the Group’s internal control.</w:t>
      </w:r>
    </w:p>
    <w:p w14:paraId="47DFCD45" w14:textId="77777777" w:rsidR="00875BE2" w:rsidRDefault="00875BE2" w:rsidP="00875BE2">
      <w:pPr>
        <w:pStyle w:val="NoSpacing"/>
        <w:ind w:left="360"/>
        <w:jc w:val="thaiDistribute"/>
        <w:rPr>
          <w:rFonts w:ascii="Times New Roman" w:hAnsi="Times New Roman" w:cs="Times New Roman"/>
          <w:color w:val="000000"/>
          <w:szCs w:val="22"/>
        </w:rPr>
      </w:pPr>
    </w:p>
    <w:p w14:paraId="6FD2BDD5" w14:textId="77777777" w:rsidR="003D6DA6" w:rsidRPr="003D6DA6" w:rsidRDefault="00C10147" w:rsidP="00CC280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t xml:space="preserve">Evaluate </w:t>
      </w:r>
      <w:r w:rsidR="003D6DA6" w:rsidRPr="003D6DA6">
        <w:rPr>
          <w:rFonts w:ascii="Times New Roman" w:hAnsi="Times New Roman" w:cs="Times New Roman"/>
          <w:color w:val="000000"/>
          <w:szCs w:val="22"/>
        </w:rPr>
        <w:t>appropriateness of accounting policies used and the reasonableness of accounting estimates and related disclosures made by management.</w:t>
      </w:r>
    </w:p>
    <w:p w14:paraId="02C9988E" w14:textId="77777777" w:rsidR="00875BE2" w:rsidRDefault="00875BE2" w:rsidP="00875BE2">
      <w:pPr>
        <w:pStyle w:val="NoSpacing"/>
        <w:ind w:left="360"/>
        <w:jc w:val="thaiDistribute"/>
        <w:rPr>
          <w:rFonts w:ascii="Times New Roman" w:hAnsi="Times New Roman" w:cs="Times New Roman"/>
          <w:color w:val="000000"/>
          <w:szCs w:val="22"/>
        </w:rPr>
      </w:pPr>
    </w:p>
    <w:p w14:paraId="0AEE42F3" w14:textId="77777777" w:rsidR="00276DAE" w:rsidRDefault="00276DAE">
      <w:pPr>
        <w:spacing w:after="0" w:line="240" w:lineRule="auto"/>
        <w:rPr>
          <w:rFonts w:ascii="Times New Roman" w:hAnsi="Times New Roman" w:cs="Times New Roman"/>
          <w:color w:val="000000"/>
          <w:szCs w:val="22"/>
        </w:rPr>
      </w:pPr>
      <w:r>
        <w:rPr>
          <w:rFonts w:ascii="Times New Roman" w:hAnsi="Times New Roman" w:cs="Times New Roman"/>
          <w:color w:val="000000"/>
          <w:szCs w:val="22"/>
        </w:rPr>
        <w:br w:type="page"/>
      </w:r>
    </w:p>
    <w:p w14:paraId="718B2311" w14:textId="77777777" w:rsidR="003D6DA6" w:rsidRPr="003D6DA6" w:rsidRDefault="00156F66" w:rsidP="00CC280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 xml:space="preserve">Conclude on </w:t>
      </w:r>
      <w:r w:rsidR="003D6DA6" w:rsidRPr="003D6DA6">
        <w:rPr>
          <w:rFonts w:ascii="Times New Roman" w:hAnsi="Times New Roman" w:cs="Times New Roman"/>
          <w:color w:val="000000"/>
          <w:szCs w:val="22"/>
        </w:rPr>
        <w:t xml:space="preserve">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003D6DA6"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financial statements and the separate financial statements</w:t>
      </w:r>
      <w:r w:rsidR="003D6DA6"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auditor’s report. However, future events or conditions may cause the Group to cease to continue as a going concern.</w:t>
      </w:r>
    </w:p>
    <w:p w14:paraId="01CD3C41" w14:textId="77777777" w:rsidR="00875BE2" w:rsidRDefault="00875BE2" w:rsidP="00875BE2">
      <w:pPr>
        <w:pStyle w:val="NoSpacing"/>
        <w:ind w:left="360"/>
        <w:jc w:val="thaiDistribute"/>
        <w:rPr>
          <w:rFonts w:ascii="Times New Roman" w:hAnsi="Times New Roman" w:cs="Times New Roman"/>
          <w:color w:val="000000"/>
          <w:szCs w:val="22"/>
        </w:rPr>
      </w:pPr>
    </w:p>
    <w:p w14:paraId="398D4256" w14:textId="77777777" w:rsid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14:paraId="7B36A3F9" w14:textId="77777777" w:rsidR="009000D7" w:rsidRPr="003D6DA6" w:rsidRDefault="009000D7" w:rsidP="009000D7">
      <w:pPr>
        <w:pStyle w:val="NoSpacing"/>
        <w:ind w:left="360"/>
        <w:jc w:val="thaiDistribute"/>
        <w:rPr>
          <w:rFonts w:ascii="Times New Roman" w:hAnsi="Times New Roman" w:cs="Times New Roman"/>
          <w:color w:val="000000"/>
          <w:szCs w:val="22"/>
        </w:rPr>
      </w:pPr>
    </w:p>
    <w:p w14:paraId="7A3D8A47"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idated financial statements</w:t>
      </w:r>
      <w:r w:rsidR="00D16313">
        <w:rPr>
          <w:rFonts w:ascii="Times New Roman" w:hAnsi="Times New Roman" w:cs="Times New Roman"/>
          <w:color w:val="000000"/>
          <w:szCs w:val="22"/>
        </w:rPr>
        <w:t>.</w:t>
      </w:r>
      <w:r w:rsidR="00BB334B">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w:t>
      </w:r>
      <w:r w:rsidR="00102204">
        <w:rPr>
          <w:rFonts w:ascii="Times New Roman" w:hAnsi="Times New Roman" w:cs="Times New Roman"/>
          <w:color w:val="000000"/>
          <w:szCs w:val="22"/>
        </w:rPr>
        <w:t>ion.</w:t>
      </w:r>
    </w:p>
    <w:p w14:paraId="25EECBB1" w14:textId="77777777" w:rsidR="00C31A2F" w:rsidRDefault="00C31A2F" w:rsidP="003D6DA6">
      <w:pPr>
        <w:pStyle w:val="NoSpacing"/>
        <w:jc w:val="thaiDistribute"/>
        <w:rPr>
          <w:rFonts w:ascii="Times New Roman" w:hAnsi="Times New Roman" w:cs="Times New Roman"/>
          <w:color w:val="000000"/>
          <w:szCs w:val="22"/>
        </w:rPr>
      </w:pPr>
    </w:p>
    <w:p w14:paraId="55090F8E" w14:textId="77777777"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14:paraId="57A694A6" w14:textId="77777777" w:rsidR="003D6DA6" w:rsidRPr="003D6DA6" w:rsidRDefault="003D6DA6" w:rsidP="003D6DA6">
      <w:pPr>
        <w:pStyle w:val="NoSpacing"/>
        <w:jc w:val="thaiDistribute"/>
        <w:rPr>
          <w:rFonts w:ascii="Times New Roman" w:hAnsi="Times New Roman" w:cs="Times New Roman"/>
          <w:color w:val="000000"/>
          <w:szCs w:val="22"/>
        </w:rPr>
      </w:pPr>
    </w:p>
    <w:p w14:paraId="2CA18AE2" w14:textId="2F9F2E0D"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w:t>
      </w:r>
      <w:r w:rsidR="00830EAF" w:rsidRPr="001877AE">
        <w:rPr>
          <w:rFonts w:ascii="Times New Roman" w:hAnsi="Times New Roman" w:cs="Times New Roman"/>
          <w:color w:val="000000"/>
          <w:szCs w:val="22"/>
        </w:rPr>
        <w:t xml:space="preserve">and </w:t>
      </w:r>
      <w:r w:rsidR="00830EAF" w:rsidRPr="007E0D26">
        <w:rPr>
          <w:rFonts w:ascii="Times New Roman" w:hAnsi="Times New Roman" w:cs="Times New Roman"/>
          <w:color w:val="000000"/>
          <w:szCs w:val="22"/>
        </w:rPr>
        <w:t>where applicable, related safeguards</w:t>
      </w:r>
      <w:r w:rsidR="00830EAF" w:rsidRPr="00585DE1">
        <w:rPr>
          <w:rFonts w:ascii="Times New Roman" w:hAnsi="Times New Roman" w:cs="Times New Roman"/>
          <w:color w:val="000000"/>
          <w:szCs w:val="22"/>
        </w:rPr>
        <w:t>.</w:t>
      </w:r>
    </w:p>
    <w:p w14:paraId="4C59CD21" w14:textId="77777777" w:rsidR="00500248" w:rsidRDefault="00500248" w:rsidP="00F26E7D">
      <w:pPr>
        <w:pStyle w:val="NoSpacing"/>
        <w:jc w:val="thaiDistribute"/>
        <w:rPr>
          <w:rFonts w:ascii="Times New Roman" w:hAnsi="Times New Roman" w:cs="Times New Roman"/>
          <w:color w:val="000000"/>
          <w:szCs w:val="22"/>
        </w:rPr>
      </w:pPr>
    </w:p>
    <w:p w14:paraId="2C1F3A57" w14:textId="77777777" w:rsidR="00AF5A0B" w:rsidRDefault="003D6DA6" w:rsidP="00F26E7D">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financial statements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14:paraId="450DDCCB" w14:textId="77777777" w:rsidR="0091791D" w:rsidRDefault="0091791D" w:rsidP="00F036C7">
      <w:pPr>
        <w:pStyle w:val="NoSpacing"/>
        <w:jc w:val="thaiDistribute"/>
        <w:rPr>
          <w:rFonts w:ascii="Times New Roman" w:hAnsi="Times New Roman" w:cs="Times New Roman"/>
          <w:szCs w:val="22"/>
        </w:rPr>
      </w:pPr>
    </w:p>
    <w:p w14:paraId="3FDC32A2" w14:textId="77777777" w:rsidR="00E243DD" w:rsidRPr="00F036C7" w:rsidRDefault="00E243DD" w:rsidP="00F036C7">
      <w:pPr>
        <w:pStyle w:val="NoSpacing"/>
        <w:jc w:val="thaiDistribute"/>
        <w:rPr>
          <w:rFonts w:ascii="Times New Roman" w:hAnsi="Times New Roman" w:cs="Times New Roman"/>
          <w:szCs w:val="22"/>
        </w:rPr>
      </w:pPr>
    </w:p>
    <w:p w14:paraId="7D8F575A" w14:textId="77777777" w:rsidR="00F036C7" w:rsidRDefault="00F036C7" w:rsidP="00F036C7">
      <w:pPr>
        <w:pStyle w:val="NoSpacing"/>
        <w:jc w:val="thaiDistribute"/>
        <w:rPr>
          <w:rFonts w:ascii="Times New Roman" w:hAnsi="Times New Roman" w:cs="Times New Roman"/>
          <w:szCs w:val="22"/>
        </w:rPr>
      </w:pPr>
    </w:p>
    <w:p w14:paraId="7F17041D" w14:textId="77777777" w:rsidR="00F036C7" w:rsidRDefault="00F036C7" w:rsidP="00F036C7">
      <w:pPr>
        <w:pStyle w:val="NoSpacing"/>
        <w:jc w:val="thaiDistribute"/>
        <w:rPr>
          <w:rFonts w:ascii="Times New Roman" w:hAnsi="Times New Roman" w:cs="Times New Roman"/>
          <w:szCs w:val="22"/>
        </w:rPr>
      </w:pPr>
    </w:p>
    <w:p w14:paraId="3105C672" w14:textId="77777777" w:rsidR="002B110A" w:rsidRDefault="002B110A" w:rsidP="00F036C7">
      <w:pPr>
        <w:pStyle w:val="NoSpacing"/>
        <w:jc w:val="thaiDistribute"/>
        <w:rPr>
          <w:rFonts w:ascii="Times New Roman" w:hAnsi="Times New Roman" w:cs="Times New Roman"/>
          <w:szCs w:val="22"/>
        </w:rPr>
      </w:pPr>
    </w:p>
    <w:p w14:paraId="459ACB45" w14:textId="77777777" w:rsidR="001F789C" w:rsidRPr="00F036C7" w:rsidRDefault="001F789C" w:rsidP="00F036C7">
      <w:pPr>
        <w:pStyle w:val="NoSpacing"/>
        <w:jc w:val="thaiDistribute"/>
        <w:rPr>
          <w:rFonts w:ascii="Times New Roman" w:hAnsi="Times New Roman" w:cs="Times New Roman"/>
          <w:szCs w:val="22"/>
        </w:rPr>
      </w:pPr>
    </w:p>
    <w:p w14:paraId="5E74F752"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1C0DE8" w:rsidRPr="001C0DE8">
        <w:rPr>
          <w:rFonts w:ascii="Times New Roman" w:hAnsi="Times New Roman" w:cs="Times New Roman"/>
          <w:szCs w:val="22"/>
        </w:rPr>
        <w:t>Mr. Akadet Pliensakul</w:t>
      </w:r>
      <w:r w:rsidRPr="00F036C7">
        <w:rPr>
          <w:rFonts w:ascii="Times New Roman" w:hAnsi="Times New Roman" w:cs="Times New Roman"/>
          <w:szCs w:val="22"/>
        </w:rPr>
        <w:t>)</w:t>
      </w:r>
    </w:p>
    <w:p w14:paraId="4840FC26"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14:paraId="00162536" w14:textId="77777777" w:rsidR="00F036C7" w:rsidRPr="00F036C7" w:rsidRDefault="00420516" w:rsidP="00F036C7">
      <w:pPr>
        <w:pStyle w:val="NoSpacing"/>
        <w:jc w:val="thaiDistribute"/>
        <w:rPr>
          <w:rFonts w:ascii="Times New Roman" w:hAnsi="Times New Roman" w:cs="Times New Roman"/>
          <w:szCs w:val="22"/>
        </w:rPr>
      </w:pPr>
      <w:r>
        <w:rPr>
          <w:rFonts w:ascii="Times New Roman" w:hAnsi="Times New Roman" w:cs="Times New Roman"/>
          <w:szCs w:val="22"/>
        </w:rPr>
        <w:t xml:space="preserve">Registration No. </w:t>
      </w:r>
      <w:r w:rsidR="001C0DE8" w:rsidRPr="001C0DE8">
        <w:rPr>
          <w:rFonts w:ascii="Times New Roman" w:hAnsi="Times New Roman" w:cs="Times New Roman"/>
          <w:szCs w:val="22"/>
        </w:rPr>
        <w:t>5389</w:t>
      </w:r>
    </w:p>
    <w:p w14:paraId="6C9E2F34" w14:textId="77777777" w:rsidR="00F036C7" w:rsidRPr="00F036C7" w:rsidRDefault="00F036C7" w:rsidP="00F036C7">
      <w:pPr>
        <w:pStyle w:val="NoSpacing"/>
        <w:jc w:val="thaiDistribute"/>
        <w:rPr>
          <w:rFonts w:ascii="Times New Roman" w:hAnsi="Times New Roman" w:cs="Times New Roman"/>
          <w:szCs w:val="22"/>
        </w:rPr>
      </w:pPr>
    </w:p>
    <w:p w14:paraId="0B85CCA4"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14:paraId="27085C50" w14:textId="77777777" w:rsidR="00F036C7" w:rsidRPr="00C77286" w:rsidRDefault="00F036C7" w:rsidP="00F036C7">
      <w:pPr>
        <w:pStyle w:val="NoSpacing"/>
        <w:jc w:val="thaiDistribute"/>
        <w:rPr>
          <w:rFonts w:ascii="Times New Roman" w:hAnsi="Times New Roman" w:cs="Times New Roman"/>
          <w:szCs w:val="22"/>
        </w:rPr>
      </w:pPr>
      <w:r w:rsidRPr="00C77286">
        <w:rPr>
          <w:rFonts w:ascii="Times New Roman" w:hAnsi="Times New Roman" w:cs="Times New Roman"/>
          <w:szCs w:val="22"/>
        </w:rPr>
        <w:t>Bangkok</w:t>
      </w:r>
    </w:p>
    <w:p w14:paraId="06CA2D67" w14:textId="7BC0E6C6" w:rsidR="00864770" w:rsidRPr="00F036C7" w:rsidRDefault="00F036C7" w:rsidP="00F036C7">
      <w:pPr>
        <w:pStyle w:val="NoSpacing"/>
        <w:jc w:val="thaiDistribute"/>
        <w:rPr>
          <w:rFonts w:ascii="Times New Roman" w:hAnsi="Times New Roman" w:cs="Times New Roman"/>
          <w:szCs w:val="22"/>
        </w:rPr>
      </w:pPr>
      <w:r w:rsidRPr="00ED0364">
        <w:rPr>
          <w:rFonts w:ascii="Times New Roman" w:hAnsi="Times New Roman" w:cs="Times New Roman"/>
          <w:szCs w:val="22"/>
        </w:rPr>
        <w:t xml:space="preserve">February </w:t>
      </w:r>
      <w:r w:rsidR="003B1575">
        <w:rPr>
          <w:rFonts w:ascii="Times New Roman" w:hAnsi="Times New Roman" w:cs="Times New Roman"/>
          <w:szCs w:val="22"/>
        </w:rPr>
        <w:t>2</w:t>
      </w:r>
      <w:r w:rsidR="009364A8">
        <w:rPr>
          <w:rFonts w:ascii="Times New Roman" w:hAnsi="Times New Roman" w:cs="Times New Roman"/>
          <w:szCs w:val="22"/>
        </w:rPr>
        <w:t>8</w:t>
      </w:r>
      <w:r w:rsidR="00D0237B">
        <w:rPr>
          <w:rFonts w:ascii="Times New Roman" w:hAnsi="Times New Roman" w:cs="Times New Roman"/>
          <w:szCs w:val="22"/>
        </w:rPr>
        <w:t xml:space="preserve">, </w:t>
      </w:r>
      <w:r w:rsidR="00F72558">
        <w:rPr>
          <w:rFonts w:ascii="Times New Roman" w:hAnsi="Times New Roman" w:cs="Times New Roman"/>
          <w:szCs w:val="22"/>
        </w:rPr>
        <w:t>202</w:t>
      </w:r>
      <w:r w:rsidR="00FC1C93">
        <w:rPr>
          <w:rFonts w:ascii="Times New Roman" w:hAnsi="Times New Roman" w:cs="Times New Roman"/>
          <w:szCs w:val="22"/>
        </w:rPr>
        <w:t>4</w:t>
      </w:r>
    </w:p>
    <w:p w14:paraId="153C6EB6" w14:textId="77777777" w:rsidR="00BA5EBF" w:rsidRPr="00F036C7" w:rsidRDefault="00BA5EBF" w:rsidP="00F036C7">
      <w:pPr>
        <w:pStyle w:val="NoSpacing"/>
        <w:jc w:val="thaiDistribute"/>
        <w:rPr>
          <w:rFonts w:ascii="Times New Roman" w:hAnsi="Times New Roman" w:cs="Times New Roman"/>
          <w:szCs w:val="22"/>
        </w:rPr>
      </w:pPr>
    </w:p>
    <w:sectPr w:rsidR="00BA5EBF" w:rsidRPr="00F036C7" w:rsidSect="00830EAF">
      <w:footerReference w:type="default" r:id="rId7"/>
      <w:pgSz w:w="11909" w:h="16834" w:code="9"/>
      <w:pgMar w:top="3420" w:right="929" w:bottom="907" w:left="1440" w:header="720" w:footer="187" w:gutter="0"/>
      <w:pgNumType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F98DF" w14:textId="77777777" w:rsidR="002D0FA1" w:rsidRDefault="002D0FA1" w:rsidP="000E6FCF">
      <w:pPr>
        <w:spacing w:after="0" w:line="240" w:lineRule="auto"/>
      </w:pPr>
      <w:r>
        <w:separator/>
      </w:r>
    </w:p>
  </w:endnote>
  <w:endnote w:type="continuationSeparator" w:id="0">
    <w:p w14:paraId="1503B56A" w14:textId="77777777" w:rsidR="002D0FA1" w:rsidRDefault="002D0FA1"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137D3" w14:textId="77777777" w:rsidR="00DF0A33" w:rsidRDefault="0002408E">
    <w:pPr>
      <w:pStyle w:val="Footer"/>
      <w:jc w:val="right"/>
    </w:pPr>
    <w:r w:rsidRPr="000E6FCF">
      <w:rPr>
        <w:rFonts w:ascii="Times New Roman" w:hAnsi="Times New Roman" w:cs="Times New Roman"/>
        <w:szCs w:val="22"/>
      </w:rPr>
      <w:fldChar w:fldCharType="begin"/>
    </w:r>
    <w:r w:rsidR="00DF0A33"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7A0740">
      <w:rPr>
        <w:rFonts w:ascii="Times New Roman" w:hAnsi="Times New Roman" w:cs="Times New Roman"/>
        <w:noProof/>
        <w:szCs w:val="22"/>
      </w:rPr>
      <w:t>2</w:t>
    </w:r>
    <w:r w:rsidRPr="000E6FCF">
      <w:rPr>
        <w:rFonts w:ascii="Times New Roman" w:hAnsi="Times New Roman" w:cs="Times New Roman"/>
        <w:szCs w:val="22"/>
      </w:rPr>
      <w:fldChar w:fldCharType="end"/>
    </w:r>
  </w:p>
  <w:p w14:paraId="4BB749AE" w14:textId="77777777" w:rsidR="00DF0A33" w:rsidRDefault="00DF0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1B060" w14:textId="77777777" w:rsidR="002D0FA1" w:rsidRDefault="002D0FA1" w:rsidP="000E6FCF">
      <w:pPr>
        <w:spacing w:after="0" w:line="240" w:lineRule="auto"/>
      </w:pPr>
      <w:r>
        <w:separator/>
      </w:r>
    </w:p>
  </w:footnote>
  <w:footnote w:type="continuationSeparator" w:id="0">
    <w:p w14:paraId="3CFBCC51" w14:textId="77777777" w:rsidR="002D0FA1" w:rsidRDefault="002D0FA1"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51B6B"/>
    <w:multiLevelType w:val="hybridMultilevel"/>
    <w:tmpl w:val="2A3214F6"/>
    <w:lvl w:ilvl="0" w:tplc="F062A3A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5772390">
    <w:abstractNumId w:val="4"/>
  </w:num>
  <w:num w:numId="2" w16cid:durableId="1381785710">
    <w:abstractNumId w:val="0"/>
  </w:num>
  <w:num w:numId="3" w16cid:durableId="812134891">
    <w:abstractNumId w:val="1"/>
  </w:num>
  <w:num w:numId="4" w16cid:durableId="1771241692">
    <w:abstractNumId w:val="3"/>
  </w:num>
  <w:num w:numId="5" w16cid:durableId="1347558274">
    <w:abstractNumId w:val="2"/>
  </w:num>
  <w:num w:numId="6" w16cid:durableId="14626487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35D1"/>
    <w:rsid w:val="00007B43"/>
    <w:rsid w:val="0002017A"/>
    <w:rsid w:val="0002408E"/>
    <w:rsid w:val="00042396"/>
    <w:rsid w:val="00045FF1"/>
    <w:rsid w:val="0004649E"/>
    <w:rsid w:val="000521A9"/>
    <w:rsid w:val="00053918"/>
    <w:rsid w:val="000623ED"/>
    <w:rsid w:val="00076380"/>
    <w:rsid w:val="000774F3"/>
    <w:rsid w:val="00077D0E"/>
    <w:rsid w:val="000A4FFA"/>
    <w:rsid w:val="000B0E9E"/>
    <w:rsid w:val="000B326E"/>
    <w:rsid w:val="000B4F10"/>
    <w:rsid w:val="000B665E"/>
    <w:rsid w:val="000D0DE1"/>
    <w:rsid w:val="000D6052"/>
    <w:rsid w:val="000E4A51"/>
    <w:rsid w:val="000E4B17"/>
    <w:rsid w:val="000E6FCF"/>
    <w:rsid w:val="000F25C5"/>
    <w:rsid w:val="000F589E"/>
    <w:rsid w:val="00102204"/>
    <w:rsid w:val="00103D8F"/>
    <w:rsid w:val="001077AA"/>
    <w:rsid w:val="001340E4"/>
    <w:rsid w:val="001346CD"/>
    <w:rsid w:val="00156ACB"/>
    <w:rsid w:val="00156F66"/>
    <w:rsid w:val="00157E29"/>
    <w:rsid w:val="00160154"/>
    <w:rsid w:val="00161FAE"/>
    <w:rsid w:val="00191490"/>
    <w:rsid w:val="00197791"/>
    <w:rsid w:val="001A2356"/>
    <w:rsid w:val="001C0DE8"/>
    <w:rsid w:val="001E5C2E"/>
    <w:rsid w:val="001F20B8"/>
    <w:rsid w:val="001F789C"/>
    <w:rsid w:val="002059E7"/>
    <w:rsid w:val="002302D4"/>
    <w:rsid w:val="00234C2A"/>
    <w:rsid w:val="00235C10"/>
    <w:rsid w:val="00237F22"/>
    <w:rsid w:val="0024701E"/>
    <w:rsid w:val="002649A8"/>
    <w:rsid w:val="0026533F"/>
    <w:rsid w:val="00272131"/>
    <w:rsid w:val="00276DAE"/>
    <w:rsid w:val="00284C82"/>
    <w:rsid w:val="00285256"/>
    <w:rsid w:val="002A686A"/>
    <w:rsid w:val="002A6C78"/>
    <w:rsid w:val="002B110A"/>
    <w:rsid w:val="002C05C2"/>
    <w:rsid w:val="002C254D"/>
    <w:rsid w:val="002C7DAE"/>
    <w:rsid w:val="002D0FA1"/>
    <w:rsid w:val="002D208D"/>
    <w:rsid w:val="002D23C9"/>
    <w:rsid w:val="002D613F"/>
    <w:rsid w:val="002F0592"/>
    <w:rsid w:val="002F38DC"/>
    <w:rsid w:val="00300ADB"/>
    <w:rsid w:val="00307059"/>
    <w:rsid w:val="00307968"/>
    <w:rsid w:val="0031675F"/>
    <w:rsid w:val="00317E82"/>
    <w:rsid w:val="00320E6F"/>
    <w:rsid w:val="00322569"/>
    <w:rsid w:val="00326FCF"/>
    <w:rsid w:val="003417E6"/>
    <w:rsid w:val="00344DDC"/>
    <w:rsid w:val="00353CEF"/>
    <w:rsid w:val="00356957"/>
    <w:rsid w:val="003632A5"/>
    <w:rsid w:val="003A6D27"/>
    <w:rsid w:val="003A770B"/>
    <w:rsid w:val="003B1575"/>
    <w:rsid w:val="003B5055"/>
    <w:rsid w:val="003B64C6"/>
    <w:rsid w:val="003C12B0"/>
    <w:rsid w:val="003C31F6"/>
    <w:rsid w:val="003C4404"/>
    <w:rsid w:val="003D1482"/>
    <w:rsid w:val="003D609F"/>
    <w:rsid w:val="003D6DA6"/>
    <w:rsid w:val="003D7730"/>
    <w:rsid w:val="003E7504"/>
    <w:rsid w:val="003F619C"/>
    <w:rsid w:val="00402E78"/>
    <w:rsid w:val="00404AF4"/>
    <w:rsid w:val="00406840"/>
    <w:rsid w:val="0040747C"/>
    <w:rsid w:val="0041059F"/>
    <w:rsid w:val="00411D9A"/>
    <w:rsid w:val="00420516"/>
    <w:rsid w:val="0042530F"/>
    <w:rsid w:val="0043152A"/>
    <w:rsid w:val="004328F7"/>
    <w:rsid w:val="00432C49"/>
    <w:rsid w:val="004357F7"/>
    <w:rsid w:val="00435C38"/>
    <w:rsid w:val="00461F60"/>
    <w:rsid w:val="0047045E"/>
    <w:rsid w:val="004743ED"/>
    <w:rsid w:val="00476E3D"/>
    <w:rsid w:val="00480DEC"/>
    <w:rsid w:val="004828C4"/>
    <w:rsid w:val="00484335"/>
    <w:rsid w:val="00492883"/>
    <w:rsid w:val="004D1B89"/>
    <w:rsid w:val="004E0B26"/>
    <w:rsid w:val="004F4BA3"/>
    <w:rsid w:val="004F7924"/>
    <w:rsid w:val="00500248"/>
    <w:rsid w:val="0050422D"/>
    <w:rsid w:val="0050482C"/>
    <w:rsid w:val="005101C3"/>
    <w:rsid w:val="005122CA"/>
    <w:rsid w:val="005248A2"/>
    <w:rsid w:val="005324A4"/>
    <w:rsid w:val="00553786"/>
    <w:rsid w:val="00567D0D"/>
    <w:rsid w:val="00572CD8"/>
    <w:rsid w:val="005A19D6"/>
    <w:rsid w:val="005A4A76"/>
    <w:rsid w:val="005A4B20"/>
    <w:rsid w:val="005B312A"/>
    <w:rsid w:val="005B4549"/>
    <w:rsid w:val="005B4C0B"/>
    <w:rsid w:val="005C4D98"/>
    <w:rsid w:val="005D0398"/>
    <w:rsid w:val="005E2495"/>
    <w:rsid w:val="005E2BB1"/>
    <w:rsid w:val="005E41E3"/>
    <w:rsid w:val="005F588A"/>
    <w:rsid w:val="00605037"/>
    <w:rsid w:val="00610443"/>
    <w:rsid w:val="00613B56"/>
    <w:rsid w:val="006224FB"/>
    <w:rsid w:val="006234AE"/>
    <w:rsid w:val="00632202"/>
    <w:rsid w:val="006350DB"/>
    <w:rsid w:val="0064176B"/>
    <w:rsid w:val="006468E4"/>
    <w:rsid w:val="00652E4E"/>
    <w:rsid w:val="006561DA"/>
    <w:rsid w:val="0066193A"/>
    <w:rsid w:val="00670E11"/>
    <w:rsid w:val="00676BFA"/>
    <w:rsid w:val="006773D4"/>
    <w:rsid w:val="00687847"/>
    <w:rsid w:val="0069291E"/>
    <w:rsid w:val="006A3CB9"/>
    <w:rsid w:val="006B1169"/>
    <w:rsid w:val="006B4854"/>
    <w:rsid w:val="006D277F"/>
    <w:rsid w:val="006D4636"/>
    <w:rsid w:val="006E0430"/>
    <w:rsid w:val="006E7F00"/>
    <w:rsid w:val="006F413A"/>
    <w:rsid w:val="00703766"/>
    <w:rsid w:val="007113C5"/>
    <w:rsid w:val="00713595"/>
    <w:rsid w:val="007175E6"/>
    <w:rsid w:val="00721135"/>
    <w:rsid w:val="00722ABB"/>
    <w:rsid w:val="007238CF"/>
    <w:rsid w:val="00724B1D"/>
    <w:rsid w:val="007448E7"/>
    <w:rsid w:val="007459BE"/>
    <w:rsid w:val="00760815"/>
    <w:rsid w:val="007642FD"/>
    <w:rsid w:val="007647DD"/>
    <w:rsid w:val="007728E1"/>
    <w:rsid w:val="00787726"/>
    <w:rsid w:val="00792607"/>
    <w:rsid w:val="0079430A"/>
    <w:rsid w:val="00794B61"/>
    <w:rsid w:val="007A0740"/>
    <w:rsid w:val="007A5E0C"/>
    <w:rsid w:val="007B6BD5"/>
    <w:rsid w:val="007C4DCB"/>
    <w:rsid w:val="007D583F"/>
    <w:rsid w:val="007E3650"/>
    <w:rsid w:val="007E49A3"/>
    <w:rsid w:val="007F4CFD"/>
    <w:rsid w:val="007F4F00"/>
    <w:rsid w:val="00804D22"/>
    <w:rsid w:val="00810FD4"/>
    <w:rsid w:val="00823714"/>
    <w:rsid w:val="00830EAF"/>
    <w:rsid w:val="0083278D"/>
    <w:rsid w:val="00837161"/>
    <w:rsid w:val="00843FB3"/>
    <w:rsid w:val="008511B3"/>
    <w:rsid w:val="00862E78"/>
    <w:rsid w:val="00863C2C"/>
    <w:rsid w:val="00864770"/>
    <w:rsid w:val="00865831"/>
    <w:rsid w:val="00875BE2"/>
    <w:rsid w:val="008903E0"/>
    <w:rsid w:val="00891BCC"/>
    <w:rsid w:val="008968E9"/>
    <w:rsid w:val="0089706A"/>
    <w:rsid w:val="008A3504"/>
    <w:rsid w:val="008B04CA"/>
    <w:rsid w:val="008B7BA7"/>
    <w:rsid w:val="008C200C"/>
    <w:rsid w:val="008D5BEB"/>
    <w:rsid w:val="008E2C52"/>
    <w:rsid w:val="008E2EDF"/>
    <w:rsid w:val="008F1580"/>
    <w:rsid w:val="009000D7"/>
    <w:rsid w:val="0091292D"/>
    <w:rsid w:val="00915BE8"/>
    <w:rsid w:val="0091791D"/>
    <w:rsid w:val="009217D7"/>
    <w:rsid w:val="00935BDE"/>
    <w:rsid w:val="009364A8"/>
    <w:rsid w:val="0094296A"/>
    <w:rsid w:val="00943FC6"/>
    <w:rsid w:val="00945D03"/>
    <w:rsid w:val="009543F3"/>
    <w:rsid w:val="00954DF6"/>
    <w:rsid w:val="009607B6"/>
    <w:rsid w:val="009611B5"/>
    <w:rsid w:val="00961B7C"/>
    <w:rsid w:val="00965FC7"/>
    <w:rsid w:val="009876FC"/>
    <w:rsid w:val="00987D77"/>
    <w:rsid w:val="009900DA"/>
    <w:rsid w:val="009905A4"/>
    <w:rsid w:val="009A0A3F"/>
    <w:rsid w:val="009A3496"/>
    <w:rsid w:val="009A6604"/>
    <w:rsid w:val="009B0070"/>
    <w:rsid w:val="009B44FD"/>
    <w:rsid w:val="009C3ABB"/>
    <w:rsid w:val="009C6917"/>
    <w:rsid w:val="009D33AA"/>
    <w:rsid w:val="009D74B5"/>
    <w:rsid w:val="009E0C19"/>
    <w:rsid w:val="009E2D27"/>
    <w:rsid w:val="009F1E59"/>
    <w:rsid w:val="009F7EEB"/>
    <w:rsid w:val="00A11BE6"/>
    <w:rsid w:val="00A11CDF"/>
    <w:rsid w:val="00A15F91"/>
    <w:rsid w:val="00A3291D"/>
    <w:rsid w:val="00A3413C"/>
    <w:rsid w:val="00A37EAC"/>
    <w:rsid w:val="00A37F41"/>
    <w:rsid w:val="00A757CB"/>
    <w:rsid w:val="00A81588"/>
    <w:rsid w:val="00A8465A"/>
    <w:rsid w:val="00AA187F"/>
    <w:rsid w:val="00AA5392"/>
    <w:rsid w:val="00AA7C9C"/>
    <w:rsid w:val="00AB2784"/>
    <w:rsid w:val="00AC205C"/>
    <w:rsid w:val="00AC4F3E"/>
    <w:rsid w:val="00AD7419"/>
    <w:rsid w:val="00AD7AC5"/>
    <w:rsid w:val="00AD7C10"/>
    <w:rsid w:val="00AE28CC"/>
    <w:rsid w:val="00AE4063"/>
    <w:rsid w:val="00AE4E82"/>
    <w:rsid w:val="00AE770B"/>
    <w:rsid w:val="00AF5A0B"/>
    <w:rsid w:val="00AF65EE"/>
    <w:rsid w:val="00B16AF0"/>
    <w:rsid w:val="00B20B35"/>
    <w:rsid w:val="00B23494"/>
    <w:rsid w:val="00B35902"/>
    <w:rsid w:val="00B500AF"/>
    <w:rsid w:val="00B56909"/>
    <w:rsid w:val="00B609BD"/>
    <w:rsid w:val="00B66E6B"/>
    <w:rsid w:val="00B7537A"/>
    <w:rsid w:val="00B76721"/>
    <w:rsid w:val="00B85E11"/>
    <w:rsid w:val="00B919C2"/>
    <w:rsid w:val="00B9637C"/>
    <w:rsid w:val="00BA2C44"/>
    <w:rsid w:val="00BA4F8F"/>
    <w:rsid w:val="00BA5EBF"/>
    <w:rsid w:val="00BB334B"/>
    <w:rsid w:val="00BB3886"/>
    <w:rsid w:val="00BC26AD"/>
    <w:rsid w:val="00BC3E47"/>
    <w:rsid w:val="00BE67BA"/>
    <w:rsid w:val="00BF2DDE"/>
    <w:rsid w:val="00BF70DB"/>
    <w:rsid w:val="00C10147"/>
    <w:rsid w:val="00C15E50"/>
    <w:rsid w:val="00C20F54"/>
    <w:rsid w:val="00C24631"/>
    <w:rsid w:val="00C31A2F"/>
    <w:rsid w:val="00C400B1"/>
    <w:rsid w:val="00C42CF8"/>
    <w:rsid w:val="00C451FD"/>
    <w:rsid w:val="00C55CC2"/>
    <w:rsid w:val="00C7011D"/>
    <w:rsid w:val="00C76570"/>
    <w:rsid w:val="00C77286"/>
    <w:rsid w:val="00C83558"/>
    <w:rsid w:val="00C86D7C"/>
    <w:rsid w:val="00C95193"/>
    <w:rsid w:val="00CA2C2E"/>
    <w:rsid w:val="00CA64EA"/>
    <w:rsid w:val="00CB4598"/>
    <w:rsid w:val="00CC2809"/>
    <w:rsid w:val="00CC3477"/>
    <w:rsid w:val="00CC72AA"/>
    <w:rsid w:val="00CD19C9"/>
    <w:rsid w:val="00CD40EA"/>
    <w:rsid w:val="00CD4620"/>
    <w:rsid w:val="00CF1D23"/>
    <w:rsid w:val="00CF2DFC"/>
    <w:rsid w:val="00CF4E68"/>
    <w:rsid w:val="00D0237B"/>
    <w:rsid w:val="00D16313"/>
    <w:rsid w:val="00D1716E"/>
    <w:rsid w:val="00D22202"/>
    <w:rsid w:val="00D41A78"/>
    <w:rsid w:val="00D46275"/>
    <w:rsid w:val="00D5443D"/>
    <w:rsid w:val="00D627AA"/>
    <w:rsid w:val="00D63D68"/>
    <w:rsid w:val="00D7279D"/>
    <w:rsid w:val="00D8082D"/>
    <w:rsid w:val="00D828C7"/>
    <w:rsid w:val="00D90A98"/>
    <w:rsid w:val="00DA0C50"/>
    <w:rsid w:val="00DA0E5E"/>
    <w:rsid w:val="00DD2680"/>
    <w:rsid w:val="00DD4BCD"/>
    <w:rsid w:val="00DD51BA"/>
    <w:rsid w:val="00DE6407"/>
    <w:rsid w:val="00DF0A33"/>
    <w:rsid w:val="00DF1330"/>
    <w:rsid w:val="00DF1F22"/>
    <w:rsid w:val="00DF4465"/>
    <w:rsid w:val="00DF7975"/>
    <w:rsid w:val="00E03285"/>
    <w:rsid w:val="00E04158"/>
    <w:rsid w:val="00E05055"/>
    <w:rsid w:val="00E057A9"/>
    <w:rsid w:val="00E2119F"/>
    <w:rsid w:val="00E243DD"/>
    <w:rsid w:val="00E306C4"/>
    <w:rsid w:val="00E3104B"/>
    <w:rsid w:val="00E356C6"/>
    <w:rsid w:val="00E361D2"/>
    <w:rsid w:val="00E368FC"/>
    <w:rsid w:val="00E500DD"/>
    <w:rsid w:val="00E50901"/>
    <w:rsid w:val="00E555F6"/>
    <w:rsid w:val="00E611AA"/>
    <w:rsid w:val="00E63B2D"/>
    <w:rsid w:val="00E81695"/>
    <w:rsid w:val="00E865C2"/>
    <w:rsid w:val="00EB157A"/>
    <w:rsid w:val="00EB7ADB"/>
    <w:rsid w:val="00EC2131"/>
    <w:rsid w:val="00ED0364"/>
    <w:rsid w:val="00ED2760"/>
    <w:rsid w:val="00ED3161"/>
    <w:rsid w:val="00ED5349"/>
    <w:rsid w:val="00ED6EDF"/>
    <w:rsid w:val="00EE7B7A"/>
    <w:rsid w:val="00F003C0"/>
    <w:rsid w:val="00F036C7"/>
    <w:rsid w:val="00F13EA4"/>
    <w:rsid w:val="00F26E7D"/>
    <w:rsid w:val="00F27980"/>
    <w:rsid w:val="00F353DD"/>
    <w:rsid w:val="00F635DA"/>
    <w:rsid w:val="00F63625"/>
    <w:rsid w:val="00F67BA0"/>
    <w:rsid w:val="00F72558"/>
    <w:rsid w:val="00F86B1B"/>
    <w:rsid w:val="00F93A43"/>
    <w:rsid w:val="00FA3CE5"/>
    <w:rsid w:val="00FB488A"/>
    <w:rsid w:val="00FC1C93"/>
    <w:rsid w:val="00FC2A7E"/>
    <w:rsid w:val="00FE59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BDAD1"/>
  <w15:docId w15:val="{FFD1ABCB-1206-419C-B867-8C7C2AABF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rPr>
      <w:sz w:val="22"/>
      <w:szCs w:val="28"/>
    </w:r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5</Pages>
  <Words>1867</Words>
  <Characters>10647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Suda Kositjinda</cp:lastModifiedBy>
  <cp:revision>50</cp:revision>
  <cp:lastPrinted>2021-02-25T12:21:00Z</cp:lastPrinted>
  <dcterms:created xsi:type="dcterms:W3CDTF">2020-02-20T01:51:00Z</dcterms:created>
  <dcterms:modified xsi:type="dcterms:W3CDTF">2024-02-23T11:01:00Z</dcterms:modified>
</cp:coreProperties>
</file>