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5F981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4681C2A6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B152CA6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65ECE0B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E137202" w14:textId="77777777" w:rsidR="00AF2CF9" w:rsidRPr="00FF0006" w:rsidRDefault="00AF2CF9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B0993D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97A56A7" w14:textId="4CB02722" w:rsidR="002A1428" w:rsidRPr="00FF0006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lang w:eastAsia="en-US"/>
        </w:rPr>
      </w:pP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 xml:space="preserve">บริษัท </w:t>
      </w:r>
      <w:r w:rsidR="00CA06E7" w:rsidRPr="00FF0006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 xml:space="preserve">เอเจ แอดวานซ์ เทคโนโลยี </w:t>
      </w: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>จำกัด (มหาชน)</w:t>
      </w:r>
      <w:r w:rsidRPr="00FF0006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 xml:space="preserve"> และบริษัทย่อย</w:t>
      </w:r>
    </w:p>
    <w:p w14:paraId="655B4EE9" w14:textId="4FBD04EB" w:rsidR="002A1428" w:rsidRPr="00FF0006" w:rsidRDefault="008C1B85" w:rsidP="00995EAC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</w:pPr>
      <w:r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งบการเงินรวมและงบการเงินเฉพาะกิจการ</w:t>
      </w:r>
    </w:p>
    <w:p w14:paraId="7AEF1F6D" w14:textId="2D2DED47" w:rsidR="002A1428" w:rsidRPr="00FF0006" w:rsidRDefault="00624801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</w:pP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>วันที่</w:t>
      </w: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 xml:space="preserve"> </w:t>
      </w:r>
      <w:r w:rsidR="008C1B85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>31</w:t>
      </w: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 xml:space="preserve"> </w:t>
      </w:r>
      <w:r w:rsidR="008C1B85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ธันวาคม</w:t>
      </w:r>
      <w:r w:rsidR="002A1428"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 xml:space="preserve"> </w:t>
      </w:r>
      <w:r w:rsidR="00AF2CF9"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>256</w:t>
      </w:r>
      <w:r w:rsidR="00465A37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>6</w:t>
      </w:r>
    </w:p>
    <w:p w14:paraId="745A7896" w14:textId="7E90EC5C" w:rsidR="0099537D" w:rsidRPr="00FF0006" w:rsidRDefault="002A1428" w:rsidP="008C1B85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</w:pP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>และรายงาน</w:t>
      </w:r>
      <w:r w:rsidR="008C1B85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ของ</w:t>
      </w:r>
      <w:r w:rsidR="0099537D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ผู้สอบบัญชีรับอนุญาต</w:t>
      </w:r>
    </w:p>
    <w:p w14:paraId="7EC93103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76A4D69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4285870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AD5895E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D03BC55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335CD2FC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B16D9A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6A98A4F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12B9E9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170C36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E061700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AAD0BC8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BA9B4A5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884189A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EB08CC2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614CCE4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704F536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43FDCC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106898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2D7C155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A20D54A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8A33194" w14:textId="77777777" w:rsidR="00102076" w:rsidRPr="00FF0006" w:rsidRDefault="00102076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06E9C43" w14:textId="77777777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5616FBC5" w14:textId="77777777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17066831" w14:textId="1970F110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1CDCA877" w14:textId="77777777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39CEF53A" w14:textId="5B9FDC13" w:rsidR="00F57191" w:rsidRPr="00FF0006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รายงาน</w:t>
      </w:r>
      <w:r w:rsidR="008C1B85" w:rsidRPr="008C1B85">
        <w:rPr>
          <w:rFonts w:asciiTheme="majorBidi" w:hAnsiTheme="majorBidi" w:cs="Angsana New"/>
          <w:b/>
          <w:bCs/>
          <w:color w:val="000000" w:themeColor="text1"/>
          <w:sz w:val="28"/>
          <w:szCs w:val="28"/>
          <w:cs/>
        </w:rPr>
        <w:t>ของผู้สอบบัญชีรับอนุญาต</w:t>
      </w:r>
    </w:p>
    <w:p w14:paraId="1DF25A6A" w14:textId="0210741C" w:rsidR="00F57191" w:rsidRDefault="00F57191" w:rsidP="007D1B7B">
      <w:pPr>
        <w:pStyle w:val="Default"/>
        <w:spacing w:before="1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7D1B7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เสนอ</w:t>
      </w:r>
      <w:r w:rsidR="00527F2B" w:rsidRPr="007D1B7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="008C1B85" w:rsidRPr="007D1B7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ผู้ถือหุ้น</w:t>
      </w:r>
      <w:r w:rsidRPr="007D1B7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ของบริษัท</w:t>
      </w:r>
      <w:r w:rsidR="00181B3C" w:rsidRPr="007D1B7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="00CA06E7" w:rsidRPr="007D1B7B">
        <w:rPr>
          <w:rFonts w:ascii="Angsana New" w:eastAsia="Calibri" w:hAnsi="Angsana New" w:cs="Angsana New"/>
          <w:color w:val="000000" w:themeColor="text1"/>
          <w:sz w:val="28"/>
          <w:szCs w:val="28"/>
          <w:cs/>
        </w:rPr>
        <w:t>เอเจ แอดวานซ์ เทคโนโลยี</w:t>
      </w:r>
      <w:r w:rsidR="00FF0BF4" w:rsidRPr="007D1B7B">
        <w:rPr>
          <w:rFonts w:ascii="Angsana New" w:eastAsia="Calibri" w:hAnsi="Angsana New"/>
          <w:color w:val="000000" w:themeColor="text1"/>
          <w:sz w:val="28"/>
          <w:cs/>
        </w:rPr>
        <w:t xml:space="preserve"> </w:t>
      </w:r>
      <w:r w:rsidRPr="007D1B7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จำกัด</w:t>
      </w:r>
      <w:r w:rsidR="00DF0B1A" w:rsidRPr="007D1B7B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</w:t>
      </w:r>
      <w:r w:rsidR="00DF0B1A" w:rsidRPr="007D1B7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(มหาชน)</w:t>
      </w:r>
    </w:p>
    <w:p w14:paraId="4C42F8DD" w14:textId="0A8544E2" w:rsidR="007D1B7B" w:rsidRPr="007D1B7B" w:rsidRDefault="007D1B7B" w:rsidP="001A247B">
      <w:pPr>
        <w:pStyle w:val="Default"/>
        <w:spacing w:before="24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7D1B7B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ความเห็น</w:t>
      </w:r>
    </w:p>
    <w:p w14:paraId="49C93092" w14:textId="1F610346" w:rsidR="00E967AC" w:rsidRDefault="00F57191" w:rsidP="000D61D7">
      <w:pPr>
        <w:tabs>
          <w:tab w:val="left" w:pos="1276"/>
        </w:tabs>
        <w:spacing w:before="240"/>
        <w:ind w:right="28"/>
        <w:jc w:val="thaiDistribute"/>
        <w:rPr>
          <w:rFonts w:asciiTheme="majorBidi" w:hAnsiTheme="majorBidi" w:cstheme="majorBidi"/>
        </w:rPr>
      </w:pPr>
      <w:r w:rsidRPr="00FF0006">
        <w:rPr>
          <w:rFonts w:asciiTheme="majorBidi" w:hAnsiTheme="majorBidi" w:cstheme="majorBidi"/>
          <w:color w:val="000000" w:themeColor="text1"/>
          <w:cs/>
        </w:rPr>
        <w:t>ข้าพเจ้าได้</w:t>
      </w:r>
      <w:r w:rsidR="008C1B85">
        <w:rPr>
          <w:rFonts w:asciiTheme="majorBidi" w:hAnsiTheme="majorBidi" w:cstheme="majorBidi" w:hint="cs"/>
          <w:color w:val="000000" w:themeColor="text1"/>
          <w:cs/>
        </w:rPr>
        <w:t>ตรวจสอบงบการเงิน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 xml:space="preserve">ของบริษัท </w:t>
      </w:r>
      <w:r w:rsidR="00CA06E7" w:rsidRPr="00FF0006">
        <w:rPr>
          <w:rFonts w:ascii="Angsana New" w:eastAsia="Calibri" w:hAnsi="Angsana New" w:cs="Angsana New"/>
          <w:color w:val="000000" w:themeColor="text1"/>
          <w:cs/>
        </w:rPr>
        <w:t>เอเจ แอดวานซ์ เทคโนโลยี</w:t>
      </w:r>
      <w:r w:rsidR="00FF0BF4" w:rsidRPr="00FF0006">
        <w:rPr>
          <w:rFonts w:ascii="Angsana New" w:eastAsia="Calibri" w:hAnsi="Angsana New"/>
          <w:color w:val="000000" w:themeColor="text1"/>
          <w:cs/>
        </w:rPr>
        <w:t xml:space="preserve"> 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 xml:space="preserve">จำกัด (มหาชน) และบริษัทย่อย </w:t>
      </w:r>
      <w:r w:rsidR="007D1B7B">
        <w:rPr>
          <w:rFonts w:asciiTheme="majorBidi" w:hAnsiTheme="majorBidi" w:cstheme="majorBidi" w:hint="cs"/>
          <w:color w:val="000000" w:themeColor="text1"/>
          <w:cs/>
        </w:rPr>
        <w:t xml:space="preserve">(กลุ่มบริษัท)                 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>ซึ่งประกอบด้วย</w:t>
      </w:r>
      <w:r w:rsidR="00B24A2C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C37026" w:rsidRPr="00C37026">
        <w:rPr>
          <w:rFonts w:asciiTheme="majorBidi" w:hAnsiTheme="majorBidi" w:cstheme="majorBidi" w:hint="cs"/>
          <w:color w:val="000000" w:themeColor="text1"/>
        </w:rPr>
        <w:t>3</w:t>
      </w:r>
      <w:r w:rsidR="008C1B85">
        <w:rPr>
          <w:rFonts w:asciiTheme="majorBidi" w:hAnsiTheme="majorBidi" w:cstheme="majorBidi"/>
          <w:color w:val="000000" w:themeColor="text1"/>
        </w:rPr>
        <w:t>1</w:t>
      </w:r>
      <w:r w:rsidR="00206270">
        <w:rPr>
          <w:rFonts w:asciiTheme="majorBidi" w:hAnsiTheme="majorBidi" w:cstheme="majorBidi"/>
          <w:color w:val="000000" w:themeColor="text1"/>
        </w:rPr>
        <w:t xml:space="preserve"> </w:t>
      </w:r>
      <w:r w:rsidR="008C1B85">
        <w:rPr>
          <w:rFonts w:asciiTheme="majorBidi" w:hAnsiTheme="majorBidi" w:cstheme="majorBidi" w:hint="cs"/>
          <w:color w:val="000000" w:themeColor="text1"/>
          <w:cs/>
        </w:rPr>
        <w:t>ธันวาคม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 xml:space="preserve"> </w:t>
      </w:r>
      <w:r w:rsidR="00954E91" w:rsidRPr="00FF0006">
        <w:rPr>
          <w:rFonts w:asciiTheme="majorBidi" w:hAnsiTheme="majorBidi" w:cstheme="majorBidi"/>
          <w:color w:val="000000" w:themeColor="text1"/>
        </w:rPr>
        <w:t>256</w:t>
      </w:r>
      <w:r w:rsidR="00465A37">
        <w:rPr>
          <w:rFonts w:asciiTheme="majorBidi" w:hAnsiTheme="majorBidi" w:cstheme="majorBidi"/>
          <w:color w:val="000000" w:themeColor="text1"/>
        </w:rPr>
        <w:t>6</w:t>
      </w:r>
      <w:r w:rsidR="00ED5A82" w:rsidRPr="00FF0006">
        <w:rPr>
          <w:rFonts w:asciiTheme="majorBidi" w:hAnsiTheme="majorBidi" w:cs="Angsana New"/>
          <w:color w:val="000000" w:themeColor="text1"/>
          <w:cs/>
        </w:rPr>
        <w:t xml:space="preserve"> 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>งบกำไรขาดทุนเบ็ดเสร็จรวม</w:t>
      </w:r>
      <w:r w:rsidR="00ED5A82" w:rsidRPr="009360E3">
        <w:rPr>
          <w:rFonts w:asciiTheme="majorBidi" w:hAnsiTheme="majorBidi" w:cstheme="majorBidi"/>
          <w:color w:val="000000" w:themeColor="text1"/>
          <w:spacing w:val="2"/>
          <w:cs/>
        </w:rPr>
        <w:t>และงบกำไรขาดทุนเบ็ดเสร็จเฉพาะกิจการ งบแสดงการเปลี่ยนแปลงส่วน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>ของผู้ถือหุ้นรวมและงบแสดงการเปลี่ยนแปลงส่วนของผู้ถือหุ้นเฉพาะกิจการ</w:t>
      </w:r>
      <w:r w:rsidR="00141B72" w:rsidRPr="00FF0006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>งบกระแสเงินสดรวมและงบกระแสเงินสดเฉพาะกิจการสำหรั</w:t>
      </w:r>
      <w:r w:rsidR="00515ABB">
        <w:rPr>
          <w:rFonts w:asciiTheme="majorBidi" w:hAnsiTheme="majorBidi" w:cstheme="majorBidi" w:hint="cs"/>
          <w:color w:val="000000" w:themeColor="text1"/>
          <w:cs/>
        </w:rPr>
        <w:t>บ</w:t>
      </w:r>
      <w:r w:rsidR="008C1B85">
        <w:rPr>
          <w:rFonts w:asciiTheme="majorBidi" w:hAnsiTheme="majorBidi" w:cstheme="majorBidi" w:hint="cs"/>
          <w:color w:val="000000" w:themeColor="text1"/>
          <w:cs/>
        </w:rPr>
        <w:t>ปี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>สิ้นสุด</w:t>
      </w:r>
      <w:r w:rsidR="00ED5A82" w:rsidRPr="00FF0006">
        <w:rPr>
          <w:rFonts w:asciiTheme="majorBidi" w:hAnsiTheme="majorBidi" w:cstheme="majorBidi" w:hint="cs"/>
          <w:color w:val="000000" w:themeColor="text1"/>
          <w:cs/>
        </w:rPr>
        <w:t>วันเดียวกัน</w:t>
      </w:r>
      <w:r w:rsidR="00515ABB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cs/>
        </w:rPr>
        <w:t>และหมายเหตุประกอ</w:t>
      </w:r>
      <w:r w:rsidR="00515ABB">
        <w:rPr>
          <w:rFonts w:asciiTheme="majorBidi" w:hAnsiTheme="majorBidi" w:cstheme="majorBidi" w:hint="cs"/>
          <w:color w:val="000000" w:themeColor="text1"/>
          <w:cs/>
        </w:rPr>
        <w:t>บข้อมูลทางการเงิน</w:t>
      </w:r>
      <w:r w:rsidR="00B24A2C">
        <w:rPr>
          <w:rFonts w:asciiTheme="majorBidi" w:hAnsiTheme="majorBidi" w:cstheme="majorBidi" w:hint="cs"/>
          <w:color w:val="000000" w:themeColor="text1"/>
          <w:cs/>
        </w:rPr>
        <w:t>รวม</w:t>
      </w:r>
      <w:r w:rsidR="007C4BF1" w:rsidRPr="007C4BF1">
        <w:rPr>
          <w:rFonts w:asciiTheme="majorBidi" w:hAnsiTheme="majorBidi" w:cs="Angsana New"/>
          <w:color w:val="000000" w:themeColor="text1"/>
          <w:cs/>
        </w:rPr>
        <w:t>และหมายเหตุประกอบงบการเงินเฉพาะกิจการ</w:t>
      </w:r>
      <w:r w:rsidR="008C1B85">
        <w:rPr>
          <w:rFonts w:ascii="Angsana New" w:hAnsi="Angsana New" w:cs="Angsana New"/>
          <w:color w:val="1F497D" w:themeColor="text2"/>
        </w:rPr>
        <w:t xml:space="preserve"> </w:t>
      </w:r>
      <w:r w:rsidR="008C1B85" w:rsidRPr="001D4051">
        <w:rPr>
          <w:rFonts w:asciiTheme="majorBidi" w:hAnsiTheme="majorBidi" w:cstheme="majorBidi"/>
          <w:cs/>
        </w:rPr>
        <w:t>รวมถึงหมายเหตุสรุปนโยบายการบัญชีที่สำคัญ</w:t>
      </w:r>
    </w:p>
    <w:p w14:paraId="051ABA0C" w14:textId="6404569B" w:rsidR="008C1B85" w:rsidRPr="008C1B85" w:rsidRDefault="008C1B85" w:rsidP="008C1B85">
      <w:pPr>
        <w:pStyle w:val="Default"/>
        <w:spacing w:before="240"/>
        <w:jc w:val="thaiDistribute"/>
        <w:rPr>
          <w:rFonts w:asciiTheme="majorBidi" w:hAnsiTheme="majorBidi" w:cstheme="majorBidi"/>
          <w:sz w:val="28"/>
          <w:szCs w:val="28"/>
        </w:rPr>
      </w:pPr>
      <w:r w:rsidRPr="008C1B85">
        <w:rPr>
          <w:rFonts w:asciiTheme="majorBidi" w:hAnsiTheme="majorBidi" w:cstheme="majorBidi"/>
          <w:sz w:val="28"/>
          <w:szCs w:val="28"/>
          <w:cs/>
        </w:rPr>
        <w:t xml:space="preserve">ข้าพเจ้าเห็นว่า งบการเงินรวมและงบการเงินเฉพาะกิจการข้างต้นนี้ แสดงฐานะการเงินรวมและฐานะการเงินเฉพาะกิจการของบริษัท เอเจ แอดวานซ์ เทคโนโลยี จำกัด (มหาชน)  และบริษัทย่อย ณ วันที่ </w:t>
      </w:r>
      <w:r w:rsidRPr="008C1B85">
        <w:rPr>
          <w:rFonts w:asciiTheme="majorBidi" w:hAnsiTheme="majorBidi" w:cstheme="majorBidi"/>
          <w:sz w:val="28"/>
          <w:szCs w:val="28"/>
        </w:rPr>
        <w:t xml:space="preserve">31 </w:t>
      </w:r>
      <w:r w:rsidRPr="008C1B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8C1B85">
        <w:rPr>
          <w:rFonts w:asciiTheme="majorBidi" w:hAnsiTheme="majorBidi" w:cstheme="majorBidi"/>
          <w:sz w:val="28"/>
          <w:szCs w:val="28"/>
        </w:rPr>
        <w:t>256</w:t>
      </w:r>
      <w:r w:rsidR="00465A37">
        <w:rPr>
          <w:rFonts w:asciiTheme="majorBidi" w:hAnsiTheme="majorBidi" w:cstheme="majorBidi"/>
          <w:sz w:val="28"/>
          <w:szCs w:val="28"/>
        </w:rPr>
        <w:t>6</w:t>
      </w:r>
      <w:r w:rsidRPr="008C1B85">
        <w:rPr>
          <w:rFonts w:asciiTheme="majorBidi" w:hAnsiTheme="majorBidi" w:cstheme="majorBidi"/>
          <w:sz w:val="28"/>
          <w:szCs w:val="28"/>
        </w:rPr>
        <w:t xml:space="preserve"> </w:t>
      </w:r>
      <w:r w:rsidRPr="008C1B85">
        <w:rPr>
          <w:rFonts w:asciiTheme="majorBidi" w:hAnsiTheme="majorBidi" w:cstheme="majorBidi"/>
          <w:sz w:val="28"/>
          <w:szCs w:val="28"/>
          <w:cs/>
        </w:rPr>
        <w:t>ผลการดำเนินงานรวมและ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      </w:t>
      </w:r>
      <w:r w:rsidRPr="008C1B85">
        <w:rPr>
          <w:rFonts w:asciiTheme="majorBidi" w:hAnsiTheme="majorBidi" w:cstheme="majorBidi"/>
          <w:sz w:val="28"/>
          <w:szCs w:val="28"/>
          <w:cs/>
        </w:rPr>
        <w:t>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3C86D7D4" w14:textId="77777777" w:rsidR="007C4BF1" w:rsidRPr="00FF0006" w:rsidRDefault="007C4BF1" w:rsidP="007C4BF1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เกณฑ์ในการแสดงความเห็น</w:t>
      </w:r>
    </w:p>
    <w:p w14:paraId="5C9914F3" w14:textId="760B3C15" w:rsidR="007D1B7B" w:rsidRDefault="007D1B7B" w:rsidP="007D1B7B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 มาตรฐานเรื่องความเป็นอิสระ ที่กำหนดโดย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  </w:t>
      </w:r>
      <w:r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="00E06BE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color w:val="000000" w:themeColor="text1"/>
          <w:sz w:val="28"/>
          <w:szCs w:val="28"/>
          <w:cs/>
        </w:rPr>
        <w:t>ๆ ตามประมวลจรรยาบรรณของ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          </w:t>
      </w:r>
      <w:r>
        <w:rPr>
          <w:rFonts w:asciiTheme="majorBidi" w:hAnsiTheme="majorBidi" w:cstheme="majorBidi"/>
          <w:color w:val="000000" w:themeColor="text1"/>
          <w:sz w:val="28"/>
          <w:szCs w:val="28"/>
          <w:cs/>
        </w:rPr>
        <w:t>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6EB40DD" w14:textId="0A2401CE" w:rsidR="00A65860" w:rsidRDefault="00A65860" w:rsidP="00F5620A">
      <w:pPr>
        <w:pStyle w:val="Default"/>
        <w:spacing w:before="1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A65860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ข้อมูลและเหตุการณ์ที่เน้น</w:t>
      </w:r>
    </w:p>
    <w:p w14:paraId="257EF46A" w14:textId="073E1A16" w:rsidR="00A65860" w:rsidRDefault="00A65860" w:rsidP="00F5620A">
      <w:pPr>
        <w:pStyle w:val="Default"/>
        <w:spacing w:before="120"/>
        <w:jc w:val="thaiDistribute"/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</w:pPr>
      <w:r w:rsidRPr="00A65860">
        <w:rPr>
          <w:rFonts w:asciiTheme="majorBidi" w:hAnsiTheme="majorBidi" w:cs="Angsana New"/>
          <w:color w:val="000000" w:themeColor="text1"/>
          <w:sz w:val="28"/>
          <w:szCs w:val="28"/>
          <w:cs/>
        </w:rPr>
        <w:t>ตามหมายเหตุประกอบงบการเงินข้อ</w:t>
      </w:r>
      <w:r>
        <w:rPr>
          <w:rFonts w:asciiTheme="majorBidi" w:hAnsiTheme="majorBidi" w:cs="Angsana New"/>
          <w:color w:val="000000" w:themeColor="text1"/>
          <w:sz w:val="28"/>
          <w:szCs w:val="28"/>
        </w:rPr>
        <w:t xml:space="preserve"> 34.2 </w:t>
      </w:r>
      <w:r w:rsidRPr="00A65860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เมื่อวันที่ </w:t>
      </w:r>
      <w:r w:rsidRPr="00A65860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23 </w:t>
      </w:r>
      <w:r w:rsidRPr="00A65860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มกราคม </w:t>
      </w:r>
      <w:r w:rsidRPr="00A65860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2567 </w:t>
      </w:r>
      <w:r w:rsidRPr="00A65860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สำนักงานคณะกรรมการกำกับหลักทรัพย์และตลาดหลักทรัพย์ (ก.ล.ต.) กล่าวโทษอดีตกรรมการและผู้บริหารของบริษัท คราวน์ เทค แอดวานซ์ จำกัด (มหาชน) ปัจจุบันเปลี่ยนชื่อเป็นบริษัท เอเจ แอดวานซ์ เทคโนโลยี จำกัด (มหาชน) ฝ่ายบริหารของบริษัทในปัจจุบันได้นำเรื่องเข้าประชุมคณะกรรมการของบริษัท ครั้งที่ </w:t>
      </w:r>
      <w:r w:rsidRPr="00A65860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2/2567 </w:t>
      </w:r>
      <w:r w:rsidRPr="00A65860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โดยพิจารณาการทำรายการที่อาจไม่เหมาะสมของอดีตกรรมการบริษัท และได้ข้อสรุปว่า บริษัทมิได้รับผลกระทบเสียหายใดจากการเข้าทำธุรกรรมซื้อสินค้า </w:t>
      </w:r>
      <w:r w:rsidRPr="00A65860">
        <w:rPr>
          <w:rFonts w:asciiTheme="majorBidi" w:hAnsiTheme="majorBidi" w:cstheme="majorBidi"/>
          <w:color w:val="000000" w:themeColor="text1"/>
          <w:sz w:val="28"/>
          <w:szCs w:val="28"/>
        </w:rPr>
        <w:t>Set Top Box</w:t>
      </w:r>
      <w:r w:rsidR="006C2117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0859CA" w:rsidRPr="00720958">
        <w:rPr>
          <w:rFonts w:asciiTheme="majorBidi" w:hAnsiTheme="majorBidi" w:cs="Angsana New"/>
          <w:color w:val="000000" w:themeColor="text1"/>
          <w:sz w:val="28"/>
          <w:szCs w:val="28"/>
          <w:cs/>
        </w:rPr>
        <w:t>ทั้งนี้ ความเห็นของข้าพเจ้าไม่ได้เปลี่ยนแปลงไป เนื่องจากเรื่องนี้</w:t>
      </w:r>
    </w:p>
    <w:p w14:paraId="00BF0938" w14:textId="77777777" w:rsidR="00A65860" w:rsidRPr="00FF0006" w:rsidRDefault="00A65860" w:rsidP="00A65860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</w:pPr>
      <w:r w:rsidRPr="00FF0006">
        <w:rPr>
          <w:rFonts w:ascii="Angsana New" w:eastAsia="Times New Roman" w:hAnsi="Angsana New" w:cs="Angsana New"/>
          <w:color w:val="000000" w:themeColor="text1"/>
          <w:spacing w:val="-2"/>
          <w:cs/>
          <w:lang w:eastAsia="en-US"/>
        </w:rPr>
        <w:t>***/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  <w:t>2</w:t>
      </w:r>
    </w:p>
    <w:p w14:paraId="3BD1685C" w14:textId="77777777" w:rsidR="00A65860" w:rsidRPr="00FF0006" w:rsidRDefault="00A65860" w:rsidP="00A65860">
      <w:pPr>
        <w:tabs>
          <w:tab w:val="left" w:pos="360"/>
        </w:tabs>
        <w:ind w:right="0"/>
        <w:jc w:val="center"/>
        <w:rPr>
          <w:rFonts w:ascii="Angsana New" w:eastAsia="Times New Roman" w:hAnsi="Angsana New"/>
          <w:color w:val="000000" w:themeColor="text1"/>
          <w:lang w:eastAsia="en-US"/>
        </w:rPr>
      </w:pPr>
      <w:r w:rsidRPr="00FF0006">
        <w:rPr>
          <w:rFonts w:ascii="Angsana New" w:eastAsia="Times New Roman" w:hAnsi="Angsana New" w:cs="Angsana New"/>
          <w:color w:val="000000" w:themeColor="text1"/>
          <w:cs/>
          <w:lang w:eastAsia="en-US"/>
        </w:rPr>
        <w:lastRenderedPageBreak/>
        <w:t xml:space="preserve">- </w:t>
      </w:r>
      <w:r w:rsidRPr="00FF0006">
        <w:rPr>
          <w:rFonts w:ascii="Angsana New" w:eastAsia="Times New Roman" w:hAnsi="Angsana New"/>
          <w:color w:val="000000" w:themeColor="text1"/>
          <w:lang w:eastAsia="en-US"/>
        </w:rPr>
        <w:t xml:space="preserve">2 </w:t>
      </w:r>
      <w:r w:rsidRPr="00FF0006">
        <w:rPr>
          <w:rFonts w:ascii="Angsana New" w:eastAsia="Times New Roman" w:hAnsi="Angsana New" w:cs="Angsana New"/>
          <w:color w:val="000000" w:themeColor="text1"/>
          <w:cs/>
          <w:lang w:eastAsia="en-US"/>
        </w:rPr>
        <w:t>-</w:t>
      </w:r>
    </w:p>
    <w:p w14:paraId="54E73B13" w14:textId="77777777" w:rsidR="007C4BF1" w:rsidRPr="00FF0006" w:rsidRDefault="007C4BF1" w:rsidP="007C4BF1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เรื่องสำคัญในการตรวจสอบ</w:t>
      </w:r>
    </w:p>
    <w:p w14:paraId="3DC55CF4" w14:textId="1258E4AB" w:rsidR="00FF187F" w:rsidRPr="00FF187F" w:rsidRDefault="007C4BF1" w:rsidP="009C1A20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เรื่องสำคัญในการตรวจสอบคือเรื่องต่าง</w:t>
      </w:r>
      <w:r w:rsidR="00E06BE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ๆ</w:t>
      </w:r>
      <w:r w:rsidR="00E06BE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ปี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ปัจจุบัน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ข้าพเจ้าได้นำเรื่องเหล่านี้มาพิจารณาในบริบทของการตรวจสอบงบการเงิน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โดยรวมและในการแสดงความเห็นของข้าพเจ้า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ทั้งนี้ข้าพเจ้าไม่ได้แสดงความเห็นแยกต่างหากส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หรับเรื่องเหล่านี้</w:t>
      </w:r>
    </w:p>
    <w:p w14:paraId="47929E16" w14:textId="77777777" w:rsidR="007C4BF1" w:rsidRPr="00FF0006" w:rsidRDefault="007C4BF1" w:rsidP="003E60B6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FF0006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สินทรัพย์ทางการเงินหมุนเวียนอื่น</w:t>
      </w:r>
    </w:p>
    <w:p w14:paraId="5EC79186" w14:textId="77777777" w:rsidR="007C4BF1" w:rsidRPr="00FF0006" w:rsidRDefault="007C4BF1" w:rsidP="003E60B6">
      <w:pPr>
        <w:spacing w:before="120"/>
        <w:ind w:right="28"/>
        <w:jc w:val="thaiDistribute"/>
        <w:rPr>
          <w:rFonts w:asciiTheme="majorBidi" w:hAnsiTheme="majorBidi" w:cstheme="majorBidi"/>
          <w:color w:val="000000" w:themeColor="text1"/>
          <w:cs/>
        </w:rPr>
      </w:pPr>
      <w:r w:rsidRPr="00FF0006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ความเสี่ยง</w:t>
      </w:r>
    </w:p>
    <w:p w14:paraId="2926B239" w14:textId="142F36CC" w:rsidR="007C4BF1" w:rsidRPr="00FF0006" w:rsidRDefault="007C4BF1" w:rsidP="00DE43B1">
      <w:pPr>
        <w:ind w:right="27"/>
        <w:jc w:val="thaiDistribute"/>
        <w:rPr>
          <w:rFonts w:ascii="Angsana New" w:hAnsi="Angsana New" w:cs="Angsana New"/>
          <w:color w:val="000000" w:themeColor="text1"/>
          <w:cs/>
        </w:rPr>
      </w:pPr>
      <w:r w:rsidRPr="00FF0006">
        <w:rPr>
          <w:rFonts w:ascii="Angsana New" w:hAnsi="Angsana New" w:cs="Angsana New"/>
          <w:color w:val="000000" w:themeColor="text1"/>
          <w:cs/>
        </w:rPr>
        <w:t>ตามหมายเหตุประกอบงบการเงิน</w:t>
      </w:r>
      <w:r w:rsidRPr="00DE43B1">
        <w:rPr>
          <w:rFonts w:ascii="Angsana New" w:hAnsi="Angsana New" w:cs="Angsana New"/>
          <w:color w:val="000000" w:themeColor="text1"/>
          <w:cs/>
        </w:rPr>
        <w:t>ข้อ</w:t>
      </w:r>
      <w:r w:rsidR="00D30313">
        <w:rPr>
          <w:rFonts w:ascii="Angsana New" w:hAnsi="Angsana New" w:cs="Angsana New"/>
          <w:color w:val="000000" w:themeColor="text1"/>
        </w:rPr>
        <w:t xml:space="preserve"> 9</w:t>
      </w:r>
      <w:r w:rsidRPr="00DE43B1">
        <w:rPr>
          <w:rFonts w:ascii="Angsana New" w:hAnsi="Angsana New" w:cs="Angsana New"/>
          <w:color w:val="000000" w:themeColor="text1"/>
          <w:cs/>
        </w:rPr>
        <w:t xml:space="preserve"> </w:t>
      </w:r>
      <w:r w:rsidRPr="00FF0006">
        <w:rPr>
          <w:rFonts w:ascii="Angsana New" w:hAnsi="Angsana New" w:cs="Angsana New" w:hint="cs"/>
          <w:color w:val="000000" w:themeColor="text1"/>
          <w:cs/>
        </w:rPr>
        <w:t>บริษัทมีเงินลงทุนในกองทุนส่วนบุคคลในต่างประเทศแห่งหนึ่ง ซึ่งวัดมูลค่าด้วยราคาทุนหักขาดทุนจากการด้อยค่า ณ วันที่</w:t>
      </w:r>
      <w:r w:rsidRPr="00FF0006">
        <w:rPr>
          <w:rFonts w:ascii="Angsana New" w:hAnsi="Angsana New" w:cs="Angsana New"/>
          <w:color w:val="000000" w:themeColor="text1"/>
        </w:rPr>
        <w:t xml:space="preserve"> 31 </w:t>
      </w:r>
      <w:r w:rsidRPr="00FF0006">
        <w:rPr>
          <w:rFonts w:ascii="Angsana New" w:hAnsi="Angsana New" w:cs="Angsana New" w:hint="cs"/>
          <w:color w:val="000000" w:themeColor="text1"/>
          <w:cs/>
        </w:rPr>
        <w:t xml:space="preserve">ธันวาคม </w:t>
      </w:r>
      <w:r w:rsidRPr="00FF0006">
        <w:rPr>
          <w:rFonts w:ascii="Angsana New" w:hAnsi="Angsana New" w:cs="Angsana New"/>
          <w:color w:val="000000" w:themeColor="text1"/>
        </w:rPr>
        <w:t>256</w:t>
      </w:r>
      <w:r w:rsidR="00465A37">
        <w:rPr>
          <w:rFonts w:ascii="Angsana New" w:hAnsi="Angsana New" w:cs="Angsana New"/>
          <w:color w:val="000000" w:themeColor="text1"/>
        </w:rPr>
        <w:t>6</w:t>
      </w:r>
      <w:r w:rsidRPr="00FF0006">
        <w:rPr>
          <w:rFonts w:ascii="Angsana New" w:hAnsi="Angsana New" w:cs="Angsana New"/>
          <w:color w:val="000000" w:themeColor="text1"/>
        </w:rPr>
        <w:t xml:space="preserve"> </w:t>
      </w:r>
      <w:r w:rsidR="000A16E9">
        <w:rPr>
          <w:rFonts w:ascii="Angsana New" w:hAnsi="Angsana New" w:cs="Angsana New" w:hint="cs"/>
          <w:color w:val="000000" w:themeColor="text1"/>
          <w:cs/>
        </w:rPr>
        <w:t>บั</w:t>
      </w:r>
      <w:r w:rsidR="00DE43B1" w:rsidRPr="00DE43B1">
        <w:rPr>
          <w:rFonts w:ascii="Angsana New" w:hAnsi="Angsana New" w:cs="Angsana New"/>
          <w:color w:val="000000" w:themeColor="text1"/>
          <w:cs/>
        </w:rPr>
        <w:t>นทึกค่าเผื่อในปี</w:t>
      </w:r>
      <w:r w:rsidR="000A16E9">
        <w:rPr>
          <w:rFonts w:ascii="Angsana New" w:hAnsi="Angsana New" w:cs="Angsana New" w:hint="cs"/>
          <w:color w:val="000000" w:themeColor="text1"/>
          <w:cs/>
        </w:rPr>
        <w:t>ไว้</w:t>
      </w:r>
      <w:r w:rsidR="00DE43B1" w:rsidRPr="00DE43B1">
        <w:rPr>
          <w:rFonts w:ascii="Angsana New" w:hAnsi="Angsana New" w:cs="Angsana New"/>
          <w:color w:val="000000" w:themeColor="text1"/>
          <w:cs/>
        </w:rPr>
        <w:t>จนเต็มจำนวน</w:t>
      </w:r>
      <w:r w:rsidRPr="00FF0006">
        <w:rPr>
          <w:rFonts w:ascii="Angsana New" w:hAnsi="Angsana New" w:cs="Angsana New" w:hint="cs"/>
          <w:color w:val="000000" w:themeColor="text1"/>
          <w:cs/>
        </w:rPr>
        <w:t xml:space="preserve"> ซึ่งเงินลงทุนดังกล่าวมีบริษัทจัดการกองทุนในต่างประเทศแห่งหนึ่งเป็นผู้จัดการกองทุนและมีทรัสตีในต่างประเทศแห่งหนึ่งเป็นผู้ดูแลทรัพย์สิน</w:t>
      </w:r>
      <w:r w:rsidRPr="00FF0006">
        <w:rPr>
          <w:rFonts w:ascii="Angsana New" w:hAnsi="Angsana New" w:cs="Angsana New"/>
          <w:color w:val="000000" w:themeColor="text1"/>
          <w:cs/>
        </w:rPr>
        <w:t xml:space="preserve"> </w:t>
      </w:r>
      <w:r w:rsidRPr="00FF0006">
        <w:rPr>
          <w:rFonts w:ascii="Angsana New" w:hAnsi="Angsana New" w:cs="Angsana New" w:hint="cs"/>
          <w:color w:val="000000" w:themeColor="text1"/>
          <w:cs/>
        </w:rPr>
        <w:t xml:space="preserve">เมื่อวันที่ </w:t>
      </w:r>
      <w:r w:rsidRPr="00FF0006">
        <w:rPr>
          <w:rFonts w:ascii="Angsana New" w:hAnsi="Angsana New" w:cs="Angsana New"/>
          <w:color w:val="000000" w:themeColor="text1"/>
        </w:rPr>
        <w:t xml:space="preserve">5 </w:t>
      </w:r>
      <w:r w:rsidRPr="00FF0006">
        <w:rPr>
          <w:rFonts w:ascii="Angsana New" w:hAnsi="Angsana New" w:cs="Angsana New" w:hint="cs"/>
          <w:color w:val="000000" w:themeColor="text1"/>
          <w:cs/>
        </w:rPr>
        <w:t xml:space="preserve">มิถุนายน </w:t>
      </w:r>
      <w:r w:rsidRPr="00FF0006">
        <w:rPr>
          <w:rFonts w:ascii="Angsana New" w:hAnsi="Angsana New" w:cs="Angsana New"/>
          <w:color w:val="000000" w:themeColor="text1"/>
        </w:rPr>
        <w:t xml:space="preserve">2563 </w:t>
      </w:r>
      <w:r w:rsidRPr="00FF0006">
        <w:rPr>
          <w:rFonts w:ascii="Angsana New" w:hAnsi="Angsana New" w:cs="Angsana New" w:hint="cs"/>
          <w:color w:val="000000" w:themeColor="text1"/>
          <w:cs/>
        </w:rPr>
        <w:t>บริษัทได้รับจดหมายจากกองทุนในต่างประเทศแจ้งว่า ประสบปัญหาพักการซื้อขายชั่วคราว เนื่องจากผู้ถือครองกองทุนรายใหญ่ถูกระงับการซื้อขาย (</w:t>
      </w:r>
      <w:r w:rsidRPr="00FF0006">
        <w:rPr>
          <w:rFonts w:ascii="Angsana New" w:hAnsi="Angsana New" w:cs="Angsana New"/>
          <w:color w:val="000000" w:themeColor="text1"/>
        </w:rPr>
        <w:t xml:space="preserve">The major holding in the fund has been suspended from trading) </w:t>
      </w:r>
      <w:r w:rsidR="00DE43B1" w:rsidRPr="00DE43B1">
        <w:rPr>
          <w:rFonts w:ascii="Angsana New" w:hAnsi="Angsana New" w:cs="Angsana New"/>
          <w:color w:val="000000" w:themeColor="text1"/>
          <w:cs/>
        </w:rPr>
        <w:t>จากเหตุดังกล่าวข้างต้น จึงถือเป็นเรื่องที่มีสาระสำคัญของการตรวจสอบใน</w:t>
      </w:r>
      <w:r w:rsidR="00F268E4">
        <w:rPr>
          <w:rFonts w:ascii="Angsana New" w:hAnsi="Angsana New" w:cs="Angsana New" w:hint="cs"/>
          <w:color w:val="000000" w:themeColor="text1"/>
          <w:cs/>
        </w:rPr>
        <w:t>ปี</w:t>
      </w:r>
      <w:r w:rsidR="00DE43B1" w:rsidRPr="00DE43B1">
        <w:rPr>
          <w:rFonts w:ascii="Angsana New" w:hAnsi="Angsana New" w:cs="Angsana New"/>
          <w:color w:val="000000" w:themeColor="text1"/>
          <w:cs/>
        </w:rPr>
        <w:t>ปัจจุบัน</w:t>
      </w:r>
    </w:p>
    <w:p w14:paraId="4C9007CD" w14:textId="77777777" w:rsidR="007C4BF1" w:rsidRPr="00FF0006" w:rsidRDefault="007C4BF1" w:rsidP="003E60B6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FF0006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การตอบสนองความเสี่ยงของผู้สอบบัญชี</w:t>
      </w:r>
    </w:p>
    <w:p w14:paraId="4C882E2C" w14:textId="77777777" w:rsidR="007C4BF1" w:rsidRPr="00FF0006" w:rsidRDefault="007C4BF1" w:rsidP="003E60B6">
      <w:pPr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FF0006">
        <w:rPr>
          <w:rFonts w:asciiTheme="majorBidi" w:hAnsiTheme="majorBidi" w:cstheme="majorBidi" w:hint="cs"/>
          <w:color w:val="000000" w:themeColor="text1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1F601AA3" w14:textId="77777777" w:rsidR="007C4BF1" w:rsidRPr="00FF0006" w:rsidRDefault="007C4BF1" w:rsidP="003E60B6">
      <w:pPr>
        <w:ind w:left="1134" w:right="27" w:hanging="425"/>
        <w:jc w:val="thaiDistribute"/>
        <w:rPr>
          <w:rFonts w:ascii="Angsana New" w:hAnsi="Angsana New" w:cs="Angsana New"/>
          <w:color w:val="000000" w:themeColor="text1"/>
        </w:rPr>
      </w:pPr>
      <w:r w:rsidRPr="00FF0006">
        <w:rPr>
          <w:rFonts w:ascii="Angsana New" w:hAnsi="Angsana New" w:cs="Angsana New"/>
          <w:color w:val="000000" w:themeColor="text1"/>
          <w:cs/>
        </w:rPr>
        <w:t>-</w:t>
      </w:r>
      <w:r w:rsidRPr="00FF0006">
        <w:rPr>
          <w:rFonts w:ascii="Angsana New" w:hAnsi="Angsana New" w:cs="Angsana New"/>
          <w:color w:val="000000" w:themeColor="text1"/>
          <w:cs/>
        </w:rPr>
        <w:tab/>
      </w:r>
      <w:r w:rsidRPr="00FF0006">
        <w:rPr>
          <w:rFonts w:ascii="Angsana New" w:hAnsi="Angsana New" w:cs="Angsana New" w:hint="cs"/>
          <w:color w:val="000000" w:themeColor="text1"/>
          <w:cs/>
        </w:rPr>
        <w:t>ได้ตรวจสอบเอกสารจากทางกองทุนส่วนบุคคลในต่างประเทศที่ส่งให้แก่บริษัท</w:t>
      </w:r>
    </w:p>
    <w:p w14:paraId="44EAB216" w14:textId="77777777" w:rsidR="007C4BF1" w:rsidRPr="00FF0006" w:rsidRDefault="007C4BF1" w:rsidP="003E60B6">
      <w:pPr>
        <w:ind w:left="1134" w:right="27" w:hanging="425"/>
        <w:jc w:val="thaiDistribute"/>
        <w:rPr>
          <w:rFonts w:ascii="Angsana New" w:hAnsi="Angsana New" w:cs="Angsana New"/>
          <w:color w:val="000000" w:themeColor="text1"/>
        </w:rPr>
      </w:pPr>
      <w:r w:rsidRPr="00FF0006">
        <w:rPr>
          <w:rFonts w:ascii="Angsana New" w:hAnsi="Angsana New" w:cs="Angsana New"/>
          <w:color w:val="000000" w:themeColor="text1"/>
        </w:rPr>
        <w:t>-</w:t>
      </w:r>
      <w:r w:rsidRPr="00FF0006">
        <w:rPr>
          <w:rFonts w:ascii="Angsana New" w:hAnsi="Angsana New" w:cs="Angsana New"/>
          <w:color w:val="000000" w:themeColor="text1"/>
          <w:cs/>
        </w:rPr>
        <w:tab/>
      </w:r>
      <w:r w:rsidRPr="00FF0006">
        <w:rPr>
          <w:rFonts w:ascii="Angsana New" w:hAnsi="Angsana New" w:cs="Angsana New" w:hint="cs"/>
          <w:color w:val="000000" w:themeColor="text1"/>
          <w:cs/>
        </w:rPr>
        <w:t>ได้สอบถามเป็นลายลักษณ์อักษรไปถึงผู้จัดการกองทุนส่วนบุคคลต่างประเทศ เพื่อสอบถามถึงรายละเอียดเพิ่มเติม</w:t>
      </w:r>
      <w:r w:rsidRPr="00FF0006">
        <w:rPr>
          <w:rFonts w:ascii="Angsana New" w:hAnsi="Angsana New" w:cs="Angsana New"/>
          <w:color w:val="000000" w:themeColor="text1"/>
        </w:rPr>
        <w:t xml:space="preserve"> </w:t>
      </w:r>
      <w:r w:rsidRPr="00FF0006">
        <w:rPr>
          <w:rFonts w:ascii="Angsana New" w:hAnsi="Angsana New" w:cs="Angsana New" w:hint="cs"/>
          <w:color w:val="000000" w:themeColor="text1"/>
          <w:cs/>
        </w:rPr>
        <w:t>และความคืบหน้าของเหตุที่ถูกระงับการซื้อขาย</w:t>
      </w:r>
    </w:p>
    <w:p w14:paraId="7ABECBC8" w14:textId="77777777" w:rsidR="007C4BF1" w:rsidRPr="00FF0006" w:rsidRDefault="007C4BF1" w:rsidP="003E60B6">
      <w:pPr>
        <w:ind w:left="1134" w:right="27" w:hanging="425"/>
        <w:jc w:val="thaiDistribute"/>
        <w:rPr>
          <w:rFonts w:ascii="Angsana New" w:hAnsi="Angsana New" w:cs="Angsana New"/>
          <w:color w:val="000000" w:themeColor="text1"/>
        </w:rPr>
      </w:pPr>
      <w:r w:rsidRPr="00FF0006">
        <w:rPr>
          <w:rFonts w:ascii="Angsana New" w:hAnsi="Angsana New" w:cs="Angsana New"/>
          <w:color w:val="000000" w:themeColor="text1"/>
        </w:rPr>
        <w:t>-</w:t>
      </w:r>
      <w:r w:rsidRPr="00FF0006">
        <w:rPr>
          <w:rFonts w:ascii="Angsana New" w:hAnsi="Angsana New" w:cs="Angsana New"/>
          <w:color w:val="000000" w:themeColor="text1"/>
        </w:rPr>
        <w:tab/>
      </w:r>
      <w:r w:rsidRPr="00FF0006">
        <w:rPr>
          <w:rFonts w:ascii="Angsana New" w:hAnsi="Angsana New" w:cs="Angsana New" w:hint="cs"/>
          <w:color w:val="000000" w:themeColor="text1"/>
          <w:cs/>
        </w:rPr>
        <w:t>ได้ตรวจสอบแห</w:t>
      </w:r>
      <w:r>
        <w:rPr>
          <w:rFonts w:ascii="Angsana New" w:hAnsi="Angsana New" w:cs="Angsana New" w:hint="cs"/>
          <w:color w:val="000000" w:themeColor="text1"/>
          <w:cs/>
        </w:rPr>
        <w:t>ล่</w:t>
      </w:r>
      <w:r w:rsidRPr="00FF0006">
        <w:rPr>
          <w:rFonts w:ascii="Angsana New" w:hAnsi="Angsana New" w:cs="Angsana New" w:hint="cs"/>
          <w:color w:val="000000" w:themeColor="text1"/>
          <w:cs/>
        </w:rPr>
        <w:t>งที่มาของการตอบกลับจากผู้จัดการกองทุนส่วนบุคคลในต่างประเทศ</w:t>
      </w:r>
    </w:p>
    <w:p w14:paraId="049CB70A" w14:textId="575B0A93" w:rsidR="007C4BF1" w:rsidRPr="00FF0006" w:rsidRDefault="007C4BF1" w:rsidP="003E60B6">
      <w:pPr>
        <w:ind w:left="1134" w:right="27" w:hanging="425"/>
        <w:jc w:val="thaiDistribute"/>
        <w:rPr>
          <w:rFonts w:ascii="Angsana New" w:hAnsi="Angsana New" w:cs="Angsana New"/>
          <w:color w:val="000000" w:themeColor="text1"/>
        </w:rPr>
      </w:pPr>
      <w:r w:rsidRPr="00FF0006">
        <w:rPr>
          <w:rFonts w:ascii="Angsana New" w:hAnsi="Angsana New" w:cs="Angsana New"/>
          <w:color w:val="000000" w:themeColor="text1"/>
        </w:rPr>
        <w:t>-</w:t>
      </w:r>
      <w:r w:rsidRPr="00FF0006">
        <w:rPr>
          <w:rFonts w:ascii="Angsana New" w:hAnsi="Angsana New" w:cs="Angsana New"/>
          <w:color w:val="000000" w:themeColor="text1"/>
        </w:rPr>
        <w:tab/>
      </w:r>
      <w:r w:rsidRPr="00FF0006">
        <w:rPr>
          <w:rFonts w:ascii="Angsana New" w:hAnsi="Angsana New" w:cs="Angsana New" w:hint="cs"/>
          <w:color w:val="000000" w:themeColor="text1"/>
          <w:cs/>
        </w:rPr>
        <w:t>ได้ส่งหนังสือยืนยันยอดคงเหลือ เพื่อสอบถามจำนวนหน่วยลงทุนคงเหลือ ณ วันสิ้น</w:t>
      </w:r>
      <w:r w:rsidR="00F268E4">
        <w:rPr>
          <w:rFonts w:ascii="Angsana New" w:hAnsi="Angsana New" w:cs="Angsana New" w:hint="cs"/>
          <w:color w:val="000000" w:themeColor="text1"/>
          <w:cs/>
        </w:rPr>
        <w:t>ปี</w:t>
      </w:r>
      <w:r w:rsidRPr="00FF0006">
        <w:rPr>
          <w:rFonts w:ascii="Angsana New" w:hAnsi="Angsana New" w:cs="Angsana New" w:hint="cs"/>
          <w:color w:val="000000" w:themeColor="text1"/>
          <w:cs/>
        </w:rPr>
        <w:t>และมูลค่าของหน่วยลงทุนที่เป็นสิทธิของบริษัท ซึ่งได้ระบุมูลค่าของหน่วยลงทุนเท่ากับที่ได้วัดมูลค่าไว้ล่าสุดแล้ว</w:t>
      </w:r>
    </w:p>
    <w:p w14:paraId="0B26A605" w14:textId="77777777" w:rsidR="007C4BF1" w:rsidRPr="00FF0006" w:rsidRDefault="007C4BF1" w:rsidP="003E60B6">
      <w:pPr>
        <w:ind w:left="1134" w:right="27" w:hanging="425"/>
        <w:jc w:val="thaiDistribute"/>
        <w:rPr>
          <w:rFonts w:ascii="Angsana New" w:hAnsi="Angsana New" w:cs="Angsana New"/>
          <w:color w:val="000000" w:themeColor="text1"/>
          <w:cs/>
        </w:rPr>
      </w:pPr>
      <w:r w:rsidRPr="00FF0006">
        <w:rPr>
          <w:rFonts w:ascii="Angsana New" w:hAnsi="Angsana New" w:cs="Angsana New"/>
          <w:color w:val="000000" w:themeColor="text1"/>
        </w:rPr>
        <w:t>-</w:t>
      </w:r>
      <w:r w:rsidRPr="00FF0006">
        <w:rPr>
          <w:rFonts w:ascii="Angsana New" w:hAnsi="Angsana New" w:cs="Angsana New"/>
          <w:color w:val="000000" w:themeColor="text1"/>
        </w:rPr>
        <w:tab/>
      </w:r>
      <w:r w:rsidRPr="00FF0006">
        <w:rPr>
          <w:rFonts w:ascii="Angsana New" w:hAnsi="Angsana New" w:cs="Angsana New" w:hint="cs"/>
          <w:color w:val="000000" w:themeColor="text1"/>
          <w:cs/>
        </w:rPr>
        <w:t>ได้สืบค้นข้อมูลราคาหน่วยลงทุนผ่านทางเว็บไซต์ พบว่า ราคาของหน่วยลงทุนไม่มีการเปลี่ยนแปลงไปตั้งแต่</w:t>
      </w:r>
      <w:r>
        <w:rPr>
          <w:rFonts w:ascii="Angsana New" w:hAnsi="Angsana New" w:cs="Angsana New" w:hint="cs"/>
          <w:color w:val="000000" w:themeColor="text1"/>
          <w:cs/>
        </w:rPr>
        <w:t>วันที่</w:t>
      </w:r>
      <w:r w:rsidRPr="00FF0006">
        <w:rPr>
          <w:rFonts w:ascii="Angsana New" w:hAnsi="Angsana New" w:cs="Angsana New" w:hint="cs"/>
          <w:color w:val="000000" w:themeColor="text1"/>
          <w:cs/>
        </w:rPr>
        <w:t>ถูกระงับการซื้อขายจริง</w:t>
      </w:r>
    </w:p>
    <w:p w14:paraId="64BBC7CF" w14:textId="7BCE6751" w:rsidR="007C4BF1" w:rsidRPr="00FF0006" w:rsidRDefault="007C4BF1" w:rsidP="003E60B6">
      <w:pPr>
        <w:ind w:left="1134" w:right="27" w:hanging="425"/>
        <w:jc w:val="thaiDistribute"/>
        <w:rPr>
          <w:rFonts w:ascii="Angsana New" w:hAnsi="Angsana New" w:cs="Angsana New"/>
          <w:color w:val="000000" w:themeColor="text1"/>
          <w:cs/>
        </w:rPr>
      </w:pPr>
      <w:r w:rsidRPr="00FF0006">
        <w:rPr>
          <w:rFonts w:ascii="Angsana New" w:hAnsi="Angsana New" w:cs="Angsana New"/>
          <w:color w:val="000000" w:themeColor="text1"/>
        </w:rPr>
        <w:t>-</w:t>
      </w:r>
      <w:r w:rsidRPr="00FF0006">
        <w:rPr>
          <w:rFonts w:ascii="Angsana New" w:hAnsi="Angsana New" w:cs="Angsana New"/>
          <w:color w:val="000000" w:themeColor="text1"/>
        </w:rPr>
        <w:tab/>
      </w:r>
      <w:r w:rsidR="0048490A">
        <w:rPr>
          <w:rFonts w:ascii="Angsana New" w:hAnsi="Angsana New" w:cs="Angsana New" w:hint="cs"/>
          <w:color w:val="000000" w:themeColor="text1"/>
          <w:cs/>
        </w:rPr>
        <w:t>ไ</w:t>
      </w:r>
      <w:r w:rsidRPr="00FF0006">
        <w:rPr>
          <w:rFonts w:ascii="Angsana New" w:hAnsi="Angsana New" w:cs="Angsana New" w:hint="cs"/>
          <w:color w:val="000000" w:themeColor="text1"/>
          <w:cs/>
        </w:rPr>
        <w:t>ด้ตรวจสอบ</w:t>
      </w:r>
      <w:r>
        <w:rPr>
          <w:rFonts w:ascii="Angsana New" w:hAnsi="Angsana New" w:cs="Angsana New" w:hint="cs"/>
          <w:color w:val="000000" w:themeColor="text1"/>
          <w:cs/>
        </w:rPr>
        <w:t>ใบอนุญาต</w:t>
      </w:r>
      <w:r w:rsidRPr="00FF0006">
        <w:rPr>
          <w:rFonts w:ascii="Angsana New" w:hAnsi="Angsana New" w:cs="Angsana New" w:hint="cs"/>
          <w:color w:val="000000" w:themeColor="text1"/>
          <w:cs/>
        </w:rPr>
        <w:t>ของผู้จัดการกองทุนส่วนบุคคลในต่างประเทศแล้ว</w:t>
      </w:r>
      <w:r w:rsidRPr="00FF0006">
        <w:rPr>
          <w:rFonts w:ascii="Angsana New" w:hAnsi="Angsana New" w:cs="Angsana New"/>
          <w:color w:val="000000" w:themeColor="text1"/>
        </w:rPr>
        <w:t xml:space="preserve"> </w:t>
      </w:r>
      <w:r w:rsidRPr="00FF0006">
        <w:rPr>
          <w:rFonts w:ascii="Angsana New" w:hAnsi="Angsana New" w:cs="Angsana New" w:hint="cs"/>
          <w:color w:val="000000" w:themeColor="text1"/>
          <w:cs/>
        </w:rPr>
        <w:t>โดยยังมีผลเป็นผู้จัดการกองทุนต่างประเทศ</w:t>
      </w:r>
      <w:r>
        <w:rPr>
          <w:rFonts w:ascii="Angsana New" w:hAnsi="Angsana New" w:cs="Angsana New" w:hint="cs"/>
          <w:color w:val="000000" w:themeColor="text1"/>
          <w:cs/>
        </w:rPr>
        <w:t>ที่ได้รับอนุญาตจ</w:t>
      </w:r>
      <w:r w:rsidRPr="00FF0006">
        <w:rPr>
          <w:rFonts w:ascii="Angsana New" w:hAnsi="Angsana New" w:cs="Angsana New" w:hint="cs"/>
          <w:color w:val="000000" w:themeColor="text1"/>
          <w:cs/>
        </w:rPr>
        <w:t>นถึง</w:t>
      </w:r>
      <w:r>
        <w:rPr>
          <w:rFonts w:ascii="Angsana New" w:hAnsi="Angsana New" w:cs="Angsana New" w:hint="cs"/>
          <w:color w:val="000000" w:themeColor="text1"/>
          <w:cs/>
        </w:rPr>
        <w:t>วันที่รายงาน</w:t>
      </w:r>
    </w:p>
    <w:p w14:paraId="12ED40AB" w14:textId="791EBCAD" w:rsidR="007C4BF1" w:rsidRPr="00FF0006" w:rsidRDefault="007C4BF1" w:rsidP="003E60B6">
      <w:pPr>
        <w:ind w:left="1134" w:right="27" w:hanging="425"/>
        <w:jc w:val="thaiDistribute"/>
        <w:rPr>
          <w:rFonts w:ascii="Angsana New" w:hAnsi="Angsana New" w:cs="Angsana New"/>
          <w:color w:val="000000" w:themeColor="text1"/>
          <w:cs/>
        </w:rPr>
      </w:pPr>
      <w:r w:rsidRPr="00FF0006">
        <w:rPr>
          <w:rFonts w:ascii="Angsana New" w:hAnsi="Angsana New" w:cs="Angsana New"/>
          <w:color w:val="000000" w:themeColor="text1"/>
        </w:rPr>
        <w:t>-</w:t>
      </w:r>
      <w:r w:rsidRPr="00FF0006">
        <w:rPr>
          <w:rFonts w:ascii="Angsana New" w:hAnsi="Angsana New" w:cs="Angsana New"/>
          <w:color w:val="000000" w:themeColor="text1"/>
        </w:rPr>
        <w:tab/>
      </w:r>
      <w:r w:rsidRPr="00FF0006">
        <w:rPr>
          <w:rFonts w:ascii="Angsana New" w:hAnsi="Angsana New" w:cs="Angsana New" w:hint="cs"/>
          <w:color w:val="000000" w:themeColor="text1"/>
          <w:cs/>
        </w:rPr>
        <w:t>ได้อ่านรายงานการประชุม ทั้งก่อนและหลังวันสิ้นรอบระยะเวลารายงาน เพื่อติดตามความคืบหน้าของ        เรื่องดังกล่าว</w:t>
      </w:r>
    </w:p>
    <w:p w14:paraId="0E35FB3D" w14:textId="1856F53B" w:rsidR="007C4BF1" w:rsidRPr="000A6D3E" w:rsidRDefault="007C4BF1" w:rsidP="003E60B6">
      <w:pPr>
        <w:ind w:left="1134" w:right="27" w:hanging="425"/>
        <w:jc w:val="thaiDistribute"/>
        <w:rPr>
          <w:rFonts w:ascii="Angsana New" w:hAnsi="Angsana New" w:cs="Angsana New"/>
          <w:color w:val="000000" w:themeColor="text1"/>
        </w:rPr>
      </w:pPr>
      <w:r w:rsidRPr="00FF0006">
        <w:rPr>
          <w:rFonts w:ascii="Angsana New" w:hAnsi="Angsana New" w:cs="Angsana New"/>
          <w:color w:val="000000" w:themeColor="text1"/>
        </w:rPr>
        <w:t>-</w:t>
      </w:r>
      <w:r w:rsidRPr="00FF0006">
        <w:rPr>
          <w:rFonts w:ascii="Angsana New" w:hAnsi="Angsana New" w:cs="Angsana New"/>
          <w:color w:val="000000" w:themeColor="text1"/>
        </w:rPr>
        <w:tab/>
      </w:r>
      <w:r w:rsidRPr="000A6D3E">
        <w:rPr>
          <w:rFonts w:ascii="Angsana New" w:hAnsi="Angsana New" w:cs="Angsana New" w:hint="cs"/>
          <w:color w:val="000000" w:themeColor="text1"/>
          <w:cs/>
        </w:rPr>
        <w:t>ได้สอบถามความคืบหน้าจากผู้จัดการกองทุนส่วนบุคคลในต่างประเทศอีกครั้งหนึ่งในช่วงใกล้วันอนุมัติ</w:t>
      </w:r>
      <w:r w:rsidR="000A6D3E">
        <w:rPr>
          <w:rFonts w:ascii="Angsana New" w:hAnsi="Angsana New" w:cs="Angsana New" w:hint="cs"/>
          <w:color w:val="000000" w:themeColor="text1"/>
          <w:cs/>
        </w:rPr>
        <w:t xml:space="preserve">          </w:t>
      </w:r>
      <w:r w:rsidRPr="000A6D3E">
        <w:rPr>
          <w:rFonts w:ascii="Angsana New" w:hAnsi="Angsana New" w:cs="Angsana New" w:hint="cs"/>
          <w:color w:val="000000" w:themeColor="text1"/>
          <w:cs/>
        </w:rPr>
        <w:t>งบการเงิน เพื่อประเมินสถานการณ์ที่อาจเปลี่ยนแปลงไป</w:t>
      </w:r>
    </w:p>
    <w:p w14:paraId="152A64CD" w14:textId="465B9878" w:rsidR="00087A0F" w:rsidRPr="0048490A" w:rsidRDefault="00087A0F" w:rsidP="002E16B3">
      <w:pPr>
        <w:ind w:right="27"/>
        <w:jc w:val="thaiDistribute"/>
        <w:rPr>
          <w:rFonts w:asciiTheme="majorBidi" w:eastAsiaTheme="minorHAnsi" w:hAnsiTheme="majorBidi" w:cstheme="majorBidi"/>
          <w:color w:val="000000" w:themeColor="text1"/>
          <w:sz w:val="24"/>
          <w:szCs w:val="24"/>
          <w:cs/>
          <w:lang w:eastAsia="en-US"/>
        </w:rPr>
      </w:pPr>
    </w:p>
    <w:p w14:paraId="1336B3A7" w14:textId="77777777" w:rsidR="000A16E9" w:rsidRDefault="000A16E9" w:rsidP="000A16E9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</w:pPr>
    </w:p>
    <w:p w14:paraId="1631BD7B" w14:textId="77777777" w:rsidR="000A16E9" w:rsidRDefault="000A16E9" w:rsidP="000A16E9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</w:pPr>
    </w:p>
    <w:p w14:paraId="6F3BD2C1" w14:textId="77777777" w:rsidR="000A16E9" w:rsidRPr="00FF0006" w:rsidRDefault="000A16E9" w:rsidP="000A16E9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</w:pPr>
      <w:r w:rsidRPr="00FF0006">
        <w:rPr>
          <w:rFonts w:ascii="Angsana New" w:eastAsia="Times New Roman" w:hAnsi="Angsana New" w:cs="Angsana New" w:hint="cs"/>
          <w:color w:val="000000" w:themeColor="text1"/>
          <w:spacing w:val="-2"/>
          <w:sz w:val="28"/>
          <w:szCs w:val="28"/>
          <w:cs/>
        </w:rPr>
        <w:t>*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  <w:cs/>
        </w:rPr>
        <w:t>**/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  <w:t>3</w:t>
      </w:r>
    </w:p>
    <w:p w14:paraId="65111DD0" w14:textId="77777777" w:rsidR="000A16E9" w:rsidRPr="00FF0006" w:rsidRDefault="000A16E9" w:rsidP="000A16E9">
      <w:pPr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</w:pPr>
      <w:r w:rsidRPr="00FF0006">
        <w:rPr>
          <w:rFonts w:ascii="Angsana New" w:eastAsia="Times New Roman" w:hAnsi="Angsana New" w:cs="Angsana New"/>
          <w:color w:val="000000" w:themeColor="text1"/>
          <w:spacing w:val="-2"/>
          <w:cs/>
          <w:lang w:eastAsia="en-US"/>
        </w:rPr>
        <w:lastRenderedPageBreak/>
        <w:t xml:space="preserve">- 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  <w:t>3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cs/>
          <w:lang w:eastAsia="en-US"/>
        </w:rPr>
        <w:t xml:space="preserve"> -</w:t>
      </w:r>
    </w:p>
    <w:p w14:paraId="2632C326" w14:textId="77777777" w:rsidR="003E60B6" w:rsidRDefault="003E60B6" w:rsidP="003E60B6">
      <w:pPr>
        <w:spacing w:before="240"/>
        <w:ind w:right="29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u w:val="single"/>
          <w:cs/>
        </w:rPr>
        <w:t>เงินลงทุนในบริษัทย่อย</w:t>
      </w:r>
    </w:p>
    <w:p w14:paraId="58DD546A" w14:textId="77777777" w:rsidR="000A6D3E" w:rsidRPr="00FF0006" w:rsidRDefault="000A6D3E" w:rsidP="003E60B6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  <w:cs/>
        </w:rPr>
      </w:pPr>
      <w:r w:rsidRPr="00FF0006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ความเสี่ยง</w:t>
      </w:r>
    </w:p>
    <w:p w14:paraId="4A72921A" w14:textId="360B2D8D" w:rsidR="003E60B6" w:rsidRDefault="000A6D3E" w:rsidP="003E60B6">
      <w:pPr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F126B0">
        <w:rPr>
          <w:rFonts w:asciiTheme="majorBidi" w:hAnsiTheme="majorBidi" w:cstheme="majorBidi" w:hint="cs"/>
          <w:color w:val="000000" w:themeColor="text1"/>
          <w:cs/>
        </w:rPr>
        <w:t>ตามหมายเหตุประกอบงบการเงินข้อ</w:t>
      </w:r>
      <w:r w:rsidR="00D30313">
        <w:rPr>
          <w:rFonts w:asciiTheme="majorBidi" w:hAnsiTheme="majorBidi" w:cstheme="majorBidi"/>
          <w:color w:val="000000" w:themeColor="text1"/>
        </w:rPr>
        <w:t xml:space="preserve"> 12</w:t>
      </w:r>
      <w:r w:rsidRPr="00F126B0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3E60B6" w:rsidRPr="00F126B0">
        <w:rPr>
          <w:rFonts w:asciiTheme="majorBidi" w:hAnsiTheme="majorBidi" w:cstheme="majorBidi"/>
          <w:color w:val="000000" w:themeColor="text1"/>
          <w:cs/>
        </w:rPr>
        <w:t xml:space="preserve">บริษัทอาจมีข้อบ่งชี้การด้อยค่าของเงินลงทุนในบริษัทย่อยบางแห่ง </w:t>
      </w:r>
      <w:bookmarkStart w:id="0" w:name="_Hlk119415748"/>
      <w:r w:rsidR="003E60B6" w:rsidRPr="00F126B0">
        <w:rPr>
          <w:rFonts w:asciiTheme="majorBidi" w:hAnsiTheme="majorBidi" w:cstheme="majorBidi"/>
          <w:color w:val="000000" w:themeColor="text1"/>
          <w:cs/>
        </w:rPr>
        <w:t>เนื่องจากการ</w:t>
      </w:r>
      <w:r w:rsidR="00F268E4">
        <w:rPr>
          <w:rFonts w:asciiTheme="majorBidi" w:hAnsiTheme="majorBidi" w:cstheme="majorBidi" w:hint="cs"/>
          <w:color w:val="000000" w:themeColor="text1"/>
          <w:cs/>
        </w:rPr>
        <w:t xml:space="preserve">      </w:t>
      </w:r>
      <w:r w:rsidR="003E60B6" w:rsidRPr="00F126B0">
        <w:rPr>
          <w:rFonts w:asciiTheme="majorBidi" w:hAnsiTheme="majorBidi" w:cstheme="majorBidi"/>
          <w:color w:val="000000" w:themeColor="text1"/>
          <w:cs/>
        </w:rPr>
        <w:t>วัด</w:t>
      </w:r>
      <w:r w:rsidR="003E60B6">
        <w:rPr>
          <w:rFonts w:asciiTheme="majorBidi" w:hAnsiTheme="majorBidi" w:cstheme="majorBidi"/>
          <w:color w:val="000000" w:themeColor="text1"/>
          <w:cs/>
        </w:rPr>
        <w:t xml:space="preserve">มูลค่าที่คาดว่าจะได้รับคืน คำนวณโดยใช้ประมาณการกระแสเงินสดที่คาดว่าจะได้รับคืนในอนาคตซึ่งคิดลดเป็นมูลค่าปัจจุบัน </w:t>
      </w:r>
      <w:r w:rsidR="003E60B6">
        <w:rPr>
          <w:rFonts w:asciiTheme="majorBidi" w:hAnsiTheme="majorBidi" w:cs="Angsana New"/>
          <w:color w:val="000000" w:themeColor="text1"/>
          <w:cs/>
        </w:rPr>
        <w:t>ข้อมูลประมาณการกระแสเงินสดนี้ จัดทำขึ้นโดยใช้ดุลยพินิจของฝ่ายบริหาร ซึ่งมีผลต่อการบันทึกด้อยค่าของ</w:t>
      </w:r>
      <w:r w:rsidR="00AA0095">
        <w:rPr>
          <w:rFonts w:asciiTheme="majorBidi" w:hAnsiTheme="majorBidi" w:cs="Angsana New" w:hint="cs"/>
          <w:color w:val="000000" w:themeColor="text1"/>
          <w:cs/>
        </w:rPr>
        <w:t xml:space="preserve">          </w:t>
      </w:r>
      <w:r w:rsidR="003E60B6">
        <w:rPr>
          <w:rFonts w:asciiTheme="majorBidi" w:hAnsiTheme="majorBidi" w:cs="Angsana New"/>
          <w:color w:val="000000" w:themeColor="text1"/>
          <w:cs/>
        </w:rPr>
        <w:t>เงินลงทุนในบริษัทย่อย ข้าพเจ้าเห็นว่าการใช้ดุลยพินิจดังกล่าวถือเป็นเรื่องสำคัญ ข้าพเจ้าจึงนำเรื่องดังกล่าวถือเป็นเรื่องสำคัญในการตรวจสอบ</w:t>
      </w:r>
      <w:bookmarkEnd w:id="0"/>
    </w:p>
    <w:p w14:paraId="15033C8E" w14:textId="285BD2BA" w:rsidR="000A6D3E" w:rsidRPr="00FF0006" w:rsidRDefault="000A6D3E" w:rsidP="002266E7">
      <w:pPr>
        <w:ind w:right="27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FF0006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การตอบสนองความเสี่ยงของผู้สอบบัญชี</w:t>
      </w:r>
    </w:p>
    <w:p w14:paraId="3836C304" w14:textId="77777777" w:rsidR="000A6D3E" w:rsidRPr="00FF0006" w:rsidRDefault="000A6D3E" w:rsidP="002266E7">
      <w:pPr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FF0006">
        <w:rPr>
          <w:rFonts w:asciiTheme="majorBidi" w:hAnsiTheme="majorBidi" w:cstheme="majorBidi" w:hint="cs"/>
          <w:color w:val="000000" w:themeColor="text1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27E44978" w14:textId="77777777" w:rsidR="000A6D3E" w:rsidRPr="00FF0006" w:rsidRDefault="000A6D3E" w:rsidP="002266E7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FF0006">
        <w:rPr>
          <w:rFonts w:asciiTheme="majorBidi" w:hAnsiTheme="majorBidi" w:cstheme="majorBidi" w:hint="cs"/>
          <w:color w:val="000000" w:themeColor="text1"/>
          <w:cs/>
        </w:rPr>
        <w:t xml:space="preserve">เปรียบเทียบมูลค่าที่คาดว่าจะได้รับคืนกับเงินลงทุน ณ วันสิ้นรอบบัญชี ตามวิธีมูลค่าตามบัญชีหลังจากการปรับปรุง </w:t>
      </w:r>
      <w:r w:rsidRPr="00FF0006">
        <w:rPr>
          <w:rFonts w:asciiTheme="majorBidi" w:hAnsiTheme="majorBidi" w:cstheme="majorBidi" w:hint="cs"/>
          <w:color w:val="000000" w:themeColor="text1"/>
          <w:sz w:val="28"/>
          <w:cs/>
        </w:rPr>
        <w:t>(</w:t>
      </w:r>
      <w:r w:rsidRPr="00FF0006">
        <w:rPr>
          <w:rFonts w:asciiTheme="majorBidi" w:hAnsiTheme="majorBidi" w:cstheme="majorBidi"/>
          <w:color w:val="000000" w:themeColor="text1"/>
          <w:sz w:val="28"/>
        </w:rPr>
        <w:t>Adjusted Net Book Value</w:t>
      </w:r>
      <w:r w:rsidRPr="00FF0006">
        <w:rPr>
          <w:rFonts w:asciiTheme="majorBidi" w:hAnsiTheme="majorBidi" w:cs="Angsana New"/>
          <w:color w:val="000000" w:themeColor="text1"/>
          <w:sz w:val="28"/>
          <w:cs/>
        </w:rPr>
        <w:t>)</w:t>
      </w:r>
      <w:r w:rsidRPr="00FF0006">
        <w:rPr>
          <w:rFonts w:asciiTheme="majorBidi" w:hAnsiTheme="majorBidi" w:cstheme="majorBidi"/>
          <w:color w:val="000000" w:themeColor="text1"/>
        </w:rPr>
        <w:t xml:space="preserve"> </w:t>
      </w:r>
      <w:r w:rsidRPr="00FF0006">
        <w:rPr>
          <w:rFonts w:asciiTheme="majorBidi" w:hAnsiTheme="majorBidi" w:cstheme="majorBidi" w:hint="cs"/>
          <w:color w:val="000000" w:themeColor="text1"/>
          <w:cs/>
        </w:rPr>
        <w:t>หรือวิธีประมาณการมูลค่าการกระแสเงินสดที่คาดว่าจะได้รับคืนในอนาคตซึ่งคิดลดเป็นมูลค่าปัจจุบัน แล้วแต่มูลค่าใดจะสูงกว่า</w:t>
      </w:r>
    </w:p>
    <w:p w14:paraId="7BE35256" w14:textId="77777777" w:rsidR="000A6D3E" w:rsidRPr="00FF0006" w:rsidRDefault="000A6D3E" w:rsidP="002266E7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FF0006">
        <w:rPr>
          <w:rFonts w:asciiTheme="majorBidi" w:hAnsiTheme="majorBidi" w:cstheme="majorBidi"/>
          <w:color w:val="000000" w:themeColor="text1"/>
          <w:cs/>
        </w:rPr>
        <w:t>สอบทานความสมเหตุสมผลของสมมติฐานที่ฝ่ายบริหารได้ใช้ในการประมาณการกระแสเงินสดที่คาดว่าจะได้รับในอนาคตที่คิดลดเป็นมูลค่าปัจจุบัน</w:t>
      </w:r>
    </w:p>
    <w:p w14:paraId="5ADAB3F6" w14:textId="77777777" w:rsidR="000A6D3E" w:rsidRPr="00FF0006" w:rsidRDefault="000A6D3E" w:rsidP="002266E7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FF0006">
        <w:rPr>
          <w:rFonts w:asciiTheme="majorBidi" w:hAnsiTheme="majorBidi" w:cstheme="majorBidi"/>
          <w:color w:val="000000" w:themeColor="text1"/>
          <w:cs/>
        </w:rPr>
        <w:t>อ่านรายงานการประชุมที่เกี่ยวกับการประมาณการกระแสเงินสดที่คาดว่าจะได้รับดังกล่าว เพื่อนำไปทบทวนความสมเหตุสมผลของประมาณการที่จัดทำโดยฝ่ายบริหารของบริษัท</w:t>
      </w:r>
    </w:p>
    <w:p w14:paraId="1336D4FD" w14:textId="724F1ADE" w:rsidR="000A6D3E" w:rsidRPr="00FF0006" w:rsidRDefault="000A6D3E" w:rsidP="002266E7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FF0006">
        <w:rPr>
          <w:rFonts w:asciiTheme="majorBidi" w:hAnsiTheme="majorBidi" w:cstheme="majorBidi"/>
          <w:color w:val="000000" w:themeColor="text1"/>
          <w:cs/>
        </w:rPr>
        <w:t>สอบทานผลประกอบการภายหลังวันสิ้น</w:t>
      </w:r>
      <w:r w:rsidR="00DA59EB">
        <w:rPr>
          <w:rFonts w:asciiTheme="majorBidi" w:hAnsiTheme="majorBidi" w:cstheme="majorBidi" w:hint="cs"/>
          <w:color w:val="000000" w:themeColor="text1"/>
          <w:cs/>
        </w:rPr>
        <w:t>ปี</w:t>
      </w:r>
      <w:r w:rsidRPr="00FF0006">
        <w:rPr>
          <w:rFonts w:asciiTheme="majorBidi" w:hAnsiTheme="majorBidi" w:cstheme="majorBidi"/>
          <w:color w:val="000000" w:themeColor="text1"/>
          <w:cs/>
        </w:rPr>
        <w:t xml:space="preserve"> และให้ฝ่ายบริหารทบทวนประมาณการให้ใกล้เคียงกับข้อเท็จจริงที่เกิดขึ้น</w:t>
      </w:r>
    </w:p>
    <w:p w14:paraId="3995A19D" w14:textId="77777777" w:rsidR="000A6D3E" w:rsidRPr="00FF0006" w:rsidRDefault="000A6D3E" w:rsidP="002266E7">
      <w:pPr>
        <w:pStyle w:val="ListParagraph"/>
        <w:numPr>
          <w:ilvl w:val="0"/>
          <w:numId w:val="4"/>
        </w:numPr>
        <w:spacing w:line="320" w:lineRule="exact"/>
        <w:ind w:right="27"/>
        <w:rPr>
          <w:rFonts w:ascii="Angsana New" w:eastAsia="Times New Roman" w:hAnsi="Angsana New" w:cs="Angsana New"/>
          <w:color w:val="000000" w:themeColor="text1"/>
          <w:spacing w:val="-2"/>
          <w:sz w:val="28"/>
        </w:rPr>
      </w:pPr>
      <w:r w:rsidRPr="00FF0006">
        <w:rPr>
          <w:rFonts w:asciiTheme="majorBidi" w:hAnsiTheme="majorBidi" w:cstheme="majorBidi" w:hint="cs"/>
          <w:color w:val="000000" w:themeColor="text1"/>
          <w:cs/>
        </w:rPr>
        <w:t>ทดสอบการคำนวณเพื่อพิจารณามูลค่าการบันทึกการด้อยค่าของเงินลงทุนในบริษัทย่อย</w:t>
      </w:r>
    </w:p>
    <w:p w14:paraId="7869EFA1" w14:textId="77777777" w:rsidR="003E60B6" w:rsidRDefault="003E60B6" w:rsidP="000A6D3E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</w:p>
    <w:p w14:paraId="09E177A0" w14:textId="77777777" w:rsidR="003E60B6" w:rsidRDefault="003E60B6" w:rsidP="000A6D3E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</w:p>
    <w:p w14:paraId="669C296C" w14:textId="77777777" w:rsidR="003E60B6" w:rsidRDefault="003E60B6" w:rsidP="000A6D3E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</w:p>
    <w:p w14:paraId="364EBB04" w14:textId="77777777" w:rsidR="003E60B6" w:rsidRDefault="003E60B6" w:rsidP="000A6D3E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</w:p>
    <w:p w14:paraId="334C32B1" w14:textId="77777777" w:rsidR="003E60B6" w:rsidRDefault="003E60B6" w:rsidP="000A6D3E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</w:p>
    <w:p w14:paraId="148724B2" w14:textId="77777777" w:rsidR="000A16E9" w:rsidRDefault="000A16E9" w:rsidP="000A16E9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</w:p>
    <w:p w14:paraId="78C16A72" w14:textId="77777777" w:rsidR="000A16E9" w:rsidRDefault="000A16E9" w:rsidP="000A16E9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</w:p>
    <w:p w14:paraId="1F6CD762" w14:textId="77777777" w:rsidR="000A16E9" w:rsidRDefault="000A16E9" w:rsidP="000A16E9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</w:p>
    <w:p w14:paraId="1F9770D8" w14:textId="77777777" w:rsidR="000A16E9" w:rsidRPr="000A6D3E" w:rsidRDefault="000A16E9" w:rsidP="000A16E9">
      <w:pPr>
        <w:pStyle w:val="Default"/>
        <w:spacing w:line="320" w:lineRule="exact"/>
        <w:ind w:left="1080"/>
        <w:jc w:val="right"/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</w:pPr>
      <w:r w:rsidRPr="00FF0006">
        <w:rPr>
          <w:rFonts w:ascii="Angsana New" w:eastAsia="Times New Roman" w:hAnsi="Angsana New" w:cs="Angsana New" w:hint="cs"/>
          <w:color w:val="000000" w:themeColor="text1"/>
          <w:spacing w:val="-2"/>
          <w:sz w:val="28"/>
          <w:szCs w:val="28"/>
          <w:cs/>
        </w:rPr>
        <w:t>*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  <w:cs/>
        </w:rPr>
        <w:t>**/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  <w:t>4</w:t>
      </w:r>
    </w:p>
    <w:p w14:paraId="0FD0E072" w14:textId="77777777" w:rsidR="000A16E9" w:rsidRPr="00FF0006" w:rsidRDefault="000A16E9" w:rsidP="000A16E9">
      <w:pPr>
        <w:pStyle w:val="ListParagraph"/>
        <w:autoSpaceDE w:val="0"/>
        <w:autoSpaceDN w:val="0"/>
        <w:adjustRightInd w:val="0"/>
        <w:spacing w:before="120"/>
        <w:ind w:left="-142"/>
        <w:jc w:val="center"/>
        <w:rPr>
          <w:rFonts w:ascii="Angsana New" w:eastAsia="Times New Roman" w:hAnsi="Angsana New" w:cs="Angsana New"/>
          <w:color w:val="000000" w:themeColor="text1"/>
          <w:spacing w:val="-2"/>
          <w:sz w:val="28"/>
        </w:rPr>
      </w:pPr>
      <w:r w:rsidRPr="00FF0006">
        <w:rPr>
          <w:rFonts w:ascii="Angsana New" w:eastAsia="Times New Roman" w:hAnsi="Angsana New" w:cs="Angsana New"/>
          <w:color w:val="000000" w:themeColor="text1"/>
          <w:spacing w:val="-2"/>
          <w:sz w:val="28"/>
          <w:cs/>
        </w:rPr>
        <w:lastRenderedPageBreak/>
        <w:t xml:space="preserve">- 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sz w:val="28"/>
        </w:rPr>
        <w:t>4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sz w:val="28"/>
          <w:cs/>
        </w:rPr>
        <w:t xml:space="preserve"> -</w:t>
      </w:r>
    </w:p>
    <w:p w14:paraId="1A19A400" w14:textId="3922B2DA" w:rsidR="003E60B6" w:rsidRDefault="00E06BEC" w:rsidP="003E60B6">
      <w:pPr>
        <w:spacing w:before="240"/>
        <w:ind w:right="29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E06BEC">
        <w:rPr>
          <w:rFonts w:asciiTheme="majorBidi" w:hAnsiTheme="majorBidi" w:cs="Angsana New"/>
          <w:b/>
          <w:bCs/>
          <w:color w:val="000000" w:themeColor="text1"/>
          <w:u w:val="single"/>
          <w:cs/>
        </w:rPr>
        <w:t>สินทรัพย์สกุลเงินดิจิทัล</w:t>
      </w:r>
    </w:p>
    <w:p w14:paraId="64B55FC0" w14:textId="77777777" w:rsidR="003E60B6" w:rsidRDefault="003E60B6" w:rsidP="003E60B6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u w:val="single"/>
          <w:cs/>
        </w:rPr>
        <w:t>ความเสี่ยง</w:t>
      </w:r>
    </w:p>
    <w:p w14:paraId="1D273B18" w14:textId="7B74D523" w:rsidR="003E60B6" w:rsidRPr="003E60B6" w:rsidRDefault="003E60B6" w:rsidP="003E60B6">
      <w:pPr>
        <w:ind w:right="27"/>
        <w:jc w:val="thaiDistribute"/>
        <w:rPr>
          <w:rFonts w:asciiTheme="majorBidi" w:hAnsiTheme="majorBidi" w:cstheme="majorBidi"/>
          <w:color w:val="000000" w:themeColor="text1"/>
          <w:cs/>
          <w:lang w:val="en-GB"/>
        </w:rPr>
      </w:pPr>
      <w:r>
        <w:rPr>
          <w:rFonts w:asciiTheme="majorBidi" w:hAnsiTheme="majorBidi" w:cstheme="majorBidi"/>
          <w:color w:val="000000" w:themeColor="text1"/>
          <w:cs/>
        </w:rPr>
        <w:t>ตามหมาย</w:t>
      </w:r>
      <w:r w:rsidRPr="00E06BEC">
        <w:rPr>
          <w:rFonts w:asciiTheme="majorBidi" w:hAnsiTheme="majorBidi" w:cstheme="majorBidi"/>
          <w:color w:val="000000" w:themeColor="text1"/>
          <w:cs/>
        </w:rPr>
        <w:t>เหตุประกอบงบการเงินข้อ</w:t>
      </w:r>
      <w:r w:rsidR="00D30313">
        <w:rPr>
          <w:rFonts w:asciiTheme="majorBidi" w:hAnsiTheme="majorBidi" w:cstheme="majorBidi"/>
          <w:color w:val="000000" w:themeColor="text1"/>
        </w:rPr>
        <w:t xml:space="preserve"> 17</w:t>
      </w:r>
      <w:r w:rsidR="00E06BEC" w:rsidRPr="00E06BEC">
        <w:rPr>
          <w:rFonts w:asciiTheme="majorBidi" w:hAnsiTheme="majorBidi" w:cstheme="majorBidi"/>
          <w:color w:val="000000" w:themeColor="text1"/>
          <w:lang w:val="en-GB"/>
        </w:rPr>
        <w:t xml:space="preserve"> </w:t>
      </w:r>
      <w:r w:rsidRPr="00E06BEC">
        <w:rPr>
          <w:rFonts w:asciiTheme="majorBidi" w:hAnsiTheme="majorBidi" w:cstheme="majorBidi"/>
          <w:color w:val="000000" w:themeColor="text1"/>
          <w:cs/>
        </w:rPr>
        <w:t xml:space="preserve">กลุ่มบริษัทมีความเสี่ยงต่อสกุลเงินดิจิทัลที่บริษัทถือครองอยู่ ณ วันที่ </w:t>
      </w:r>
      <w:r w:rsidRPr="00E06BEC">
        <w:rPr>
          <w:rFonts w:asciiTheme="majorBidi" w:hAnsiTheme="majorBidi" w:cstheme="majorBidi"/>
          <w:color w:val="000000" w:themeColor="text1"/>
        </w:rPr>
        <w:t xml:space="preserve">31 </w:t>
      </w:r>
      <w:r w:rsidRPr="00E06BEC">
        <w:rPr>
          <w:rFonts w:asciiTheme="majorBidi" w:hAnsiTheme="majorBidi" w:cstheme="majorBidi" w:hint="cs"/>
          <w:color w:val="000000" w:themeColor="text1"/>
          <w:cs/>
        </w:rPr>
        <w:t xml:space="preserve">ธันวาคม </w:t>
      </w:r>
      <w:r w:rsidRPr="00E06BEC">
        <w:rPr>
          <w:rFonts w:asciiTheme="majorBidi" w:hAnsiTheme="majorBidi" w:cstheme="majorBidi"/>
          <w:color w:val="000000" w:themeColor="text1"/>
        </w:rPr>
        <w:t>256</w:t>
      </w:r>
      <w:r w:rsidR="00465A37">
        <w:rPr>
          <w:rFonts w:asciiTheme="majorBidi" w:hAnsiTheme="majorBidi" w:cstheme="majorBidi"/>
          <w:color w:val="000000" w:themeColor="text1"/>
        </w:rPr>
        <w:t>6</w:t>
      </w:r>
      <w:r w:rsidRPr="00E06BEC">
        <w:rPr>
          <w:rFonts w:asciiTheme="majorBidi" w:hAnsiTheme="majorBidi" w:cstheme="majorBidi"/>
          <w:color w:val="000000" w:themeColor="text1"/>
        </w:rPr>
        <w:t xml:space="preserve"> </w:t>
      </w:r>
      <w:r w:rsidRPr="00E06BEC">
        <w:rPr>
          <w:rFonts w:asciiTheme="majorBidi" w:hAnsiTheme="majorBidi" w:cstheme="majorBidi" w:hint="cs"/>
          <w:color w:val="000000" w:themeColor="text1"/>
          <w:cs/>
        </w:rPr>
        <w:t>มีราคาทุน</w:t>
      </w:r>
      <w:r w:rsidR="00D30313">
        <w:rPr>
          <w:rFonts w:asciiTheme="majorBidi" w:hAnsiTheme="majorBidi" w:cstheme="majorBidi"/>
          <w:color w:val="000000" w:themeColor="text1"/>
        </w:rPr>
        <w:t xml:space="preserve"> 68.</w:t>
      </w:r>
      <w:r w:rsidR="00F5620A">
        <w:rPr>
          <w:rFonts w:asciiTheme="majorBidi" w:hAnsiTheme="majorBidi" w:cstheme="majorBidi"/>
          <w:color w:val="000000" w:themeColor="text1"/>
        </w:rPr>
        <w:t>23</w:t>
      </w:r>
      <w:r w:rsidR="00D30313">
        <w:rPr>
          <w:rFonts w:asciiTheme="majorBidi" w:hAnsiTheme="majorBidi" w:cstheme="majorBidi"/>
          <w:color w:val="000000" w:themeColor="text1"/>
        </w:rPr>
        <w:t xml:space="preserve"> </w:t>
      </w:r>
      <w:r w:rsidRPr="00E06BEC">
        <w:rPr>
          <w:rFonts w:asciiTheme="majorBidi" w:hAnsiTheme="majorBidi" w:cstheme="majorBidi" w:hint="cs"/>
          <w:color w:val="000000" w:themeColor="text1"/>
          <w:cs/>
        </w:rPr>
        <w:t>ล้านบาท และมีค่าเผื่อด้อยค่า</w:t>
      </w:r>
      <w:r w:rsidR="00D30313">
        <w:rPr>
          <w:rFonts w:asciiTheme="majorBidi" w:hAnsiTheme="majorBidi" w:cstheme="majorBidi"/>
          <w:color w:val="000000" w:themeColor="text1"/>
        </w:rPr>
        <w:t xml:space="preserve"> 20.1</w:t>
      </w:r>
      <w:r w:rsidR="00F5620A">
        <w:rPr>
          <w:rFonts w:asciiTheme="majorBidi" w:hAnsiTheme="majorBidi" w:cstheme="majorBidi"/>
          <w:color w:val="000000" w:themeColor="text1"/>
        </w:rPr>
        <w:t>8</w:t>
      </w:r>
      <w:r w:rsidRPr="00E06BEC">
        <w:rPr>
          <w:rFonts w:asciiTheme="majorBidi" w:hAnsiTheme="majorBidi" w:cstheme="majorBidi" w:hint="cs"/>
          <w:color w:val="000000" w:themeColor="text1"/>
          <w:cs/>
        </w:rPr>
        <w:t xml:space="preserve"> ล้านบ</w:t>
      </w:r>
      <w:r w:rsidRPr="00F5620A">
        <w:rPr>
          <w:rFonts w:asciiTheme="majorBidi" w:hAnsiTheme="majorBidi" w:cstheme="majorBidi" w:hint="cs"/>
          <w:color w:val="000000" w:themeColor="text1"/>
          <w:cs/>
        </w:rPr>
        <w:t>าท (บันทึก</w:t>
      </w:r>
      <w:r w:rsidR="00D30313" w:rsidRPr="00F5620A">
        <w:rPr>
          <w:rFonts w:asciiTheme="majorBidi" w:hAnsiTheme="majorBidi" w:cstheme="majorBidi" w:hint="cs"/>
          <w:color w:val="000000" w:themeColor="text1"/>
          <w:cs/>
        </w:rPr>
        <w:t>โอนกลับขาดทุน</w:t>
      </w:r>
      <w:r w:rsidRPr="00F5620A">
        <w:rPr>
          <w:rFonts w:asciiTheme="majorBidi" w:hAnsiTheme="majorBidi" w:cstheme="majorBidi" w:hint="cs"/>
          <w:color w:val="000000" w:themeColor="text1"/>
          <w:cs/>
        </w:rPr>
        <w:t>ในงบกำไรขาดทุน</w:t>
      </w:r>
      <w:r w:rsidRPr="00E06BEC">
        <w:rPr>
          <w:rFonts w:asciiTheme="majorBidi" w:hAnsiTheme="majorBidi" w:cstheme="majorBidi" w:hint="cs"/>
          <w:color w:val="000000" w:themeColor="text1"/>
          <w:cs/>
        </w:rPr>
        <w:t>เบ็ดเสร็จรวมสำหรับปี เป็นจำนวนเงิ</w:t>
      </w:r>
      <w:r w:rsidR="005B4605" w:rsidRPr="00E06BEC">
        <w:rPr>
          <w:rFonts w:asciiTheme="majorBidi" w:hAnsiTheme="majorBidi" w:cstheme="majorBidi" w:hint="cs"/>
          <w:color w:val="000000" w:themeColor="text1"/>
          <w:cs/>
        </w:rPr>
        <w:t>น</w:t>
      </w:r>
      <w:r w:rsidR="00D30313">
        <w:rPr>
          <w:rFonts w:asciiTheme="majorBidi" w:hAnsiTheme="majorBidi" w:cstheme="majorBidi"/>
          <w:color w:val="000000" w:themeColor="text1"/>
        </w:rPr>
        <w:t xml:space="preserve"> </w:t>
      </w:r>
      <w:r w:rsidR="00F5620A">
        <w:rPr>
          <w:rFonts w:asciiTheme="majorBidi" w:hAnsiTheme="majorBidi" w:cstheme="majorBidi"/>
          <w:color w:val="000000" w:themeColor="text1"/>
        </w:rPr>
        <w:t>20.33</w:t>
      </w:r>
      <w:r w:rsidRPr="00E06BEC">
        <w:rPr>
          <w:rFonts w:asciiTheme="majorBidi" w:hAnsiTheme="majorBidi" w:cstheme="majorBidi"/>
          <w:color w:val="000000" w:themeColor="text1"/>
        </w:rPr>
        <w:t xml:space="preserve"> </w:t>
      </w:r>
      <w:r w:rsidRPr="00E06BEC">
        <w:rPr>
          <w:rFonts w:asciiTheme="majorBidi" w:hAnsiTheme="majorBidi" w:cstheme="majorBidi" w:hint="cs"/>
          <w:color w:val="000000" w:themeColor="text1"/>
          <w:cs/>
        </w:rPr>
        <w:t>ล้านบาท) สืบเนื่องจากสกุลเงินดิจิทัล มีความผันผวนสูง ประกอบกับในระหว่างปีมีข่าวที่ส่งผลกระทบต่อความเชื่อมั่นต่อสกุลเงินดิจิทัลเกิดขึ้นอยู่บ่อยครั้ง ทั้งเรื่องจุดอ่อนของระบบที่อาจถูกเข้าแทรกแซงและถูกโจมตีทำให้ราคาสกุลเงินลดลงเป็นอย่างมาก จนขาดความน่าเชื่อถือ</w:t>
      </w:r>
      <w:r>
        <w:rPr>
          <w:rFonts w:asciiTheme="majorBidi" w:hAnsiTheme="majorBidi" w:cstheme="majorBidi" w:hint="cs"/>
          <w:color w:val="000000" w:themeColor="text1"/>
          <w:cs/>
        </w:rPr>
        <w:t xml:space="preserve"> หรืออาจเกิดจากเรื่องความปลอดภัยในระบบดูแลรักษาสินทรัพย์ของผู้ลงทุน ตลอดจนรวมถึงผู้เป็นเจ้าของสกุลเงินดิจิทัล นำสกุลเงินไปค้ำประกันเงินกู้ยืม ซึ่งอาจเกิดปัญหาขาดสภาพคล่องเมื่อสกุลเงินลดต่ำลงอย่างมีนัยสำคัญ ปัจจัยต่าง</w:t>
      </w:r>
      <w:r w:rsidR="00E06BEC">
        <w:rPr>
          <w:rFonts w:asciiTheme="majorBidi" w:hAnsiTheme="majorBidi" w:cstheme="majorBidi"/>
          <w:color w:val="000000" w:themeColor="text1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cs/>
        </w:rPr>
        <w:t xml:space="preserve">ๆ อาจส่งผลกระทบทั้งทางตรงและทางอ้อมแก่ผู้ถือครองสินทรัพย์สกุลเงินดิจิทัลได้ทั้งสิ้น การปรับลดมูลค่าลงอย่างมีนัยสำคัญในระหว่างปี ที่จำนวนเงินปรับลดลงมีนัยสำคัญ ข้าพเจ้าจึงนำเรื่องดังกล่าวถือเป็นเรื่องสำคัญในการตรวจสอบ  </w:t>
      </w:r>
    </w:p>
    <w:p w14:paraId="0512C23E" w14:textId="77777777" w:rsidR="003E60B6" w:rsidRDefault="003E60B6" w:rsidP="003E60B6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u w:val="single"/>
          <w:cs/>
        </w:rPr>
        <w:t>การตอบสนองความเสี่ยงของผู้สอบบัญชี</w:t>
      </w:r>
    </w:p>
    <w:p w14:paraId="3BB272AE" w14:textId="77777777" w:rsidR="003E60B6" w:rsidRDefault="003E60B6" w:rsidP="003E60B6">
      <w:pPr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>
        <w:rPr>
          <w:rFonts w:asciiTheme="majorBidi" w:hAnsiTheme="majorBidi" w:cstheme="majorBidi"/>
          <w:color w:val="000000" w:themeColor="text1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47E652DB" w14:textId="77777777" w:rsidR="003E60B6" w:rsidRDefault="003E60B6" w:rsidP="003E60B6">
      <w:pPr>
        <w:pStyle w:val="ListParagraph"/>
        <w:numPr>
          <w:ilvl w:val="0"/>
          <w:numId w:val="10"/>
        </w:numPr>
        <w:spacing w:line="254" w:lineRule="auto"/>
        <w:ind w:right="27"/>
        <w:jc w:val="thaiDistribute"/>
        <w:rPr>
          <w:rFonts w:ascii="Angsana New" w:eastAsia="Times New Roman" w:hAnsi="Angsana New" w:cs="Angsana New"/>
          <w:color w:val="000000" w:themeColor="text1"/>
          <w:spacing w:val="-2"/>
          <w:sz w:val="28"/>
        </w:rPr>
      </w:pPr>
      <w:r>
        <w:rPr>
          <w:rFonts w:ascii="Angsana New" w:eastAsia="Times New Roman" w:hAnsi="Angsana New" w:cs="Angsana New"/>
          <w:color w:val="000000" w:themeColor="text1"/>
          <w:spacing w:val="-2"/>
          <w:sz w:val="28"/>
          <w:cs/>
        </w:rPr>
        <w:t>ข้าพเจ้าได้ทำความเข้าใจการได้มาซึ่งสินทรัพย์สกุลเงินดิจิทัลของทั้งกลุ่มบริษัท ที่เกิดจากการขุดเหมืองดิจิทัล และการได้มาจากการลงทุนซื้อสกุลเงินดิจิทัล ว่ามีระบบการควบคุมที่มีความปลอดภัยอย่างเพียงพอต่อการเก็บรักษาสินทรัพย์สกุลเงินดิจิทัลแล้วหรือไม่</w:t>
      </w:r>
    </w:p>
    <w:p w14:paraId="6A0566A2" w14:textId="77777777" w:rsidR="003E60B6" w:rsidRDefault="003E60B6" w:rsidP="003E60B6">
      <w:pPr>
        <w:pStyle w:val="ListParagraph"/>
        <w:numPr>
          <w:ilvl w:val="0"/>
          <w:numId w:val="10"/>
        </w:numPr>
        <w:spacing w:line="254" w:lineRule="auto"/>
        <w:ind w:right="27"/>
        <w:jc w:val="thaiDistribute"/>
        <w:rPr>
          <w:rFonts w:ascii="Angsana New" w:eastAsia="Times New Roman" w:hAnsi="Angsana New" w:cs="Angsana New"/>
          <w:color w:val="000000" w:themeColor="text1"/>
          <w:spacing w:val="-2"/>
          <w:sz w:val="28"/>
        </w:rPr>
      </w:pPr>
      <w:r>
        <w:rPr>
          <w:rFonts w:ascii="Angsana New" w:eastAsia="Times New Roman" w:hAnsi="Angsana New" w:cs="Angsana New"/>
          <w:color w:val="000000" w:themeColor="text1"/>
          <w:spacing w:val="-2"/>
          <w:sz w:val="28"/>
          <w:cs/>
        </w:rPr>
        <w:t>ข้าพเจ้าได้พิจารณาเพิ่มเติมต่อระบบการควบคุมภายใน ต่อการควบคุมทั้งด้านการเพิ่มขึ้นและการลดลงของสินทรัพย์ดิจิทัลภายในของบริษัท ว่ามีความเหมาะสมเพียงพอหรือไม่</w:t>
      </w:r>
    </w:p>
    <w:p w14:paraId="6C3F5534" w14:textId="77777777" w:rsidR="003E60B6" w:rsidRDefault="003E60B6" w:rsidP="003E60B6">
      <w:pPr>
        <w:pStyle w:val="ListParagraph"/>
        <w:numPr>
          <w:ilvl w:val="0"/>
          <w:numId w:val="10"/>
        </w:numPr>
        <w:spacing w:line="254" w:lineRule="auto"/>
        <w:ind w:right="27"/>
        <w:jc w:val="thaiDistribute"/>
        <w:rPr>
          <w:rFonts w:ascii="Angsana New" w:eastAsia="Times New Roman" w:hAnsi="Angsana New" w:cs="Angsana New"/>
          <w:color w:val="000000" w:themeColor="text1"/>
          <w:spacing w:val="-2"/>
          <w:sz w:val="28"/>
        </w:rPr>
      </w:pPr>
      <w:r>
        <w:rPr>
          <w:rFonts w:ascii="Angsana New" w:eastAsia="Times New Roman" w:hAnsi="Angsana New" w:cs="Angsana New"/>
          <w:color w:val="000000" w:themeColor="text1"/>
          <w:spacing w:val="-2"/>
          <w:sz w:val="28"/>
          <w:cs/>
        </w:rPr>
        <w:t>ข้าพเจ้าได้พิจารณาบัญชีถือครองสกุลเงินดิจิทัลว่าเป็นภายใต้ชื่อกลุ่มบริษัทจริงหรือไม่</w:t>
      </w:r>
    </w:p>
    <w:p w14:paraId="54B48B80" w14:textId="77777777" w:rsidR="003E60B6" w:rsidRDefault="003E60B6" w:rsidP="003E60B6">
      <w:pPr>
        <w:pStyle w:val="ListParagraph"/>
        <w:numPr>
          <w:ilvl w:val="0"/>
          <w:numId w:val="10"/>
        </w:numPr>
        <w:spacing w:line="254" w:lineRule="auto"/>
        <w:ind w:right="27"/>
        <w:jc w:val="thaiDistribute"/>
        <w:rPr>
          <w:rFonts w:ascii="Angsana New" w:eastAsia="Times New Roman" w:hAnsi="Angsana New" w:cs="Angsana New"/>
          <w:color w:val="000000" w:themeColor="text1"/>
          <w:spacing w:val="-2"/>
          <w:sz w:val="28"/>
        </w:rPr>
      </w:pPr>
      <w:r>
        <w:rPr>
          <w:rFonts w:ascii="Angsana New" w:eastAsia="Times New Roman" w:hAnsi="Angsana New" w:cs="Angsana New"/>
          <w:color w:val="000000" w:themeColor="text1"/>
          <w:spacing w:val="-2"/>
          <w:sz w:val="28"/>
          <w:cs/>
        </w:rPr>
        <w:t>ข้าพเจ้าได้ตรวจสอบความมีอยู่จริงของสกุลเงินดิจิทัล ณ วันสิ้นปี ว่าบริษัทเป็นผู้ถือครองสกุลเงินดังกล่าวอยู่จริง</w:t>
      </w:r>
    </w:p>
    <w:p w14:paraId="2D587EA6" w14:textId="77777777" w:rsidR="003E60B6" w:rsidRDefault="003E60B6" w:rsidP="003E60B6">
      <w:pPr>
        <w:pStyle w:val="ListParagraph"/>
        <w:numPr>
          <w:ilvl w:val="0"/>
          <w:numId w:val="10"/>
        </w:numPr>
        <w:spacing w:line="254" w:lineRule="auto"/>
        <w:ind w:right="27"/>
        <w:jc w:val="thaiDistribute"/>
        <w:rPr>
          <w:rFonts w:ascii="Angsana New" w:eastAsia="Times New Roman" w:hAnsi="Angsana New" w:cs="Angsana New"/>
          <w:color w:val="000000" w:themeColor="text1"/>
          <w:spacing w:val="-2"/>
          <w:sz w:val="28"/>
        </w:rPr>
      </w:pPr>
      <w:r w:rsidRPr="00AA0095">
        <w:rPr>
          <w:rFonts w:ascii="Angsana New" w:eastAsia="Times New Roman" w:hAnsi="Angsana New" w:cs="Angsana New"/>
          <w:color w:val="000000" w:themeColor="text1"/>
          <w:spacing w:val="-2"/>
          <w:sz w:val="28"/>
          <w:cs/>
        </w:rPr>
        <w:t xml:space="preserve">ข้าพเจ้าได้พิจารณา </w:t>
      </w:r>
      <w:r w:rsidRPr="00AA0095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วัดมูลค่าของสกุลเงินดิจิทัล ณ วันสิ้นปี ภายใต้ราคาตลาดที่สังเกตได้ (มูลค่ายุติธรรมระดับ </w:t>
      </w:r>
      <w:r w:rsidRPr="00AA0095">
        <w:rPr>
          <w:rFonts w:asciiTheme="majorBidi" w:hAnsiTheme="majorBidi" w:cstheme="majorBidi"/>
          <w:color w:val="000000" w:themeColor="text1"/>
          <w:spacing w:val="-2"/>
          <w:sz w:val="28"/>
        </w:rPr>
        <w:t>2)</w:t>
      </w:r>
      <w:r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28"/>
          <w:cs/>
        </w:rPr>
        <w:t>อย่างเหมาะสมแล้ว</w:t>
      </w:r>
    </w:p>
    <w:p w14:paraId="12748FB7" w14:textId="77777777" w:rsidR="003E60B6" w:rsidRDefault="003E60B6" w:rsidP="000A6D3E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</w:p>
    <w:p w14:paraId="2C41D27A" w14:textId="77777777" w:rsidR="003E60B6" w:rsidRDefault="003E60B6" w:rsidP="000A6D3E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</w:p>
    <w:p w14:paraId="15C804E1" w14:textId="77777777" w:rsidR="003E60B6" w:rsidRDefault="003E60B6" w:rsidP="000A6D3E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</w:p>
    <w:p w14:paraId="1E8B6166" w14:textId="77777777" w:rsidR="003E60B6" w:rsidRDefault="003E60B6" w:rsidP="000A6D3E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</w:p>
    <w:p w14:paraId="004EE5F8" w14:textId="77777777" w:rsidR="000A16E9" w:rsidRDefault="000A16E9" w:rsidP="000A6D3E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</w:p>
    <w:p w14:paraId="38564824" w14:textId="77777777" w:rsidR="000A16E9" w:rsidRDefault="000A16E9" w:rsidP="000A6D3E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</w:p>
    <w:p w14:paraId="22D88FD5" w14:textId="77777777" w:rsidR="000A16E9" w:rsidRPr="00FF0006" w:rsidRDefault="000A16E9" w:rsidP="000A16E9">
      <w:pPr>
        <w:pStyle w:val="Default"/>
        <w:spacing w:line="320" w:lineRule="exact"/>
        <w:ind w:left="1080"/>
        <w:jc w:val="right"/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  <w:cs/>
        </w:rPr>
      </w:pPr>
      <w:r w:rsidRPr="00FF0006">
        <w:rPr>
          <w:rFonts w:ascii="Angsana New" w:eastAsia="Times New Roman" w:hAnsi="Angsana New" w:cs="Angsana New" w:hint="cs"/>
          <w:color w:val="000000" w:themeColor="text1"/>
          <w:spacing w:val="-2"/>
          <w:sz w:val="28"/>
          <w:szCs w:val="28"/>
          <w:cs/>
        </w:rPr>
        <w:t>*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  <w:cs/>
        </w:rPr>
        <w:t>**/</w:t>
      </w:r>
      <w:r w:rsidRPr="00A75F6E">
        <w:rPr>
          <w:rFonts w:ascii="Angsana New" w:eastAsia="Times New Roman" w:hAnsi="Angsana New" w:cs="Angsana New" w:hint="cs"/>
          <w:color w:val="000000" w:themeColor="text1"/>
          <w:spacing w:val="-2"/>
          <w:sz w:val="28"/>
          <w:szCs w:val="28"/>
          <w:lang w:val="en-GB"/>
        </w:rPr>
        <w:t>5</w:t>
      </w:r>
    </w:p>
    <w:p w14:paraId="6912AF39" w14:textId="77777777" w:rsidR="000A16E9" w:rsidRPr="000A6D3E" w:rsidRDefault="000A16E9" w:rsidP="000A16E9">
      <w:pPr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</w:pPr>
      <w:r w:rsidRPr="00FF0006">
        <w:rPr>
          <w:rFonts w:ascii="Angsana New" w:eastAsia="Times New Roman" w:hAnsi="Angsana New" w:cs="Angsana New"/>
          <w:color w:val="000000" w:themeColor="text1"/>
          <w:spacing w:val="-2"/>
          <w:cs/>
          <w:lang w:eastAsia="en-US"/>
        </w:rPr>
        <w:lastRenderedPageBreak/>
        <w:t xml:space="preserve">- </w:t>
      </w:r>
      <w:r w:rsidRPr="00A75F6E">
        <w:rPr>
          <w:rFonts w:ascii="Angsana New" w:eastAsia="Times New Roman" w:hAnsi="Angsana New" w:cs="Angsana New" w:hint="cs"/>
          <w:color w:val="000000" w:themeColor="text1"/>
          <w:spacing w:val="-2"/>
          <w:lang w:val="en-GB" w:eastAsia="en-US"/>
        </w:rPr>
        <w:t>5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cs/>
          <w:lang w:eastAsia="en-US"/>
        </w:rPr>
        <w:t xml:space="preserve"> -</w:t>
      </w:r>
    </w:p>
    <w:p w14:paraId="236A630B" w14:textId="3B25C50A" w:rsidR="000A6D3E" w:rsidRPr="00FF0006" w:rsidRDefault="000A6D3E" w:rsidP="000A6D3E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  <w:r w:rsidRPr="00FF0006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>ข้อมูลอื่น</w:t>
      </w:r>
    </w:p>
    <w:p w14:paraId="4366618E" w14:textId="77777777" w:rsidR="000A6D3E" w:rsidRPr="000A6D3E" w:rsidRDefault="000A6D3E" w:rsidP="000A6D3E">
      <w:pPr>
        <w:pStyle w:val="Default"/>
        <w:spacing w:before="12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0A6D3E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49B96624" w14:textId="77777777" w:rsidR="000A6D3E" w:rsidRPr="000A6D3E" w:rsidRDefault="000A6D3E" w:rsidP="000A6D3E">
      <w:pPr>
        <w:pStyle w:val="Default"/>
        <w:spacing w:before="24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0A6D3E">
        <w:rPr>
          <w:rFonts w:ascii="Angsana New" w:hAnsi="Angsana New" w:cs="Angsana New"/>
          <w:color w:val="000000" w:themeColor="text1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68905FF2" w14:textId="77777777" w:rsidR="000A6D3E" w:rsidRPr="000A6D3E" w:rsidRDefault="000A6D3E" w:rsidP="000A6D3E">
      <w:pPr>
        <w:pStyle w:val="Default"/>
        <w:spacing w:before="24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0A6D3E">
        <w:rPr>
          <w:rFonts w:ascii="Angsana New" w:hAnsi="Angsana New" w:cs="Angsana New"/>
          <w:color w:val="000000" w:themeColor="text1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r w:rsidRPr="000A6D3E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ปรากฏ</w:t>
      </w:r>
      <w:r w:rsidRPr="000A6D3E">
        <w:rPr>
          <w:rFonts w:ascii="Angsana New" w:hAnsi="Angsana New" w:cs="Angsana New"/>
          <w:color w:val="000000" w:themeColor="text1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14:paraId="4226EEF9" w14:textId="77777777" w:rsidR="002B6D33" w:rsidRPr="000A6D3E" w:rsidRDefault="002B6D33" w:rsidP="002B6D33">
      <w:pPr>
        <w:pStyle w:val="Default"/>
        <w:spacing w:before="24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0A6D3E">
        <w:rPr>
          <w:rFonts w:ascii="Angsana New" w:hAnsi="Angsana New" w:cs="Angsana New"/>
          <w:color w:val="000000" w:themeColor="text1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5734D276" w14:textId="67C1C104" w:rsidR="000A6D3E" w:rsidRPr="003B050B" w:rsidRDefault="000A6D3E" w:rsidP="000A6D3E">
      <w:pPr>
        <w:pStyle w:val="Default"/>
        <w:spacing w:before="240" w:line="32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3B050B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รวมและงบการเงินเฉพาะกิจการ</w:t>
      </w:r>
    </w:p>
    <w:p w14:paraId="207AD93A" w14:textId="77777777" w:rsidR="000A6D3E" w:rsidRPr="00FF0006" w:rsidRDefault="000A6D3E" w:rsidP="000A6D3E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3EC502D" w14:textId="77777777" w:rsidR="000A6D3E" w:rsidRPr="00FF0006" w:rsidRDefault="000A6D3E" w:rsidP="000A6D3E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ในการจัดทำงบการเงิน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ผู้บริหารรับผิดชอบในการประเมินความสามารถของกลุ่มบริษัทในการดำเนินงานต่อเนื่อง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เปิดเผยเรื่องที่เกี่ยวกับการดำเนินงานต่อเนื่อง</w:t>
      </w:r>
      <w:r w:rsidRPr="00FF0006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(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ตามความเหมาะสม</w:t>
      </w:r>
      <w:r w:rsidRPr="00FF0006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)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และการใช้เกณฑ์การบัญชีส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หรับการดำเนินงานต่อเนื่อง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3BCC9A7A" w14:textId="03332075" w:rsidR="000A6D3E" w:rsidRDefault="000A6D3E" w:rsidP="000A6D3E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ผู้มีหน้าที่ในการกำกับดูแลมีหน้าที่ในการ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กำกับ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ดูแลกระบวนการในการจัดทำรายงานทางการเงินของกลุ่มบริษัท</w:t>
      </w:r>
    </w:p>
    <w:p w14:paraId="045FC063" w14:textId="77777777" w:rsidR="002B6D33" w:rsidRDefault="002B6D33" w:rsidP="002B6D33">
      <w:pPr>
        <w:pStyle w:val="Default"/>
        <w:spacing w:line="320" w:lineRule="exact"/>
        <w:ind w:left="1080"/>
        <w:jc w:val="right"/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</w:pPr>
    </w:p>
    <w:p w14:paraId="6B4B1B3F" w14:textId="77777777" w:rsidR="002B6D33" w:rsidRDefault="002B6D33" w:rsidP="002B6D33">
      <w:pPr>
        <w:pStyle w:val="Default"/>
        <w:spacing w:line="320" w:lineRule="exact"/>
        <w:ind w:left="1080"/>
        <w:jc w:val="right"/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</w:pPr>
    </w:p>
    <w:p w14:paraId="18CB5362" w14:textId="77777777" w:rsidR="002B6D33" w:rsidRDefault="002B6D33" w:rsidP="002B6D33">
      <w:pPr>
        <w:pStyle w:val="Default"/>
        <w:spacing w:line="320" w:lineRule="exact"/>
        <w:ind w:left="1080"/>
        <w:jc w:val="right"/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</w:pPr>
    </w:p>
    <w:p w14:paraId="2BF3F1DF" w14:textId="77777777" w:rsidR="00AA0095" w:rsidRDefault="00AA0095" w:rsidP="002B6D33">
      <w:pPr>
        <w:pStyle w:val="Default"/>
        <w:spacing w:line="320" w:lineRule="exact"/>
        <w:ind w:left="1080"/>
        <w:jc w:val="right"/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</w:pPr>
    </w:p>
    <w:p w14:paraId="43FC64B2" w14:textId="77777777" w:rsidR="00AA0095" w:rsidRDefault="00AA0095" w:rsidP="002B6D33">
      <w:pPr>
        <w:pStyle w:val="Default"/>
        <w:spacing w:line="320" w:lineRule="exact"/>
        <w:ind w:left="1080"/>
        <w:jc w:val="right"/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</w:pPr>
    </w:p>
    <w:p w14:paraId="27982CF8" w14:textId="77777777" w:rsidR="00AA0095" w:rsidRDefault="00AA0095" w:rsidP="002B6D33">
      <w:pPr>
        <w:pStyle w:val="Default"/>
        <w:spacing w:line="320" w:lineRule="exact"/>
        <w:ind w:left="1080"/>
        <w:jc w:val="right"/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</w:pPr>
    </w:p>
    <w:p w14:paraId="5874BA03" w14:textId="77777777" w:rsidR="000A16E9" w:rsidRDefault="000A16E9" w:rsidP="002B6D33">
      <w:pPr>
        <w:pStyle w:val="Default"/>
        <w:spacing w:line="320" w:lineRule="exact"/>
        <w:ind w:left="1080"/>
        <w:jc w:val="right"/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</w:pPr>
    </w:p>
    <w:p w14:paraId="4EB56899" w14:textId="77777777" w:rsidR="000A16E9" w:rsidRDefault="000A16E9" w:rsidP="002B6D33">
      <w:pPr>
        <w:pStyle w:val="Default"/>
        <w:spacing w:line="320" w:lineRule="exact"/>
        <w:ind w:left="1080"/>
        <w:jc w:val="right"/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</w:pPr>
    </w:p>
    <w:p w14:paraId="1AEDDC1D" w14:textId="77777777" w:rsidR="000A16E9" w:rsidRDefault="000A16E9" w:rsidP="002B6D33">
      <w:pPr>
        <w:pStyle w:val="Default"/>
        <w:spacing w:line="320" w:lineRule="exact"/>
        <w:ind w:left="1080"/>
        <w:jc w:val="right"/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</w:pPr>
    </w:p>
    <w:p w14:paraId="2B8AC816" w14:textId="77777777" w:rsidR="00AA0095" w:rsidRDefault="00AA0095" w:rsidP="002B6D33">
      <w:pPr>
        <w:pStyle w:val="Default"/>
        <w:spacing w:line="320" w:lineRule="exact"/>
        <w:ind w:left="1080"/>
        <w:jc w:val="right"/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</w:pPr>
    </w:p>
    <w:p w14:paraId="2E30AF37" w14:textId="77777777" w:rsidR="00AA0095" w:rsidRDefault="00AA0095" w:rsidP="002B6D33">
      <w:pPr>
        <w:pStyle w:val="Default"/>
        <w:spacing w:line="320" w:lineRule="exact"/>
        <w:ind w:left="1080"/>
        <w:jc w:val="right"/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</w:pPr>
    </w:p>
    <w:p w14:paraId="470F5820" w14:textId="77777777" w:rsidR="000A16E9" w:rsidRPr="00FF0006" w:rsidRDefault="000A16E9" w:rsidP="000A16E9">
      <w:pPr>
        <w:pStyle w:val="Default"/>
        <w:spacing w:line="320" w:lineRule="exact"/>
        <w:ind w:left="1080"/>
        <w:jc w:val="right"/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  <w:cs/>
        </w:rPr>
      </w:pPr>
      <w:r w:rsidRPr="00FF0006">
        <w:rPr>
          <w:rFonts w:ascii="Angsana New" w:eastAsia="Times New Roman" w:hAnsi="Angsana New" w:cs="Angsana New" w:hint="cs"/>
          <w:color w:val="000000" w:themeColor="text1"/>
          <w:spacing w:val="-2"/>
          <w:sz w:val="28"/>
          <w:szCs w:val="28"/>
          <w:cs/>
        </w:rPr>
        <w:t>*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  <w:cs/>
        </w:rPr>
        <w:t>**/</w:t>
      </w:r>
      <w:r w:rsidRPr="00C0491A">
        <w:rPr>
          <w:rFonts w:ascii="Angsana New" w:eastAsia="Times New Roman" w:hAnsi="Angsana New" w:cs="Angsana New" w:hint="cs"/>
          <w:color w:val="000000" w:themeColor="text1"/>
          <w:spacing w:val="-2"/>
          <w:sz w:val="28"/>
          <w:szCs w:val="28"/>
        </w:rPr>
        <w:t>6</w:t>
      </w:r>
    </w:p>
    <w:p w14:paraId="32B49F0A" w14:textId="77777777" w:rsidR="000A16E9" w:rsidRPr="000A6D3E" w:rsidRDefault="000A16E9" w:rsidP="000A16E9">
      <w:pPr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</w:pPr>
      <w:r w:rsidRPr="00FF0006">
        <w:rPr>
          <w:rFonts w:ascii="Angsana New" w:eastAsia="Times New Roman" w:hAnsi="Angsana New" w:cs="Angsana New"/>
          <w:color w:val="000000" w:themeColor="text1"/>
          <w:spacing w:val="-2"/>
          <w:cs/>
          <w:lang w:eastAsia="en-US"/>
        </w:rPr>
        <w:lastRenderedPageBreak/>
        <w:t xml:space="preserve">- </w:t>
      </w:r>
      <w:r w:rsidRPr="00C0491A">
        <w:rPr>
          <w:rFonts w:ascii="Angsana New" w:eastAsia="Times New Roman" w:hAnsi="Angsana New" w:cs="Angsana New" w:hint="cs"/>
          <w:color w:val="000000" w:themeColor="text1"/>
          <w:spacing w:val="-2"/>
          <w:lang w:eastAsia="en-US"/>
        </w:rPr>
        <w:t>6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cs/>
          <w:lang w:eastAsia="en-US"/>
        </w:rPr>
        <w:t xml:space="preserve"> -</w:t>
      </w:r>
    </w:p>
    <w:p w14:paraId="334F02C7" w14:textId="77777777" w:rsidR="000A6D3E" w:rsidRPr="00FF0006" w:rsidRDefault="000A6D3E" w:rsidP="000A6D3E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  <w:r w:rsidRPr="003B050B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รวมและงบการเงินเฉพาะกิจการ</w:t>
      </w:r>
    </w:p>
    <w:p w14:paraId="792A5891" w14:textId="77777777" w:rsidR="000A6D3E" w:rsidRPr="00FF0006" w:rsidRDefault="000A6D3E" w:rsidP="000A6D3E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การตรวจสอบของข้าพเจ้ามีวัตถุประสงค์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เพื่อให้ได้ความเชื่อมั่นอย่างสมเหตุสมผลว่างบการเงิน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เหล่านี้</w:t>
      </w:r>
    </w:p>
    <w:p w14:paraId="6894AF6E" w14:textId="77777777" w:rsidR="000A6D3E" w:rsidRPr="00FF0006" w:rsidRDefault="000A6D3E" w:rsidP="000A6D3E">
      <w:pPr>
        <w:pStyle w:val="Default"/>
        <w:spacing w:before="2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14:paraId="2B1AF970" w14:textId="37136DC7" w:rsidR="000A6D3E" w:rsidRDefault="000A6D3E" w:rsidP="000A6D3E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ี่ขัดต่อข้อเท็จจริงอันเป็นสาระสำคัญ</w:t>
      </w:r>
      <w:r w:rsidR="00AA009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14:paraId="04147E28" w14:textId="77777777" w:rsidR="000A6D3E" w:rsidRPr="00E06BEC" w:rsidRDefault="000A6D3E" w:rsidP="000A6D3E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</w:pPr>
      <w:r w:rsidRPr="00E06BEC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21386C78" w14:textId="77777777" w:rsidR="000A6D3E" w:rsidRPr="00FF0006" w:rsidRDefault="000A6D3E" w:rsidP="000A6D3E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eastAsia="Times New Roman" w:hAnsi="Angsana New" w:cs="Angsana New"/>
          <w:color w:val="000000" w:themeColor="text1"/>
          <w:spacing w:val="-2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0CA60A51" w14:textId="561D029C" w:rsidR="000A6D3E" w:rsidRDefault="000A6D3E" w:rsidP="000A6D3E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สรุปเกี่ยวกับความเหมาะสมของการใช้เกณฑ์การบัญชีส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การดำเนินงานต่อเนื่องของผู้บริหารและจากหลักฐานการสอบบัญชีที่ได้รับสรุป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AA009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   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อสงสัยอย่างมีนัยสำคัญต่อความสามารถของกลุ่มบริษัทในการดำเนินงานต่อเนื่องหรือไม่ถ้าข้าพเจ้าได้ข้อสรุปว่ามีความไม่แน่นอนที่มีสาระสำคัญ</w:t>
      </w:r>
      <w:r w:rsidR="00AA009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ข้าพเจ้าต้องกล่าวไว้ในรายงานของผู้สอบบัญชีของข้าพเจ้า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โดยให้ข้อสังเกตถึงการเปิดเผยข้อมูลในงบการเงิน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ที่เกี่ยวข้อง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หรือถ้าการเปิดเผย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ข้อมูล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ดังกล่าวไม่เพียงพอความเห็นของข้าพเจ้าจะเปลี่ยนแปลงไป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66078B9F" w14:textId="77777777" w:rsidR="002B6D33" w:rsidRPr="00FF0006" w:rsidRDefault="002B6D33" w:rsidP="002B6D33">
      <w:pPr>
        <w:pStyle w:val="Default"/>
        <w:spacing w:before="120"/>
        <w:jc w:val="thaiDistribute"/>
        <w:rPr>
          <w:rFonts w:ascii="Angsana New" w:eastAsia="Times New Roman" w:hAnsi="Angsana New" w:cs="Angsana New"/>
          <w:color w:val="000000" w:themeColor="text1"/>
          <w:spacing w:val="-2"/>
        </w:rPr>
      </w:pPr>
    </w:p>
    <w:p w14:paraId="4B8A4EDB" w14:textId="77777777" w:rsidR="000A16E9" w:rsidRDefault="000A16E9" w:rsidP="000A16E9">
      <w:pPr>
        <w:pStyle w:val="Default"/>
        <w:spacing w:line="320" w:lineRule="exact"/>
        <w:ind w:left="1080"/>
        <w:jc w:val="right"/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</w:pPr>
    </w:p>
    <w:p w14:paraId="625BD408" w14:textId="77777777" w:rsidR="000A16E9" w:rsidRDefault="000A16E9" w:rsidP="000A16E9">
      <w:pPr>
        <w:pStyle w:val="Default"/>
        <w:spacing w:line="320" w:lineRule="exact"/>
        <w:ind w:left="1080"/>
        <w:jc w:val="right"/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</w:pPr>
    </w:p>
    <w:p w14:paraId="7B32A5C3" w14:textId="14001615" w:rsidR="000A16E9" w:rsidRPr="00FF0006" w:rsidRDefault="000A16E9" w:rsidP="000A16E9">
      <w:pPr>
        <w:pStyle w:val="Default"/>
        <w:spacing w:line="320" w:lineRule="exact"/>
        <w:ind w:left="1080"/>
        <w:jc w:val="right"/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  <w:cs/>
        </w:rPr>
      </w:pPr>
      <w:r w:rsidRPr="00FF0006">
        <w:rPr>
          <w:rFonts w:ascii="Angsana New" w:eastAsia="Times New Roman" w:hAnsi="Angsana New" w:cs="Angsana New" w:hint="cs"/>
          <w:color w:val="000000" w:themeColor="text1"/>
          <w:spacing w:val="-2"/>
          <w:sz w:val="28"/>
          <w:szCs w:val="28"/>
          <w:cs/>
        </w:rPr>
        <w:t>*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  <w:cs/>
        </w:rPr>
        <w:t>**/</w:t>
      </w:r>
      <w:r w:rsidRPr="00C0491A">
        <w:rPr>
          <w:rFonts w:ascii="Angsana New" w:eastAsia="Times New Roman" w:hAnsi="Angsana New" w:cs="Angsana New" w:hint="cs"/>
          <w:color w:val="000000" w:themeColor="text1"/>
          <w:spacing w:val="-2"/>
          <w:sz w:val="28"/>
          <w:szCs w:val="28"/>
        </w:rPr>
        <w:t>7</w:t>
      </w:r>
    </w:p>
    <w:p w14:paraId="610E22C6" w14:textId="77777777" w:rsidR="000A16E9" w:rsidRPr="000A6D3E" w:rsidRDefault="000A16E9" w:rsidP="000A16E9">
      <w:pPr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</w:pPr>
      <w:r w:rsidRPr="00FF0006">
        <w:rPr>
          <w:rFonts w:ascii="Angsana New" w:eastAsia="Times New Roman" w:hAnsi="Angsana New" w:cs="Angsana New"/>
          <w:color w:val="000000" w:themeColor="text1"/>
          <w:spacing w:val="-2"/>
          <w:cs/>
          <w:lang w:eastAsia="en-US"/>
        </w:rPr>
        <w:lastRenderedPageBreak/>
        <w:t xml:space="preserve">- </w:t>
      </w:r>
      <w:r w:rsidRPr="00C0491A">
        <w:rPr>
          <w:rFonts w:ascii="Angsana New" w:eastAsia="Times New Roman" w:hAnsi="Angsana New" w:cs="Angsana New" w:hint="cs"/>
          <w:color w:val="000000" w:themeColor="text1"/>
          <w:spacing w:val="-2"/>
          <w:lang w:eastAsia="en-US"/>
        </w:rPr>
        <w:t>7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cs/>
          <w:lang w:eastAsia="en-US"/>
        </w:rPr>
        <w:t xml:space="preserve"> -</w:t>
      </w:r>
    </w:p>
    <w:p w14:paraId="58E68D48" w14:textId="77777777" w:rsidR="000A6D3E" w:rsidRPr="00FF0006" w:rsidRDefault="000A6D3E" w:rsidP="000A6D3E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ประเมินการนำเสนอโครงสร้างและเนื้อหาของงบการเงิน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โดยรวม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รวมถึงการเปิดเผย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ข้อมูล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ว่างบการเงิน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แสดงรายการและเหตุการณ์ในรูปแบบที่ท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ให้มีการนำเสนอข้อมูลโดยถูกต้องตามที่ควร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หรือไม่</w:t>
      </w:r>
    </w:p>
    <w:p w14:paraId="1FC6E46A" w14:textId="77777777" w:rsidR="000A6D3E" w:rsidRPr="00FF0006" w:rsidRDefault="000A6D3E" w:rsidP="000A6D3E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ข้าพเจ้ารับผิดชอบต่อการกำหนดแนวทางการควบคุมดูแลและการปฏิบัติงานตรวจสอบกลุ่มบริษัท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2C358782" w14:textId="5513DC6D" w:rsidR="000A6D3E" w:rsidRPr="00FF0006" w:rsidRDefault="000A6D3E" w:rsidP="000A6D3E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ในเรื่องต่าง</w:t>
      </w:r>
      <w:r w:rsidR="00E06BEC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ๆ ที่สำคัญ ซึ่งรวมถึง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ของข้าพเจ้า</w:t>
      </w:r>
    </w:p>
    <w:p w14:paraId="742E8E93" w14:textId="7DBF5EED" w:rsidR="002B6D33" w:rsidRDefault="002B6D33" w:rsidP="002B6D33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ข้าพเจ้าได้ให้คำรับรองแก่ผู้มีหน้าที่ในการกำกับดูแลว่า 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 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       ขาดความเป็นอิสระจากเรื่องที่สื่อสารกับผู้มีหน้าที่ในการกำกับดูแล ข้าพเจ้าได้พิจารณาเรื่องต่าง</w:t>
      </w:r>
      <w:r w:rsidR="00E06BEC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>
        <w:rPr>
          <w:rFonts w:asciiTheme="majorBidi" w:hAnsiTheme="majorBidi" w:cstheme="majorBidi"/>
          <w:color w:val="000000" w:themeColor="text1"/>
          <w:sz w:val="28"/>
          <w:szCs w:val="28"/>
          <w:cs/>
        </w:rPr>
        <w:t>ๆ</w:t>
      </w:r>
      <w:r w:rsidR="00E06BEC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มีนัยสำคัญมากที่สุดในการตรวจสอบงบการเงินรวมและงบการเงินเฉพาะกิจการในปี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9208148" w14:textId="77777777" w:rsidR="002B6D33" w:rsidRDefault="002B6D33" w:rsidP="002B6D33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774F1C70" w14:textId="31A9AB0D" w:rsidR="000A6D3E" w:rsidRPr="002B6D33" w:rsidRDefault="002B6D33" w:rsidP="002B6D33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  <w:cs/>
        </w:rPr>
        <w:t>ผู้สอบบัญชีที่รับผิดชอบงานสอบบัญชีและการนำเสนอรายงานฉบับนี้คือ</w:t>
      </w:r>
      <w:r w:rsidR="00E06BEC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>
        <w:rPr>
          <w:rFonts w:asciiTheme="majorBidi" w:hAnsiTheme="majorBidi" w:cstheme="majorBidi"/>
          <w:color w:val="000000" w:themeColor="text1"/>
          <w:sz w:val="28"/>
          <w:szCs w:val="28"/>
          <w:cs/>
        </w:rPr>
        <w:t>นายพจน์ อัศวสันติชัย</w:t>
      </w:r>
    </w:p>
    <w:p w14:paraId="2ACED06E" w14:textId="7CAE936D" w:rsidR="00C96A7F" w:rsidRPr="00FF000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505AA6D8" w14:textId="0EBBB2FB" w:rsidR="009C1A20" w:rsidRDefault="009C1A20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51CDF8C9" w14:textId="77777777" w:rsidR="0009667C" w:rsidRPr="00FF0006" w:rsidRDefault="0009667C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49C4CDC4" w14:textId="77777777" w:rsidR="00C96A7F" w:rsidRPr="00FF000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1E16C394" w14:textId="6203F6AF" w:rsidR="00C96A7F" w:rsidRPr="00FF000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B4FF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(นา</w:t>
      </w:r>
      <w:r w:rsidR="009465F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ยพจน์ อัศวสันติชัย</w:t>
      </w:r>
      <w:r w:rsidRPr="00EB4FF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)</w:t>
      </w:r>
    </w:p>
    <w:p w14:paraId="6A59C367" w14:textId="23E314D6" w:rsidR="00C96A7F" w:rsidRPr="00EB4FF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ผู้สอบบัญชีรับอนุญาต ทะเบียนเลขที่ </w:t>
      </w:r>
      <w:r w:rsidR="009465F6">
        <w:rPr>
          <w:rFonts w:asciiTheme="majorBidi" w:hAnsiTheme="majorBidi" w:cstheme="majorBidi"/>
          <w:color w:val="000000" w:themeColor="text1"/>
          <w:sz w:val="28"/>
          <w:szCs w:val="28"/>
        </w:rPr>
        <w:t>4891</w:t>
      </w:r>
    </w:p>
    <w:p w14:paraId="6E899D43" w14:textId="77777777" w:rsidR="00C96A7F" w:rsidRPr="00FF0006" w:rsidRDefault="00C96A7F" w:rsidP="00334F69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B4FF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 กรินทร์ ออดิท จำกัด</w:t>
      </w:r>
    </w:p>
    <w:p w14:paraId="3062F306" w14:textId="77777777" w:rsidR="00C96A7F" w:rsidRPr="00FF000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กรุงเทพมหานคร</w:t>
      </w:r>
    </w:p>
    <w:p w14:paraId="5F12055E" w14:textId="54227A20" w:rsidR="00C96A7F" w:rsidRPr="00FF0006" w:rsidRDefault="00C96A7F" w:rsidP="00334F69">
      <w:pPr>
        <w:pStyle w:val="Default"/>
        <w:spacing w:before="80"/>
        <w:jc w:val="both"/>
        <w:rPr>
          <w:color w:val="000000" w:themeColor="text1"/>
          <w:cs/>
        </w:rPr>
      </w:pPr>
      <w:r w:rsidRPr="002E5CD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วัน</w:t>
      </w:r>
      <w:r w:rsidRPr="00D3031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</w:t>
      </w:r>
      <w:r w:rsidR="00AA1330" w:rsidRPr="00D3031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2</w:t>
      </w:r>
      <w:r w:rsidR="00D30313" w:rsidRPr="00D30313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AA1330" w:rsidRPr="00D3031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0A6D3E" w:rsidRPr="00D30313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กุมภาพันธ์</w:t>
      </w:r>
      <w:r w:rsidRPr="00D30313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256</w:t>
      </w:r>
      <w:r w:rsidR="00465A37" w:rsidRPr="00D30313">
        <w:rPr>
          <w:rFonts w:asciiTheme="majorBidi" w:hAnsiTheme="majorBidi" w:cstheme="majorBidi"/>
          <w:color w:val="000000" w:themeColor="text1"/>
          <w:sz w:val="28"/>
          <w:szCs w:val="28"/>
        </w:rPr>
        <w:t>7</w:t>
      </w:r>
    </w:p>
    <w:sectPr w:rsidR="00C96A7F" w:rsidRPr="00FF0006" w:rsidSect="00AA404A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0FB35" w14:textId="77777777" w:rsidR="00AA404A" w:rsidRDefault="00AA404A" w:rsidP="00DF0B1A">
      <w:r>
        <w:separator/>
      </w:r>
    </w:p>
  </w:endnote>
  <w:endnote w:type="continuationSeparator" w:id="0">
    <w:p w14:paraId="47CCCD59" w14:textId="77777777" w:rsidR="00AA404A" w:rsidRDefault="00AA404A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8CB74" w14:textId="77777777" w:rsidR="00AA404A" w:rsidRDefault="00AA404A" w:rsidP="00DF0B1A">
      <w:r>
        <w:separator/>
      </w:r>
    </w:p>
  </w:footnote>
  <w:footnote w:type="continuationSeparator" w:id="0">
    <w:p w14:paraId="152F3DA4" w14:textId="77777777" w:rsidR="00AA404A" w:rsidRDefault="00AA404A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4A034B1"/>
    <w:multiLevelType w:val="hybridMultilevel"/>
    <w:tmpl w:val="7B525CDC"/>
    <w:lvl w:ilvl="0" w:tplc="B67EA654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4D201FC"/>
    <w:multiLevelType w:val="hybridMultilevel"/>
    <w:tmpl w:val="6464ED00"/>
    <w:lvl w:ilvl="0" w:tplc="FA66BBF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1E384E"/>
    <w:multiLevelType w:val="singleLevel"/>
    <w:tmpl w:val="0A8E4D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80320909">
    <w:abstractNumId w:val="3"/>
  </w:num>
  <w:num w:numId="2" w16cid:durableId="1548910034">
    <w:abstractNumId w:val="2"/>
  </w:num>
  <w:num w:numId="3" w16cid:durableId="1569270747">
    <w:abstractNumId w:val="8"/>
  </w:num>
  <w:num w:numId="4" w16cid:durableId="1398701291">
    <w:abstractNumId w:val="4"/>
  </w:num>
  <w:num w:numId="5" w16cid:durableId="1597639345">
    <w:abstractNumId w:val="1"/>
  </w:num>
  <w:num w:numId="6" w16cid:durableId="385034121">
    <w:abstractNumId w:val="5"/>
  </w:num>
  <w:num w:numId="7" w16cid:durableId="548346772">
    <w:abstractNumId w:val="0"/>
  </w:num>
  <w:num w:numId="8" w16cid:durableId="1996571343">
    <w:abstractNumId w:val="7"/>
  </w:num>
  <w:num w:numId="9" w16cid:durableId="509103506">
    <w:abstractNumId w:val="6"/>
  </w:num>
  <w:num w:numId="10" w16cid:durableId="380944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068BD"/>
    <w:rsid w:val="00010E7F"/>
    <w:rsid w:val="00017E48"/>
    <w:rsid w:val="00020E5E"/>
    <w:rsid w:val="00025E46"/>
    <w:rsid w:val="0002655F"/>
    <w:rsid w:val="00031428"/>
    <w:rsid w:val="00040499"/>
    <w:rsid w:val="00044330"/>
    <w:rsid w:val="00044C5D"/>
    <w:rsid w:val="00047C09"/>
    <w:rsid w:val="00057749"/>
    <w:rsid w:val="0006226B"/>
    <w:rsid w:val="00062330"/>
    <w:rsid w:val="000657CB"/>
    <w:rsid w:val="00066D1F"/>
    <w:rsid w:val="0006782A"/>
    <w:rsid w:val="0007358E"/>
    <w:rsid w:val="00081298"/>
    <w:rsid w:val="000859CA"/>
    <w:rsid w:val="00087A0F"/>
    <w:rsid w:val="000936CA"/>
    <w:rsid w:val="00093A3A"/>
    <w:rsid w:val="0009667C"/>
    <w:rsid w:val="000A16E9"/>
    <w:rsid w:val="000A3EDA"/>
    <w:rsid w:val="000A521D"/>
    <w:rsid w:val="000A6D3E"/>
    <w:rsid w:val="000A70D5"/>
    <w:rsid w:val="000B7DE6"/>
    <w:rsid w:val="000C0DF4"/>
    <w:rsid w:val="000C1549"/>
    <w:rsid w:val="000C7BAF"/>
    <w:rsid w:val="000D61D7"/>
    <w:rsid w:val="000D68AD"/>
    <w:rsid w:val="000D7210"/>
    <w:rsid w:val="000E12F6"/>
    <w:rsid w:val="000E13C7"/>
    <w:rsid w:val="000E5F06"/>
    <w:rsid w:val="000F0C3C"/>
    <w:rsid w:val="000F2FAB"/>
    <w:rsid w:val="000F3466"/>
    <w:rsid w:val="000F4CE8"/>
    <w:rsid w:val="00102076"/>
    <w:rsid w:val="001151D5"/>
    <w:rsid w:val="00124452"/>
    <w:rsid w:val="00126791"/>
    <w:rsid w:val="0012734C"/>
    <w:rsid w:val="00130561"/>
    <w:rsid w:val="00131865"/>
    <w:rsid w:val="00136D4E"/>
    <w:rsid w:val="0014038E"/>
    <w:rsid w:val="00141B72"/>
    <w:rsid w:val="00144C04"/>
    <w:rsid w:val="00152660"/>
    <w:rsid w:val="00167592"/>
    <w:rsid w:val="00176BD5"/>
    <w:rsid w:val="00177126"/>
    <w:rsid w:val="00181B3C"/>
    <w:rsid w:val="001A247B"/>
    <w:rsid w:val="001A2C9C"/>
    <w:rsid w:val="001B216E"/>
    <w:rsid w:val="001B3B56"/>
    <w:rsid w:val="001B7F2B"/>
    <w:rsid w:val="001D056C"/>
    <w:rsid w:val="001D4051"/>
    <w:rsid w:val="001D5D7F"/>
    <w:rsid w:val="001F160F"/>
    <w:rsid w:val="001F547B"/>
    <w:rsid w:val="00202BB5"/>
    <w:rsid w:val="00206270"/>
    <w:rsid w:val="00207387"/>
    <w:rsid w:val="00207548"/>
    <w:rsid w:val="0021257F"/>
    <w:rsid w:val="00215965"/>
    <w:rsid w:val="002266E7"/>
    <w:rsid w:val="0023397E"/>
    <w:rsid w:val="00244CFA"/>
    <w:rsid w:val="0024647F"/>
    <w:rsid w:val="00262730"/>
    <w:rsid w:val="00262C9D"/>
    <w:rsid w:val="002655B3"/>
    <w:rsid w:val="00266C1F"/>
    <w:rsid w:val="00270B9D"/>
    <w:rsid w:val="00275883"/>
    <w:rsid w:val="00280729"/>
    <w:rsid w:val="0028602F"/>
    <w:rsid w:val="00292B4B"/>
    <w:rsid w:val="0029714C"/>
    <w:rsid w:val="002A1428"/>
    <w:rsid w:val="002A6E37"/>
    <w:rsid w:val="002B0163"/>
    <w:rsid w:val="002B0A75"/>
    <w:rsid w:val="002B4CFE"/>
    <w:rsid w:val="002B6D33"/>
    <w:rsid w:val="002C156F"/>
    <w:rsid w:val="002C72DE"/>
    <w:rsid w:val="002C7E89"/>
    <w:rsid w:val="002D2586"/>
    <w:rsid w:val="002D3AAE"/>
    <w:rsid w:val="002D6DAA"/>
    <w:rsid w:val="002E16B3"/>
    <w:rsid w:val="002E5CD6"/>
    <w:rsid w:val="0030737E"/>
    <w:rsid w:val="003079FF"/>
    <w:rsid w:val="003141A6"/>
    <w:rsid w:val="00317B7D"/>
    <w:rsid w:val="00326850"/>
    <w:rsid w:val="00331529"/>
    <w:rsid w:val="00333B6B"/>
    <w:rsid w:val="00334F69"/>
    <w:rsid w:val="00342134"/>
    <w:rsid w:val="003469BE"/>
    <w:rsid w:val="00356CE2"/>
    <w:rsid w:val="003618BB"/>
    <w:rsid w:val="003701FD"/>
    <w:rsid w:val="003930CC"/>
    <w:rsid w:val="0039345D"/>
    <w:rsid w:val="003942FD"/>
    <w:rsid w:val="003A3752"/>
    <w:rsid w:val="003A6FD9"/>
    <w:rsid w:val="003B050B"/>
    <w:rsid w:val="003B1D23"/>
    <w:rsid w:val="003B2751"/>
    <w:rsid w:val="003B69A9"/>
    <w:rsid w:val="003E14A9"/>
    <w:rsid w:val="003E5392"/>
    <w:rsid w:val="003E60B6"/>
    <w:rsid w:val="003F1349"/>
    <w:rsid w:val="003F4FBB"/>
    <w:rsid w:val="0040221A"/>
    <w:rsid w:val="00407CFC"/>
    <w:rsid w:val="00411757"/>
    <w:rsid w:val="004129EC"/>
    <w:rsid w:val="00412EBA"/>
    <w:rsid w:val="00413832"/>
    <w:rsid w:val="00414638"/>
    <w:rsid w:val="004173B4"/>
    <w:rsid w:val="004205A4"/>
    <w:rsid w:val="00426BCD"/>
    <w:rsid w:val="0043107B"/>
    <w:rsid w:val="004338C2"/>
    <w:rsid w:val="004352B0"/>
    <w:rsid w:val="0044179D"/>
    <w:rsid w:val="00445CEC"/>
    <w:rsid w:val="0045657C"/>
    <w:rsid w:val="004642EF"/>
    <w:rsid w:val="00465A37"/>
    <w:rsid w:val="00465B5E"/>
    <w:rsid w:val="004667F3"/>
    <w:rsid w:val="004677AA"/>
    <w:rsid w:val="004706C6"/>
    <w:rsid w:val="0047660B"/>
    <w:rsid w:val="004815ED"/>
    <w:rsid w:val="0048490A"/>
    <w:rsid w:val="004A696D"/>
    <w:rsid w:val="004A6ED2"/>
    <w:rsid w:val="004B15BE"/>
    <w:rsid w:val="004B5331"/>
    <w:rsid w:val="004C4F00"/>
    <w:rsid w:val="004C524D"/>
    <w:rsid w:val="004D0175"/>
    <w:rsid w:val="004D4387"/>
    <w:rsid w:val="004E1B4E"/>
    <w:rsid w:val="004E3311"/>
    <w:rsid w:val="004F2FCD"/>
    <w:rsid w:val="004F6731"/>
    <w:rsid w:val="00506185"/>
    <w:rsid w:val="0050633A"/>
    <w:rsid w:val="00515290"/>
    <w:rsid w:val="00515ABB"/>
    <w:rsid w:val="0052025C"/>
    <w:rsid w:val="005259C0"/>
    <w:rsid w:val="00527F2B"/>
    <w:rsid w:val="00531762"/>
    <w:rsid w:val="005475C1"/>
    <w:rsid w:val="00552940"/>
    <w:rsid w:val="0056529C"/>
    <w:rsid w:val="00570764"/>
    <w:rsid w:val="005756C2"/>
    <w:rsid w:val="0058028C"/>
    <w:rsid w:val="005828FB"/>
    <w:rsid w:val="00584319"/>
    <w:rsid w:val="0058700B"/>
    <w:rsid w:val="00587D86"/>
    <w:rsid w:val="005A12B5"/>
    <w:rsid w:val="005A33D8"/>
    <w:rsid w:val="005B3416"/>
    <w:rsid w:val="005B4605"/>
    <w:rsid w:val="005C087A"/>
    <w:rsid w:val="005C4B7C"/>
    <w:rsid w:val="005D0870"/>
    <w:rsid w:val="005D12BA"/>
    <w:rsid w:val="005D2AF5"/>
    <w:rsid w:val="005D75D1"/>
    <w:rsid w:val="005F05BF"/>
    <w:rsid w:val="005F5E61"/>
    <w:rsid w:val="005F6607"/>
    <w:rsid w:val="00600D1C"/>
    <w:rsid w:val="00605277"/>
    <w:rsid w:val="0060643E"/>
    <w:rsid w:val="00612721"/>
    <w:rsid w:val="00613B9A"/>
    <w:rsid w:val="00621946"/>
    <w:rsid w:val="0062229F"/>
    <w:rsid w:val="00624801"/>
    <w:rsid w:val="00630316"/>
    <w:rsid w:val="00634D62"/>
    <w:rsid w:val="00640B1E"/>
    <w:rsid w:val="00642371"/>
    <w:rsid w:val="00650CD3"/>
    <w:rsid w:val="00653F47"/>
    <w:rsid w:val="00654C0B"/>
    <w:rsid w:val="00656126"/>
    <w:rsid w:val="006610E0"/>
    <w:rsid w:val="00661332"/>
    <w:rsid w:val="00665FAC"/>
    <w:rsid w:val="0067270D"/>
    <w:rsid w:val="006761D2"/>
    <w:rsid w:val="00682105"/>
    <w:rsid w:val="0068367B"/>
    <w:rsid w:val="00685920"/>
    <w:rsid w:val="006871F6"/>
    <w:rsid w:val="00692A4C"/>
    <w:rsid w:val="006A7DD2"/>
    <w:rsid w:val="006B7F0B"/>
    <w:rsid w:val="006C2117"/>
    <w:rsid w:val="006C2F17"/>
    <w:rsid w:val="006D0F0D"/>
    <w:rsid w:val="006D1B65"/>
    <w:rsid w:val="006E09E0"/>
    <w:rsid w:val="006F1C27"/>
    <w:rsid w:val="006F5CA6"/>
    <w:rsid w:val="00700D5B"/>
    <w:rsid w:val="00703CF5"/>
    <w:rsid w:val="007047CE"/>
    <w:rsid w:val="00714210"/>
    <w:rsid w:val="00720958"/>
    <w:rsid w:val="00722E03"/>
    <w:rsid w:val="007409F0"/>
    <w:rsid w:val="00744013"/>
    <w:rsid w:val="0076060F"/>
    <w:rsid w:val="00766A13"/>
    <w:rsid w:val="00774262"/>
    <w:rsid w:val="007749D4"/>
    <w:rsid w:val="0077754A"/>
    <w:rsid w:val="00780397"/>
    <w:rsid w:val="007808A7"/>
    <w:rsid w:val="007815BF"/>
    <w:rsid w:val="0078281B"/>
    <w:rsid w:val="007911E0"/>
    <w:rsid w:val="007A370E"/>
    <w:rsid w:val="007A760A"/>
    <w:rsid w:val="007C0E4E"/>
    <w:rsid w:val="007C2130"/>
    <w:rsid w:val="007C4BF1"/>
    <w:rsid w:val="007C6797"/>
    <w:rsid w:val="007D1B7B"/>
    <w:rsid w:val="007F08C8"/>
    <w:rsid w:val="007F28B8"/>
    <w:rsid w:val="00806477"/>
    <w:rsid w:val="0081148F"/>
    <w:rsid w:val="008121D8"/>
    <w:rsid w:val="00817826"/>
    <w:rsid w:val="008230EE"/>
    <w:rsid w:val="008244D6"/>
    <w:rsid w:val="008255CE"/>
    <w:rsid w:val="008258DD"/>
    <w:rsid w:val="00830D2B"/>
    <w:rsid w:val="00831314"/>
    <w:rsid w:val="008364DE"/>
    <w:rsid w:val="00840EE8"/>
    <w:rsid w:val="0085750A"/>
    <w:rsid w:val="00863FA0"/>
    <w:rsid w:val="008739F8"/>
    <w:rsid w:val="0087508F"/>
    <w:rsid w:val="00876387"/>
    <w:rsid w:val="00885528"/>
    <w:rsid w:val="0088765A"/>
    <w:rsid w:val="00890F61"/>
    <w:rsid w:val="008A0BCD"/>
    <w:rsid w:val="008A0DA2"/>
    <w:rsid w:val="008A2D25"/>
    <w:rsid w:val="008A4D52"/>
    <w:rsid w:val="008B0C28"/>
    <w:rsid w:val="008B1F3A"/>
    <w:rsid w:val="008B3B1B"/>
    <w:rsid w:val="008B61BF"/>
    <w:rsid w:val="008C037D"/>
    <w:rsid w:val="008C137F"/>
    <w:rsid w:val="008C1577"/>
    <w:rsid w:val="008C1B85"/>
    <w:rsid w:val="008C4F33"/>
    <w:rsid w:val="008E1F38"/>
    <w:rsid w:val="008E2351"/>
    <w:rsid w:val="008E50E3"/>
    <w:rsid w:val="008E6892"/>
    <w:rsid w:val="008F3C20"/>
    <w:rsid w:val="00902FF7"/>
    <w:rsid w:val="009070C6"/>
    <w:rsid w:val="00921954"/>
    <w:rsid w:val="00922332"/>
    <w:rsid w:val="00926C1B"/>
    <w:rsid w:val="00927DE0"/>
    <w:rsid w:val="009360E3"/>
    <w:rsid w:val="009465F6"/>
    <w:rsid w:val="009472FD"/>
    <w:rsid w:val="00954C05"/>
    <w:rsid w:val="00954E91"/>
    <w:rsid w:val="009556B8"/>
    <w:rsid w:val="009608FC"/>
    <w:rsid w:val="00963CD7"/>
    <w:rsid w:val="00965F9C"/>
    <w:rsid w:val="00975542"/>
    <w:rsid w:val="00983BD1"/>
    <w:rsid w:val="0099190C"/>
    <w:rsid w:val="0099537D"/>
    <w:rsid w:val="00995EAC"/>
    <w:rsid w:val="009B5178"/>
    <w:rsid w:val="009B743A"/>
    <w:rsid w:val="009C1A20"/>
    <w:rsid w:val="009D3382"/>
    <w:rsid w:val="009D7046"/>
    <w:rsid w:val="009E1771"/>
    <w:rsid w:val="009E243C"/>
    <w:rsid w:val="009E38C4"/>
    <w:rsid w:val="009E3AA1"/>
    <w:rsid w:val="009E6812"/>
    <w:rsid w:val="009F1726"/>
    <w:rsid w:val="009F59D1"/>
    <w:rsid w:val="00A00A82"/>
    <w:rsid w:val="00A10EE8"/>
    <w:rsid w:val="00A1338B"/>
    <w:rsid w:val="00A145FB"/>
    <w:rsid w:val="00A17340"/>
    <w:rsid w:val="00A21AA0"/>
    <w:rsid w:val="00A22DDB"/>
    <w:rsid w:val="00A25FCC"/>
    <w:rsid w:val="00A3258F"/>
    <w:rsid w:val="00A34A29"/>
    <w:rsid w:val="00A44149"/>
    <w:rsid w:val="00A46374"/>
    <w:rsid w:val="00A57733"/>
    <w:rsid w:val="00A6502C"/>
    <w:rsid w:val="00A65860"/>
    <w:rsid w:val="00A75F6E"/>
    <w:rsid w:val="00A76424"/>
    <w:rsid w:val="00A92E32"/>
    <w:rsid w:val="00A94982"/>
    <w:rsid w:val="00AA0095"/>
    <w:rsid w:val="00AA1330"/>
    <w:rsid w:val="00AA404A"/>
    <w:rsid w:val="00AA6360"/>
    <w:rsid w:val="00AC3E9B"/>
    <w:rsid w:val="00AC4ACF"/>
    <w:rsid w:val="00AD03C2"/>
    <w:rsid w:val="00AD1416"/>
    <w:rsid w:val="00AD6475"/>
    <w:rsid w:val="00AD7A26"/>
    <w:rsid w:val="00AE264D"/>
    <w:rsid w:val="00AE5FDE"/>
    <w:rsid w:val="00AF1AEF"/>
    <w:rsid w:val="00AF2CF9"/>
    <w:rsid w:val="00AF3381"/>
    <w:rsid w:val="00AF526D"/>
    <w:rsid w:val="00B0119D"/>
    <w:rsid w:val="00B1133A"/>
    <w:rsid w:val="00B12604"/>
    <w:rsid w:val="00B23FAD"/>
    <w:rsid w:val="00B24A2C"/>
    <w:rsid w:val="00B27FDC"/>
    <w:rsid w:val="00B4592E"/>
    <w:rsid w:val="00B50466"/>
    <w:rsid w:val="00B60965"/>
    <w:rsid w:val="00B7268D"/>
    <w:rsid w:val="00B80D32"/>
    <w:rsid w:val="00B8579F"/>
    <w:rsid w:val="00B9057A"/>
    <w:rsid w:val="00B92F15"/>
    <w:rsid w:val="00BA234D"/>
    <w:rsid w:val="00BA2BF3"/>
    <w:rsid w:val="00BA5DAC"/>
    <w:rsid w:val="00BA74AF"/>
    <w:rsid w:val="00BB32FF"/>
    <w:rsid w:val="00BB5377"/>
    <w:rsid w:val="00BB757F"/>
    <w:rsid w:val="00BC0275"/>
    <w:rsid w:val="00BC2123"/>
    <w:rsid w:val="00BC2334"/>
    <w:rsid w:val="00BD7E63"/>
    <w:rsid w:val="00BE63A3"/>
    <w:rsid w:val="00BE69A5"/>
    <w:rsid w:val="00BE7D6A"/>
    <w:rsid w:val="00BF1348"/>
    <w:rsid w:val="00C0491A"/>
    <w:rsid w:val="00C05598"/>
    <w:rsid w:val="00C17F1C"/>
    <w:rsid w:val="00C278A1"/>
    <w:rsid w:val="00C36F0F"/>
    <w:rsid w:val="00C37026"/>
    <w:rsid w:val="00C40D8A"/>
    <w:rsid w:val="00C50461"/>
    <w:rsid w:val="00C66443"/>
    <w:rsid w:val="00C7033C"/>
    <w:rsid w:val="00C75328"/>
    <w:rsid w:val="00C872A0"/>
    <w:rsid w:val="00C921A5"/>
    <w:rsid w:val="00C96A7F"/>
    <w:rsid w:val="00CA06E7"/>
    <w:rsid w:val="00CA22A2"/>
    <w:rsid w:val="00CA3AF6"/>
    <w:rsid w:val="00CA4030"/>
    <w:rsid w:val="00CA6B05"/>
    <w:rsid w:val="00CB4A8B"/>
    <w:rsid w:val="00CC06C9"/>
    <w:rsid w:val="00CC0C78"/>
    <w:rsid w:val="00CD283D"/>
    <w:rsid w:val="00CE16DA"/>
    <w:rsid w:val="00CE1B9F"/>
    <w:rsid w:val="00CE42B8"/>
    <w:rsid w:val="00CF2819"/>
    <w:rsid w:val="00CF76DC"/>
    <w:rsid w:val="00D0571F"/>
    <w:rsid w:val="00D058E9"/>
    <w:rsid w:val="00D12339"/>
    <w:rsid w:val="00D13320"/>
    <w:rsid w:val="00D1523D"/>
    <w:rsid w:val="00D23654"/>
    <w:rsid w:val="00D24FE8"/>
    <w:rsid w:val="00D30313"/>
    <w:rsid w:val="00D33AC7"/>
    <w:rsid w:val="00D4711F"/>
    <w:rsid w:val="00D5086E"/>
    <w:rsid w:val="00D52F59"/>
    <w:rsid w:val="00D634B8"/>
    <w:rsid w:val="00D6500C"/>
    <w:rsid w:val="00D73F13"/>
    <w:rsid w:val="00D80100"/>
    <w:rsid w:val="00D9344B"/>
    <w:rsid w:val="00D96C44"/>
    <w:rsid w:val="00DA0CA2"/>
    <w:rsid w:val="00DA59EB"/>
    <w:rsid w:val="00DB5CEA"/>
    <w:rsid w:val="00DB68E8"/>
    <w:rsid w:val="00DC676E"/>
    <w:rsid w:val="00DD236F"/>
    <w:rsid w:val="00DD38F7"/>
    <w:rsid w:val="00DE1C6D"/>
    <w:rsid w:val="00DE3DFA"/>
    <w:rsid w:val="00DE43B1"/>
    <w:rsid w:val="00DE5FCB"/>
    <w:rsid w:val="00DE67C1"/>
    <w:rsid w:val="00DF0B1A"/>
    <w:rsid w:val="00DF3D21"/>
    <w:rsid w:val="00DF6AF2"/>
    <w:rsid w:val="00E02EF3"/>
    <w:rsid w:val="00E03803"/>
    <w:rsid w:val="00E06BEC"/>
    <w:rsid w:val="00E21186"/>
    <w:rsid w:val="00E21693"/>
    <w:rsid w:val="00E22D85"/>
    <w:rsid w:val="00E31AE8"/>
    <w:rsid w:val="00E36B60"/>
    <w:rsid w:val="00E450D6"/>
    <w:rsid w:val="00E457F5"/>
    <w:rsid w:val="00E45E2C"/>
    <w:rsid w:val="00E45F26"/>
    <w:rsid w:val="00E47124"/>
    <w:rsid w:val="00E52896"/>
    <w:rsid w:val="00E572C4"/>
    <w:rsid w:val="00E64EF7"/>
    <w:rsid w:val="00E75F6C"/>
    <w:rsid w:val="00E81FD2"/>
    <w:rsid w:val="00E917C6"/>
    <w:rsid w:val="00E962B3"/>
    <w:rsid w:val="00E966BF"/>
    <w:rsid w:val="00E967AC"/>
    <w:rsid w:val="00EA4DF3"/>
    <w:rsid w:val="00EB2AEA"/>
    <w:rsid w:val="00EB4FF6"/>
    <w:rsid w:val="00EB77BE"/>
    <w:rsid w:val="00EB7F46"/>
    <w:rsid w:val="00EC1845"/>
    <w:rsid w:val="00EC250D"/>
    <w:rsid w:val="00EC4765"/>
    <w:rsid w:val="00ED06A3"/>
    <w:rsid w:val="00ED5A82"/>
    <w:rsid w:val="00ED5BFA"/>
    <w:rsid w:val="00EE1B81"/>
    <w:rsid w:val="00EE4964"/>
    <w:rsid w:val="00EF0B84"/>
    <w:rsid w:val="00EF77C5"/>
    <w:rsid w:val="00F126B0"/>
    <w:rsid w:val="00F21459"/>
    <w:rsid w:val="00F268E4"/>
    <w:rsid w:val="00F305CF"/>
    <w:rsid w:val="00F32C95"/>
    <w:rsid w:val="00F42964"/>
    <w:rsid w:val="00F44868"/>
    <w:rsid w:val="00F456B6"/>
    <w:rsid w:val="00F47195"/>
    <w:rsid w:val="00F5577B"/>
    <w:rsid w:val="00F5620A"/>
    <w:rsid w:val="00F56C11"/>
    <w:rsid w:val="00F57191"/>
    <w:rsid w:val="00F64655"/>
    <w:rsid w:val="00F7099A"/>
    <w:rsid w:val="00F81769"/>
    <w:rsid w:val="00F821FD"/>
    <w:rsid w:val="00F84D5B"/>
    <w:rsid w:val="00F87B12"/>
    <w:rsid w:val="00F91285"/>
    <w:rsid w:val="00F929D6"/>
    <w:rsid w:val="00F93A8A"/>
    <w:rsid w:val="00F93FA7"/>
    <w:rsid w:val="00FA2023"/>
    <w:rsid w:val="00FA737C"/>
    <w:rsid w:val="00FB4E86"/>
    <w:rsid w:val="00FB4F86"/>
    <w:rsid w:val="00FB7591"/>
    <w:rsid w:val="00FC1AB1"/>
    <w:rsid w:val="00FD21EC"/>
    <w:rsid w:val="00FD493B"/>
    <w:rsid w:val="00FD53E9"/>
    <w:rsid w:val="00FE481A"/>
    <w:rsid w:val="00FE7A81"/>
    <w:rsid w:val="00FF0006"/>
    <w:rsid w:val="00FF0BF4"/>
    <w:rsid w:val="00FF187F"/>
    <w:rsid w:val="00FF6904"/>
    <w:rsid w:val="00FF77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600897"/>
  <w15:docId w15:val="{F304CFC3-90F1-4EDA-9700-3F64DA3F9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80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801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13056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056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0561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05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0561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28602F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customStyle="1" w:styleId="a">
    <w:name w:val="¢éÍ¤ÇÒÁ"/>
    <w:basedOn w:val="Normal"/>
    <w:link w:val="Char"/>
    <w:rsid w:val="007C2130"/>
    <w:pPr>
      <w:tabs>
        <w:tab w:val="left" w:pos="1080"/>
      </w:tabs>
      <w:ind w:right="0"/>
      <w:jc w:val="left"/>
    </w:pPr>
    <w:rPr>
      <w:rFonts w:ascii="Times New Roman" w:eastAsia="Times New Roman" w:hAnsi="Times New Roman" w:cs="Angsana New"/>
      <w:sz w:val="30"/>
      <w:szCs w:val="30"/>
      <w:lang w:val="th-TH" w:eastAsia="en-US"/>
    </w:rPr>
  </w:style>
  <w:style w:type="character" w:customStyle="1" w:styleId="Char">
    <w:name w:val="¢éÍ¤ÇÒÁ Char"/>
    <w:link w:val="a"/>
    <w:rsid w:val="007C2130"/>
    <w:rPr>
      <w:rFonts w:ascii="Times New Roman" w:eastAsia="Times New Roman" w:hAnsi="Times New Roman" w:cs="Angsana New"/>
      <w:sz w:val="30"/>
      <w:szCs w:val="30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C2130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7C21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/>
      <w:jc w:val="left"/>
    </w:pPr>
    <w:rPr>
      <w:rFonts w:ascii="Arial" w:eastAsiaTheme="minorHAnsi" w:hAnsi="Arial" w:cstheme="minorBidi"/>
      <w:sz w:val="18"/>
      <w:szCs w:val="18"/>
      <w:lang w:eastAsia="en-US"/>
    </w:rPr>
  </w:style>
  <w:style w:type="character" w:customStyle="1" w:styleId="BodyTextChar1">
    <w:name w:val="Body Text Char1"/>
    <w:basedOn w:val="DefaultParagraphFont"/>
    <w:uiPriority w:val="99"/>
    <w:semiHidden/>
    <w:rsid w:val="007C2130"/>
    <w:rPr>
      <w:rFonts w:ascii="AngsanaUPC" w:eastAsia="MS Mincho" w:hAnsi="AngsanaUPC" w:cs="Angsana New"/>
      <w:sz w:val="28"/>
      <w:szCs w:val="35"/>
      <w:lang w:eastAsia="zh-CN"/>
    </w:rPr>
  </w:style>
  <w:style w:type="paragraph" w:styleId="NormalWeb">
    <w:name w:val="Normal (Web)"/>
    <w:basedOn w:val="Normal"/>
    <w:uiPriority w:val="99"/>
    <w:unhideWhenUsed/>
    <w:rsid w:val="008364DE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5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FB9A7-2DCE-47B2-95D5-7BEE108BB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8</Pages>
  <Words>2132</Words>
  <Characters>12157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Wanlayaporn Panapornsakun</cp:lastModifiedBy>
  <cp:revision>15</cp:revision>
  <cp:lastPrinted>2021-02-24T05:58:00Z</cp:lastPrinted>
  <dcterms:created xsi:type="dcterms:W3CDTF">2023-02-22T03:58:00Z</dcterms:created>
  <dcterms:modified xsi:type="dcterms:W3CDTF">2024-02-21T07:16:00Z</dcterms:modified>
</cp:coreProperties>
</file>