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942"/>
        <w:tblW w:w="9678" w:type="dxa"/>
        <w:tblLook w:val="01E0" w:firstRow="1" w:lastRow="1" w:firstColumn="1" w:lastColumn="1" w:noHBand="0" w:noVBand="0"/>
      </w:tblPr>
      <w:tblGrid>
        <w:gridCol w:w="2718"/>
        <w:gridCol w:w="6960"/>
      </w:tblGrid>
      <w:tr w:rsidR="00636261" w:rsidRPr="00B12902" w14:paraId="199AF66C" w14:textId="77777777" w:rsidTr="00A37EEA">
        <w:trPr>
          <w:trHeight w:val="2865"/>
        </w:trPr>
        <w:tc>
          <w:tcPr>
            <w:tcW w:w="2718" w:type="dxa"/>
          </w:tcPr>
          <w:p w14:paraId="45446438" w14:textId="4F14C7F9" w:rsidR="00636261" w:rsidRPr="009C3610" w:rsidRDefault="00636261" w:rsidP="00A37EEA">
            <w:pPr>
              <w:rPr>
                <w:rFonts w:ascii="Angsana New" w:hAnsi="Angsana New"/>
                <w:sz w:val="36"/>
                <w:szCs w:val="36"/>
              </w:rPr>
            </w:pPr>
          </w:p>
        </w:tc>
        <w:tc>
          <w:tcPr>
            <w:tcW w:w="6960" w:type="dxa"/>
            <w:vAlign w:val="center"/>
          </w:tcPr>
          <w:p w14:paraId="6BC59793" w14:textId="77777777" w:rsidR="00636261" w:rsidRPr="00B12902" w:rsidRDefault="00636261" w:rsidP="00A37EEA">
            <w:pPr>
              <w:spacing w:line="380" w:lineRule="exact"/>
              <w:ind w:left="14"/>
              <w:rPr>
                <w:rFonts w:cs="Times New Roman"/>
                <w:color w:val="7E7F82"/>
                <w:sz w:val="28"/>
              </w:rPr>
            </w:pPr>
            <w:r w:rsidRPr="00B12902">
              <w:rPr>
                <w:rFonts w:cs="Times New Roman"/>
                <w:color w:val="7E7F82"/>
                <w:sz w:val="28"/>
              </w:rPr>
              <w:t>Bangkok Airways</w:t>
            </w:r>
            <w:r w:rsidRPr="00B12902">
              <w:rPr>
                <w:rFonts w:eastAsia="MS Mincho" w:hAnsi="Times New Roman" w:cs="Times New Roman"/>
                <w:color w:val="7F7E82"/>
                <w:sz w:val="28"/>
              </w:rPr>
              <w:t xml:space="preserve"> Public Company Limited</w:t>
            </w:r>
          </w:p>
          <w:p w14:paraId="1654DD70" w14:textId="77777777" w:rsidR="00636261" w:rsidRPr="00B12902" w:rsidRDefault="00636261" w:rsidP="00A37EEA">
            <w:pPr>
              <w:spacing w:line="380" w:lineRule="exact"/>
              <w:ind w:left="14"/>
              <w:rPr>
                <w:color w:val="7E7F82"/>
                <w:sz w:val="28"/>
              </w:rPr>
            </w:pPr>
            <w:r w:rsidRPr="00B12902">
              <w:rPr>
                <w:rFonts w:cs="Times New Roman"/>
                <w:color w:val="7E7F82"/>
                <w:sz w:val="28"/>
              </w:rPr>
              <w:t>and its subsidiar</w:t>
            </w:r>
            <w:r w:rsidRPr="00B12902">
              <w:rPr>
                <w:color w:val="7E7F82"/>
                <w:sz w:val="28"/>
              </w:rPr>
              <w:t>ies</w:t>
            </w:r>
          </w:p>
          <w:p w14:paraId="50BFCF0E" w14:textId="77777777" w:rsidR="00636261" w:rsidRPr="00B12902" w:rsidRDefault="00636261" w:rsidP="00A37EEA">
            <w:pPr>
              <w:spacing w:line="380" w:lineRule="exact"/>
              <w:ind w:left="14" w:right="-126"/>
              <w:rPr>
                <w:rFonts w:cs="Times New Roman"/>
                <w:color w:val="7E7F82"/>
                <w:sz w:val="28"/>
              </w:rPr>
            </w:pPr>
            <w:r w:rsidRPr="00B12902">
              <w:rPr>
                <w:rFonts w:cs="Times New Roman"/>
                <w:color w:val="7E7F82"/>
                <w:sz w:val="28"/>
              </w:rPr>
              <w:t>Report and consolidated financial statements</w:t>
            </w:r>
          </w:p>
          <w:p w14:paraId="69771CDB" w14:textId="6DF51619" w:rsidR="00636261" w:rsidRPr="00B12902" w:rsidRDefault="00636261" w:rsidP="00A37EEA">
            <w:pPr>
              <w:spacing w:line="380" w:lineRule="exact"/>
              <w:ind w:left="-14"/>
              <w:rPr>
                <w:rFonts w:hAnsi="Times New Roman" w:cs="Times New Roman"/>
                <w:color w:val="7F7E82"/>
                <w:sz w:val="27"/>
                <w:szCs w:val="27"/>
              </w:rPr>
            </w:pPr>
            <w:r w:rsidRPr="00B12902">
              <w:rPr>
                <w:rFonts w:cs="Times New Roman"/>
                <w:color w:val="7E7F82"/>
                <w:sz w:val="28"/>
              </w:rPr>
              <w:t xml:space="preserve">31 December </w:t>
            </w:r>
            <w:r w:rsidR="00663B42">
              <w:rPr>
                <w:rFonts w:cs="Times New Roman"/>
                <w:color w:val="7E7F82"/>
                <w:sz w:val="28"/>
              </w:rPr>
              <w:t>2023</w:t>
            </w:r>
          </w:p>
        </w:tc>
      </w:tr>
    </w:tbl>
    <w:p w14:paraId="68EC402F" w14:textId="77777777" w:rsidR="00636261" w:rsidRPr="00B12902" w:rsidRDefault="00636261" w:rsidP="00636261">
      <w:pPr>
        <w:sectPr w:rsidR="00636261" w:rsidRPr="00B12902" w:rsidSect="0038665B">
          <w:pgSz w:w="11907" w:h="16840" w:code="9"/>
          <w:pgMar w:top="2592" w:right="1080" w:bottom="11520" w:left="360" w:header="720" w:footer="720" w:gutter="0"/>
          <w:cols w:space="720"/>
          <w:vAlign w:val="bottom"/>
          <w:docGrid w:linePitch="360"/>
        </w:sectPr>
      </w:pPr>
    </w:p>
    <w:p w14:paraId="4A6738B2" w14:textId="77777777" w:rsidR="00636261" w:rsidRPr="00452E57" w:rsidRDefault="00636261" w:rsidP="00636261">
      <w:pPr>
        <w:spacing w:line="380" w:lineRule="exact"/>
        <w:ind w:right="-43"/>
        <w:rPr>
          <w:rFonts w:ascii="Arial" w:hAnsi="Arial" w:cs="Arial"/>
          <w:b/>
          <w:bCs/>
          <w:sz w:val="22"/>
          <w:szCs w:val="22"/>
        </w:rPr>
      </w:pPr>
      <w:r w:rsidRPr="00452E57">
        <w:rPr>
          <w:rFonts w:ascii="Arial" w:hAnsi="Arial" w:cs="Arial"/>
          <w:b/>
          <w:bCs/>
          <w:sz w:val="22"/>
          <w:szCs w:val="22"/>
        </w:rPr>
        <w:lastRenderedPageBreak/>
        <w:t>Independent Auditor's Report</w:t>
      </w:r>
    </w:p>
    <w:p w14:paraId="74F6D489" w14:textId="77777777" w:rsidR="00636261" w:rsidRPr="00452E57" w:rsidRDefault="00636261" w:rsidP="00636261">
      <w:pPr>
        <w:spacing w:line="380" w:lineRule="exact"/>
        <w:ind w:right="-43"/>
        <w:rPr>
          <w:rFonts w:ascii="Arial" w:hAnsi="Arial" w:cs="Arial"/>
          <w:sz w:val="22"/>
          <w:szCs w:val="22"/>
        </w:rPr>
      </w:pPr>
      <w:r w:rsidRPr="00452E57">
        <w:rPr>
          <w:rFonts w:ascii="Arial" w:hAnsi="Arial" w:cs="Arial"/>
          <w:sz w:val="22"/>
          <w:szCs w:val="22"/>
        </w:rPr>
        <w:t>To the Shareholders of Bangkok Airways Public Company Limited</w:t>
      </w:r>
    </w:p>
    <w:p w14:paraId="3C447DBC" w14:textId="77777777" w:rsidR="00636261" w:rsidRPr="00452E57" w:rsidRDefault="00636261" w:rsidP="00FA54FD">
      <w:pPr>
        <w:pStyle w:val="BodyText"/>
        <w:spacing w:before="360" w:after="120" w:line="380" w:lineRule="exact"/>
        <w:ind w:right="-43"/>
        <w:jc w:val="left"/>
        <w:rPr>
          <w:rFonts w:ascii="Arial" w:hAnsi="Arial" w:cs="Arial"/>
          <w:b/>
          <w:bCs/>
          <w:sz w:val="22"/>
          <w:szCs w:val="22"/>
        </w:rPr>
      </w:pPr>
      <w:r w:rsidRPr="00452E57">
        <w:rPr>
          <w:rFonts w:ascii="Arial" w:hAnsi="Arial" w:cs="Arial"/>
          <w:b/>
          <w:bCs/>
          <w:sz w:val="22"/>
          <w:szCs w:val="22"/>
        </w:rPr>
        <w:t>Opinion</w:t>
      </w:r>
    </w:p>
    <w:p w14:paraId="2A9879C7" w14:textId="7E61379B"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have audited the accompanying consolidated financial statements of Bangkok Airways Public Company Limited and its subsidiaries (the Group), which comprise the consolidated statement of financial position as at 31 December </w:t>
      </w:r>
      <w:r w:rsidR="00663B42">
        <w:rPr>
          <w:rFonts w:ascii="Arial" w:hAnsi="Arial" w:cs="Arial"/>
          <w:sz w:val="22"/>
          <w:szCs w:val="22"/>
        </w:rPr>
        <w:t>2023</w:t>
      </w:r>
      <w:r w:rsidRPr="00452E57">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Bangkok Airways Public Company Limited for the same period.</w:t>
      </w:r>
    </w:p>
    <w:p w14:paraId="36849106" w14:textId="0EBDC0D6"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In my opinion, the financial statements referred to above present fairly, in all material respects,</w:t>
      </w:r>
      <w:r w:rsidR="003B3C16">
        <w:rPr>
          <w:rFonts w:ascii="Arial" w:hAnsi="Arial" w:cs="Arial"/>
          <w:sz w:val="22"/>
          <w:szCs w:val="22"/>
        </w:rPr>
        <w:t xml:space="preserve">    </w:t>
      </w:r>
      <w:r w:rsidRPr="00452E57">
        <w:rPr>
          <w:rFonts w:ascii="Arial" w:hAnsi="Arial" w:cs="Arial"/>
          <w:sz w:val="22"/>
          <w:szCs w:val="22"/>
        </w:rPr>
        <w:t xml:space="preserve"> the financial position of Bangkok Airways Public Company Limited and its subsidiaries and of Bangkok Airways Public Company Limited as at 31 December </w:t>
      </w:r>
      <w:r w:rsidR="00663B42">
        <w:rPr>
          <w:rFonts w:ascii="Arial" w:hAnsi="Arial" w:cs="Arial"/>
          <w:sz w:val="22"/>
          <w:szCs w:val="22"/>
        </w:rPr>
        <w:t>2023</w:t>
      </w:r>
      <w:r w:rsidRPr="00452E57">
        <w:rPr>
          <w:rFonts w:ascii="Arial" w:hAnsi="Arial" w:cs="Arial"/>
          <w:sz w:val="22"/>
          <w:szCs w:val="22"/>
        </w:rPr>
        <w:t>, their financial performance and cash flows for the year then ended in accordance with Thai Financial Reporting Standards.</w:t>
      </w:r>
    </w:p>
    <w:p w14:paraId="16BC62D5" w14:textId="77777777"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Basis for Opinion</w:t>
      </w:r>
    </w:p>
    <w:p w14:paraId="54283C13" w14:textId="209B8658"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conducted my audit in accordance with Thai Standards on Auditing. My responsibilities </w:t>
      </w:r>
      <w:r>
        <w:rPr>
          <w:rFonts w:ascii="Arial" w:hAnsi="Arial" w:cs="Arial"/>
          <w:sz w:val="22"/>
          <w:szCs w:val="22"/>
        </w:rPr>
        <w:t xml:space="preserve">         </w:t>
      </w:r>
      <w:r w:rsidRPr="00452E57">
        <w:rPr>
          <w:rFonts w:ascii="Arial" w:hAnsi="Arial" w:cs="Arial"/>
          <w:sz w:val="22"/>
          <w:szCs w:val="22"/>
        </w:rPr>
        <w:t xml:space="preserve">under those standards are further described in the </w:t>
      </w:r>
      <w:r w:rsidRPr="00452E57">
        <w:rPr>
          <w:rFonts w:ascii="Arial" w:hAnsi="Arial" w:cs="Arial"/>
          <w:i/>
          <w:iCs/>
          <w:sz w:val="22"/>
          <w:szCs w:val="22"/>
        </w:rPr>
        <w:t>Auditor’s Responsibilities for the Audit of</w:t>
      </w:r>
      <w:r>
        <w:rPr>
          <w:rFonts w:ascii="Arial" w:hAnsi="Arial" w:cs="Arial"/>
          <w:i/>
          <w:iCs/>
          <w:sz w:val="22"/>
          <w:szCs w:val="22"/>
        </w:rPr>
        <w:t xml:space="preserve">        </w:t>
      </w:r>
      <w:r w:rsidRPr="00452E57">
        <w:rPr>
          <w:rFonts w:ascii="Arial" w:hAnsi="Arial" w:cs="Arial"/>
          <w:i/>
          <w:iCs/>
          <w:sz w:val="22"/>
          <w:szCs w:val="22"/>
        </w:rPr>
        <w:t xml:space="preserve"> the Financial Statements</w:t>
      </w:r>
      <w:r w:rsidRPr="00452E57">
        <w:rPr>
          <w:rFonts w:ascii="Arial" w:hAnsi="Arial" w:cs="Arial"/>
          <w:sz w:val="22"/>
          <w:szCs w:val="22"/>
        </w:rPr>
        <w:t xml:space="preserve"> section of my report. I am independent of the Group in accordance </w:t>
      </w:r>
      <w:r>
        <w:rPr>
          <w:rFonts w:ascii="Arial" w:hAnsi="Arial" w:cs="Arial"/>
          <w:sz w:val="22"/>
          <w:szCs w:val="22"/>
        </w:rPr>
        <w:t xml:space="preserve">     </w:t>
      </w:r>
      <w:r w:rsidRPr="00452E57">
        <w:rPr>
          <w:rFonts w:ascii="Arial" w:hAnsi="Arial" w:cs="Arial"/>
          <w:sz w:val="22"/>
          <w:szCs w:val="22"/>
        </w:rPr>
        <w:t xml:space="preserve">with the Code of Ethics for Professional Accountants </w:t>
      </w:r>
      <w:r w:rsidR="00D40B25" w:rsidRPr="008A4C3B">
        <w:rPr>
          <w:rFonts w:ascii="Arial" w:hAnsi="Arial" w:cs="Arial"/>
          <w:sz w:val="22"/>
          <w:szCs w:val="22"/>
        </w:rPr>
        <w:t xml:space="preserve">including Independence Standards </w:t>
      </w:r>
      <w:r w:rsidRPr="00452E57">
        <w:rPr>
          <w:rFonts w:ascii="Arial" w:hAnsi="Arial" w:cs="Arial"/>
          <w:sz w:val="22"/>
          <w:szCs w:val="22"/>
        </w:rPr>
        <w:t>issued by the Federation of Accounting Professions</w:t>
      </w:r>
      <w:r w:rsidR="00457FC2">
        <w:rPr>
          <w:rFonts w:ascii="Arial" w:hAnsi="Arial" w:cs="Arial"/>
          <w:sz w:val="22"/>
          <w:szCs w:val="22"/>
        </w:rPr>
        <w:t xml:space="preserve"> </w:t>
      </w:r>
      <w:r w:rsidR="00457FC2" w:rsidRPr="008A4C3B">
        <w:rPr>
          <w:rFonts w:ascii="Arial" w:hAnsi="Arial" w:cs="Arial"/>
          <w:sz w:val="22"/>
          <w:szCs w:val="22"/>
        </w:rPr>
        <w:t>(Code of Ethics for Professional Accountants) that are</w:t>
      </w:r>
      <w:r w:rsidRPr="00452E57">
        <w:rPr>
          <w:rFonts w:ascii="Arial" w:hAnsi="Arial" w:cs="Arial"/>
          <w:sz w:val="22"/>
          <w:szCs w:val="22"/>
        </w:rPr>
        <w:t xml:space="preserve"> relevant to my audit of the financial statements, and I have fulfilled my other ethical responsibilities in accordance with the Code</w:t>
      </w:r>
      <w:r w:rsidR="00E8515A">
        <w:rPr>
          <w:rFonts w:ascii="Arial" w:hAnsi="Arial" w:cs="Arial"/>
          <w:sz w:val="22"/>
          <w:szCs w:val="22"/>
        </w:rPr>
        <w:t xml:space="preserve"> </w:t>
      </w:r>
      <w:r w:rsidR="00EC328A" w:rsidRPr="008A4C3B">
        <w:rPr>
          <w:rFonts w:ascii="Arial" w:hAnsi="Arial" w:cs="Arial"/>
          <w:sz w:val="22"/>
          <w:szCs w:val="22"/>
        </w:rPr>
        <w:t>of Ethics for Professional Accountants</w:t>
      </w:r>
      <w:r w:rsidRPr="00452E57">
        <w:rPr>
          <w:rFonts w:ascii="Arial" w:hAnsi="Arial" w:cs="Arial"/>
          <w:sz w:val="22"/>
          <w:szCs w:val="22"/>
        </w:rPr>
        <w:t>. I believe that the audit evidence I have obtained is sufficient and appropriate to provide a basis for my opinion.</w:t>
      </w:r>
    </w:p>
    <w:p w14:paraId="269595AC" w14:textId="77777777" w:rsidR="00636261" w:rsidRPr="00452E57" w:rsidRDefault="00636261" w:rsidP="00FA54FD">
      <w:pPr>
        <w:pStyle w:val="BodyText"/>
        <w:spacing w:before="120" w:after="120" w:line="380" w:lineRule="exact"/>
        <w:ind w:right="-43"/>
        <w:jc w:val="left"/>
        <w:rPr>
          <w:rFonts w:ascii="Arial" w:hAnsi="Arial" w:cs="Arial"/>
          <w:sz w:val="22"/>
          <w:szCs w:val="22"/>
        </w:rPr>
        <w:sectPr w:rsidR="00636261" w:rsidRPr="00452E57" w:rsidSect="00452E57">
          <w:footerReference w:type="first" r:id="rId7"/>
          <w:pgSz w:w="11909" w:h="16834" w:code="9"/>
          <w:pgMar w:top="3312" w:right="1080" w:bottom="1080" w:left="1296" w:header="706" w:footer="706" w:gutter="0"/>
          <w:pgNumType w:start="2"/>
          <w:cols w:space="720"/>
          <w:titlePg/>
        </w:sectPr>
      </w:pPr>
    </w:p>
    <w:p w14:paraId="0618780E" w14:textId="4E5A99B5" w:rsidR="00636261" w:rsidRPr="00452E57" w:rsidRDefault="00636261" w:rsidP="00FA54FD">
      <w:pPr>
        <w:pStyle w:val="BodyText"/>
        <w:spacing w:before="120" w:after="120" w:line="360" w:lineRule="exact"/>
        <w:ind w:right="-43"/>
        <w:jc w:val="left"/>
        <w:rPr>
          <w:rFonts w:ascii="Arial" w:hAnsi="Arial" w:cs="Arial"/>
          <w:b/>
          <w:bCs/>
          <w:sz w:val="22"/>
          <w:szCs w:val="22"/>
        </w:rPr>
      </w:pPr>
      <w:r w:rsidRPr="00452E57">
        <w:rPr>
          <w:rFonts w:ascii="Arial" w:hAnsi="Arial" w:cs="Arial"/>
          <w:b/>
          <w:bCs/>
          <w:sz w:val="22"/>
          <w:szCs w:val="22"/>
        </w:rPr>
        <w:lastRenderedPageBreak/>
        <w:t>Key Audit Matters</w:t>
      </w:r>
    </w:p>
    <w:p w14:paraId="73C270EC" w14:textId="77777777" w:rsidR="00636261" w:rsidRPr="00452E57" w:rsidRDefault="00636261" w:rsidP="00FA54FD">
      <w:pPr>
        <w:pStyle w:val="BodyText"/>
        <w:spacing w:before="120" w:after="120" w:line="36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w:t>
      </w:r>
      <w:r>
        <w:rPr>
          <w:rFonts w:ascii="Arial" w:hAnsi="Arial" w:cs="Arial"/>
          <w:sz w:val="22"/>
          <w:szCs w:val="22"/>
        </w:rPr>
        <w:t xml:space="preserve">   </w:t>
      </w:r>
      <w:r w:rsidRPr="00452E57">
        <w:rPr>
          <w:rFonts w:ascii="Arial" w:hAnsi="Arial" w:cs="Arial"/>
          <w:sz w:val="22"/>
          <w:szCs w:val="22"/>
        </w:rPr>
        <w:t xml:space="preserve">the context of my audit of the financial statements as a whole, and in forming my opinion thereon, and I do not provide a separate opinion on these matters. </w:t>
      </w:r>
    </w:p>
    <w:p w14:paraId="057304A6" w14:textId="77777777" w:rsidR="00636261" w:rsidRPr="00452E57" w:rsidRDefault="00636261" w:rsidP="00FA54FD">
      <w:pPr>
        <w:pStyle w:val="BodyText"/>
        <w:spacing w:before="120" w:after="120" w:line="360" w:lineRule="exact"/>
        <w:ind w:right="-43"/>
        <w:jc w:val="left"/>
        <w:rPr>
          <w:rFonts w:ascii="Arial" w:hAnsi="Arial" w:cs="Arial"/>
          <w:sz w:val="22"/>
          <w:szCs w:val="22"/>
        </w:rPr>
      </w:pPr>
      <w:r w:rsidRPr="00452E57">
        <w:rPr>
          <w:rFonts w:ascii="Arial" w:hAnsi="Arial" w:cs="Arial"/>
          <w:sz w:val="22"/>
          <w:szCs w:val="22"/>
        </w:rPr>
        <w:t xml:space="preserve">I have fulfilled the responsibilities described in the </w:t>
      </w:r>
      <w:r w:rsidRPr="00452E57">
        <w:rPr>
          <w:rFonts w:ascii="Arial" w:hAnsi="Arial" w:cs="Arial"/>
          <w:i/>
          <w:iCs/>
          <w:sz w:val="22"/>
          <w:szCs w:val="22"/>
        </w:rPr>
        <w:t xml:space="preserve">Auditor’s Responsibilities for the Audit </w:t>
      </w:r>
      <w:r>
        <w:rPr>
          <w:rFonts w:ascii="Arial" w:hAnsi="Arial" w:cs="Arial"/>
          <w:i/>
          <w:iCs/>
          <w:sz w:val="22"/>
          <w:szCs w:val="22"/>
        </w:rPr>
        <w:t xml:space="preserve">                   of </w:t>
      </w:r>
      <w:r w:rsidRPr="00452E57">
        <w:rPr>
          <w:rFonts w:ascii="Arial" w:hAnsi="Arial" w:cs="Arial"/>
          <w:i/>
          <w:iCs/>
          <w:sz w:val="22"/>
          <w:szCs w:val="22"/>
        </w:rPr>
        <w:t>the Financial Statements</w:t>
      </w:r>
      <w:r w:rsidRPr="00452E57">
        <w:rPr>
          <w:rFonts w:ascii="Arial" w:hAnsi="Arial" w:cs="Arial"/>
          <w:sz w:val="22"/>
          <w:szCs w:val="22"/>
        </w:rPr>
        <w:t xml:space="preserve"> section of my report, including in relation to these matters. </w:t>
      </w:r>
      <w:r>
        <w:rPr>
          <w:rFonts w:ascii="Arial" w:hAnsi="Arial" w:cs="Arial"/>
          <w:sz w:val="22"/>
          <w:szCs w:val="22"/>
        </w:rPr>
        <w:t xml:space="preserve">              </w:t>
      </w:r>
      <w:r w:rsidRPr="00452E57">
        <w:rPr>
          <w:rFonts w:ascii="Arial" w:hAnsi="Arial" w:cs="Arial"/>
          <w:sz w:val="22"/>
          <w:szCs w:val="22"/>
        </w:rPr>
        <w:t xml:space="preserve">Accordingly, my audit included the performance of procedures designed to respond to </w:t>
      </w:r>
      <w:r>
        <w:rPr>
          <w:rFonts w:ascii="Arial" w:hAnsi="Arial" w:cs="Arial"/>
          <w:sz w:val="22"/>
          <w:szCs w:val="22"/>
        </w:rPr>
        <w:t xml:space="preserve">                        </w:t>
      </w:r>
      <w:r w:rsidRPr="00452E57">
        <w:rPr>
          <w:rFonts w:ascii="Arial" w:hAnsi="Arial" w:cs="Arial"/>
          <w:sz w:val="22"/>
          <w:szCs w:val="22"/>
        </w:rPr>
        <w:t xml:space="preserve">my assessment of the risks of material misstatement of the financial statements. The results </w:t>
      </w:r>
      <w:r>
        <w:rPr>
          <w:rFonts w:ascii="Arial" w:hAnsi="Arial" w:cs="Arial"/>
          <w:sz w:val="22"/>
          <w:szCs w:val="22"/>
        </w:rPr>
        <w:t xml:space="preserve">                   of </w:t>
      </w:r>
      <w:r w:rsidRPr="00452E57">
        <w:rPr>
          <w:rFonts w:ascii="Arial" w:hAnsi="Arial" w:cs="Arial"/>
          <w:sz w:val="22"/>
          <w:szCs w:val="22"/>
        </w:rPr>
        <w:t xml:space="preserve">my audit procedures, including the procedures performed to address the matters below, </w:t>
      </w:r>
      <w:r>
        <w:rPr>
          <w:rFonts w:ascii="Arial" w:hAnsi="Arial" w:cs="Arial"/>
          <w:sz w:val="22"/>
          <w:szCs w:val="22"/>
        </w:rPr>
        <w:t xml:space="preserve">         </w:t>
      </w:r>
      <w:r w:rsidRPr="00452E57">
        <w:rPr>
          <w:rFonts w:ascii="Arial" w:hAnsi="Arial" w:cs="Arial"/>
          <w:sz w:val="22"/>
          <w:szCs w:val="22"/>
        </w:rPr>
        <w:t>provide the basis for my audit opinion on the accompanying financial statements as a whole.</w:t>
      </w:r>
    </w:p>
    <w:p w14:paraId="288611F9" w14:textId="4DB67267" w:rsidR="00636261" w:rsidRPr="00452E57" w:rsidRDefault="00636261" w:rsidP="00FA54FD">
      <w:pPr>
        <w:pStyle w:val="BodyText"/>
        <w:spacing w:before="120" w:after="120" w:line="360" w:lineRule="exact"/>
        <w:ind w:right="-43"/>
        <w:jc w:val="left"/>
        <w:rPr>
          <w:rFonts w:ascii="Arial" w:hAnsi="Arial" w:cs="Arial"/>
          <w:sz w:val="22"/>
          <w:szCs w:val="22"/>
        </w:rPr>
      </w:pPr>
      <w:r>
        <w:rPr>
          <w:rFonts w:ascii="Arial" w:hAnsi="Arial" w:cs="Arial"/>
          <w:sz w:val="22"/>
          <w:szCs w:val="22"/>
        </w:rPr>
        <w:t>K</w:t>
      </w:r>
      <w:r w:rsidRPr="00452E57">
        <w:rPr>
          <w:rFonts w:ascii="Arial" w:hAnsi="Arial" w:cs="Arial"/>
          <w:sz w:val="22"/>
          <w:szCs w:val="22"/>
        </w:rPr>
        <w:t xml:space="preserve">ey audit matter and </w:t>
      </w:r>
      <w:r>
        <w:rPr>
          <w:rFonts w:ascii="Arial" w:hAnsi="Arial" w:cs="Arial"/>
          <w:sz w:val="22"/>
          <w:szCs w:val="22"/>
        </w:rPr>
        <w:t xml:space="preserve">how </w:t>
      </w:r>
      <w:r w:rsidRPr="00452E57">
        <w:rPr>
          <w:rFonts w:ascii="Arial" w:hAnsi="Arial" w:cs="Arial"/>
          <w:sz w:val="22"/>
          <w:szCs w:val="22"/>
        </w:rPr>
        <w:t>audit procedures respon</w:t>
      </w:r>
      <w:r>
        <w:rPr>
          <w:rFonts w:ascii="Arial" w:hAnsi="Arial" w:cs="Arial"/>
          <w:sz w:val="22"/>
          <w:szCs w:val="22"/>
        </w:rPr>
        <w:t>d</w:t>
      </w:r>
      <w:r w:rsidRPr="00452E57">
        <w:rPr>
          <w:rFonts w:ascii="Arial" w:hAnsi="Arial" w:cs="Arial"/>
          <w:sz w:val="22"/>
          <w:szCs w:val="22"/>
        </w:rPr>
        <w:t xml:space="preserve"> </w:t>
      </w:r>
      <w:r w:rsidR="0076754D">
        <w:rPr>
          <w:rFonts w:ascii="Arial" w:hAnsi="Arial" w:cs="Browallia New"/>
          <w:sz w:val="22"/>
        </w:rPr>
        <w:t>for</w:t>
      </w:r>
      <w:r w:rsidRPr="00452E57">
        <w:rPr>
          <w:rFonts w:ascii="Arial" w:hAnsi="Arial" w:cs="Arial"/>
          <w:sz w:val="22"/>
          <w:szCs w:val="22"/>
        </w:rPr>
        <w:t xml:space="preserve"> are described below.</w:t>
      </w:r>
    </w:p>
    <w:p w14:paraId="41324A43" w14:textId="77777777" w:rsidR="00FA54FD" w:rsidRPr="00452E57" w:rsidRDefault="00FA54FD" w:rsidP="00FA54FD">
      <w:pPr>
        <w:spacing w:before="120" w:after="120" w:line="380" w:lineRule="exact"/>
        <w:rPr>
          <w:rFonts w:ascii="Arial" w:hAnsi="Arial" w:cs="Arial"/>
          <w:b/>
          <w:bCs/>
          <w:sz w:val="22"/>
          <w:szCs w:val="22"/>
        </w:rPr>
      </w:pPr>
      <w:r w:rsidRPr="00452E57">
        <w:rPr>
          <w:rFonts w:ascii="Arial" w:hAnsi="Arial" w:cs="Arial"/>
          <w:b/>
          <w:bCs/>
          <w:sz w:val="22"/>
          <w:szCs w:val="22"/>
        </w:rPr>
        <w:t>Revenue recognition of passenger fare</w:t>
      </w:r>
    </w:p>
    <w:p w14:paraId="4157CA00" w14:textId="6F9D5A2F" w:rsidR="00FA54FD" w:rsidRPr="00452E57" w:rsidRDefault="00FA54FD" w:rsidP="00FA54FD">
      <w:pPr>
        <w:spacing w:before="120" w:after="120" w:line="380" w:lineRule="exact"/>
        <w:rPr>
          <w:rFonts w:ascii="Arial" w:hAnsi="Arial" w:cs="Arial"/>
          <w:sz w:val="22"/>
          <w:szCs w:val="22"/>
        </w:rPr>
      </w:pPr>
      <w:r w:rsidRPr="00452E57">
        <w:rPr>
          <w:rFonts w:ascii="Arial" w:hAnsi="Arial" w:cs="Arial"/>
          <w:sz w:val="22"/>
          <w:szCs w:val="22"/>
        </w:rPr>
        <w:t xml:space="preserve">As disclosed in Note </w:t>
      </w:r>
      <w:r>
        <w:rPr>
          <w:rFonts w:ascii="Arial" w:hAnsi="Arial" w:cs="Arial"/>
          <w:sz w:val="22"/>
          <w:szCs w:val="22"/>
        </w:rPr>
        <w:t>4</w:t>
      </w:r>
      <w:r w:rsidRPr="00452E57">
        <w:rPr>
          <w:rFonts w:ascii="Arial" w:hAnsi="Arial" w:cs="Arial"/>
          <w:sz w:val="22"/>
          <w:szCs w:val="22"/>
        </w:rPr>
        <w:t xml:space="preserve">.1 to the </w:t>
      </w:r>
      <w:r>
        <w:rPr>
          <w:rFonts w:ascii="Arial" w:hAnsi="Arial" w:cs="Arial"/>
          <w:sz w:val="22"/>
          <w:szCs w:val="22"/>
        </w:rPr>
        <w:t xml:space="preserve">consolidated </w:t>
      </w:r>
      <w:r w:rsidRPr="00452E57">
        <w:rPr>
          <w:rFonts w:ascii="Arial" w:hAnsi="Arial" w:cs="Arial"/>
          <w:sz w:val="22"/>
          <w:szCs w:val="22"/>
        </w:rPr>
        <w:t xml:space="preserve">financial statements with respect to revenue recognition, </w:t>
      </w:r>
      <w:r>
        <w:rPr>
          <w:rFonts w:ascii="Arial" w:hAnsi="Arial" w:cs="Arial"/>
          <w:sz w:val="22"/>
          <w:szCs w:val="22"/>
        </w:rPr>
        <w:t>passenger fare is the most significant amount in the statement of comprehensive income</w:t>
      </w:r>
      <w:r w:rsidRPr="00452E57">
        <w:rPr>
          <w:rFonts w:ascii="Arial" w:hAnsi="Arial" w:cs="Arial"/>
          <w:sz w:val="22"/>
          <w:szCs w:val="22"/>
        </w:rPr>
        <w:t xml:space="preserve">. In addition, the Company's </w:t>
      </w:r>
      <w:r>
        <w:rPr>
          <w:rFonts w:ascii="Arial" w:hAnsi="Arial" w:cs="Arial"/>
          <w:sz w:val="22"/>
          <w:szCs w:val="22"/>
        </w:rPr>
        <w:t>passenger fare</w:t>
      </w:r>
      <w:r w:rsidRPr="00452E57">
        <w:rPr>
          <w:rFonts w:ascii="Arial" w:hAnsi="Arial" w:cs="Arial"/>
          <w:sz w:val="22"/>
          <w:szCs w:val="22"/>
        </w:rPr>
        <w:t xml:space="preserve"> has been directly impacted by a </w:t>
      </w:r>
      <w:r>
        <w:rPr>
          <w:rFonts w:ascii="Arial" w:hAnsi="Arial" w:cs="Arial"/>
          <w:sz w:val="22"/>
          <w:szCs w:val="22"/>
        </w:rPr>
        <w:t xml:space="preserve">competitive market </w:t>
      </w:r>
      <w:r w:rsidRPr="00452E57">
        <w:rPr>
          <w:rFonts w:ascii="Arial" w:hAnsi="Arial" w:cs="Arial"/>
          <w:sz w:val="22"/>
          <w:szCs w:val="22"/>
        </w:rPr>
        <w:t>environment, fuel prices</w:t>
      </w:r>
      <w:r>
        <w:rPr>
          <w:rFonts w:ascii="Arial" w:hAnsi="Arial" w:cs="Arial"/>
          <w:sz w:val="22"/>
          <w:szCs w:val="22"/>
        </w:rPr>
        <w:t xml:space="preserve">, </w:t>
      </w:r>
      <w:r w:rsidR="00E75C5C">
        <w:rPr>
          <w:rFonts w:ascii="Arial" w:hAnsi="Arial" w:cs="Arial"/>
          <w:sz w:val="22"/>
          <w:szCs w:val="22"/>
        </w:rPr>
        <w:t xml:space="preserve">prevailing </w:t>
      </w:r>
      <w:r>
        <w:rPr>
          <w:rFonts w:ascii="Arial" w:hAnsi="Arial" w:cs="Arial"/>
          <w:sz w:val="22"/>
          <w:szCs w:val="22"/>
        </w:rPr>
        <w:t xml:space="preserve">economic conditions </w:t>
      </w:r>
      <w:r w:rsidRPr="00452E57">
        <w:rPr>
          <w:rFonts w:ascii="Arial" w:hAnsi="Arial" w:cs="Arial"/>
          <w:sz w:val="22"/>
          <w:szCs w:val="22"/>
        </w:rPr>
        <w:t>and other external factors.</w:t>
      </w:r>
      <w:r>
        <w:rPr>
          <w:rFonts w:ascii="Arial" w:hAnsi="Arial" w:cs="Arial"/>
          <w:sz w:val="22"/>
          <w:szCs w:val="22"/>
        </w:rPr>
        <w:t xml:space="preserve"> </w:t>
      </w:r>
      <w:r w:rsidRPr="00452E57">
        <w:rPr>
          <w:rFonts w:ascii="Arial" w:hAnsi="Arial" w:cs="Arial"/>
          <w:sz w:val="22"/>
          <w:szCs w:val="22"/>
        </w:rPr>
        <w:t xml:space="preserve">I therefore considered the revenue recognition of passenger fare </w:t>
      </w:r>
      <w:r>
        <w:rPr>
          <w:rFonts w:ascii="Arial" w:hAnsi="Arial" w:cs="Arial"/>
          <w:sz w:val="22"/>
          <w:szCs w:val="22"/>
        </w:rPr>
        <w:t>to be a</w:t>
      </w:r>
      <w:r w:rsidRPr="00452E57">
        <w:rPr>
          <w:rFonts w:ascii="Arial" w:hAnsi="Arial" w:cs="Arial"/>
          <w:sz w:val="22"/>
          <w:szCs w:val="22"/>
        </w:rPr>
        <w:t xml:space="preserve"> key audit matter and</w:t>
      </w:r>
      <w:r>
        <w:rPr>
          <w:rFonts w:ascii="Arial" w:hAnsi="Arial" w:cs="Arial"/>
          <w:sz w:val="22"/>
          <w:szCs w:val="22"/>
        </w:rPr>
        <w:t xml:space="preserve"> have</w:t>
      </w:r>
      <w:r w:rsidRPr="00452E57">
        <w:rPr>
          <w:rFonts w:ascii="Arial" w:hAnsi="Arial" w:cs="Arial"/>
          <w:sz w:val="22"/>
          <w:szCs w:val="22"/>
        </w:rPr>
        <w:t xml:space="preserve"> focused on the audit of </w:t>
      </w:r>
      <w:r w:rsidR="00E75C5C">
        <w:rPr>
          <w:rFonts w:ascii="Arial" w:hAnsi="Arial" w:cs="Arial"/>
          <w:sz w:val="22"/>
          <w:szCs w:val="22"/>
        </w:rPr>
        <w:t xml:space="preserve">the </w:t>
      </w:r>
      <w:r w:rsidRPr="00452E57">
        <w:rPr>
          <w:rFonts w:ascii="Arial" w:hAnsi="Arial" w:cs="Arial"/>
          <w:sz w:val="22"/>
          <w:szCs w:val="22"/>
        </w:rPr>
        <w:t>occurrence and timing of revenue recognition.</w:t>
      </w:r>
    </w:p>
    <w:p w14:paraId="5FED3DC9" w14:textId="774CBC63" w:rsidR="00FA54FD" w:rsidRPr="00452E57" w:rsidRDefault="00FA54FD" w:rsidP="008A4C3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t>The following significant audit procedures were performed in respect to above matter.</w:t>
      </w:r>
    </w:p>
    <w:p w14:paraId="2B68356B" w14:textId="148E712F"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Assessing</w:t>
      </w:r>
      <w:r w:rsidRPr="00B64598">
        <w:rPr>
          <w:rFonts w:ascii="Arial" w:eastAsia="Times New Roman" w:hAnsi="Arial" w:cs="Arial"/>
          <w:szCs w:val="22"/>
        </w:rPr>
        <w:t xml:space="preserve"> and </w:t>
      </w:r>
      <w:r>
        <w:rPr>
          <w:rFonts w:ascii="Arial" w:eastAsia="Times New Roman" w:hAnsi="Arial" w:cs="Arial"/>
          <w:szCs w:val="22"/>
        </w:rPr>
        <w:t>testing</w:t>
      </w:r>
      <w:r w:rsidRPr="00B64598">
        <w:rPr>
          <w:rFonts w:ascii="Arial" w:eastAsia="Times New Roman" w:hAnsi="Arial" w:cs="Arial"/>
          <w:szCs w:val="22"/>
        </w:rPr>
        <w:t xml:space="preserve"> the Company’s IT system and its internal controls with respect to the </w:t>
      </w:r>
      <w:r w:rsidRPr="00B64598">
        <w:rPr>
          <w:rFonts w:ascii="Arial" w:eastAsia="Times New Roman" w:hAnsi="Arial" w:cs="Browallia New"/>
        </w:rPr>
        <w:t>ticket reservation</w:t>
      </w:r>
      <w:r w:rsidRPr="00B64598">
        <w:rPr>
          <w:rFonts w:ascii="Arial" w:eastAsia="Times New Roman" w:hAnsi="Arial" w:cs="Arial"/>
          <w:szCs w:val="22"/>
        </w:rPr>
        <w:t xml:space="preserve"> </w:t>
      </w:r>
      <w:r w:rsidRPr="00B64598">
        <w:rPr>
          <w:rFonts w:ascii="Arial" w:eastAsia="Times New Roman" w:hAnsi="Arial" w:cs="Browallia New"/>
        </w:rPr>
        <w:t xml:space="preserve">and </w:t>
      </w:r>
      <w:r w:rsidRPr="00B64598">
        <w:rPr>
          <w:rFonts w:ascii="Arial" w:eastAsia="Times New Roman" w:hAnsi="Arial" w:cs="Arial"/>
          <w:szCs w:val="22"/>
        </w:rPr>
        <w:t xml:space="preserve">recognition </w:t>
      </w:r>
      <w:r>
        <w:rPr>
          <w:rFonts w:ascii="Arial" w:eastAsia="Times New Roman" w:hAnsi="Arial" w:cs="Arial"/>
          <w:szCs w:val="22"/>
        </w:rPr>
        <w:t>of passenger fare revenue</w:t>
      </w:r>
      <w:r w:rsidRPr="00B64598">
        <w:rPr>
          <w:rFonts w:ascii="Arial" w:eastAsia="Times New Roman" w:hAnsi="Arial" w:cs="Arial"/>
          <w:szCs w:val="22"/>
        </w:rPr>
        <w:t xml:space="preserve"> when passengers travel to the route </w:t>
      </w:r>
      <w:r>
        <w:rPr>
          <w:rFonts w:ascii="Arial" w:eastAsia="Times New Roman" w:hAnsi="Arial" w:cs="Arial"/>
          <w:szCs w:val="22"/>
        </w:rPr>
        <w:t xml:space="preserve">they have </w:t>
      </w:r>
      <w:r w:rsidRPr="00B64598">
        <w:rPr>
          <w:rFonts w:ascii="Arial" w:eastAsia="Times New Roman" w:hAnsi="Arial" w:cs="Arial"/>
          <w:szCs w:val="22"/>
        </w:rPr>
        <w:t xml:space="preserve">reserved by making </w:t>
      </w:r>
      <w:r w:rsidR="00E75C5C">
        <w:rPr>
          <w:rFonts w:ascii="Arial" w:eastAsia="Times New Roman" w:hAnsi="Arial" w:cs="Arial"/>
          <w:szCs w:val="22"/>
        </w:rPr>
        <w:t>inquiries</w:t>
      </w:r>
      <w:r w:rsidRPr="00B64598">
        <w:rPr>
          <w:rFonts w:ascii="Arial" w:eastAsia="Times New Roman" w:hAnsi="Arial" w:cs="Arial"/>
          <w:szCs w:val="22"/>
        </w:rPr>
        <w:t xml:space="preserve"> of responsible executives, gaining </w:t>
      </w:r>
      <w:r>
        <w:rPr>
          <w:rFonts w:ascii="Arial" w:eastAsia="Times New Roman" w:hAnsi="Arial" w:cs="Arial"/>
          <w:szCs w:val="22"/>
        </w:rPr>
        <w:t xml:space="preserve">       </w:t>
      </w:r>
      <w:r w:rsidRPr="00B64598">
        <w:rPr>
          <w:rFonts w:ascii="Arial" w:eastAsia="Times New Roman" w:hAnsi="Arial" w:cs="Arial"/>
          <w:szCs w:val="22"/>
        </w:rPr>
        <w:t>an understanding of the controls and selecting samples to test</w:t>
      </w:r>
      <w:r w:rsidR="00F10DD1">
        <w:rPr>
          <w:rFonts w:ascii="Arial" w:eastAsia="Times New Roman" w:hAnsi="Arial" w:cs="Arial"/>
          <w:szCs w:val="22"/>
        </w:rPr>
        <w:t xml:space="preserve"> </w:t>
      </w:r>
      <w:r w:rsidRPr="00B64598">
        <w:rPr>
          <w:rFonts w:ascii="Arial" w:eastAsia="Times New Roman" w:hAnsi="Arial" w:cs="Arial"/>
          <w:szCs w:val="22"/>
        </w:rPr>
        <w:t>the operation of the designed controls.</w:t>
      </w:r>
    </w:p>
    <w:p w14:paraId="57D604D7" w14:textId="77777777"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 the ticket reservation transactions and check</w:t>
      </w:r>
      <w:r>
        <w:rPr>
          <w:rFonts w:ascii="Arial" w:eastAsia="Times New Roman" w:hAnsi="Arial" w:cs="Arial"/>
          <w:szCs w:val="22"/>
        </w:rPr>
        <w:t xml:space="preserve">      </w:t>
      </w:r>
      <w:r w:rsidRPr="00B64598">
        <w:rPr>
          <w:rFonts w:ascii="Arial" w:eastAsia="Times New Roman" w:hAnsi="Arial" w:cs="Arial"/>
          <w:szCs w:val="22"/>
        </w:rPr>
        <w:t xml:space="preserve"> </w:t>
      </w:r>
      <w:r>
        <w:rPr>
          <w:rFonts w:ascii="Arial" w:eastAsia="Times New Roman" w:hAnsi="Arial" w:cs="Arial"/>
          <w:szCs w:val="22"/>
        </w:rPr>
        <w:t xml:space="preserve">them against </w:t>
      </w:r>
      <w:r w:rsidRPr="00B64598">
        <w:rPr>
          <w:rFonts w:ascii="Arial" w:eastAsia="Times New Roman" w:hAnsi="Arial" w:cs="Arial"/>
          <w:szCs w:val="22"/>
        </w:rPr>
        <w:t xml:space="preserve">payment information </w:t>
      </w:r>
      <w:r>
        <w:rPr>
          <w:rFonts w:ascii="Arial" w:eastAsia="Times New Roman" w:hAnsi="Arial" w:cs="Arial"/>
          <w:szCs w:val="22"/>
        </w:rPr>
        <w:t>and</w:t>
      </w:r>
      <w:r w:rsidRPr="00B64598">
        <w:rPr>
          <w:rFonts w:ascii="Arial" w:eastAsia="Times New Roman" w:hAnsi="Arial" w:cs="Arial"/>
          <w:szCs w:val="22"/>
        </w:rPr>
        <w:t xml:space="preserve"> external reports obtai</w:t>
      </w:r>
      <w:r>
        <w:rPr>
          <w:rFonts w:ascii="Arial" w:eastAsia="Times New Roman" w:hAnsi="Arial" w:cs="Arial"/>
          <w:szCs w:val="22"/>
        </w:rPr>
        <w:t>ned from financial institutions.</w:t>
      </w:r>
    </w:p>
    <w:p w14:paraId="48848412" w14:textId="1E6FC6EA"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w:t>
      </w:r>
      <w:r>
        <w:rPr>
          <w:rFonts w:ascii="Arial" w:eastAsia="Times New Roman" w:hAnsi="Arial" w:cs="Arial"/>
          <w:szCs w:val="22"/>
        </w:rPr>
        <w:t xml:space="preserve"> and check</w:t>
      </w:r>
      <w:r w:rsidRPr="00B64598">
        <w:rPr>
          <w:rFonts w:ascii="Arial" w:eastAsia="Times New Roman" w:hAnsi="Arial" w:cs="Arial"/>
          <w:szCs w:val="22"/>
        </w:rPr>
        <w:t xml:space="preserve"> the flight data recorded in the revenue report </w:t>
      </w:r>
      <w:r>
        <w:rPr>
          <w:rFonts w:ascii="Arial" w:eastAsia="Times New Roman" w:hAnsi="Arial" w:cs="Arial"/>
          <w:szCs w:val="22"/>
        </w:rPr>
        <w:t>against</w:t>
      </w:r>
      <w:r w:rsidRPr="00B64598">
        <w:rPr>
          <w:rFonts w:ascii="Arial" w:eastAsia="Times New Roman" w:hAnsi="Arial" w:cs="Arial"/>
          <w:szCs w:val="22"/>
        </w:rPr>
        <w:t xml:space="preserve"> the flight schedule</w:t>
      </w:r>
      <w:r>
        <w:rPr>
          <w:rFonts w:ascii="Arial" w:eastAsia="Times New Roman" w:hAnsi="Arial" w:cs="Arial"/>
          <w:szCs w:val="22"/>
        </w:rPr>
        <w:t xml:space="preserve">, including entries in corresponding ledgers, </w:t>
      </w:r>
      <w:r w:rsidRPr="00B64598">
        <w:rPr>
          <w:rFonts w:ascii="Arial" w:eastAsia="Times New Roman" w:hAnsi="Arial" w:cs="Arial"/>
          <w:szCs w:val="22"/>
        </w:rPr>
        <w:t xml:space="preserve">to </w:t>
      </w:r>
      <w:r w:rsidR="00453B6E">
        <w:rPr>
          <w:rFonts w:ascii="Arial" w:eastAsia="Times New Roman" w:hAnsi="Arial" w:cs="Arial"/>
          <w:szCs w:val="22"/>
        </w:rPr>
        <w:t xml:space="preserve">validate </w:t>
      </w:r>
      <w:r w:rsidRPr="00B64598">
        <w:rPr>
          <w:rFonts w:ascii="Arial" w:eastAsia="Times New Roman" w:hAnsi="Arial" w:cs="Arial"/>
          <w:szCs w:val="22"/>
        </w:rPr>
        <w:t xml:space="preserve"> the accuracy and </w:t>
      </w:r>
      <w:r>
        <w:rPr>
          <w:rFonts w:ascii="Arial" w:eastAsia="Times New Roman" w:hAnsi="Arial" w:cs="Arial"/>
          <w:szCs w:val="22"/>
        </w:rPr>
        <w:t>completeness</w:t>
      </w:r>
      <w:r w:rsidRPr="00B64598">
        <w:rPr>
          <w:rFonts w:ascii="Arial" w:eastAsia="Times New Roman" w:hAnsi="Arial" w:cs="Arial"/>
          <w:szCs w:val="22"/>
        </w:rPr>
        <w:t xml:space="preserve"> of passenger fare </w:t>
      </w:r>
      <w:r>
        <w:rPr>
          <w:rFonts w:ascii="Arial" w:eastAsia="Times New Roman" w:hAnsi="Arial" w:cs="Arial"/>
          <w:szCs w:val="22"/>
        </w:rPr>
        <w:t>occurring</w:t>
      </w:r>
      <w:r w:rsidRPr="00B64598">
        <w:rPr>
          <w:rFonts w:ascii="Arial" w:eastAsia="Times New Roman" w:hAnsi="Arial" w:cs="Arial"/>
          <w:szCs w:val="22"/>
        </w:rPr>
        <w:t xml:space="preserve"> during the year and near</w:t>
      </w:r>
      <w:r>
        <w:rPr>
          <w:rFonts w:ascii="Arial" w:eastAsia="Times New Roman" w:hAnsi="Arial" w:cs="Arial"/>
          <w:szCs w:val="22"/>
        </w:rPr>
        <w:t xml:space="preserve"> </w:t>
      </w:r>
      <w:r w:rsidRPr="00B64598">
        <w:rPr>
          <w:rFonts w:ascii="Arial" w:eastAsia="Times New Roman" w:hAnsi="Arial" w:cs="Arial"/>
          <w:szCs w:val="22"/>
        </w:rPr>
        <w:t>the end of the accounting period</w:t>
      </w:r>
      <w:r>
        <w:rPr>
          <w:rFonts w:ascii="Arial" w:eastAsia="Times New Roman" w:hAnsi="Arial" w:cs="Arial"/>
          <w:szCs w:val="22"/>
        </w:rPr>
        <w:t>.</w:t>
      </w:r>
    </w:p>
    <w:p w14:paraId="1A8FA565" w14:textId="77777777" w:rsidR="00E75C5C" w:rsidRDefault="00E75C5C">
      <w:pPr>
        <w:overflowPunct/>
        <w:autoSpaceDE/>
        <w:autoSpaceDN/>
        <w:adjustRightInd/>
        <w:spacing w:after="160" w:line="259" w:lineRule="auto"/>
        <w:textAlignment w:val="auto"/>
        <w:rPr>
          <w:rFonts w:ascii="Arial" w:hAnsi="Arial" w:cs="Arial"/>
          <w:sz w:val="22"/>
          <w:szCs w:val="22"/>
        </w:rPr>
      </w:pPr>
      <w:r>
        <w:rPr>
          <w:rFonts w:ascii="Arial" w:hAnsi="Arial" w:cs="Arial"/>
          <w:szCs w:val="22"/>
        </w:rPr>
        <w:br w:type="page"/>
      </w:r>
    </w:p>
    <w:p w14:paraId="6C6D81D3" w14:textId="1D611441" w:rsidR="00E77FD9" w:rsidRPr="00E77FD9" w:rsidRDefault="00E77FD9" w:rsidP="00E77FD9">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lastRenderedPageBreak/>
        <w:t xml:space="preserve">Sending confirmation </w:t>
      </w:r>
      <w:r w:rsidR="00E75C5C">
        <w:rPr>
          <w:rFonts w:ascii="Arial" w:eastAsia="Times New Roman" w:hAnsi="Arial" w:cs="Arial"/>
          <w:szCs w:val="22"/>
        </w:rPr>
        <w:t>letter regarding</w:t>
      </w:r>
      <w:r>
        <w:rPr>
          <w:rFonts w:ascii="Arial" w:eastAsia="Times New Roman" w:hAnsi="Arial" w:cs="Arial"/>
          <w:szCs w:val="22"/>
        </w:rPr>
        <w:t xml:space="preserve"> the flight data </w:t>
      </w:r>
      <w:r w:rsidR="00E75C5C">
        <w:rPr>
          <w:rFonts w:ascii="Arial" w:eastAsia="Times New Roman" w:hAnsi="Arial" w:cs="Arial"/>
          <w:szCs w:val="22"/>
        </w:rPr>
        <w:t>to major airport authority office</w:t>
      </w:r>
      <w:r>
        <w:rPr>
          <w:rFonts w:ascii="Arial" w:eastAsia="Times New Roman" w:hAnsi="Arial" w:cs="Arial"/>
          <w:szCs w:val="22"/>
        </w:rPr>
        <w:t xml:space="preserve"> and applying a sampling method to select the flight data in the Company’s revenue report against the external reports obtained from </w:t>
      </w:r>
      <w:r w:rsidR="0010565B">
        <w:rPr>
          <w:rFonts w:ascii="Arial" w:eastAsia="Times New Roman" w:hAnsi="Arial" w:cs="Arial"/>
          <w:szCs w:val="22"/>
        </w:rPr>
        <w:t>that</w:t>
      </w:r>
      <w:r w:rsidR="00E75C5C">
        <w:rPr>
          <w:rFonts w:ascii="Arial" w:eastAsia="Times New Roman" w:hAnsi="Arial" w:cs="Arial"/>
          <w:szCs w:val="22"/>
        </w:rPr>
        <w:t xml:space="preserve"> respective major airport authority office     </w:t>
      </w:r>
      <w:r w:rsidRPr="00B64598">
        <w:rPr>
          <w:rFonts w:ascii="Arial" w:eastAsia="Times New Roman" w:hAnsi="Arial" w:cs="Arial"/>
          <w:szCs w:val="22"/>
        </w:rPr>
        <w:t xml:space="preserve"> to ensure the existence</w:t>
      </w:r>
      <w:r>
        <w:rPr>
          <w:rFonts w:ascii="Arial" w:eastAsia="Times New Roman" w:hAnsi="Arial" w:cs="Arial"/>
          <w:szCs w:val="22"/>
        </w:rPr>
        <w:t xml:space="preserve"> </w:t>
      </w:r>
      <w:r w:rsidRPr="00B64598">
        <w:rPr>
          <w:rFonts w:ascii="Arial" w:eastAsia="Times New Roman" w:hAnsi="Arial" w:cs="Arial"/>
          <w:szCs w:val="22"/>
        </w:rPr>
        <w:t xml:space="preserve">of </w:t>
      </w:r>
      <w:r>
        <w:rPr>
          <w:rFonts w:ascii="Arial" w:eastAsia="Times New Roman" w:hAnsi="Arial" w:cs="Arial"/>
          <w:szCs w:val="22"/>
        </w:rPr>
        <w:t>revenue.</w:t>
      </w:r>
    </w:p>
    <w:p w14:paraId="01730A9F" w14:textId="412ED194"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 xml:space="preserve">Selecting samples of </w:t>
      </w:r>
      <w:r w:rsidRPr="00B64598">
        <w:rPr>
          <w:rFonts w:ascii="Arial" w:eastAsia="Times New Roman" w:hAnsi="Arial" w:cs="Arial"/>
          <w:szCs w:val="22"/>
        </w:rPr>
        <w:t xml:space="preserve">the </w:t>
      </w:r>
      <w:r>
        <w:rPr>
          <w:rFonts w:ascii="Arial" w:eastAsia="Times New Roman" w:hAnsi="Arial" w:cs="Arial"/>
          <w:szCs w:val="22"/>
        </w:rPr>
        <w:t>recorded</w:t>
      </w:r>
      <w:r w:rsidRPr="00B64598">
        <w:rPr>
          <w:rFonts w:ascii="Arial" w:eastAsia="Times New Roman" w:hAnsi="Arial" w:cs="Arial"/>
          <w:szCs w:val="22"/>
        </w:rPr>
        <w:t xml:space="preserve"> adjustment transactions </w:t>
      </w:r>
      <w:r>
        <w:rPr>
          <w:rFonts w:ascii="Arial" w:eastAsia="Times New Roman" w:hAnsi="Arial" w:cs="Arial"/>
          <w:szCs w:val="22"/>
        </w:rPr>
        <w:t>to check them against</w:t>
      </w:r>
      <w:r w:rsidRPr="00B64598">
        <w:rPr>
          <w:rFonts w:ascii="Arial" w:eastAsia="Times New Roman" w:hAnsi="Arial" w:cs="Arial"/>
          <w:szCs w:val="22"/>
        </w:rPr>
        <w:t xml:space="preserve"> documents </w:t>
      </w:r>
      <w:r>
        <w:rPr>
          <w:rFonts w:ascii="Arial" w:eastAsia="Times New Roman" w:hAnsi="Arial" w:cs="Arial"/>
          <w:szCs w:val="22"/>
        </w:rPr>
        <w:t>relating to passenger fare.</w:t>
      </w:r>
    </w:p>
    <w:p w14:paraId="356B1442" w14:textId="5CE0AE3F"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sidRPr="00B64598">
        <w:rPr>
          <w:rFonts w:ascii="Arial" w:eastAsia="Times New Roman" w:hAnsi="Arial" w:cs="Arial"/>
          <w:szCs w:val="22"/>
        </w:rPr>
        <w:t xml:space="preserve">Performing </w:t>
      </w:r>
      <w:r w:rsidR="00453B6E">
        <w:rPr>
          <w:rFonts w:ascii="Arial" w:eastAsia="Times New Roman" w:hAnsi="Arial" w:cs="Arial"/>
          <w:szCs w:val="22"/>
        </w:rPr>
        <w:t xml:space="preserve">substantive </w:t>
      </w:r>
      <w:r w:rsidRPr="00B64598">
        <w:rPr>
          <w:rFonts w:ascii="Arial" w:eastAsia="Times New Roman" w:hAnsi="Arial" w:cs="Arial"/>
          <w:szCs w:val="22"/>
        </w:rPr>
        <w:t>analytical procedures</w:t>
      </w:r>
      <w:r w:rsidR="00453B6E">
        <w:rPr>
          <w:rFonts w:ascii="Arial" w:eastAsia="Times New Roman" w:hAnsi="Arial" w:cs="Arial"/>
          <w:szCs w:val="22"/>
        </w:rPr>
        <w:t xml:space="preserve"> and </w:t>
      </w:r>
      <w:r w:rsidR="00F10DD1">
        <w:rPr>
          <w:rFonts w:ascii="Arial" w:eastAsia="Times New Roman" w:hAnsi="Arial" w:cs="Arial"/>
          <w:szCs w:val="22"/>
        </w:rPr>
        <w:t>analytical procedures</w:t>
      </w:r>
      <w:r w:rsidRPr="00B64598">
        <w:rPr>
          <w:rFonts w:ascii="Arial" w:eastAsia="Times New Roman" w:hAnsi="Arial" w:cs="Arial"/>
          <w:szCs w:val="22"/>
        </w:rPr>
        <w:t xml:space="preserve"> on disaggregated data to detect possible irregularities in </w:t>
      </w:r>
      <w:r>
        <w:rPr>
          <w:rFonts w:ascii="Arial" w:eastAsia="Times New Roman" w:hAnsi="Arial" w:cs="Arial"/>
          <w:szCs w:val="22"/>
        </w:rPr>
        <w:t>passenger fare</w:t>
      </w:r>
      <w:r w:rsidRPr="00B64598">
        <w:rPr>
          <w:rFonts w:ascii="Arial" w:eastAsia="Times New Roman" w:hAnsi="Arial" w:cs="Arial"/>
          <w:szCs w:val="22"/>
        </w:rPr>
        <w:t xml:space="preserve"> transactions throughout the </w:t>
      </w:r>
      <w:r>
        <w:rPr>
          <w:rFonts w:ascii="Arial" w:eastAsia="Times New Roman" w:hAnsi="Arial" w:cs="Arial"/>
          <w:szCs w:val="22"/>
        </w:rPr>
        <w:t xml:space="preserve">accounting </w:t>
      </w:r>
      <w:r w:rsidRPr="00B64598">
        <w:rPr>
          <w:rFonts w:ascii="Arial" w:eastAsia="Times New Roman" w:hAnsi="Arial" w:cs="Arial"/>
          <w:szCs w:val="22"/>
        </w:rPr>
        <w:t xml:space="preserve">period.     </w:t>
      </w:r>
    </w:p>
    <w:p w14:paraId="00002F22" w14:textId="33BDD080"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Other Information</w:t>
      </w:r>
    </w:p>
    <w:p w14:paraId="221CEBF1"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Management is responsible for the other information. The other information comprises the information included in annual report of the Group, but does not include the financial statements and my auditor’s report thereon. The annual report of the Group is expected to be made available to me after the date of this auditor’s report.</w:t>
      </w:r>
    </w:p>
    <w:p w14:paraId="4A94460E"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My opinion on the financial statements does not cover the other information and I do not express any form of assurance conclusion thereon.</w:t>
      </w:r>
    </w:p>
    <w:p w14:paraId="355075FB"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Pr>
          <w:rFonts w:ascii="Arial" w:hAnsi="Arial" w:cs="Arial"/>
          <w:sz w:val="22"/>
          <w:szCs w:val="22"/>
        </w:rPr>
        <w:t xml:space="preserve">    </w:t>
      </w:r>
      <w:r w:rsidRPr="00452E57">
        <w:rPr>
          <w:rFonts w:ascii="Arial" w:hAnsi="Arial" w:cs="Arial"/>
          <w:sz w:val="22"/>
          <w:szCs w:val="22"/>
        </w:rPr>
        <w:t>with the financial statements or my knowledge obtained in the audit or otherwise appears to be materially misstated.</w:t>
      </w:r>
    </w:p>
    <w:p w14:paraId="6ACAF16D"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069CDB3C" w14:textId="77777777"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Responsibilities of Management and Those Charged with Governance for the Financial Statements</w:t>
      </w:r>
    </w:p>
    <w:p w14:paraId="4A93515B"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Management is responsible for the preparation and fair presentation of the financial statements</w:t>
      </w:r>
      <w:r>
        <w:rPr>
          <w:rFonts w:ascii="Arial" w:hAnsi="Arial" w:cs="Arial"/>
          <w:sz w:val="22"/>
          <w:szCs w:val="22"/>
        </w:rPr>
        <w:t xml:space="preserve">    </w:t>
      </w:r>
      <w:r w:rsidRPr="00452E57">
        <w:rPr>
          <w:rFonts w:ascii="Arial" w:hAnsi="Arial" w:cs="Arial"/>
          <w:sz w:val="22"/>
          <w:szCs w:val="22"/>
        </w:rPr>
        <w:t xml:space="preserve"> in accordance with Thai Financial Reporting Standards, and for such internal control as management determines is necessary to enable the preparation of financial statements that </w:t>
      </w:r>
      <w:r>
        <w:rPr>
          <w:rFonts w:ascii="Arial" w:hAnsi="Arial" w:cs="Arial"/>
          <w:sz w:val="22"/>
          <w:szCs w:val="22"/>
        </w:rPr>
        <w:t xml:space="preserve">      </w:t>
      </w:r>
      <w:r w:rsidRPr="00452E57">
        <w:rPr>
          <w:rFonts w:ascii="Arial" w:hAnsi="Arial" w:cs="Arial"/>
          <w:sz w:val="22"/>
          <w:szCs w:val="22"/>
        </w:rPr>
        <w:t>are free from material misstatement, whether due to fraud or error.</w:t>
      </w:r>
    </w:p>
    <w:p w14:paraId="1CB5E218" w14:textId="77777777" w:rsidR="00E75C5C" w:rsidRDefault="00E75C5C">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0A4F19E" w14:textId="27344E8B"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2D600E8" w14:textId="1991E328" w:rsidR="00636261" w:rsidRDefault="00636261" w:rsidP="00FA54FD">
      <w:pPr>
        <w:pStyle w:val="BodyText"/>
        <w:spacing w:before="120" w:after="120" w:line="380" w:lineRule="exact"/>
        <w:ind w:right="-43"/>
        <w:jc w:val="left"/>
        <w:rPr>
          <w:rFonts w:ascii="Arial" w:hAnsi="Arial" w:cstheme="minorBidi"/>
          <w:sz w:val="22"/>
          <w:szCs w:val="22"/>
        </w:rPr>
      </w:pPr>
      <w:r w:rsidRPr="00452E57">
        <w:rPr>
          <w:rFonts w:ascii="Arial" w:hAnsi="Arial" w:cs="Arial"/>
          <w:sz w:val="22"/>
          <w:szCs w:val="22"/>
        </w:rPr>
        <w:t xml:space="preserve">Those charged with governance are responsible for overseeing the Group’s financial reporting process. </w:t>
      </w:r>
    </w:p>
    <w:p w14:paraId="06ED9B34" w14:textId="5357D1C3"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Auditor’s Responsibilities for the Audit of the Financial Statements</w:t>
      </w:r>
    </w:p>
    <w:p w14:paraId="6467C1FA"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My objectives are to obtain reasonable assurance about whether the financial statements </w:t>
      </w:r>
      <w:r>
        <w:rPr>
          <w:rFonts w:ascii="Arial" w:hAnsi="Arial" w:cs="Arial"/>
          <w:sz w:val="22"/>
          <w:szCs w:val="22"/>
        </w:rPr>
        <w:t xml:space="preserve">                  </w:t>
      </w:r>
      <w:r w:rsidRPr="00452E57">
        <w:rPr>
          <w:rFonts w:ascii="Arial" w:hAnsi="Arial" w:cs="Arial"/>
          <w:sz w:val="22"/>
          <w:szCs w:val="22"/>
        </w:rPr>
        <w:t xml:space="preserve">as a whole are free from material misstatement, whether due to fraud or error, and to issue </w:t>
      </w:r>
      <w:r>
        <w:rPr>
          <w:rFonts w:ascii="Arial" w:hAnsi="Arial" w:cs="Arial"/>
          <w:sz w:val="22"/>
          <w:szCs w:val="22"/>
        </w:rPr>
        <w:t xml:space="preserve">               </w:t>
      </w:r>
      <w:r w:rsidRPr="00452E57">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B897479" w14:textId="38129D5B"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As part of an audit in accordance with Thai Standards on Auditing, I exercise professional judgement and maintain professional skepticism throughout the audit. I also:</w:t>
      </w:r>
    </w:p>
    <w:p w14:paraId="6346524C" w14:textId="77777777"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BD00FB1" w14:textId="6CD72252"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Obtain an understanding of internal control relevant to the audit in order to design </w:t>
      </w:r>
      <w:r>
        <w:rPr>
          <w:rFonts w:ascii="Arial" w:eastAsia="Times New Roman" w:hAnsi="Arial" w:cs="Arial"/>
          <w:szCs w:val="22"/>
        </w:rPr>
        <w:t xml:space="preserve">        </w:t>
      </w:r>
      <w:r w:rsidRPr="00452E57">
        <w:rPr>
          <w:rFonts w:ascii="Arial" w:eastAsia="Times New Roman" w:hAnsi="Arial" w:cs="Arial"/>
          <w:szCs w:val="22"/>
        </w:rPr>
        <w:t>audit procedures that are appropriate in the circumstances, but not for the purpose of expressing an opinion on the effectiveness of the Group’s internal control.</w:t>
      </w:r>
    </w:p>
    <w:p w14:paraId="17F6CA3A" w14:textId="144C8BDE"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Evaluate the appropriateness of accounting policies used and the reasonableness of accounting estimates and related disclosures made by management.</w:t>
      </w:r>
    </w:p>
    <w:p w14:paraId="71B8CD23" w14:textId="579E82A9"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w:t>
      </w:r>
      <w:r>
        <w:rPr>
          <w:rFonts w:ascii="Arial" w:eastAsia="Times New Roman" w:hAnsi="Arial" w:cs="Arial"/>
          <w:szCs w:val="22"/>
        </w:rPr>
        <w:t xml:space="preserve">                    </w:t>
      </w:r>
      <w:r w:rsidRPr="00452E57">
        <w:rPr>
          <w:rFonts w:ascii="Arial" w:eastAsia="Times New Roman" w:hAnsi="Arial" w:cs="Arial"/>
          <w:szCs w:val="22"/>
        </w:rPr>
        <w:t xml:space="preserve">I am required to draw attention in my auditor’s report to the related disclosures in </w:t>
      </w:r>
      <w:r>
        <w:rPr>
          <w:rFonts w:ascii="Arial" w:eastAsia="Times New Roman" w:hAnsi="Arial" w:cs="Arial"/>
          <w:szCs w:val="22"/>
        </w:rPr>
        <w:t xml:space="preserve">                  </w:t>
      </w:r>
      <w:r w:rsidRPr="00452E57">
        <w:rPr>
          <w:rFonts w:ascii="Arial" w:eastAsia="Times New Roman" w:hAnsi="Arial" w:cs="Arial"/>
          <w:szCs w:val="22"/>
        </w:rPr>
        <w:t xml:space="preserve">the financial statements or, if such disclosures are inadequate, to modify my opinion. </w:t>
      </w:r>
      <w:r>
        <w:rPr>
          <w:rFonts w:ascii="Arial" w:eastAsia="Times New Roman" w:hAnsi="Arial" w:cs="Arial"/>
          <w:szCs w:val="22"/>
        </w:rPr>
        <w:t xml:space="preserve">           </w:t>
      </w:r>
      <w:r w:rsidRPr="00452E57">
        <w:rPr>
          <w:rFonts w:ascii="Arial" w:eastAsia="Times New Roman" w:hAnsi="Arial" w:cs="Arial"/>
          <w:szCs w:val="22"/>
        </w:rPr>
        <w:lastRenderedPageBreak/>
        <w:t xml:space="preserve">My conclusions are based on the audit evidence obtained up to the date of my auditor’s report. However, future events or conditions may cause the Group to cease to continue </w:t>
      </w:r>
      <w:r>
        <w:rPr>
          <w:rFonts w:ascii="Arial" w:eastAsia="Times New Roman" w:hAnsi="Arial" w:cs="Arial"/>
          <w:szCs w:val="22"/>
        </w:rPr>
        <w:t xml:space="preserve">  </w:t>
      </w:r>
      <w:r w:rsidRPr="00452E57">
        <w:rPr>
          <w:rFonts w:ascii="Arial" w:eastAsia="Times New Roman" w:hAnsi="Arial" w:cs="Arial"/>
          <w:szCs w:val="22"/>
        </w:rPr>
        <w:t>as a going concern.</w:t>
      </w:r>
    </w:p>
    <w:p w14:paraId="59A2AF26" w14:textId="2751ACA1"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1263353" w14:textId="20616F3A"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Obtain sufficient appropriate audit evidence regarding the financial information of </w:t>
      </w:r>
      <w:r>
        <w:rPr>
          <w:rFonts w:ascii="Arial" w:eastAsia="Times New Roman" w:hAnsi="Arial" w:cs="Arial"/>
          <w:szCs w:val="22"/>
        </w:rPr>
        <w:t xml:space="preserve">           </w:t>
      </w:r>
      <w:r w:rsidRPr="00452E57">
        <w:rPr>
          <w:rFonts w:ascii="Arial" w:eastAsia="Times New Roman" w:hAnsi="Arial" w:cs="Arial"/>
          <w:szCs w:val="22"/>
        </w:rPr>
        <w:t xml:space="preserve">the entities or business activities within the Group to express an opinion on </w:t>
      </w:r>
      <w:r w:rsidR="00B324DF">
        <w:rPr>
          <w:rFonts w:ascii="Arial" w:eastAsia="Times New Roman" w:hAnsi="Arial" w:cs="Arial"/>
          <w:szCs w:val="22"/>
        </w:rPr>
        <w:t xml:space="preserve">                          </w:t>
      </w:r>
      <w:r w:rsidRPr="00452E57">
        <w:rPr>
          <w:rFonts w:ascii="Arial" w:eastAsia="Times New Roman" w:hAnsi="Arial" w:cs="Arial"/>
          <w:szCs w:val="22"/>
        </w:rPr>
        <w:t>the consolidated financial statements. I am responsible for the direction, supervision</w:t>
      </w:r>
      <w:r w:rsidR="00B324DF">
        <w:rPr>
          <w:rFonts w:ascii="Arial" w:eastAsia="Times New Roman" w:hAnsi="Arial" w:cs="Arial"/>
          <w:szCs w:val="22"/>
        </w:rPr>
        <w:t xml:space="preserve">       </w:t>
      </w:r>
      <w:r w:rsidRPr="00452E57">
        <w:rPr>
          <w:rFonts w:ascii="Arial" w:eastAsia="Times New Roman" w:hAnsi="Arial" w:cs="Arial"/>
          <w:szCs w:val="22"/>
        </w:rPr>
        <w:t xml:space="preserve"> and performance of the group audit. I remain solely responsible for my audit opinion.</w:t>
      </w:r>
    </w:p>
    <w:p w14:paraId="418BCDEB"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communicate with those charged with governance regarding, among other matters, the planned scope and timing of the audit and significant audit findings, including any significant deficiencies</w:t>
      </w:r>
      <w:r>
        <w:rPr>
          <w:rFonts w:ascii="Arial" w:hAnsi="Arial" w:cs="Arial"/>
          <w:sz w:val="22"/>
          <w:szCs w:val="22"/>
        </w:rPr>
        <w:t xml:space="preserve">  </w:t>
      </w:r>
      <w:r w:rsidRPr="00452E57">
        <w:rPr>
          <w:rFonts w:ascii="Arial" w:hAnsi="Arial" w:cs="Arial"/>
          <w:sz w:val="22"/>
          <w:szCs w:val="22"/>
        </w:rPr>
        <w:t xml:space="preserve"> in internal control that I identify during my audit.</w:t>
      </w:r>
    </w:p>
    <w:p w14:paraId="4EC1F1B1" w14:textId="5C362C9B" w:rsidR="00FA54FD" w:rsidRDefault="00636261" w:rsidP="008A4C3B">
      <w:pPr>
        <w:pStyle w:val="BodyText"/>
        <w:spacing w:before="120" w:after="120" w:line="380" w:lineRule="exact"/>
        <w:ind w:right="-43"/>
        <w:jc w:val="left"/>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02234C9" w14:textId="7F006F7C"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B4FE83F" w14:textId="77777777" w:rsidR="00636261" w:rsidRPr="00452E57" w:rsidRDefault="00636261" w:rsidP="00636261">
      <w:pPr>
        <w:pStyle w:val="ps-000-normal"/>
        <w:spacing w:before="120" w:line="380" w:lineRule="exact"/>
        <w:rPr>
          <w:rFonts w:ascii="Arial" w:hAnsi="Arial" w:cs="Arial"/>
          <w:sz w:val="22"/>
          <w:szCs w:val="22"/>
        </w:rPr>
      </w:pPr>
      <w:r w:rsidRPr="00452E57">
        <w:rPr>
          <w:rFonts w:ascii="Arial" w:hAnsi="Arial" w:cs="Arial"/>
          <w:sz w:val="22"/>
          <w:szCs w:val="22"/>
        </w:rPr>
        <w:t>I am responsible for the audit resulting in this independent auditor’s report.</w:t>
      </w:r>
    </w:p>
    <w:p w14:paraId="438DA1F0" w14:textId="0CAF881E" w:rsidR="00636261" w:rsidRPr="00452E57" w:rsidRDefault="00D83917" w:rsidP="00636261">
      <w:pPr>
        <w:spacing w:before="1200" w:line="380" w:lineRule="exact"/>
        <w:rPr>
          <w:rFonts w:ascii="Arial" w:hAnsi="Arial" w:cs="Arial"/>
          <w:sz w:val="22"/>
          <w:szCs w:val="22"/>
        </w:rPr>
      </w:pPr>
      <w:r w:rsidRPr="00D83917">
        <w:rPr>
          <w:rFonts w:ascii="Arial" w:hAnsi="Arial" w:cs="Arial"/>
          <w:sz w:val="22"/>
          <w:szCs w:val="22"/>
        </w:rPr>
        <w:t>Kitti Teachakasembundit</w:t>
      </w:r>
    </w:p>
    <w:p w14:paraId="2B8A4124" w14:textId="23F80E24" w:rsidR="00636261" w:rsidRPr="00452E57" w:rsidRDefault="00636261" w:rsidP="00636261">
      <w:pPr>
        <w:spacing w:line="380" w:lineRule="exact"/>
        <w:rPr>
          <w:rFonts w:ascii="Arial" w:hAnsi="Arial" w:cs="Arial"/>
          <w:sz w:val="22"/>
          <w:szCs w:val="22"/>
        </w:rPr>
      </w:pPr>
      <w:r w:rsidRPr="00452E57">
        <w:rPr>
          <w:rFonts w:ascii="Arial" w:hAnsi="Arial" w:cs="Arial"/>
          <w:sz w:val="22"/>
          <w:szCs w:val="22"/>
        </w:rPr>
        <w:t xml:space="preserve">Certified Public Accountant (Thailand) No. </w:t>
      </w:r>
      <w:r w:rsidR="00D83917" w:rsidRPr="00D83917">
        <w:rPr>
          <w:rFonts w:ascii="Arial" w:hAnsi="Arial" w:cs="Arial"/>
          <w:sz w:val="22"/>
          <w:szCs w:val="22"/>
        </w:rPr>
        <w:t>9151</w:t>
      </w:r>
    </w:p>
    <w:p w14:paraId="71F1CA75" w14:textId="77777777" w:rsidR="00636261" w:rsidRPr="00452E57" w:rsidRDefault="00636261" w:rsidP="00636261">
      <w:pPr>
        <w:spacing w:before="240" w:line="380" w:lineRule="exact"/>
        <w:rPr>
          <w:rFonts w:ascii="Arial" w:hAnsi="Arial" w:cs="Arial"/>
          <w:sz w:val="22"/>
          <w:szCs w:val="22"/>
        </w:rPr>
      </w:pPr>
      <w:r w:rsidRPr="00452E57">
        <w:rPr>
          <w:rFonts w:ascii="Arial" w:hAnsi="Arial" w:cs="Arial"/>
          <w:sz w:val="22"/>
          <w:szCs w:val="22"/>
        </w:rPr>
        <w:t>EY Office Limited</w:t>
      </w:r>
    </w:p>
    <w:p w14:paraId="63F0D62D" w14:textId="012D00B2" w:rsidR="00636261" w:rsidRPr="00452E57" w:rsidRDefault="00636261" w:rsidP="00636261">
      <w:pPr>
        <w:spacing w:line="380" w:lineRule="exact"/>
        <w:rPr>
          <w:rFonts w:ascii="Arial" w:hAnsi="Arial" w:cs="Arial"/>
          <w:sz w:val="22"/>
          <w:szCs w:val="22"/>
        </w:rPr>
      </w:pPr>
      <w:r w:rsidRPr="00452E57">
        <w:rPr>
          <w:rFonts w:ascii="Arial" w:hAnsi="Arial" w:cs="Arial"/>
          <w:sz w:val="22"/>
          <w:szCs w:val="22"/>
        </w:rPr>
        <w:t xml:space="preserve">Bangkok: </w:t>
      </w:r>
      <w:r w:rsidR="00D83917" w:rsidRPr="00D83917">
        <w:rPr>
          <w:rFonts w:ascii="Arial" w:hAnsi="Arial" w:cs="Arial"/>
          <w:sz w:val="22"/>
          <w:szCs w:val="22"/>
        </w:rPr>
        <w:t>22</w:t>
      </w:r>
      <w:r w:rsidR="00FB2E35" w:rsidRPr="00D83917">
        <w:rPr>
          <w:rFonts w:ascii="Arial" w:hAnsi="Arial" w:cs="Arial"/>
          <w:sz w:val="22"/>
          <w:szCs w:val="22"/>
        </w:rPr>
        <w:t xml:space="preserve"> </w:t>
      </w:r>
      <w:r w:rsidR="005E3EB6" w:rsidRPr="00D83917">
        <w:rPr>
          <w:rFonts w:ascii="Arial" w:hAnsi="Arial" w:cs="Arial"/>
          <w:sz w:val="22"/>
          <w:szCs w:val="22"/>
        </w:rPr>
        <w:t>February</w:t>
      </w:r>
      <w:r w:rsidRPr="00D83917">
        <w:rPr>
          <w:rFonts w:ascii="Arial" w:hAnsi="Arial" w:cs="Arial"/>
          <w:sz w:val="22"/>
          <w:szCs w:val="22"/>
        </w:rPr>
        <w:t xml:space="preserve"> 202</w:t>
      </w:r>
      <w:r w:rsidR="00663B42" w:rsidRPr="00D83917">
        <w:rPr>
          <w:rFonts w:ascii="Arial" w:hAnsi="Arial" w:cs="Arial"/>
          <w:sz w:val="22"/>
          <w:szCs w:val="22"/>
        </w:rPr>
        <w:t>4</w:t>
      </w:r>
    </w:p>
    <w:p w14:paraId="6A9C7C06" w14:textId="77777777" w:rsidR="00636261" w:rsidRDefault="00636261"/>
    <w:sectPr w:rsidR="00636261" w:rsidSect="00B96744">
      <w:footerReference w:type="default" r:id="rId8"/>
      <w:footerReference w:type="first" r:id="rId9"/>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CFE6B" w14:textId="77777777" w:rsidR="001D47AF" w:rsidRDefault="001D47AF">
      <w:r>
        <w:separator/>
      </w:r>
    </w:p>
  </w:endnote>
  <w:endnote w:type="continuationSeparator" w:id="0">
    <w:p w14:paraId="18D37228" w14:textId="77777777" w:rsidR="001D47AF" w:rsidRDefault="001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6F0" w14:textId="77777777" w:rsidR="00465788" w:rsidRPr="00B96744" w:rsidRDefault="0010565B" w:rsidP="00B9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6CB78" w14:textId="77777777" w:rsidR="00B96744" w:rsidRPr="00B96744" w:rsidRDefault="005E3EB6" w:rsidP="00B96744">
    <w:pPr>
      <w:pStyle w:val="Footer"/>
      <w:jc w:val="right"/>
      <w:rPr>
        <w:rFonts w:ascii="Arial" w:hAnsi="Arial" w:cs="Arial"/>
        <w:sz w:val="22"/>
        <w:szCs w:val="22"/>
      </w:rPr>
    </w:pPr>
    <w:r w:rsidRPr="00B96744">
      <w:rPr>
        <w:rFonts w:ascii="Arial" w:hAnsi="Arial" w:cs="Arial"/>
        <w:sz w:val="22"/>
        <w:szCs w:val="22"/>
      </w:rPr>
      <w:fldChar w:fldCharType="begin"/>
    </w:r>
    <w:r w:rsidRPr="00B96744">
      <w:rPr>
        <w:rFonts w:ascii="Arial" w:hAnsi="Arial" w:cs="Arial"/>
        <w:sz w:val="22"/>
        <w:szCs w:val="22"/>
      </w:rPr>
      <w:instrText xml:space="preserve"> PAGE   \* MERGEFORMAT </w:instrText>
    </w:r>
    <w:r w:rsidRPr="00B96744">
      <w:rPr>
        <w:rFonts w:ascii="Arial" w:hAnsi="Arial" w:cs="Arial"/>
        <w:sz w:val="22"/>
        <w:szCs w:val="22"/>
      </w:rPr>
      <w:fldChar w:fldCharType="separate"/>
    </w:r>
    <w:r>
      <w:rPr>
        <w:rFonts w:ascii="Arial" w:hAnsi="Arial" w:cs="Arial"/>
        <w:noProof/>
        <w:sz w:val="22"/>
        <w:szCs w:val="22"/>
      </w:rPr>
      <w:t>7</w:t>
    </w:r>
    <w:r w:rsidRPr="00B96744">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56593" w14:textId="77777777" w:rsidR="00B96744" w:rsidRPr="00B96744" w:rsidRDefault="005E3EB6" w:rsidP="00B96744">
    <w:pPr>
      <w:pStyle w:val="Footer"/>
      <w:jc w:val="right"/>
      <w:rPr>
        <w:rFonts w:ascii="Arial" w:hAnsi="Arial" w:cs="Arial"/>
        <w:sz w:val="22"/>
        <w:szCs w:val="22"/>
      </w:rPr>
    </w:pPr>
    <w:r w:rsidRPr="00B96744">
      <w:rPr>
        <w:rFonts w:ascii="Arial" w:hAnsi="Arial" w:cs="Arial"/>
        <w:sz w:val="22"/>
        <w:szCs w:val="22"/>
      </w:rPr>
      <w:fldChar w:fldCharType="begin"/>
    </w:r>
    <w:r w:rsidRPr="00B96744">
      <w:rPr>
        <w:rFonts w:ascii="Arial" w:hAnsi="Arial" w:cs="Arial"/>
        <w:sz w:val="22"/>
        <w:szCs w:val="22"/>
      </w:rPr>
      <w:instrText xml:space="preserve"> PAGE   \* MERGEFORMAT </w:instrText>
    </w:r>
    <w:r w:rsidRPr="00B96744">
      <w:rPr>
        <w:rFonts w:ascii="Arial" w:hAnsi="Arial" w:cs="Arial"/>
        <w:sz w:val="22"/>
        <w:szCs w:val="22"/>
      </w:rPr>
      <w:fldChar w:fldCharType="separate"/>
    </w:r>
    <w:r>
      <w:rPr>
        <w:rFonts w:ascii="Arial" w:hAnsi="Arial" w:cs="Arial"/>
        <w:noProof/>
        <w:sz w:val="22"/>
        <w:szCs w:val="22"/>
      </w:rPr>
      <w:t>2</w:t>
    </w:r>
    <w:r w:rsidRPr="00B9674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0A189" w14:textId="77777777" w:rsidR="001D47AF" w:rsidRDefault="001D47AF">
      <w:r>
        <w:separator/>
      </w:r>
    </w:p>
  </w:footnote>
  <w:footnote w:type="continuationSeparator" w:id="0">
    <w:p w14:paraId="2005FDB4" w14:textId="77777777" w:rsidR="001D47AF" w:rsidRDefault="001D4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B339C"/>
    <w:multiLevelType w:val="hybridMultilevel"/>
    <w:tmpl w:val="17709420"/>
    <w:lvl w:ilvl="0" w:tplc="DF08F60E">
      <w:start w:val="1"/>
      <w:numFmt w:val="lowerLetter"/>
      <w:lvlText w:val="%1)"/>
      <w:lvlJc w:val="left"/>
      <w:pPr>
        <w:ind w:left="547" w:hanging="54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 w15:restartNumberingAfterBreak="0">
    <w:nsid w:val="6A754BDD"/>
    <w:multiLevelType w:val="hybridMultilevel"/>
    <w:tmpl w:val="B0B0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214975">
    <w:abstractNumId w:val="1"/>
  </w:num>
  <w:num w:numId="2" w16cid:durableId="804004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261"/>
    <w:rsid w:val="000E2591"/>
    <w:rsid w:val="000E4AED"/>
    <w:rsid w:val="000F78F0"/>
    <w:rsid w:val="0010565B"/>
    <w:rsid w:val="0017053F"/>
    <w:rsid w:val="001753C4"/>
    <w:rsid w:val="001D47AF"/>
    <w:rsid w:val="001E007A"/>
    <w:rsid w:val="00360A1C"/>
    <w:rsid w:val="0038665B"/>
    <w:rsid w:val="00394E4F"/>
    <w:rsid w:val="003A33D0"/>
    <w:rsid w:val="003A7E53"/>
    <w:rsid w:val="003B3C16"/>
    <w:rsid w:val="004276D0"/>
    <w:rsid w:val="00453B6E"/>
    <w:rsid w:val="00457FC2"/>
    <w:rsid w:val="0046056A"/>
    <w:rsid w:val="00583EC6"/>
    <w:rsid w:val="005E3EB6"/>
    <w:rsid w:val="00636261"/>
    <w:rsid w:val="00663B42"/>
    <w:rsid w:val="00692C24"/>
    <w:rsid w:val="00765BEE"/>
    <w:rsid w:val="0076754D"/>
    <w:rsid w:val="007A7CE3"/>
    <w:rsid w:val="007B70DA"/>
    <w:rsid w:val="00871D9C"/>
    <w:rsid w:val="008A4C3B"/>
    <w:rsid w:val="008D4E60"/>
    <w:rsid w:val="00996F24"/>
    <w:rsid w:val="009A2E12"/>
    <w:rsid w:val="009D5298"/>
    <w:rsid w:val="00A0070C"/>
    <w:rsid w:val="00B324DF"/>
    <w:rsid w:val="00B36F47"/>
    <w:rsid w:val="00C051B4"/>
    <w:rsid w:val="00CA2DAA"/>
    <w:rsid w:val="00CE47AA"/>
    <w:rsid w:val="00D40B25"/>
    <w:rsid w:val="00D83917"/>
    <w:rsid w:val="00DA718D"/>
    <w:rsid w:val="00DC677E"/>
    <w:rsid w:val="00DE55B9"/>
    <w:rsid w:val="00E75C5C"/>
    <w:rsid w:val="00E77FD9"/>
    <w:rsid w:val="00E8515A"/>
    <w:rsid w:val="00EC328A"/>
    <w:rsid w:val="00F10DD1"/>
    <w:rsid w:val="00F2741F"/>
    <w:rsid w:val="00FA54FD"/>
    <w:rsid w:val="00FB2E35"/>
    <w:rsid w:val="00FE5E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45DB6"/>
  <w15:chartTrackingRefBased/>
  <w15:docId w15:val="{961171B8-12A2-4076-860A-14B464BB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26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261"/>
    <w:pPr>
      <w:tabs>
        <w:tab w:val="center" w:pos="4153"/>
        <w:tab w:val="right" w:pos="8306"/>
      </w:tabs>
    </w:pPr>
    <w:rPr>
      <w:lang w:val="x-none" w:eastAsia="x-none"/>
    </w:rPr>
  </w:style>
  <w:style w:type="character" w:customStyle="1" w:styleId="FooterChar">
    <w:name w:val="Footer Char"/>
    <w:basedOn w:val="DefaultParagraphFont"/>
    <w:link w:val="Footer"/>
    <w:uiPriority w:val="99"/>
    <w:rsid w:val="00636261"/>
    <w:rPr>
      <w:rFonts w:ascii="Times New Roman" w:eastAsia="Times New Roman" w:hAnsi="Tms Rmn" w:cs="Angsana New"/>
      <w:sz w:val="24"/>
      <w:szCs w:val="24"/>
      <w:lang w:val="x-none" w:eastAsia="x-none"/>
    </w:rPr>
  </w:style>
  <w:style w:type="paragraph" w:styleId="BodyText">
    <w:name w:val="Body Text"/>
    <w:basedOn w:val="Normal"/>
    <w:link w:val="BodyTextChar"/>
    <w:rsid w:val="00636261"/>
    <w:pPr>
      <w:jc w:val="both"/>
    </w:pPr>
    <w:rPr>
      <w:szCs w:val="28"/>
    </w:rPr>
  </w:style>
  <w:style w:type="character" w:customStyle="1" w:styleId="BodyTextChar">
    <w:name w:val="Body Text Char"/>
    <w:basedOn w:val="DefaultParagraphFont"/>
    <w:link w:val="BodyText"/>
    <w:rsid w:val="00636261"/>
    <w:rPr>
      <w:rFonts w:ascii="Times New Roman" w:eastAsia="Times New Roman" w:hAnsi="Tms Rmn" w:cs="Angsana New"/>
      <w:sz w:val="24"/>
    </w:rPr>
  </w:style>
  <w:style w:type="paragraph" w:customStyle="1" w:styleId="ps-000-normal">
    <w:name w:val="ps-000-normal"/>
    <w:basedOn w:val="Normal"/>
    <w:rsid w:val="00636261"/>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link w:val="ListParagraphChar"/>
    <w:uiPriority w:val="34"/>
    <w:qFormat/>
    <w:rsid w:val="0063626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ListParagraphChar">
    <w:name w:val="List Paragraph Char"/>
    <w:link w:val="ListParagraph"/>
    <w:uiPriority w:val="34"/>
    <w:rsid w:val="00636261"/>
    <w:rPr>
      <w:rFonts w:ascii="Calibri" w:eastAsia="Calibri" w:hAnsi="Calibri" w:cs="Cordia New"/>
    </w:rPr>
  </w:style>
  <w:style w:type="paragraph" w:styleId="Header">
    <w:name w:val="header"/>
    <w:basedOn w:val="Normal"/>
    <w:link w:val="HeaderChar"/>
    <w:uiPriority w:val="99"/>
    <w:unhideWhenUsed/>
    <w:rsid w:val="007A7CE3"/>
    <w:pPr>
      <w:tabs>
        <w:tab w:val="center" w:pos="4680"/>
        <w:tab w:val="right" w:pos="9360"/>
      </w:tabs>
    </w:pPr>
    <w:rPr>
      <w:szCs w:val="30"/>
    </w:rPr>
  </w:style>
  <w:style w:type="character" w:customStyle="1" w:styleId="HeaderChar">
    <w:name w:val="Header Char"/>
    <w:basedOn w:val="DefaultParagraphFont"/>
    <w:link w:val="Header"/>
    <w:uiPriority w:val="99"/>
    <w:rsid w:val="007A7CE3"/>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2" ma:contentTypeDescription="Create a new document." ma:contentTypeScope="" ma:versionID="27e03716acb644986590492b5db19704">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aa8ee58d69e20db59da2bb2cb42d0a89"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AE262D-7935-4400-AC14-EDAC8311C951}"/>
</file>

<file path=customXml/itemProps2.xml><?xml version="1.0" encoding="utf-8"?>
<ds:datastoreItem xmlns:ds="http://schemas.openxmlformats.org/officeDocument/2006/customXml" ds:itemID="{88D402AC-BF38-4172-BF56-91568B9944A1}"/>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27223</vt:lpwstr>
  </property>
  <property fmtid="{D5CDD505-2E9C-101B-9397-08002B2CF9AE}" pid="4" name="OptimizationTime">
    <vt:lpwstr>20240222_1044</vt:lpwstr>
  </property>
</Properties>
</file>

<file path=docProps/app.xml><?xml version="1.0" encoding="utf-8"?>
<Properties xmlns="http://schemas.openxmlformats.org/officeDocument/2006/extended-properties" xmlns:vt="http://schemas.openxmlformats.org/officeDocument/2006/docPropsVTypes">
  <Template>Normal.dotm</Template>
  <TotalTime>126</TotalTime>
  <Pages>6</Pages>
  <Words>1750</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44</cp:revision>
  <cp:lastPrinted>2024-02-21T08:21:00Z</cp:lastPrinted>
  <dcterms:created xsi:type="dcterms:W3CDTF">2022-02-18T14:24:00Z</dcterms:created>
  <dcterms:modified xsi:type="dcterms:W3CDTF">2024-02-21T08:22:00Z</dcterms:modified>
</cp:coreProperties>
</file>