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B6E7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89C33E1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0782CA6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007D55B1" w14:textId="7687E867" w:rsidR="005541C8" w:rsidRPr="007414C2" w:rsidRDefault="0039227C" w:rsidP="005541C8">
      <w:pPr>
        <w:pStyle w:val="Default"/>
        <w:rPr>
          <w:rFonts w:asciiTheme="minorBidi" w:hAnsiTheme="minorBidi" w:cstheme="minorBidi"/>
          <w:sz w:val="28"/>
          <w:szCs w:val="28"/>
        </w:rPr>
      </w:pPr>
      <w:r w:rsidRPr="0039227C">
        <w:rPr>
          <w:rFonts w:asciiTheme="minorBidi" w:hAnsiTheme="minorBidi" w:cs="Cordia New"/>
          <w:b/>
          <w:bCs/>
          <w:sz w:val="28"/>
          <w:szCs w:val="28"/>
          <w:cs/>
        </w:rPr>
        <w:t>รายงานการตรวจสอบของผู้สอบบัญชีรับอนุญาต</w:t>
      </w:r>
    </w:p>
    <w:p w14:paraId="634D202B" w14:textId="77777777" w:rsidR="005541C8" w:rsidRPr="007414C2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0D80CA8" w14:textId="0DC5D5BC" w:rsidR="005541C8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เสนอต่อ</w:t>
      </w:r>
      <w:r w:rsidR="00426000">
        <w:rPr>
          <w:rFonts w:asciiTheme="minorBidi" w:hAnsiTheme="minorBidi" w:cstheme="minorBidi"/>
          <w:sz w:val="28"/>
          <w:szCs w:val="28"/>
          <w:cs/>
        </w:rPr>
        <w:tab/>
      </w:r>
      <w:r w:rsidR="00AF0D29">
        <w:rPr>
          <w:rFonts w:asciiTheme="minorBidi" w:hAnsiTheme="minorBidi" w:cstheme="minorBidi" w:hint="cs"/>
          <w:sz w:val="28"/>
          <w:szCs w:val="28"/>
          <w:cs/>
        </w:rPr>
        <w:t>ผู้ถือหุ้นและ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คณะกรรมการของบริษัท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เนอวานา </w:t>
      </w:r>
      <w:r w:rsidR="00426000">
        <w:rPr>
          <w:rFonts w:asciiTheme="minorBidi" w:hAnsiTheme="minorBidi" w:cstheme="minorBidi" w:hint="cs"/>
          <w:sz w:val="28"/>
          <w:szCs w:val="28"/>
          <w:cs/>
        </w:rPr>
        <w:t>ดี</w:t>
      </w:r>
      <w:proofErr w:type="spellStart"/>
      <w:r w:rsidR="00426000">
        <w:rPr>
          <w:rFonts w:asciiTheme="minorBidi" w:hAnsiTheme="minorBidi" w:cstheme="minorBidi" w:hint="cs"/>
          <w:sz w:val="28"/>
          <w:szCs w:val="28"/>
          <w:cs/>
        </w:rPr>
        <w:t>เวลล</w:t>
      </w:r>
      <w:proofErr w:type="spellEnd"/>
      <w:r w:rsidR="00426000">
        <w:rPr>
          <w:rFonts w:asciiTheme="minorBidi" w:hAnsiTheme="minorBidi" w:cstheme="minorBidi" w:hint="cs"/>
          <w:sz w:val="28"/>
          <w:szCs w:val="28"/>
          <w:cs/>
        </w:rPr>
        <w:t>อปเม้นท์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007C5">
        <w:rPr>
          <w:rFonts w:asciiTheme="minorBidi" w:hAnsiTheme="minorBidi" w:cstheme="minorBidi"/>
          <w:sz w:val="28"/>
          <w:szCs w:val="28"/>
        </w:rPr>
        <w:t>)</w:t>
      </w:r>
    </w:p>
    <w:p w14:paraId="2F431825" w14:textId="5B48B77B" w:rsidR="00426000" w:rsidRPr="007414C2" w:rsidRDefault="00426000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>(เดิมชื่อ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>
        <w:rPr>
          <w:rFonts w:asciiTheme="minorBidi" w:hAnsiTheme="minorBidi" w:cstheme="minorBidi" w:hint="cs"/>
          <w:sz w:val="28"/>
          <w:szCs w:val="28"/>
          <w:cs/>
        </w:rPr>
        <w:t>เนอวานา ไดอิ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007C5">
        <w:rPr>
          <w:rFonts w:asciiTheme="minorBidi" w:hAnsiTheme="minorBidi" w:cstheme="minorBidi"/>
          <w:sz w:val="28"/>
          <w:szCs w:val="28"/>
        </w:rPr>
        <w:t>)</w:t>
      </w:r>
      <w:r>
        <w:rPr>
          <w:rFonts w:asciiTheme="minorBidi" w:hAnsiTheme="minorBidi" w:cstheme="minorBidi" w:hint="cs"/>
          <w:sz w:val="28"/>
          <w:szCs w:val="28"/>
          <w:cs/>
        </w:rPr>
        <w:t>)</w:t>
      </w:r>
    </w:p>
    <w:p w14:paraId="1B6A51B7" w14:textId="77777777" w:rsidR="005541C8" w:rsidRPr="007414C2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98232C" w14:textId="77777777" w:rsidR="001468BC" w:rsidRPr="00B522F3" w:rsidRDefault="001468BC" w:rsidP="001468BC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522F3"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ความเห็น</w:t>
      </w:r>
    </w:p>
    <w:p w14:paraId="15E3509C" w14:textId="77777777" w:rsidR="001468BC" w:rsidRDefault="001468BC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65103EC" w14:textId="6C5D8A7B" w:rsidR="00103DB3" w:rsidRPr="00105E35" w:rsidRDefault="00103DB3" w:rsidP="00103DB3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103DB3">
        <w:rPr>
          <w:rFonts w:asciiTheme="minorBidi" w:hAnsiTheme="minorBidi" w:cs="Cordia New"/>
          <w:sz w:val="28"/>
          <w:szCs w:val="28"/>
          <w:cs/>
        </w:rPr>
        <w:t xml:space="preserve">ข้าพเจ้าได้ตรวจสอบงบการเงินรวมของบริษัท </w:t>
      </w:r>
      <w:r>
        <w:rPr>
          <w:rFonts w:asciiTheme="minorBidi" w:hAnsiTheme="minorBidi" w:cs="Cordia New" w:hint="cs"/>
          <w:sz w:val="28"/>
          <w:szCs w:val="28"/>
          <w:cs/>
        </w:rPr>
        <w:t>เนอวานา ดี</w:t>
      </w:r>
      <w:proofErr w:type="spellStart"/>
      <w:r>
        <w:rPr>
          <w:rFonts w:asciiTheme="minorBidi" w:hAnsiTheme="minorBidi" w:cs="Cordia New" w:hint="cs"/>
          <w:sz w:val="28"/>
          <w:szCs w:val="28"/>
          <w:cs/>
        </w:rPr>
        <w:t>เวลล</w:t>
      </w:r>
      <w:proofErr w:type="spellEnd"/>
      <w:r>
        <w:rPr>
          <w:rFonts w:asciiTheme="minorBidi" w:hAnsiTheme="minorBidi" w:cs="Cordia New" w:hint="cs"/>
          <w:sz w:val="28"/>
          <w:szCs w:val="28"/>
          <w:cs/>
        </w:rPr>
        <w:t>อปเม้นท์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จำกัด (มหาชน) และบริษัทย่อย (“กลุ่มบริษัท”) และของเฉพาะบริษัท </w:t>
      </w:r>
      <w:r>
        <w:rPr>
          <w:rFonts w:asciiTheme="minorBidi" w:hAnsiTheme="minorBidi" w:cs="Cordia New" w:hint="cs"/>
          <w:sz w:val="28"/>
          <w:szCs w:val="28"/>
          <w:cs/>
        </w:rPr>
        <w:t>เนอวานา ดี</w:t>
      </w:r>
      <w:proofErr w:type="spellStart"/>
      <w:r>
        <w:rPr>
          <w:rFonts w:asciiTheme="minorBidi" w:hAnsiTheme="minorBidi" w:cs="Cordia New" w:hint="cs"/>
          <w:sz w:val="28"/>
          <w:szCs w:val="28"/>
          <w:cs/>
        </w:rPr>
        <w:t>เวลล</w:t>
      </w:r>
      <w:proofErr w:type="spellEnd"/>
      <w:r>
        <w:rPr>
          <w:rFonts w:asciiTheme="minorBidi" w:hAnsiTheme="minorBidi" w:cs="Cordia New" w:hint="cs"/>
          <w:sz w:val="28"/>
          <w:szCs w:val="28"/>
          <w:cs/>
        </w:rPr>
        <w:t>อปเม้นท์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2566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งบกำไรขาดทุนเบ็ดเสร็จรวมและ</w:t>
      </w:r>
      <w:r w:rsidR="00105E35">
        <w:rPr>
          <w:rFonts w:asciiTheme="minorBidi" w:hAnsiTheme="minorBidi" w:cs="Cordia New"/>
          <w:sz w:val="28"/>
          <w:szCs w:val="28"/>
        </w:rPr>
        <w:br/>
      </w:r>
      <w:r w:rsidRPr="00103DB3">
        <w:rPr>
          <w:rFonts w:asciiTheme="minorBidi" w:hAnsiTheme="minorBidi" w:cs="Cordia New"/>
          <w:sz w:val="28"/>
          <w:szCs w:val="28"/>
          <w:cs/>
        </w:rPr>
        <w:t>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105E35">
        <w:rPr>
          <w:rFonts w:asciiTheme="minorBidi" w:hAnsiTheme="minorBidi" w:cs="Cordia New"/>
          <w:sz w:val="28"/>
          <w:szCs w:val="28"/>
        </w:rPr>
        <w:br/>
      </w:r>
      <w:r w:rsidRPr="00103DB3">
        <w:rPr>
          <w:rFonts w:asciiTheme="minorBidi" w:hAnsiTheme="minorBidi" w:cs="Cordia New"/>
          <w:sz w:val="28"/>
          <w:szCs w:val="28"/>
          <w:cs/>
        </w:rPr>
        <w:t>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และหมายเหตุประกอบงบการเงินรวมถึงสรุปนโยบายการบัญชีที่สำคัญ</w:t>
      </w:r>
    </w:p>
    <w:p w14:paraId="61BF1800" w14:textId="77777777" w:rsidR="005541C8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C40028E" w14:textId="77777777" w:rsidR="003D4D08" w:rsidRPr="003D4D08" w:rsidRDefault="003D4D08" w:rsidP="003D4D0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3D4D08">
        <w:rPr>
          <w:rFonts w:asciiTheme="minorBidi" w:hAnsiTheme="minorBidi" w:cs="Cordia New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</w:p>
    <w:p w14:paraId="4ECFBBA9" w14:textId="7EF80F0C" w:rsidR="003D4D08" w:rsidRDefault="003D4D08" w:rsidP="003D4D0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3D4D08">
        <w:rPr>
          <w:rFonts w:asciiTheme="minorBidi" w:hAnsiTheme="minorBidi" w:cs="Cordia New"/>
          <w:sz w:val="28"/>
          <w:szCs w:val="28"/>
          <w:cs/>
        </w:rPr>
        <w:t xml:space="preserve">ของกลุ่มบริษัทและบริษัท ตามลำดับ ณ วันที่ </w:t>
      </w:r>
      <w:r>
        <w:rPr>
          <w:rFonts w:asciiTheme="minorBidi" w:hAnsiTheme="minorBidi" w:cstheme="minorBidi"/>
          <w:sz w:val="28"/>
          <w:szCs w:val="28"/>
        </w:rPr>
        <w:t>31</w:t>
      </w:r>
      <w:r w:rsidRPr="003D4D08">
        <w:rPr>
          <w:rFonts w:asciiTheme="minorBidi" w:hAnsiTheme="minorBidi" w:cstheme="minorBidi"/>
          <w:sz w:val="28"/>
          <w:szCs w:val="28"/>
        </w:rPr>
        <w:t xml:space="preserve"> </w:t>
      </w:r>
      <w:r w:rsidRPr="003D4D08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>2566</w:t>
      </w:r>
      <w:r w:rsidRPr="003D4D08">
        <w:rPr>
          <w:rFonts w:asciiTheme="minorBidi" w:hAnsiTheme="minorBidi" w:cstheme="minorBidi"/>
          <w:sz w:val="28"/>
          <w:szCs w:val="28"/>
        </w:rPr>
        <w:t xml:space="preserve"> </w:t>
      </w:r>
      <w:r w:rsidRPr="003D4D08">
        <w:rPr>
          <w:rFonts w:asciiTheme="minorBidi" w:hAnsiTheme="minorBidi" w:cs="Cordi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</w:t>
      </w:r>
      <w:r>
        <w:rPr>
          <w:rFonts w:asciiTheme="minorBidi" w:hAnsiTheme="minorBidi" w:cs="Cordia New"/>
          <w:sz w:val="28"/>
          <w:szCs w:val="28"/>
        </w:rPr>
        <w:br/>
      </w:r>
      <w:r w:rsidRPr="003D4D08">
        <w:rPr>
          <w:rFonts w:asciiTheme="minorBidi" w:hAnsiTheme="minorBidi" w:cs="Cordia New"/>
          <w:sz w:val="28"/>
          <w:szCs w:val="28"/>
          <w:cs/>
        </w:rPr>
        <w:t>ในสาระสำคัญตามมาตรฐานการรายงานทางการเงิน</w:t>
      </w:r>
    </w:p>
    <w:p w14:paraId="0282FA35" w14:textId="77777777" w:rsidR="003D4D08" w:rsidRPr="00727D09" w:rsidRDefault="003D4D08" w:rsidP="003D4D0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B08A385" w14:textId="11121DA7" w:rsidR="005541C8" w:rsidRPr="007414C2" w:rsidRDefault="00FE233F" w:rsidP="005541C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E233F">
        <w:rPr>
          <w:rFonts w:asciiTheme="minorBidi" w:hAnsiTheme="minorBidi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15761842" w14:textId="77777777" w:rsidR="005541C8" w:rsidRPr="00510E5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E8D6807" w14:textId="769F4ECB" w:rsidR="005541C8" w:rsidRPr="007414C2" w:rsidRDefault="00D8630A" w:rsidP="00D8630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8630A">
        <w:rPr>
          <w:rFonts w:asciiTheme="minorBidi" w:hAnsiTheme="minorBidi" w:cs="Cordia New"/>
          <w:sz w:val="28"/>
          <w:szCs w:val="28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="00912D5D">
        <w:rPr>
          <w:rFonts w:asciiTheme="minorBidi" w:hAnsiTheme="minorBidi" w:cs="Cordia New"/>
          <w:sz w:val="28"/>
          <w:szCs w:val="28"/>
        </w:rPr>
        <w:br/>
      </w:r>
      <w:r w:rsidRPr="00D8630A">
        <w:rPr>
          <w:rFonts w:asciiTheme="minorBidi" w:hAnsiTheme="minorBidi" w:cs="Cordia New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1DCBC65" w14:textId="77777777" w:rsidR="005541C8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DFEF389" w14:textId="77777777" w:rsidR="00912D5D" w:rsidRDefault="00912D5D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27429D9" w14:textId="77777777" w:rsidR="00912D5D" w:rsidRDefault="00912D5D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31E7F37" w14:textId="77777777" w:rsidR="00912D5D" w:rsidRPr="00510E53" w:rsidRDefault="00912D5D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343F3D" w14:textId="747761BA" w:rsidR="005541C8" w:rsidRPr="0065758B" w:rsidRDefault="0056504A" w:rsidP="005541C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6504A">
        <w:rPr>
          <w:rFonts w:asciiTheme="minorBidi" w:hAnsiTheme="minorBidi" w:cs="Cordi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0B6AEB1E" w14:textId="77777777" w:rsidR="005541C8" w:rsidRPr="00510E5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AFE0D1D" w14:textId="588F7664" w:rsidR="005541C8" w:rsidRDefault="004F73A8" w:rsidP="005541C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4F73A8">
        <w:rPr>
          <w:rFonts w:asciiTheme="minorBidi" w:hAnsiTheme="minorBidi" w:cs="Cordia New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76235F4" w14:textId="77777777" w:rsidR="004F73A8" w:rsidRDefault="004F73A8" w:rsidP="005541C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</w:p>
    <w:tbl>
      <w:tblPr>
        <w:tblStyle w:val="TableGrid"/>
        <w:tblW w:w="9063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4500"/>
      </w:tblGrid>
      <w:tr w:rsidR="00112BF5" w:rsidRPr="00112BF5" w14:paraId="3D99A89A" w14:textId="77777777" w:rsidTr="00EE1FF2">
        <w:trPr>
          <w:tblHeader/>
        </w:trPr>
        <w:tc>
          <w:tcPr>
            <w:tcW w:w="4563" w:type="dxa"/>
          </w:tcPr>
          <w:p w14:paraId="49393827" w14:textId="77777777" w:rsidR="00112BF5" w:rsidRPr="00112BF5" w:rsidRDefault="00112BF5" w:rsidP="003E7A49">
            <w:pPr>
              <w:spacing w:line="240" w:lineRule="auto"/>
              <w:rPr>
                <w:rFonts w:ascii="Cordia New" w:eastAsia="Times New Roman" w:hAnsi="Cordia New" w:cs="Cordia New"/>
                <w:color w:val="auto"/>
                <w:sz w:val="28"/>
                <w:szCs w:val="28"/>
              </w:rPr>
            </w:pPr>
            <w:r w:rsidRPr="00112BF5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</w:tcPr>
          <w:p w14:paraId="332C17CB" w14:textId="77777777" w:rsidR="00112BF5" w:rsidRPr="00112BF5" w:rsidRDefault="00112BF5" w:rsidP="003E7A49">
            <w:pPr>
              <w:spacing w:line="240" w:lineRule="auto"/>
              <w:rPr>
                <w:rFonts w:ascii="Cordia New" w:eastAsia="Times New Roman" w:hAnsi="Cordia New" w:cs="Cordia New"/>
                <w:color w:val="auto"/>
                <w:sz w:val="28"/>
                <w:szCs w:val="28"/>
              </w:rPr>
            </w:pPr>
            <w:r w:rsidRPr="00112BF5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112BF5" w:rsidRPr="00112BF5" w14:paraId="745AA2F2" w14:textId="77777777" w:rsidTr="00EE1FF2">
        <w:tc>
          <w:tcPr>
            <w:tcW w:w="9063" w:type="dxa"/>
            <w:gridSpan w:val="2"/>
          </w:tcPr>
          <w:p w14:paraId="4AE5FE53" w14:textId="78F0A9AC" w:rsidR="00112BF5" w:rsidRPr="00112BF5" w:rsidRDefault="00420014" w:rsidP="003E7A49">
            <w:pPr>
              <w:spacing w:line="240" w:lineRule="auto"/>
              <w:ind w:left="9" w:right="93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</w:rPr>
            </w:pPr>
            <w:r w:rsidRPr="00420014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การประเมินมูลค่าของอสังหาริมทรัพย์เพื่อการลงทุน</w:t>
            </w:r>
          </w:p>
        </w:tc>
      </w:tr>
      <w:tr w:rsidR="00112BF5" w:rsidRPr="00112BF5" w14:paraId="5F8D47F1" w14:textId="77777777" w:rsidTr="00EE1FF2">
        <w:tc>
          <w:tcPr>
            <w:tcW w:w="4563" w:type="dxa"/>
          </w:tcPr>
          <w:p w14:paraId="43A0DD41" w14:textId="05AA8AAC" w:rsidR="00314EE1" w:rsidRPr="00A71DE6" w:rsidRDefault="00314EE1" w:rsidP="00D34CC2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  <w:r w:rsidRPr="00504FD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อ้างอิงหมายเหตุประกอบงบการเงินข้อ</w:t>
            </w:r>
            <w:r w:rsidR="00A71DE6" w:rsidRPr="00504FD6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4C2474" w:rsidRPr="00504FD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>4.10</w:t>
            </w:r>
            <w:r w:rsidR="00A71DE6" w:rsidRPr="00504FD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นโยบายการบัญชีเรื่องอสังหาริมทรัพย์เพื่อการลงทุน </w:t>
            </w:r>
            <w:r w:rsidRPr="00504FD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หมายเหตุประกอบงบการเงิน</w:t>
            </w:r>
            <w:r w:rsidR="00D34CC2" w:rsidRPr="00504FD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 </w:t>
            </w:r>
            <w:r w:rsidRPr="00504FD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ข้อ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E809F8" w:rsidRPr="00504FD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>2.4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เรื่อง</w:t>
            </w:r>
            <w:r w:rsidR="00493C76" w:rsidRPr="00493C7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การใช้วิจารณญาณและการประมาณการ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และ</w:t>
            </w:r>
            <w:r w:rsidR="002F5FF4" w:rsidRPr="002F5FF4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ารประเมินมูลค่ายุติธรรมของอสังหาริมทรัพย์เพื่อการลงทุนเกี่ยวกับข้อสมมติหลักในการใช้การประเมินโดยผู้ประเมินราคาอิสระภายนอก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และ</w:t>
            </w:r>
            <w:r w:rsidRPr="00504FD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หมายเหตุประกอบงบการเงินข้อ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D34CC2"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  <w:t>1</w:t>
            </w:r>
            <w:r w:rsidR="008A174E"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  <w:t>7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เรื่องอสังหาริมทรัพย์เพื่อการลงทุน</w:t>
            </w:r>
          </w:p>
          <w:p w14:paraId="0D54DD02" w14:textId="77777777" w:rsidR="00314EE1" w:rsidRPr="00A71DE6" w:rsidRDefault="00314EE1" w:rsidP="00314EE1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</w:p>
          <w:p w14:paraId="0BAF59C4" w14:textId="5F8AEDBE" w:rsidR="00314EE1" w:rsidRPr="00A71DE6" w:rsidRDefault="00314EE1" w:rsidP="00314EE1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  <w:r w:rsidRPr="00A71DE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71DE6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>31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A71DE6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>256</w:t>
            </w:r>
            <w:r w:rsidR="00A71DE6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6 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กลุ่ม</w:t>
            </w:r>
            <w:r w:rsidR="003E3543" w:rsidRPr="00A71DE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บริษัท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วัดมูลค่าของอสังหาริมทรัพย์เพื่อการลงทุนโดยใช้มูลค่ายุติธรรมของที่ดิน</w:t>
            </w:r>
            <w:r w:rsidR="00EE1FF2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และสิ่งปลูกสร้าง 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จำนวน</w:t>
            </w:r>
            <w:r w:rsidR="00A71DE6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 </w:t>
            </w:r>
            <w:r w:rsidR="006D410B" w:rsidRPr="00DD10EC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>1,310</w:t>
            </w:r>
            <w:r w:rsidR="00DD10EC" w:rsidRPr="00DD10EC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>.</w:t>
            </w:r>
            <w:r w:rsidR="006D410B" w:rsidRPr="00DD10EC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>13</w:t>
            </w:r>
            <w:r w:rsidR="00A71DE6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 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ล้านบาท ซึ่งคิดเป็นร้อยละ</w:t>
            </w:r>
            <w:r w:rsidR="00A71DE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 </w:t>
            </w:r>
            <w:r w:rsidR="00926802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8.91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ของสินทรัพย์รวมในงบการเงินรวม </w:t>
            </w:r>
            <w:r w:rsidR="00926802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br/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โดยได้บันทึกส่วนต่างระหว่างมูลค่าตามบัญชีกับมูลค่ายุติธรรมที่ได้ประเมินใหม่เป็นกำไรจากการปรับมูลค่ายุติธรรมของอสังหาริมทรัพย์เพื่อการลงทุนจำนวน</w:t>
            </w:r>
            <w:r w:rsidR="00A71DE6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 </w:t>
            </w:r>
            <w:r w:rsidR="009443B8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>227.62</w:t>
            </w:r>
            <w:r w:rsidR="00A71DE6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 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ล้านบาท ในงบกำไรขาดทุนเบ็ดเสร็จรวม</w:t>
            </w:r>
            <w:r w:rsidR="009443B8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br/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สำหรับปี</w:t>
            </w:r>
          </w:p>
          <w:p w14:paraId="611364FB" w14:textId="77777777" w:rsidR="00314EE1" w:rsidRPr="00A71DE6" w:rsidRDefault="00314EE1" w:rsidP="00314EE1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</w:p>
          <w:p w14:paraId="16F4AB33" w14:textId="5780DCB4" w:rsidR="00F56A25" w:rsidRDefault="00314EE1" w:rsidP="00937548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กลุ่ม</w:t>
            </w:r>
            <w:r w:rsidR="00F56A25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บริษัท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ได้ประเมินมูลค่ายุติธรรมขอ</w:t>
            </w:r>
            <w:r w:rsidR="00F56A25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ง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อสังหาริมทรัพย์เพื่อการลงทุนซึ่งประกอบด้วยที่</w:t>
            </w:r>
            <w:r w:rsidR="00A66149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ดิน และที่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ดิน</w:t>
            </w:r>
            <w:r w:rsidR="0093656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พร้อม</w:t>
            </w:r>
            <w:r w:rsidR="00896B6B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สิ่งปลูกสร้าง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โดยใช้ผู้ประเมินอิสระซึ่งประเมินด้วยวิธี</w:t>
            </w:r>
            <w:r w:rsidR="008642C5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ราค</w:t>
            </w:r>
            <w:r w:rsidR="000E7FA0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าตลาด </w:t>
            </w:r>
            <w:r w:rsidR="000E7FA0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(Market approach) </w:t>
            </w:r>
            <w:r w:rsidR="000E7FA0" w:rsidRPr="000E7FA0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สำหรับที่ดิน</w:t>
            </w:r>
            <w:r w:rsidR="000E7FA0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และวิธี</w:t>
            </w:r>
            <w:r w:rsidR="00864F3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วิเคราะห์มูลค่าจากต้นทุน </w:t>
            </w:r>
            <w:r w:rsidR="00864F33" w:rsidRPr="00864F3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(</w:t>
            </w:r>
            <w:r w:rsidR="00864F33" w:rsidRPr="00864F33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Cost </w:t>
            </w:r>
            <w:r w:rsidRPr="00864F33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>approach)</w:t>
            </w:r>
            <w:r w:rsidRPr="00F56A25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 </w:t>
            </w:r>
            <w:r w:rsidR="000E7FA0" w:rsidRPr="000E7FA0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สำหรับที่ดินพร้อมสิ่งปลูกสร้าง</w:t>
            </w:r>
            <w:r w:rsidR="000E7FA0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ซึ่งผู้บริหารได้ประเมินคุณสมบัติ ความรู้ความสามารถและความเชี่ยวชาญของผู้ประเมินแล้ว </w:t>
            </w:r>
            <w:r w:rsidR="000E7FA0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โดยผู้ประเมินอิสระมีการใช้ข้อมูลพื้นฐานที่ใช้ในการ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lastRenderedPageBreak/>
              <w:t xml:space="preserve">กำหนดข้อสมมติฐานในการประเมินมูลค่า ซึ่งข้อมูลพื้นฐานดังกล่าวได้แก่ </w:t>
            </w:r>
            <w:r w:rsidR="00FF260E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ทำเลที่ตั้ง การคมนาคม สภาพแวดล้อม</w:t>
            </w:r>
            <w:r w:rsidR="0097786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บริเวณใกล้เคียง ขนาดและลักษณะของแปลงที่ดิน สภาพที่ดินภายในแปลง ศักยภาพในการ</w:t>
            </w:r>
            <w:r w:rsidR="00977863" w:rsidRPr="008569B9">
              <w:rPr>
                <w:rFonts w:ascii="Cordia New" w:hAnsi="Cordia New" w:cs="Cordia New" w:hint="cs"/>
                <w:i/>
                <w:color w:val="auto"/>
                <w:spacing w:val="-2"/>
                <w:sz w:val="28"/>
                <w:szCs w:val="28"/>
                <w:cs/>
                <w:lang w:bidi="th-TH"/>
              </w:rPr>
              <w:t>พัฒนาหรือการใช้ประโยชน์ของที่ดิน ระบ</w:t>
            </w:r>
            <w:r w:rsidR="008569B9" w:rsidRPr="008569B9">
              <w:rPr>
                <w:rFonts w:ascii="Cordia New" w:hAnsi="Cordia New" w:cs="Cordia New" w:hint="cs"/>
                <w:i/>
                <w:color w:val="auto"/>
                <w:spacing w:val="-2"/>
                <w:sz w:val="28"/>
                <w:szCs w:val="28"/>
                <w:cs/>
                <w:lang w:bidi="th-TH"/>
              </w:rPr>
              <w:t>บ</w:t>
            </w:r>
            <w:r w:rsidR="0097786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สาธารณูปโภคผ่านหน้าที่ดิน </w:t>
            </w:r>
            <w:r w:rsidR="00211D4F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สภาพคล่องด้านการซื้อขาย และการสำรวจอาคารและสิ่งปลูกสร้าง</w:t>
            </w:r>
          </w:p>
          <w:p w14:paraId="0A6DDFC6" w14:textId="77777777" w:rsidR="00937548" w:rsidRPr="00937548" w:rsidRDefault="00937548" w:rsidP="00937548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</w:p>
          <w:p w14:paraId="6D56C7B7" w14:textId="6CE3027F" w:rsidR="00112BF5" w:rsidRPr="00A71DE6" w:rsidRDefault="00314EE1" w:rsidP="00314EE1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highlight w:val="yellow"/>
              </w:rPr>
            </w:pP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ข้าพเจ้าให้ความสำคัญกับเรื่องนี้เนื่องจากมูลค่าอสังหาริมทรัพย์เพื่อการลงทุนมีสาระสำคัญต่องบการเงินของกลุ่ม</w:t>
            </w:r>
            <w:r w:rsidR="009D45D2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บริษัท</w:t>
            </w:r>
            <w:r w:rsidRPr="00A71DE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และวิธีประเมินมูลค่ายุติธรรมเกี่ยวข้องกับการใช้ดุลยพินิจที่สำคัญและขึ้นอยู่กับความเหมาะสมและความเชื่อถือได้ของข้อมูลและข้อมูลพื้นฐานที่ใช้ในการกำหนดข้อสมมติฐานที่ผู้ประเมินอิสระใช้ในการประเมินมูลค่ายุติธรรม </w:t>
            </w:r>
          </w:p>
          <w:p w14:paraId="35389EBC" w14:textId="77777777" w:rsidR="00112BF5" w:rsidRPr="00A71DE6" w:rsidRDefault="00112BF5" w:rsidP="00314EE1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4500" w:type="dxa"/>
          </w:tcPr>
          <w:p w14:paraId="582E5176" w14:textId="77777777" w:rsidR="00112BF5" w:rsidRPr="00112BF5" w:rsidRDefault="00112BF5" w:rsidP="003E7A49">
            <w:pPr>
              <w:pStyle w:val="BodyText"/>
              <w:jc w:val="thaiDistribute"/>
              <w:rPr>
                <w:rFonts w:eastAsia="Times New Roman" w:cs="Cordia New"/>
                <w:i/>
                <w:szCs w:val="28"/>
                <w:cs/>
              </w:rPr>
            </w:pPr>
            <w:r w:rsidRPr="00112BF5">
              <w:rPr>
                <w:rFonts w:eastAsia="Times New Roman" w:cs="Cordia New"/>
                <w:i/>
                <w:szCs w:val="28"/>
                <w:cs/>
              </w:rPr>
              <w:lastRenderedPageBreak/>
              <w:t>การตรวจสอบของข้าพเจ้ารวมถึง</w:t>
            </w:r>
          </w:p>
          <w:p w14:paraId="6F457FDF" w14:textId="00896F86" w:rsidR="00691642" w:rsidRDefault="00691642" w:rsidP="00112BF5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ascii="Cordia New" w:hAnsi="Cordia New"/>
                <w:spacing w:val="-4"/>
                <w:sz w:val="28"/>
              </w:rPr>
            </w:pPr>
            <w:r w:rsidRPr="00691642">
              <w:rPr>
                <w:rFonts w:ascii="Cordia New" w:hAnsi="Cordia New"/>
                <w:spacing w:val="-4"/>
                <w:sz w:val="28"/>
                <w:cs/>
              </w:rPr>
              <w:t>ทำความเข้าใจและประเมินวิธีการที่ใช้ในการประเมินมูลค่า รวมถึงข้อมูลพื้นฐานที่ใช้ในการกำหนด</w:t>
            </w:r>
            <w:r w:rsidR="00AB027C">
              <w:rPr>
                <w:rFonts w:ascii="Cordia New" w:hAnsi="Cordia New"/>
                <w:spacing w:val="-4"/>
                <w:sz w:val="28"/>
                <w:cs/>
              </w:rPr>
              <w:br/>
            </w:r>
            <w:r w:rsidRPr="00691642">
              <w:rPr>
                <w:rFonts w:ascii="Cordia New" w:hAnsi="Cordia New"/>
                <w:spacing w:val="-4"/>
                <w:sz w:val="28"/>
                <w:cs/>
              </w:rPr>
              <w:t>ข้อสมมติฐานที่สำคัญที่ใช้ในการประเมินมูลค่ายุติธรรมของที่ดิน</w:t>
            </w:r>
            <w:r w:rsidR="00AB027C">
              <w:rPr>
                <w:rFonts w:ascii="Cordia New" w:hAnsi="Cordia New" w:hint="cs"/>
                <w:spacing w:val="-4"/>
                <w:sz w:val="28"/>
                <w:cs/>
              </w:rPr>
              <w:t>และสิงปลูกสร้าง</w:t>
            </w:r>
            <w:r w:rsidRPr="00691642">
              <w:rPr>
                <w:rFonts w:ascii="Cordia New" w:hAnsi="Cordia New"/>
                <w:spacing w:val="-4"/>
                <w:sz w:val="28"/>
                <w:cs/>
              </w:rPr>
              <w:t>โดยผู้ประเมินราคาอิสระ</w:t>
            </w:r>
          </w:p>
          <w:p w14:paraId="37D7FAF5" w14:textId="77777777" w:rsidR="00112BF5" w:rsidRDefault="00181B9F" w:rsidP="00181B9F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 w:rsidRPr="00181B9F">
              <w:rPr>
                <w:rFonts w:ascii="Cordia New" w:eastAsia="Times New Roman" w:hAnsi="Cordia New"/>
                <w:i/>
                <w:sz w:val="28"/>
                <w:cs/>
              </w:rPr>
              <w:t>ประเมินคุณสมบัติของผู้ประเมินราคาอิสระว่าเป็น</w:t>
            </w:r>
            <w:r>
              <w:rPr>
                <w:rFonts w:ascii="Cordia New" w:eastAsia="Times New Roman" w:hAnsi="Cordia New"/>
                <w:i/>
                <w:sz w:val="28"/>
                <w:cs/>
              </w:rPr>
              <w:br/>
            </w:r>
            <w:r w:rsidRPr="00181B9F">
              <w:rPr>
                <w:rFonts w:ascii="Cordia New" w:eastAsia="Times New Roman" w:hAnsi="Cordia New"/>
                <w:i/>
                <w:sz w:val="28"/>
                <w:cs/>
              </w:rPr>
              <w:t>ผู้ที่มีความรู้ความสามารถ มีความเป็นอิสระ และ</w:t>
            </w:r>
            <w:r>
              <w:rPr>
                <w:rFonts w:ascii="Cordia New" w:eastAsia="Times New Roman" w:hAnsi="Cordia New"/>
                <w:i/>
                <w:sz w:val="28"/>
                <w:cs/>
              </w:rPr>
              <w:br/>
            </w:r>
            <w:r w:rsidRPr="00181B9F">
              <w:rPr>
                <w:rFonts w:ascii="Cordia New" w:eastAsia="Times New Roman" w:hAnsi="Cordia New"/>
                <w:i/>
                <w:sz w:val="28"/>
                <w:cs/>
              </w:rPr>
              <w:t>เป็นผู้ประเมินที่ได้รับใบอนุญาตจากสำนักงานคณะกรรมการกำกับหลักทรัพย์และตลาดหลักทรัพย์</w:t>
            </w:r>
          </w:p>
          <w:p w14:paraId="3E157C9F" w14:textId="77777777" w:rsidR="00181B9F" w:rsidRDefault="00EE1BCB" w:rsidP="00181B9F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 w:rsidRPr="00EE1BCB">
              <w:rPr>
                <w:rFonts w:ascii="Cordia New" w:eastAsia="Times New Roman" w:hAnsi="Cordia New"/>
                <w:i/>
                <w:sz w:val="28"/>
                <w:cs/>
              </w:rPr>
              <w:t>ประเมินราคาตลาดเริ่มแรกก่อนที่จะปรับปรุงราคาด้วยข้อสมมติฐานโดยตรวจกับแหล่งที่มาของข้อมูลที่กล่าวถึงในรายงานประเมิน</w:t>
            </w:r>
          </w:p>
          <w:p w14:paraId="32D66B7D" w14:textId="77777777" w:rsidR="003A4DE0" w:rsidRDefault="003A4DE0" w:rsidP="00181B9F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 w:rsidRPr="003A4DE0">
              <w:rPr>
                <w:rFonts w:ascii="Cordia New" w:eastAsia="Times New Roman" w:hAnsi="Cordia New"/>
                <w:i/>
                <w:sz w:val="28"/>
                <w:cs/>
              </w:rPr>
              <w:t>สอบถามผู้ประเมินราคาถึงที่มาของข้อมูลพื้นฐานที่สำคัญที่ใช้ในการกำหนดข้อสมมติฐานที่ใช้ในการประเมินมูลค่ายุติธรรมของอสังหาริมทรัพย์เพื่อการลงทุน</w:t>
            </w:r>
          </w:p>
          <w:p w14:paraId="62B547B8" w14:textId="10E52683" w:rsidR="00103825" w:rsidRPr="00FD049A" w:rsidRDefault="00C50CDE" w:rsidP="00FD049A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  <w:cs/>
              </w:rPr>
            </w:pPr>
            <w:r w:rsidRPr="00C50CDE">
              <w:rPr>
                <w:rFonts w:ascii="Cordia New" w:eastAsia="Times New Roman" w:hAnsi="Cordia New"/>
                <w:i/>
                <w:sz w:val="28"/>
                <w:cs/>
              </w:rPr>
              <w:t>เปรียบเทียบมูลค่ายุติธรรมกับราคาตามบัญชีของที่ดิน</w:t>
            </w:r>
            <w:r w:rsidR="008B1AA1">
              <w:rPr>
                <w:rFonts w:ascii="Cordia New" w:eastAsia="Times New Roman" w:hAnsi="Cordia New" w:hint="cs"/>
                <w:i/>
                <w:sz w:val="28"/>
                <w:cs/>
              </w:rPr>
              <w:t xml:space="preserve">และสิ่งปลูกสร้าง </w:t>
            </w:r>
            <w:r w:rsidRPr="00C50CDE">
              <w:rPr>
                <w:rFonts w:ascii="Cordia New" w:eastAsia="Times New Roman" w:hAnsi="Cordia New"/>
                <w:i/>
                <w:sz w:val="28"/>
                <w:cs/>
              </w:rPr>
              <w:t>และตรวจความถูกต้องของการบันทึกบัญชี</w:t>
            </w:r>
          </w:p>
        </w:tc>
      </w:tr>
    </w:tbl>
    <w:p w14:paraId="0CA9213A" w14:textId="77777777" w:rsidR="004F73A8" w:rsidRDefault="004F73A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B855C49" w14:textId="77777777" w:rsidR="00774959" w:rsidRPr="00774959" w:rsidRDefault="00774959" w:rsidP="00774959">
      <w:pPr>
        <w:spacing w:line="240" w:lineRule="auto"/>
        <w:rPr>
          <w:rFonts w:asciiTheme="minorBidi" w:eastAsia="Times New Roman" w:hAnsiTheme="minorBidi" w:cs="Cordia New"/>
          <w:b/>
          <w:bCs/>
          <w:color w:val="000000"/>
          <w:sz w:val="28"/>
          <w:szCs w:val="28"/>
        </w:rPr>
      </w:pPr>
      <w:r w:rsidRPr="00774959"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cs/>
          <w:lang w:bidi="th-TH"/>
        </w:rPr>
        <w:t>เรื่องอื่น</w:t>
      </w:r>
    </w:p>
    <w:p w14:paraId="16321F5C" w14:textId="77777777" w:rsidR="00774959" w:rsidRPr="00774959" w:rsidRDefault="00774959" w:rsidP="00774959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</w:rPr>
      </w:pPr>
    </w:p>
    <w:p w14:paraId="1CFE4058" w14:textId="7EE70080" w:rsidR="00FC6347" w:rsidRDefault="00774959" w:rsidP="00774959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77495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งบการเงินรวมของบริษัท </w:t>
      </w:r>
      <w:r w:rsidR="009639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เนอวานา ดี</w:t>
      </w:r>
      <w:proofErr w:type="spellStart"/>
      <w:r w:rsidR="009639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เวลล</w:t>
      </w:r>
      <w:proofErr w:type="spellEnd"/>
      <w:r w:rsidR="009639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อปเม้นท์</w:t>
      </w:r>
      <w:r w:rsidRPr="0077495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จำกัด (มหาชน) และบริษัทย่อย และงบการเงินเฉพาะกิจการของบริษัท </w:t>
      </w:r>
      <w:r w:rsidR="009639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เนอวานา ดี</w:t>
      </w:r>
      <w:proofErr w:type="spellStart"/>
      <w:r w:rsidR="009639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เวลล</w:t>
      </w:r>
      <w:proofErr w:type="spellEnd"/>
      <w:r w:rsidR="009639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อปเม้นท์</w:t>
      </w:r>
      <w:r w:rsidRPr="0077495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จำกัด (มหาชน) </w:t>
      </w:r>
      <w:r w:rsidR="00786EC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สำหรับปีสิ้นสุด</w:t>
      </w:r>
      <w:r w:rsidRPr="0077495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วันที่ </w:t>
      </w:r>
      <w:r w:rsidR="009639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Pr="0077495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ธันวาคม </w:t>
      </w:r>
      <w:r w:rsidR="009639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</w:t>
      </w:r>
      <w:r w:rsidR="00B27C5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5</w:t>
      </w:r>
      <w:r w:rsidRPr="0077495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ที่แสดงเป็นข้อมูลเปรียบเทียบ</w:t>
      </w:r>
      <w:r w:rsidR="0016010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Pr="0077495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="000D35D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21</w:t>
      </w:r>
      <w:r w:rsidRPr="0077495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กุมภาพันธ์</w:t>
      </w:r>
      <w:r w:rsidR="000D35D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0D35D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256</w:t>
      </w:r>
      <w:r w:rsidR="00B27C5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</w:t>
      </w:r>
    </w:p>
    <w:p w14:paraId="068A41E6" w14:textId="77777777" w:rsidR="00FC6347" w:rsidRDefault="00FC6347" w:rsidP="00774959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6B626512" w14:textId="77777777" w:rsidR="00FC6347" w:rsidRPr="00FC6347" w:rsidRDefault="00FC6347" w:rsidP="00FC6347">
      <w:pPr>
        <w:spacing w:line="240" w:lineRule="auto"/>
        <w:jc w:val="thaiDistribute"/>
        <w:rPr>
          <w:rFonts w:asciiTheme="minorBidi" w:hAnsiTheme="minorBidi"/>
          <w:b/>
          <w:bCs/>
          <w:color w:val="auto"/>
          <w:sz w:val="28"/>
          <w:szCs w:val="28"/>
        </w:rPr>
      </w:pPr>
      <w:r w:rsidRPr="00FC6347">
        <w:rPr>
          <w:rFonts w:asciiTheme="minorBidi" w:hAnsiTheme="minorBidi" w:cs="Cordia New"/>
          <w:b/>
          <w:bCs/>
          <w:color w:val="auto"/>
          <w:sz w:val="28"/>
          <w:szCs w:val="28"/>
          <w:cs/>
          <w:lang w:bidi="th-TH"/>
        </w:rPr>
        <w:t>ข้อมูลอื่น</w:t>
      </w:r>
    </w:p>
    <w:p w14:paraId="38CC647E" w14:textId="77777777" w:rsidR="00FC6347" w:rsidRPr="00FC6347" w:rsidRDefault="00FC6347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437725D5" w14:textId="06214F35" w:rsidR="00FC6347" w:rsidRPr="00FC6347" w:rsidRDefault="00FC6347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FC634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CF32A3B" w14:textId="77777777" w:rsidR="00FC6347" w:rsidRPr="00FC6347" w:rsidRDefault="00FC6347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27A7E8B6" w14:textId="77777777" w:rsidR="00FC6347" w:rsidRPr="00FC6347" w:rsidRDefault="00FC6347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FC634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F974855" w14:textId="77777777" w:rsidR="00FC6347" w:rsidRDefault="00FC6347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593B16E" w14:textId="77777777" w:rsidR="00B34692" w:rsidRDefault="00B34692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55293147" w14:textId="77777777" w:rsidR="00B34692" w:rsidRDefault="00B34692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3DB00271" w14:textId="77777777" w:rsidR="00B34692" w:rsidRPr="00FC6347" w:rsidRDefault="00B34692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9BEEA41" w14:textId="4203173A" w:rsidR="00FC6347" w:rsidRPr="00FC6347" w:rsidRDefault="00FC6347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FC634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</w:t>
      </w:r>
      <w:r w:rsidR="00FD04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br/>
      </w:r>
      <w:r w:rsidRPr="00FC634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lastRenderedPageBreak/>
        <w:t xml:space="preserve">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C2D7F60" w14:textId="77777777" w:rsidR="00FC6347" w:rsidRPr="00FC6347" w:rsidRDefault="00FC6347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62E851A8" w14:textId="77777777" w:rsidR="0022757F" w:rsidRDefault="00FC6347" w:rsidP="00FC6347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FC634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366E6BD" w14:textId="77777777" w:rsidR="0016010B" w:rsidRDefault="0016010B" w:rsidP="00FC6347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3A996B0B" w14:textId="77777777" w:rsidR="0022757F" w:rsidRPr="0022757F" w:rsidRDefault="0022757F" w:rsidP="0022757F">
      <w:pPr>
        <w:spacing w:line="240" w:lineRule="auto"/>
        <w:jc w:val="thaiDistribute"/>
        <w:rPr>
          <w:rFonts w:asciiTheme="minorBidi" w:hAnsiTheme="minorBidi"/>
          <w:b/>
          <w:bCs/>
          <w:color w:val="auto"/>
          <w:sz w:val="28"/>
          <w:szCs w:val="28"/>
        </w:rPr>
      </w:pPr>
      <w:r w:rsidRPr="0022757F">
        <w:rPr>
          <w:rFonts w:asciiTheme="minorBidi" w:hAnsiTheme="minorBidi" w:cs="Cordia New"/>
          <w:b/>
          <w:bCs/>
          <w:color w:val="auto"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AAC5984" w14:textId="77777777" w:rsidR="0022757F" w:rsidRPr="0022757F" w:rsidRDefault="0022757F" w:rsidP="0022757F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30F2F299" w14:textId="77777777" w:rsidR="0022757F" w:rsidRPr="0022757F" w:rsidRDefault="0022757F" w:rsidP="0022757F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22757F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351A2A8" w14:textId="77777777" w:rsidR="0022757F" w:rsidRPr="0022757F" w:rsidRDefault="0022757F" w:rsidP="0022757F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DDA0763" w14:textId="77777777" w:rsidR="0022757F" w:rsidRPr="0022757F" w:rsidRDefault="0022757F" w:rsidP="0022757F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22757F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05A1A49" w14:textId="77777777" w:rsidR="0022757F" w:rsidRPr="0022757F" w:rsidRDefault="0022757F" w:rsidP="0022757F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48272C3B" w14:textId="77777777" w:rsidR="0022757F" w:rsidRDefault="0022757F" w:rsidP="0022757F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22757F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117611F" w14:textId="77777777" w:rsidR="0022757F" w:rsidRDefault="0022757F" w:rsidP="0022757F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51A01A89" w14:textId="77777777" w:rsidR="00BA7F80" w:rsidRPr="00BA7F80" w:rsidRDefault="00BA7F80" w:rsidP="00BA7F80">
      <w:pPr>
        <w:pStyle w:val="Default"/>
        <w:jc w:val="thaiDistribute"/>
        <w:rPr>
          <w:rFonts w:ascii="Cordia New" w:hAnsi="Cordia New" w:cs="Cordia New"/>
          <w:b/>
          <w:bCs/>
          <w:color w:val="auto"/>
          <w:sz w:val="28"/>
          <w:szCs w:val="28"/>
        </w:rPr>
      </w:pPr>
      <w:r w:rsidRPr="00BA7F80">
        <w:rPr>
          <w:rFonts w:ascii="Cordia New" w:hAnsi="Cordia New" w:cs="Cordi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626D197" w14:textId="77777777" w:rsidR="00BA7F80" w:rsidRPr="00BA7F80" w:rsidRDefault="00BA7F80" w:rsidP="00BA7F80">
      <w:pPr>
        <w:spacing w:line="240" w:lineRule="auto"/>
        <w:ind w:right="-12"/>
        <w:rPr>
          <w:rFonts w:ascii="Cordia New" w:eastAsia="Times New Roman" w:hAnsi="Cordia New" w:cs="Cordia New"/>
          <w:color w:val="auto"/>
          <w:sz w:val="28"/>
          <w:szCs w:val="28"/>
        </w:rPr>
      </w:pPr>
    </w:p>
    <w:p w14:paraId="1A433CD7" w14:textId="40206F66" w:rsidR="00BA7F80" w:rsidRPr="00BA7F80" w:rsidRDefault="00BA7F80" w:rsidP="00BA7F80">
      <w:pPr>
        <w:spacing w:line="240" w:lineRule="auto"/>
        <w:ind w:left="9"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BA7F80">
        <w:rPr>
          <w:rFonts w:ascii="Cordia New" w:hAnsi="Cordia New" w:cs="Cordi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081B350" w14:textId="77777777" w:rsidR="00BA7F80" w:rsidRDefault="00BA7F80" w:rsidP="00BA7F80">
      <w:pPr>
        <w:spacing w:line="240" w:lineRule="auto"/>
        <w:ind w:right="-12"/>
        <w:rPr>
          <w:rFonts w:ascii="Cordia New" w:eastAsia="Times New Roman" w:hAnsi="Cordia New" w:cs="Cordia New"/>
          <w:color w:val="auto"/>
          <w:sz w:val="28"/>
          <w:szCs w:val="28"/>
        </w:rPr>
      </w:pPr>
    </w:p>
    <w:p w14:paraId="17F789AB" w14:textId="77777777" w:rsidR="00B34692" w:rsidRDefault="00B34692" w:rsidP="00BA7F80">
      <w:pPr>
        <w:spacing w:line="240" w:lineRule="auto"/>
        <w:ind w:right="-12"/>
        <w:rPr>
          <w:rFonts w:ascii="Cordia New" w:eastAsia="Times New Roman" w:hAnsi="Cordia New" w:cs="Cordia New"/>
          <w:color w:val="auto"/>
          <w:sz w:val="28"/>
          <w:szCs w:val="28"/>
        </w:rPr>
      </w:pPr>
    </w:p>
    <w:p w14:paraId="2F4E8E1D" w14:textId="77777777" w:rsidR="00B34692" w:rsidRPr="00BA7F80" w:rsidRDefault="00B34692" w:rsidP="00BA7F80">
      <w:pPr>
        <w:spacing w:line="240" w:lineRule="auto"/>
        <w:ind w:right="-12"/>
        <w:rPr>
          <w:rFonts w:ascii="Cordia New" w:eastAsia="Times New Roman" w:hAnsi="Cordia New" w:cs="Cordia New"/>
          <w:color w:val="auto"/>
          <w:sz w:val="28"/>
          <w:szCs w:val="28"/>
        </w:rPr>
      </w:pPr>
    </w:p>
    <w:p w14:paraId="2AC8C82D" w14:textId="77777777" w:rsidR="00BA7F80" w:rsidRDefault="00BA7F80" w:rsidP="00BA7F80">
      <w:pPr>
        <w:spacing w:line="240" w:lineRule="auto"/>
        <w:rPr>
          <w:rFonts w:ascii="Cordia New" w:hAnsi="Cordia New" w:cs="Cordia New"/>
          <w:color w:val="auto"/>
          <w:sz w:val="28"/>
          <w:szCs w:val="28"/>
        </w:rPr>
      </w:pPr>
      <w:r w:rsidRPr="00BA7F80">
        <w:rPr>
          <w:rFonts w:ascii="Cordia New" w:hAnsi="Cordia New" w:cs="Cordi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9A168CA" w14:textId="77777777" w:rsidR="0016169E" w:rsidRPr="00BA7F80" w:rsidRDefault="0016169E" w:rsidP="00BA7F80">
      <w:pPr>
        <w:spacing w:line="240" w:lineRule="auto"/>
        <w:rPr>
          <w:rFonts w:ascii="Cordia New" w:hAnsi="Cordia New" w:cs="Cordia New"/>
          <w:color w:val="auto"/>
          <w:sz w:val="28"/>
          <w:szCs w:val="28"/>
        </w:rPr>
      </w:pPr>
    </w:p>
    <w:p w14:paraId="73B41E17" w14:textId="375E6C01" w:rsidR="00BA7F80" w:rsidRPr="00BA7F80" w:rsidRDefault="00BA7F80" w:rsidP="0016169E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6" w:right="-23" w:hanging="335"/>
        <w:jc w:val="thaiDistribute"/>
        <w:rPr>
          <w:rFonts w:ascii="Cordia New" w:hAnsi="Cordia New" w:cs="Cordia New"/>
          <w:color w:val="auto"/>
          <w:sz w:val="28"/>
          <w:szCs w:val="28"/>
          <w:cs/>
        </w:rPr>
      </w:pPr>
      <w:r w:rsidRPr="00BA7F80">
        <w:rPr>
          <w:rFonts w:ascii="Cordia New" w:hAnsi="Cordia New" w:cs="Cordia New"/>
          <w:color w:val="auto"/>
          <w:sz w:val="28"/>
          <w:szCs w:val="28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Pr="00BA7F80">
        <w:rPr>
          <w:rFonts w:ascii="Cordia New" w:hAnsi="Cordia New" w:cs="Cordia New"/>
          <w:color w:val="auto"/>
          <w:spacing w:val="-4"/>
          <w:sz w:val="28"/>
          <w:szCs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BA7F80">
        <w:rPr>
          <w:rFonts w:ascii="Cordia New" w:hAnsi="Cordia New" w:cs="Cordia New"/>
          <w:color w:val="auto"/>
          <w:sz w:val="28"/>
          <w:szCs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FF35DF3" w14:textId="77777777" w:rsidR="00BA7F80" w:rsidRPr="00BA7F80" w:rsidRDefault="00BA7F80" w:rsidP="00BA7F80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BA7F80">
        <w:rPr>
          <w:rFonts w:ascii="Cordia New" w:hAnsi="Cordia New" w:cs="Cordi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BA7F80">
        <w:rPr>
          <w:rFonts w:ascii="Cordia New" w:hAnsi="Cordia New" w:cs="Cordia New"/>
          <w:color w:val="auto"/>
          <w:sz w:val="28"/>
          <w:szCs w:val="28"/>
        </w:rPr>
        <w:br/>
      </w:r>
      <w:r w:rsidRPr="00BA7F80">
        <w:rPr>
          <w:rFonts w:ascii="Cordia New" w:hAnsi="Cordia New" w:cs="Cordia New"/>
          <w:color w:val="auto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BA7F80">
        <w:rPr>
          <w:rFonts w:ascii="Cordia New" w:hAnsi="Cordia New" w:cs="Cordia New"/>
          <w:color w:val="auto"/>
          <w:sz w:val="28"/>
          <w:szCs w:val="28"/>
        </w:rPr>
        <w:br/>
      </w:r>
      <w:r w:rsidRPr="00BA7F80">
        <w:rPr>
          <w:rFonts w:ascii="Cordia New" w:hAnsi="Cordia New" w:cs="Cordia New"/>
          <w:color w:val="auto"/>
          <w:sz w:val="28"/>
          <w:szCs w:val="28"/>
          <w:cs/>
        </w:rPr>
        <w:t>ของกลุ่มบริษัทและบริษัท</w:t>
      </w:r>
    </w:p>
    <w:p w14:paraId="16682E63" w14:textId="77777777" w:rsidR="00BA7F80" w:rsidRPr="00BA7F80" w:rsidRDefault="00BA7F80" w:rsidP="00BA7F80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BA7F80">
        <w:rPr>
          <w:rFonts w:ascii="Cordia New" w:hAnsi="Cordia New" w:cs="Cordi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BA7F80">
        <w:rPr>
          <w:rFonts w:ascii="Cordia New" w:hAnsi="Cordia New" w:cs="Cordia New"/>
          <w:color w:val="auto"/>
          <w:sz w:val="28"/>
          <w:szCs w:val="28"/>
        </w:rPr>
        <w:br/>
      </w:r>
      <w:r w:rsidRPr="00BA7F80">
        <w:rPr>
          <w:rFonts w:ascii="Cordia New" w:hAnsi="Cordia New" w:cs="Cordia New"/>
          <w:color w:val="auto"/>
          <w:sz w:val="28"/>
          <w:szCs w:val="28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35C85027" w14:textId="3C6234EF" w:rsidR="00BA7F80" w:rsidRPr="00BA7F80" w:rsidRDefault="00BA7F80" w:rsidP="00BA7F80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BA7F80">
        <w:rPr>
          <w:rFonts w:ascii="Cordia New" w:hAnsi="Cordia New" w:cs="Cordi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BA7F80">
        <w:rPr>
          <w:rFonts w:ascii="Cordia New" w:hAnsi="Cordia New" w:cs="Cordia New"/>
          <w:color w:val="auto"/>
          <w:sz w:val="28"/>
          <w:szCs w:val="28"/>
        </w:rPr>
        <w:br/>
      </w:r>
      <w:r w:rsidRPr="00BA7F80">
        <w:rPr>
          <w:rFonts w:ascii="Cordia New" w:hAnsi="Cordia New" w:cs="Cordia New"/>
          <w:color w:val="auto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</w:t>
      </w:r>
      <w:r w:rsidRPr="00BA7F80">
        <w:rPr>
          <w:rFonts w:ascii="Cordia New" w:hAnsi="Cordia New" w:cs="Cordia New"/>
          <w:color w:val="auto"/>
          <w:sz w:val="28"/>
          <w:szCs w:val="28"/>
        </w:rPr>
        <w:br/>
      </w:r>
      <w:r w:rsidRPr="00BA7F80">
        <w:rPr>
          <w:rFonts w:ascii="Cordia New" w:hAnsi="Cordia New" w:cs="Cordia New"/>
          <w:color w:val="auto"/>
          <w:sz w:val="28"/>
          <w:szCs w:val="28"/>
          <w:cs/>
        </w:rPr>
        <w:t xml:space="preserve"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0B7A6E2" w14:textId="77777777" w:rsidR="00BA7F80" w:rsidRPr="00BA7F80" w:rsidRDefault="00BA7F80" w:rsidP="00BA7F80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BA7F80">
        <w:rPr>
          <w:rFonts w:ascii="Cordia New" w:hAnsi="Cordia New" w:cs="Cordi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08A0738" w14:textId="1E95951C" w:rsidR="00BA7F80" w:rsidRDefault="00BA7F80" w:rsidP="00BA7F80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BA7F80">
        <w:rPr>
          <w:rFonts w:ascii="Cordia New" w:hAnsi="Cordia New" w:cs="Cordia New"/>
          <w:color w:val="auto"/>
          <w:sz w:val="28"/>
          <w:szCs w:val="28"/>
          <w:cs/>
        </w:rPr>
        <w:t>การ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Pr="00BA7F80">
        <w:rPr>
          <w:rFonts w:ascii="Cordia New" w:hAnsi="Cordia New" w:cs="Cordia New"/>
          <w:color w:val="auto"/>
          <w:sz w:val="28"/>
          <w:szCs w:val="28"/>
        </w:rPr>
        <w:br/>
      </w:r>
      <w:r w:rsidRPr="00BA7F80">
        <w:rPr>
          <w:rFonts w:ascii="Cordia New" w:hAnsi="Cordia New" w:cs="Cordia New"/>
          <w:color w:val="auto"/>
          <w:sz w:val="28"/>
          <w:szCs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CCEEA59" w14:textId="77777777" w:rsidR="0016169E" w:rsidRDefault="0016169E" w:rsidP="0016169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2972B17D" w14:textId="021F1A99" w:rsidR="0016169E" w:rsidRPr="0016169E" w:rsidRDefault="0016169E" w:rsidP="0016169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16169E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0FE147" w14:textId="77777777" w:rsidR="0016169E" w:rsidRDefault="0016169E" w:rsidP="0016169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679E3033" w14:textId="77777777" w:rsidR="00B34692" w:rsidRDefault="00B34692" w:rsidP="0016169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23A1297C" w14:textId="77777777" w:rsidR="00B34692" w:rsidRPr="0016169E" w:rsidRDefault="00B34692" w:rsidP="0016169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6086049E" w14:textId="00101426" w:rsidR="0016169E" w:rsidRDefault="0016169E" w:rsidP="0016169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16169E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5950C94" w14:textId="77777777" w:rsidR="0016169E" w:rsidRPr="0016169E" w:rsidRDefault="0016169E" w:rsidP="0016169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5A67D306" w14:textId="560FD486" w:rsidR="005541C8" w:rsidRDefault="0016169E" w:rsidP="00CA51DA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16169E">
        <w:rPr>
          <w:rFonts w:ascii="Cordia New" w:hAnsi="Cordia New" w:cs="Cordia New"/>
          <w:color w:val="auto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EB6F568" w14:textId="77777777" w:rsidR="00CA51DA" w:rsidRPr="00CA51DA" w:rsidRDefault="00CA51DA" w:rsidP="00CA51DA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5C177434" w14:textId="77777777" w:rsidR="005541C8" w:rsidRPr="00E20FAF" w:rsidRDefault="005541C8" w:rsidP="005541C8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0AD1E5BB" w14:textId="77777777" w:rsidR="005541C8" w:rsidRPr="008F5FAE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166ED8F" w14:textId="77777777" w:rsidR="005541C8" w:rsidRPr="008F5FAE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4B44A62" w14:textId="77777777" w:rsidR="005541C8" w:rsidRPr="00074960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Pr="00D14B72">
        <w:rPr>
          <w:rFonts w:asciiTheme="minorBidi" w:hAnsiTheme="minorBidi" w:cs="Cordia New"/>
          <w:sz w:val="28"/>
          <w:szCs w:val="28"/>
          <w:cs/>
        </w:rPr>
        <w:t>อุดม ธนูรัตน์พงศ์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23967DBA" w14:textId="77777777" w:rsidR="005541C8" w:rsidRPr="00074960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5F62002A" w14:textId="77777777" w:rsidR="005541C8" w:rsidRPr="00074960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>
        <w:rPr>
          <w:rFonts w:asciiTheme="minorBidi" w:hAnsiTheme="minorBidi" w:cstheme="minorBidi"/>
          <w:sz w:val="28"/>
          <w:szCs w:val="28"/>
        </w:rPr>
        <w:t>8501</w:t>
      </w:r>
    </w:p>
    <w:p w14:paraId="4DAD42EB" w14:textId="77777777" w:rsidR="005541C8" w:rsidRPr="00B06044" w:rsidRDefault="005541C8" w:rsidP="005541C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AED0E49" w14:textId="77777777" w:rsidR="005541C8" w:rsidRPr="00074960" w:rsidRDefault="005541C8" w:rsidP="005541C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4349C2FD" w14:textId="77777777" w:rsidR="005541C8" w:rsidRPr="00C94B8A" w:rsidRDefault="005541C8" w:rsidP="005541C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7FCA2DC9" w14:textId="40D2239E" w:rsidR="005541C8" w:rsidRPr="007414C2" w:rsidRDefault="00CA51DA" w:rsidP="005541C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27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>
        <w:rPr>
          <w:rFonts w:asciiTheme="minorBidi" w:hAnsiTheme="minorBidi" w:cstheme="minorBidi"/>
          <w:sz w:val="28"/>
          <w:szCs w:val="28"/>
        </w:rPr>
        <w:t>2567</w:t>
      </w:r>
    </w:p>
    <w:p w14:paraId="6A71ACF8" w14:textId="77777777" w:rsidR="00E1579F" w:rsidRDefault="00E1579F" w:rsidP="00D23B27"/>
    <w:p w14:paraId="4164E7CF" w14:textId="77777777" w:rsidR="00E1579F" w:rsidRDefault="00E1579F" w:rsidP="00D23B27"/>
    <w:p w14:paraId="2B69E3FD" w14:textId="77777777" w:rsidR="00E1579F" w:rsidRDefault="00E1579F" w:rsidP="00D23B27"/>
    <w:p w14:paraId="246393A4" w14:textId="4282D117" w:rsidR="00E1579F" w:rsidRDefault="00E1579F" w:rsidP="00D23B27"/>
    <w:p w14:paraId="4593A155" w14:textId="77777777" w:rsidR="00E1579F" w:rsidRDefault="00E1579F" w:rsidP="00D23B27"/>
    <w:p w14:paraId="7CD4B324" w14:textId="77777777" w:rsidR="00E1579F" w:rsidRDefault="00E1579F" w:rsidP="00D23B27"/>
    <w:p w14:paraId="45CBE261" w14:textId="77777777" w:rsidR="00E1579F" w:rsidRDefault="00E1579F" w:rsidP="00D23B27"/>
    <w:p w14:paraId="7801BEA6" w14:textId="77777777" w:rsidR="00E1579F" w:rsidRDefault="00E1579F" w:rsidP="00D23B27"/>
    <w:p w14:paraId="57E167C6" w14:textId="77777777" w:rsidR="00E1579F" w:rsidRDefault="00E1579F" w:rsidP="00EC14FE">
      <w:pPr>
        <w:pStyle w:val="Footer"/>
        <w:tabs>
          <w:tab w:val="clear" w:pos="4320"/>
          <w:tab w:val="clear" w:pos="8640"/>
          <w:tab w:val="center" w:pos="4513"/>
          <w:tab w:val="right" w:pos="9026"/>
        </w:tabs>
        <w:spacing w:line="240" w:lineRule="auto"/>
        <w:ind w:left="425" w:firstLine="397"/>
        <w:jc w:val="right"/>
      </w:pPr>
    </w:p>
    <w:sectPr w:rsidR="00E1579F" w:rsidSect="00A40E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530" w:right="1190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E989E" w14:textId="77777777" w:rsidR="00A40E19" w:rsidRDefault="00A40E19">
      <w:pPr>
        <w:spacing w:line="240" w:lineRule="auto"/>
      </w:pPr>
      <w:r>
        <w:separator/>
      </w:r>
    </w:p>
  </w:endnote>
  <w:endnote w:type="continuationSeparator" w:id="0">
    <w:p w14:paraId="16B3307C" w14:textId="77777777" w:rsidR="00A40E19" w:rsidRDefault="00A40E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AAA50" w14:textId="77777777" w:rsidR="00EC14FE" w:rsidRDefault="00EC1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ordia New" w:hAnsi="Cordia New" w:cs="Cordia New"/>
        <w:color w:val="auto"/>
        <w:sz w:val="28"/>
        <w:szCs w:val="28"/>
      </w:r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Pr="00F76D74" w:rsidRDefault="008378E0" w:rsidP="006A1BC5">
        <w:pPr>
          <w:pStyle w:val="Footer"/>
          <w:tabs>
            <w:tab w:val="clear" w:pos="4320"/>
            <w:tab w:val="clear" w:pos="8640"/>
            <w:tab w:val="center" w:pos="4513"/>
            <w:tab w:val="right" w:pos="9026"/>
          </w:tabs>
          <w:spacing w:line="240" w:lineRule="auto"/>
          <w:ind w:left="425" w:firstLine="397"/>
          <w:jc w:val="right"/>
          <w:rPr>
            <w:rFonts w:ascii="Cordia New" w:hAnsi="Cordia New" w:cs="Cordia New"/>
            <w:color w:val="auto"/>
            <w:sz w:val="28"/>
            <w:szCs w:val="28"/>
          </w:rPr>
        </w:pP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begin"/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instrText xml:space="preserve"> PAGE   \* MERGEFORMAT </w:instrText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separate"/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t>2</w:t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69E2" w14:textId="52902365" w:rsidR="008378E0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3F02E0">
      <w:rPr>
        <w:rFonts w:cs="Cordia New"/>
        <w:sz w:val="8"/>
        <w:szCs w:val="18"/>
        <w:cs/>
        <w:lang w:bidi="th-TH"/>
      </w:rPr>
      <w:t>แน</w:t>
    </w:r>
    <w:proofErr w:type="spellEnd"/>
    <w:r w:rsidRPr="003F02E0">
      <w:rPr>
        <w:rFonts w:cs="Cordia New"/>
        <w:sz w:val="8"/>
        <w:szCs w:val="18"/>
        <w:cs/>
        <w:lang w:bidi="th-TH"/>
      </w:rPr>
      <w:t>ล ลิมิ</w:t>
    </w:r>
    <w:proofErr w:type="spellStart"/>
    <w:r w:rsidRPr="003F02E0">
      <w:rPr>
        <w:rFonts w:cs="Cordia New"/>
        <w:sz w:val="8"/>
        <w:szCs w:val="18"/>
        <w:cs/>
        <w:lang w:bidi="th-TH"/>
      </w:rPr>
      <w:t>เต</w:t>
    </w:r>
    <w:proofErr w:type="spellEnd"/>
    <w:r w:rsidRPr="003F02E0">
      <w:rPr>
        <w:rFonts w:cs="Cordia New"/>
        <w:sz w:val="8"/>
        <w:szCs w:val="18"/>
        <w:cs/>
        <w:lang w:bidi="th-TH"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00A829DA" w14:textId="77777777" w:rsidR="006A1BC5" w:rsidRPr="00CE25A8" w:rsidRDefault="006A1BC5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6C9CB" w14:textId="77777777" w:rsidR="00A40E19" w:rsidRDefault="00A40E19">
      <w:pPr>
        <w:spacing w:line="240" w:lineRule="auto"/>
      </w:pPr>
      <w:r>
        <w:separator/>
      </w:r>
    </w:p>
  </w:footnote>
  <w:footnote w:type="continuationSeparator" w:id="0">
    <w:p w14:paraId="69FDD4E7" w14:textId="77777777" w:rsidR="00A40E19" w:rsidRDefault="00A40E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07B30" w14:textId="77777777" w:rsidR="00EC14FE" w:rsidRDefault="00EC1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48A11" w14:textId="2152C8F9" w:rsidR="00BD5AB6" w:rsidRDefault="00BD5AB6" w:rsidP="00BD5AB6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7216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146742583" name="Picture 21467425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</w:t>
                          </w:r>
                          <w:proofErr w:type="spellStart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สาท</w:t>
                          </w:r>
                          <w:proofErr w:type="spellEnd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6pt;margin-top:45pt;width:147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>อาคาร</w:t>
                    </w:r>
                    <w:proofErr w:type="spellStart"/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>สาท</w:t>
                    </w:r>
                    <w:proofErr w:type="spellEnd"/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694645157">
    <w:abstractNumId w:val="1"/>
  </w:num>
  <w:num w:numId="2" w16cid:durableId="1915434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4568A"/>
    <w:rsid w:val="00052362"/>
    <w:rsid w:val="00052BAC"/>
    <w:rsid w:val="00055BDD"/>
    <w:rsid w:val="000A1C0C"/>
    <w:rsid w:val="000A299F"/>
    <w:rsid w:val="000B2F6A"/>
    <w:rsid w:val="000D128A"/>
    <w:rsid w:val="000D35D3"/>
    <w:rsid w:val="000E1791"/>
    <w:rsid w:val="000E7FA0"/>
    <w:rsid w:val="000F0522"/>
    <w:rsid w:val="000F23A5"/>
    <w:rsid w:val="00103825"/>
    <w:rsid w:val="00103DB3"/>
    <w:rsid w:val="00105E35"/>
    <w:rsid w:val="00112BF5"/>
    <w:rsid w:val="00132733"/>
    <w:rsid w:val="001468BC"/>
    <w:rsid w:val="0016010B"/>
    <w:rsid w:val="0016169E"/>
    <w:rsid w:val="0016496C"/>
    <w:rsid w:val="00181B9F"/>
    <w:rsid w:val="00192258"/>
    <w:rsid w:val="001B3BD6"/>
    <w:rsid w:val="001B565A"/>
    <w:rsid w:val="001D0BDF"/>
    <w:rsid w:val="001D5BCF"/>
    <w:rsid w:val="001E742B"/>
    <w:rsid w:val="00204E79"/>
    <w:rsid w:val="00211D4F"/>
    <w:rsid w:val="00223CCB"/>
    <w:rsid w:val="0022757F"/>
    <w:rsid w:val="00240298"/>
    <w:rsid w:val="00247CA7"/>
    <w:rsid w:val="00283E36"/>
    <w:rsid w:val="00283F74"/>
    <w:rsid w:val="002C59F9"/>
    <w:rsid w:val="002C635A"/>
    <w:rsid w:val="002D4FA7"/>
    <w:rsid w:val="002D5818"/>
    <w:rsid w:val="002D5E8B"/>
    <w:rsid w:val="002D6FAB"/>
    <w:rsid w:val="002F5FF4"/>
    <w:rsid w:val="0030607A"/>
    <w:rsid w:val="00314EE1"/>
    <w:rsid w:val="00334FED"/>
    <w:rsid w:val="00377583"/>
    <w:rsid w:val="0039227C"/>
    <w:rsid w:val="0039670F"/>
    <w:rsid w:val="003A4DE0"/>
    <w:rsid w:val="003D4D08"/>
    <w:rsid w:val="003E1BBE"/>
    <w:rsid w:val="003E278E"/>
    <w:rsid w:val="003E3543"/>
    <w:rsid w:val="003E7EEF"/>
    <w:rsid w:val="003F5B78"/>
    <w:rsid w:val="00420014"/>
    <w:rsid w:val="00426000"/>
    <w:rsid w:val="00433A98"/>
    <w:rsid w:val="004700D8"/>
    <w:rsid w:val="00473719"/>
    <w:rsid w:val="00493C76"/>
    <w:rsid w:val="004C2474"/>
    <w:rsid w:val="004F73A8"/>
    <w:rsid w:val="00504FD6"/>
    <w:rsid w:val="005070C2"/>
    <w:rsid w:val="005370DF"/>
    <w:rsid w:val="005541C8"/>
    <w:rsid w:val="0056504A"/>
    <w:rsid w:val="005B13A0"/>
    <w:rsid w:val="005C01A5"/>
    <w:rsid w:val="005C02A0"/>
    <w:rsid w:val="005D4066"/>
    <w:rsid w:val="0060501E"/>
    <w:rsid w:val="00680299"/>
    <w:rsid w:val="00691642"/>
    <w:rsid w:val="006A1BC5"/>
    <w:rsid w:val="006D410B"/>
    <w:rsid w:val="006E40C1"/>
    <w:rsid w:val="006E7D92"/>
    <w:rsid w:val="006F26E6"/>
    <w:rsid w:val="006F303C"/>
    <w:rsid w:val="00707FC7"/>
    <w:rsid w:val="007104EC"/>
    <w:rsid w:val="00712687"/>
    <w:rsid w:val="00746613"/>
    <w:rsid w:val="007474DC"/>
    <w:rsid w:val="00774959"/>
    <w:rsid w:val="00785DA9"/>
    <w:rsid w:val="00786ECB"/>
    <w:rsid w:val="007876EB"/>
    <w:rsid w:val="007A7AA7"/>
    <w:rsid w:val="007C2E1C"/>
    <w:rsid w:val="008378E0"/>
    <w:rsid w:val="008569B9"/>
    <w:rsid w:val="008642C5"/>
    <w:rsid w:val="00864F33"/>
    <w:rsid w:val="00896B6B"/>
    <w:rsid w:val="008A174E"/>
    <w:rsid w:val="008B1AA1"/>
    <w:rsid w:val="008E2354"/>
    <w:rsid w:val="008F5DE7"/>
    <w:rsid w:val="00912D5D"/>
    <w:rsid w:val="00926802"/>
    <w:rsid w:val="00936563"/>
    <w:rsid w:val="00937548"/>
    <w:rsid w:val="009443B8"/>
    <w:rsid w:val="00962BEC"/>
    <w:rsid w:val="009639D0"/>
    <w:rsid w:val="00963EA1"/>
    <w:rsid w:val="00977863"/>
    <w:rsid w:val="009A79C1"/>
    <w:rsid w:val="009B4804"/>
    <w:rsid w:val="009D45D2"/>
    <w:rsid w:val="00A00A7B"/>
    <w:rsid w:val="00A01306"/>
    <w:rsid w:val="00A40E19"/>
    <w:rsid w:val="00A66149"/>
    <w:rsid w:val="00A71DE6"/>
    <w:rsid w:val="00AB027C"/>
    <w:rsid w:val="00AC379A"/>
    <w:rsid w:val="00AC5374"/>
    <w:rsid w:val="00AE59B5"/>
    <w:rsid w:val="00AE7A7A"/>
    <w:rsid w:val="00AF0D29"/>
    <w:rsid w:val="00B27C56"/>
    <w:rsid w:val="00B34692"/>
    <w:rsid w:val="00BA7F80"/>
    <w:rsid w:val="00BC5D6B"/>
    <w:rsid w:val="00BD5AB6"/>
    <w:rsid w:val="00BE5811"/>
    <w:rsid w:val="00C24141"/>
    <w:rsid w:val="00C4480E"/>
    <w:rsid w:val="00C50CDE"/>
    <w:rsid w:val="00C550CF"/>
    <w:rsid w:val="00C70397"/>
    <w:rsid w:val="00C7731D"/>
    <w:rsid w:val="00CA258A"/>
    <w:rsid w:val="00CA51DA"/>
    <w:rsid w:val="00CD5646"/>
    <w:rsid w:val="00CE25A8"/>
    <w:rsid w:val="00CE70DA"/>
    <w:rsid w:val="00D06DDA"/>
    <w:rsid w:val="00D2015C"/>
    <w:rsid w:val="00D23B27"/>
    <w:rsid w:val="00D244CF"/>
    <w:rsid w:val="00D34CC2"/>
    <w:rsid w:val="00D6725B"/>
    <w:rsid w:val="00D7422B"/>
    <w:rsid w:val="00D82158"/>
    <w:rsid w:val="00D8630A"/>
    <w:rsid w:val="00DA557B"/>
    <w:rsid w:val="00DB1D61"/>
    <w:rsid w:val="00DD10EC"/>
    <w:rsid w:val="00DD11D6"/>
    <w:rsid w:val="00DD77CF"/>
    <w:rsid w:val="00E07023"/>
    <w:rsid w:val="00E1579F"/>
    <w:rsid w:val="00E22E90"/>
    <w:rsid w:val="00E34CC1"/>
    <w:rsid w:val="00E53F7E"/>
    <w:rsid w:val="00E57CF8"/>
    <w:rsid w:val="00E809F8"/>
    <w:rsid w:val="00E90984"/>
    <w:rsid w:val="00E922A3"/>
    <w:rsid w:val="00EC14FE"/>
    <w:rsid w:val="00ED0E72"/>
    <w:rsid w:val="00ED52BF"/>
    <w:rsid w:val="00EE1BCB"/>
    <w:rsid w:val="00EE1FF2"/>
    <w:rsid w:val="00F3148F"/>
    <w:rsid w:val="00F425F8"/>
    <w:rsid w:val="00F56A25"/>
    <w:rsid w:val="00F64B17"/>
    <w:rsid w:val="00F75452"/>
    <w:rsid w:val="00F76D74"/>
    <w:rsid w:val="00FA5829"/>
    <w:rsid w:val="00FC6347"/>
    <w:rsid w:val="00FC6EB7"/>
    <w:rsid w:val="00FD049A"/>
    <w:rsid w:val="00FE233F"/>
    <w:rsid w:val="00FF260E"/>
    <w:rsid w:val="00FF3A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92AFD39-27DE-4094-B3C0-297F6D16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5541C8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5541C8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5541C8"/>
    <w:rPr>
      <w:rFonts w:ascii="Angsana New" w:eastAsia="Times New Roman" w:hAnsi="Angsana New" w:cs="Angsana New"/>
      <w:sz w:val="32"/>
      <w:szCs w:val="32"/>
      <w:lang w:bidi="th-TH"/>
    </w:rPr>
  </w:style>
  <w:style w:type="paragraph" w:styleId="BodyText">
    <w:name w:val="Body Text"/>
    <w:basedOn w:val="Normal"/>
    <w:link w:val="BodyTextChar"/>
    <w:uiPriority w:val="99"/>
    <w:rsid w:val="00112BF5"/>
    <w:pPr>
      <w:spacing w:line="240" w:lineRule="auto"/>
      <w:jc w:val="both"/>
    </w:pPr>
    <w:rPr>
      <w:rFonts w:ascii="Cordia New" w:eastAsia="Calibri" w:hAnsi="Cordia New" w:cs="Angsana New"/>
      <w:color w:val="auto"/>
      <w:sz w:val="28"/>
      <w:szCs w:val="20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112BF5"/>
    <w:rPr>
      <w:rFonts w:ascii="Cordia New" w:eastAsia="Calibri" w:hAnsi="Cordia New" w:cs="Angsana New"/>
      <w:sz w:val="28"/>
      <w:szCs w:val="20"/>
      <w:lang w:bidi="th-TH"/>
    </w:rPr>
  </w:style>
  <w:style w:type="paragraph" w:styleId="BodyText2">
    <w:name w:val="Body Text 2"/>
    <w:basedOn w:val="Normal"/>
    <w:link w:val="BodyText2Char"/>
    <w:uiPriority w:val="99"/>
    <w:unhideWhenUsed/>
    <w:rsid w:val="00112BF5"/>
    <w:pPr>
      <w:spacing w:before="240" w:after="120" w:line="480" w:lineRule="auto"/>
      <w:ind w:left="425" w:firstLine="397"/>
      <w:jc w:val="thaiDistribute"/>
    </w:pPr>
    <w:rPr>
      <w:rFonts w:ascii="Calibri" w:eastAsia="Calibri" w:hAnsi="Calibri" w:cs="Cordia New"/>
      <w:color w:val="auto"/>
      <w:sz w:val="22"/>
      <w:szCs w:val="28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112BF5"/>
    <w:rPr>
      <w:rFonts w:ascii="Calibri" w:eastAsia="Calibri" w:hAnsi="Calibri" w:cs="Cordia New"/>
      <w:sz w:val="22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ff08bb-c0af-463c-abc9-a845ad53222e" xsi:nil="true"/>
    <lcf76f155ced4ddcb4097134ff3c332f xmlns="a128cbc3-ba33-4159-99cf-c937717b8b4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4030CDF63C82948B2044C4DDE40D58E" ma:contentTypeVersion="10" ma:contentTypeDescription="สร้างเอกสารใหม่" ma:contentTypeScope="" ma:versionID="846b73067dad2d95ae3c4ef75bfe0604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5f592c52e5165cf45febd69208c5a0f2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128cbc3-ba33-4159-99cf-c937717b8b4f"/>
    <ds:schemaRef ds:uri="http://www.w3.org/XML/1998/namespace"/>
    <ds:schemaRef ds:uri="http://purl.org/dc/elements/1.1/"/>
    <ds:schemaRef ds:uri="http://schemas.openxmlformats.org/package/2006/metadata/core-properties"/>
    <ds:schemaRef ds:uri="48ff08bb-c0af-463c-abc9-a845ad53222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BDB5442-29F2-443A-B83C-20B023E51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8cbc3-ba33-4159-99cf-c937717b8b4f"/>
    <ds:schemaRef ds:uri="48ff08bb-c0af-463c-abc9-a845ad532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Chotiphat Jaksomsak</cp:lastModifiedBy>
  <cp:revision>98</cp:revision>
  <cp:lastPrinted>2024-02-23T14:59:00Z</cp:lastPrinted>
  <dcterms:created xsi:type="dcterms:W3CDTF">2023-07-26T04:32:00Z</dcterms:created>
  <dcterms:modified xsi:type="dcterms:W3CDTF">2024-02-23T15:00:00Z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</Properties>
</file>