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42E" w:rsidRDefault="0088142E" w:rsidP="0088142E">
      <w:pPr>
        <w:spacing w:line="240" w:lineRule="auto"/>
        <w:jc w:val="center"/>
        <w:rPr>
          <w:cs/>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Default="0088142E" w:rsidP="0088142E">
      <w:pPr>
        <w:spacing w:line="240" w:lineRule="auto"/>
        <w:jc w:val="center"/>
        <w:rPr>
          <w:lang w:eastAsia="zh-CN"/>
        </w:rPr>
      </w:pPr>
    </w:p>
    <w:p w:rsidR="0088142E" w:rsidRPr="00206239" w:rsidRDefault="0088142E" w:rsidP="0088142E">
      <w:pPr>
        <w:spacing w:line="240" w:lineRule="auto"/>
        <w:jc w:val="center"/>
        <w:rPr>
          <w:sz w:val="28"/>
          <w:lang w:eastAsia="zh-CN"/>
        </w:rPr>
      </w:pPr>
    </w:p>
    <w:p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rsidR="0088142E" w:rsidRPr="00206239" w:rsidRDefault="0088142E" w:rsidP="0088142E">
      <w:pPr>
        <w:spacing w:before="60" w:after="0" w:line="240" w:lineRule="auto"/>
        <w:jc w:val="center"/>
        <w:rPr>
          <w:rFonts w:ascii="Angsana New" w:eastAsia="SimSun" w:hAnsi="Angsana New" w:cs="Angsana New"/>
          <w:sz w:val="28"/>
          <w:lang w:eastAsia="zh-CN" w:bidi="ar-SA"/>
        </w:rPr>
      </w:pPr>
      <w:r w:rsidRPr="00206239">
        <w:rPr>
          <w:rFonts w:ascii="Angsana New" w:eastAsia="Calibri" w:hAnsi="Angsana New" w:cs="Angsana New"/>
          <w:sz w:val="28"/>
        </w:rPr>
        <w:t>FINANCIAL STATEMENTS AND AUDITOR’S REPORT</w:t>
      </w:r>
    </w:p>
    <w:p w:rsidR="0088142E" w:rsidRPr="00206239" w:rsidRDefault="0088142E" w:rsidP="0088142E">
      <w:pPr>
        <w:spacing w:before="60" w:after="0" w:line="240" w:lineRule="auto"/>
        <w:jc w:val="center"/>
        <w:rPr>
          <w:rFonts w:ascii="Angsana New" w:hAnsi="Angsana New" w:cs="Angsana New"/>
          <w:sz w:val="28"/>
        </w:rPr>
      </w:pPr>
      <w:r w:rsidRPr="00206239">
        <w:rPr>
          <w:rFonts w:ascii="Angsana New" w:eastAsia="SimSun" w:hAnsi="Angsana New" w:cs="Angsana New"/>
          <w:sz w:val="28"/>
          <w:lang w:eastAsia="zh-CN" w:bidi="ar-SA"/>
        </w:rPr>
        <w:t xml:space="preserve">FOR </w:t>
      </w:r>
      <w:r w:rsidR="00575572">
        <w:rPr>
          <w:rFonts w:ascii="Angsana New" w:eastAsia="SimSun" w:hAnsi="Angsana New" w:cs="Angsana New"/>
          <w:sz w:val="28"/>
          <w:lang w:eastAsia="zh-CN" w:bidi="ar-SA"/>
        </w:rPr>
        <w:t>THE YEAR ENDED DECEMBER 31, 202</w:t>
      </w:r>
      <w:r w:rsidR="00CF239B">
        <w:rPr>
          <w:rFonts w:ascii="Angsana New" w:eastAsia="SimSun" w:hAnsi="Angsana New" w:cs="Angsana New"/>
          <w:sz w:val="28"/>
          <w:lang w:eastAsia="zh-CN" w:bidi="ar-SA"/>
        </w:rPr>
        <w:t>3</w:t>
      </w:r>
    </w:p>
    <w:p w:rsidR="00C3677B" w:rsidRDefault="00C3677B"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pPr>
    </w:p>
    <w:p w:rsidR="0088142E" w:rsidRDefault="0088142E" w:rsidP="00C3677B">
      <w:pPr>
        <w:pStyle w:val="Default"/>
        <w:spacing w:before="120"/>
        <w:jc w:val="both"/>
        <w:rPr>
          <w:rFonts w:ascii="Angsana New" w:hAnsi="Angsana New" w:cs="Angsana New"/>
          <w:b/>
          <w:bCs/>
          <w:sz w:val="28"/>
          <w:szCs w:val="28"/>
        </w:rPr>
        <w:sectPr w:rsidR="0088142E" w:rsidSect="00C3677B">
          <w:footerReference w:type="default" r:id="rId8"/>
          <w:pgSz w:w="11906" w:h="16838"/>
          <w:pgMar w:top="1418" w:right="1274" w:bottom="1418" w:left="1701" w:header="709" w:footer="709" w:gutter="0"/>
          <w:cols w:space="708"/>
          <w:docGrid w:linePitch="360"/>
        </w:sectPr>
      </w:pPr>
    </w:p>
    <w:p w:rsidR="0088142E" w:rsidRDefault="0088142E"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7234E4" w:rsidP="00C3677B">
      <w:pPr>
        <w:pStyle w:val="Default"/>
        <w:spacing w:before="240"/>
        <w:jc w:val="both"/>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Pr="009C6054">
        <w:rPr>
          <w:rFonts w:ascii="Angsana New" w:hAnsi="Angsana New" w:cs="Angsana New"/>
          <w:sz w:val="28"/>
          <w:szCs w:val="28"/>
        </w:rPr>
        <w:t>Tha</w:t>
      </w:r>
      <w:r>
        <w:rPr>
          <w:rFonts w:ascii="Angsana New" w:hAnsi="Angsana New" w:cs="Angsana New"/>
          <w:sz w:val="28"/>
          <w:szCs w:val="28"/>
        </w:rPr>
        <w:t>napiriya Public Company Limited</w:t>
      </w:r>
    </w:p>
    <w:p w:rsidR="007234E4" w:rsidRPr="00D16261" w:rsidRDefault="007234E4" w:rsidP="007234E4">
      <w:pPr>
        <w:pStyle w:val="Default"/>
        <w:spacing w:before="240"/>
        <w:jc w:val="both"/>
        <w:rPr>
          <w:rFonts w:ascii="Angsana New" w:hAnsi="Angsana New" w:cs="Angsana New"/>
          <w:b/>
          <w:bCs/>
          <w:sz w:val="28"/>
          <w:szCs w:val="28"/>
        </w:rPr>
      </w:pPr>
      <w:r w:rsidRPr="00D16261">
        <w:rPr>
          <w:rFonts w:ascii="Angsana New" w:hAnsi="Angsana New" w:cs="Angsana New"/>
          <w:b/>
          <w:bCs/>
          <w:sz w:val="28"/>
          <w:szCs w:val="28"/>
        </w:rPr>
        <w:t>Opinion</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 xml:space="preserve">I have audited the consolidated and separate financial statements of </w:t>
      </w:r>
      <w:r w:rsidRPr="009C6054">
        <w:rPr>
          <w:rFonts w:ascii="Angsana New" w:hAnsi="Angsana New" w:cs="Angsana New"/>
          <w:sz w:val="28"/>
        </w:rPr>
        <w:t>Tha</w:t>
      </w:r>
      <w:r>
        <w:rPr>
          <w:rFonts w:ascii="Angsana New" w:hAnsi="Angsana New" w:cs="Angsana New"/>
          <w:sz w:val="28"/>
        </w:rPr>
        <w:t>napiriya Public Company Limited</w:t>
      </w:r>
      <w:r w:rsidR="00B47995">
        <w:rPr>
          <w:rFonts w:ascii="Angsana New" w:hAnsi="Angsana New" w:cs="Angsana New"/>
          <w:sz w:val="28"/>
        </w:rPr>
        <w:t xml:space="preserve">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xml:space="preserve"> respectively</w:t>
      </w:r>
      <w:r w:rsidRPr="00AB7EA9">
        <w:rPr>
          <w:rFonts w:ascii="Angsana New" w:hAnsi="Angsana New" w:cs="Angsana New"/>
          <w:sz w:val="28"/>
        </w:rPr>
        <w:t>, which comprise the consolidated and separate statements of financial</w:t>
      </w:r>
      <w:r w:rsidR="00575572">
        <w:rPr>
          <w:rFonts w:ascii="Angsana New" w:hAnsi="Angsana New" w:cs="Angsana New"/>
          <w:sz w:val="28"/>
        </w:rPr>
        <w:t xml:space="preserve"> position as at December 31, 202</w:t>
      </w:r>
      <w:r w:rsidR="00CF239B">
        <w:rPr>
          <w:rFonts w:ascii="Angsana New" w:hAnsi="Angsana New" w:cs="Angsana New"/>
          <w:sz w:val="28"/>
        </w:rPr>
        <w:t>3</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p>
    <w:p w:rsidR="00C3677B" w:rsidRPr="00AB7EA9" w:rsidRDefault="00C3677B" w:rsidP="00C3677B">
      <w:pPr>
        <w:spacing w:before="120" w:after="0"/>
        <w:jc w:val="both"/>
        <w:rPr>
          <w:rFonts w:ascii="Angsana New" w:hAnsi="Angsana New" w:cs="Angsana New"/>
          <w:sz w:val="28"/>
        </w:rPr>
      </w:pPr>
      <w:r w:rsidRPr="00AB7EA9">
        <w:rPr>
          <w:rFonts w:ascii="Angsana New" w:hAnsi="Angsana New" w:cs="Angsana New"/>
          <w:sz w:val="28"/>
        </w:rPr>
        <w:t>In my opinion, the accompanying con</w:t>
      </w:r>
      <w:r w:rsidR="00530086">
        <w:rPr>
          <w:rFonts w:ascii="Angsana New" w:hAnsi="Angsana New" w:cs="Angsana New"/>
          <w:sz w:val="28"/>
        </w:rPr>
        <w:t>solidated and separate</w:t>
      </w:r>
      <w:r w:rsidRPr="00AB7EA9">
        <w:rPr>
          <w:rFonts w:ascii="Angsana New" w:hAnsi="Angsana New" w:cs="Angsana New"/>
          <w:sz w:val="28"/>
        </w:rPr>
        <w:t xml:space="preserve"> financial statements referred to above present fairly, in all material respects, the consolidated and separate financial position of the </w:t>
      </w:r>
      <w:r w:rsidRPr="009C6054">
        <w:rPr>
          <w:rFonts w:ascii="Angsana New" w:hAnsi="Angsana New" w:cs="Angsana New"/>
          <w:sz w:val="28"/>
        </w:rPr>
        <w:t>Tha</w:t>
      </w:r>
      <w:r>
        <w:rPr>
          <w:rFonts w:ascii="Angsana New" w:hAnsi="Angsana New" w:cs="Angsana New"/>
          <w:sz w:val="28"/>
        </w:rPr>
        <w:t xml:space="preserve">napiriya Public Company Limited </w:t>
      </w:r>
      <w:r w:rsidR="00B47995">
        <w:rPr>
          <w:rFonts w:ascii="Angsana New" w:hAnsi="Angsana New" w:cs="Angsana New"/>
          <w:sz w:val="28"/>
        </w:rPr>
        <w:t>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r w:rsidRPr="009C6054">
        <w:rPr>
          <w:rFonts w:ascii="Angsana New" w:hAnsi="Angsana New" w:cs="Angsana New"/>
          <w:sz w:val="28"/>
        </w:rPr>
        <w:t>Tha</w:t>
      </w:r>
      <w:r>
        <w:rPr>
          <w:rFonts w:ascii="Angsana New" w:hAnsi="Angsana New" w:cs="Angsana New"/>
          <w:sz w:val="28"/>
        </w:rPr>
        <w:t>napiriya Public Company Limited</w:t>
      </w:r>
      <w:r w:rsidRPr="00AB7EA9">
        <w:rPr>
          <w:rFonts w:ascii="Angsana New" w:eastAsia="Angsana New" w:hAnsi="Angsana New"/>
          <w:sz w:val="28"/>
        </w:rPr>
        <w:t>, respectively</w:t>
      </w:r>
      <w:r w:rsidRPr="00AB7EA9">
        <w:rPr>
          <w:rFonts w:ascii="Angsana New" w:hAnsi="Angsana New" w:cs="Angsana New"/>
          <w:sz w:val="28"/>
        </w:rPr>
        <w:t xml:space="preserve">, as at </w:t>
      </w:r>
      <w:r w:rsidR="00D72BED">
        <w:rPr>
          <w:rFonts w:ascii="Angsana New" w:hAnsi="Angsana New" w:cs="Angsana New"/>
          <w:sz w:val="28"/>
        </w:rPr>
        <w:t>December</w:t>
      </w:r>
      <w:r w:rsidR="00EC2B1B">
        <w:rPr>
          <w:rFonts w:ascii="Angsana New" w:hAnsi="Angsana New" w:cs="Angsana New"/>
          <w:sz w:val="28"/>
        </w:rPr>
        <w:t xml:space="preserve"> 31, 202</w:t>
      </w:r>
      <w:r w:rsidR="00CF239B">
        <w:rPr>
          <w:rFonts w:ascii="Angsana New" w:hAnsi="Angsana New" w:cs="Angsana New"/>
          <w:sz w:val="28"/>
        </w:rPr>
        <w:t>3</w:t>
      </w:r>
      <w:r w:rsidRPr="00AB7EA9">
        <w:rPr>
          <w:rFonts w:ascii="Angsana New" w:hAnsi="Angsana New" w:cs="Angsana New"/>
          <w:sz w:val="28"/>
        </w:rPr>
        <w:t>, and their financial performance and cash flows for the year then ended, in accordance with Thai Financi</w:t>
      </w:r>
      <w:r w:rsidR="00DA6500">
        <w:rPr>
          <w:rFonts w:ascii="Angsana New" w:hAnsi="Angsana New" w:cs="Angsana New"/>
          <w:sz w:val="28"/>
        </w:rPr>
        <w:t>al Reporting Standards (TFRSs).</w:t>
      </w:r>
    </w:p>
    <w:p w:rsidR="00C3677B" w:rsidRPr="00AB7EA9" w:rsidRDefault="00C3677B" w:rsidP="00C3677B">
      <w:pPr>
        <w:pStyle w:val="Default"/>
        <w:spacing w:before="240"/>
        <w:jc w:val="both"/>
        <w:rPr>
          <w:rFonts w:ascii="Angsana New" w:hAnsi="Angsana New" w:cs="Angsana New"/>
          <w:b/>
          <w:bCs/>
          <w:sz w:val="28"/>
        </w:rPr>
      </w:pPr>
      <w:r w:rsidRPr="00AB7EA9">
        <w:rPr>
          <w:rFonts w:ascii="Angsana New" w:hAnsi="Angsana New" w:cs="Angsana New"/>
          <w:b/>
          <w:bCs/>
          <w:sz w:val="28"/>
        </w:rPr>
        <w:t>Basis for Opinion</w:t>
      </w:r>
    </w:p>
    <w:p w:rsidR="00C3677B" w:rsidRPr="00AB7EA9" w:rsidRDefault="00AD29EB" w:rsidP="00C3677B">
      <w:pPr>
        <w:spacing w:before="120" w:after="0"/>
        <w:jc w:val="both"/>
        <w:rPr>
          <w:rFonts w:ascii="Angsana New" w:hAnsi="Angsana New" w:cs="Angsana New"/>
          <w:sz w:val="28"/>
        </w:rPr>
      </w:pPr>
      <w:r w:rsidRPr="00A27640">
        <w:rPr>
          <w:rFonts w:ascii="Angsana New" w:hAnsi="Angsana New" w:cs="Angsana New"/>
          <w:sz w:val="28"/>
        </w:rPr>
        <w:t xml:space="preserve">I conducted my audit in accordance with Thai Standards on Auditing </w:t>
      </w:r>
      <w:r w:rsidRPr="00A27640">
        <w:rPr>
          <w:rFonts w:ascii="Angsana New" w:hAnsi="Angsana New" w:cs="Angsana New"/>
          <w:sz w:val="28"/>
          <w:cs/>
        </w:rPr>
        <w:t>(</w:t>
      </w:r>
      <w:r w:rsidRPr="00A27640">
        <w:rPr>
          <w:rFonts w:ascii="Angsana New" w:hAnsi="Angsana New" w:cs="Angsana New"/>
          <w:sz w:val="28"/>
        </w:rPr>
        <w:t>TSAs</w:t>
      </w:r>
      <w:r w:rsidRPr="00A27640">
        <w:rPr>
          <w:rFonts w:ascii="Angsana New" w:hAnsi="Angsana New" w:cs="Angsana New"/>
          <w:sz w:val="28"/>
          <w:cs/>
        </w:rPr>
        <w:t xml:space="preserve">). </w:t>
      </w:r>
      <w:r w:rsidRPr="00A27640">
        <w:rPr>
          <w:rFonts w:ascii="Angsana New" w:hAnsi="Angsana New" w:cs="Angsana New"/>
          <w:sz w:val="28"/>
        </w:rPr>
        <w:t>My responsibilities under those standards are further described in the Auditor</w:t>
      </w:r>
      <w:r w:rsidRPr="00A27640">
        <w:rPr>
          <w:rFonts w:ascii="Angsana New" w:hAnsi="Angsana New" w:cs="Angsana New"/>
          <w:sz w:val="28"/>
          <w:cs/>
        </w:rPr>
        <w:t>’</w:t>
      </w:r>
      <w:r w:rsidRPr="00A27640">
        <w:rPr>
          <w:rFonts w:ascii="Angsana New" w:hAnsi="Angsana New" w:cs="Angsana New"/>
          <w:sz w:val="28"/>
        </w:rPr>
        <w:t>s Responsibilities for the Audit of the Financial Statements section of my report</w:t>
      </w:r>
      <w:r w:rsidRPr="00A27640">
        <w:rPr>
          <w:rFonts w:ascii="Angsana New" w:hAnsi="Angsana New" w:cs="Angsana New"/>
          <w:sz w:val="28"/>
          <w:cs/>
        </w:rPr>
        <w:t xml:space="preserve">. </w:t>
      </w:r>
      <w:r w:rsidRPr="00A27640">
        <w:rPr>
          <w:rFonts w:ascii="Angsana New" w:hAnsi="Angsana New" w:cs="Angsana New"/>
          <w:sz w:val="28"/>
        </w:rPr>
        <w:t xml:space="preserve">I am independent of </w:t>
      </w:r>
      <w:r w:rsidRPr="00AD29EB">
        <w:rPr>
          <w:rFonts w:ascii="Angsana New" w:hAnsi="Angsana New" w:cs="Angsana New"/>
          <w:sz w:val="28"/>
        </w:rPr>
        <w:t>the Group</w:t>
      </w:r>
      <w:r w:rsidRPr="00A27640">
        <w:rPr>
          <w:rFonts w:ascii="Angsana New" w:hAnsi="Angsana New" w:cs="Angsana New"/>
          <w:sz w:val="28"/>
        </w:rPr>
        <w:t xml:space="preserve"> in accordance with the Code of Ethics for Professional Accountants including Independence Standards issued by the Federation of Accounting Professions </w:t>
      </w:r>
      <w:bookmarkStart w:id="0" w:name="_Hlk125959064"/>
      <w:r w:rsidRPr="00A27640">
        <w:rPr>
          <w:rFonts w:ascii="Angsana New" w:hAnsi="Angsana New" w:cs="Angsana New"/>
          <w:sz w:val="28"/>
        </w:rPr>
        <w:t>(Code of Ethics for Professional Accountants</w:t>
      </w:r>
      <w:bookmarkEnd w:id="0"/>
      <w:r w:rsidRPr="00A27640">
        <w:rPr>
          <w:rFonts w:ascii="Angsana New" w:hAnsi="Angsana New" w:cs="Angsana New"/>
          <w:sz w:val="28"/>
        </w:rPr>
        <w:t>) that are relevant to my audit of the financial statements, and I have fulfilled my other ethical responsibilities in accordance with the Code of Ethics for Professional Accountants</w:t>
      </w:r>
      <w:r w:rsidRPr="00A27640">
        <w:rPr>
          <w:rFonts w:ascii="Angsana New" w:hAnsi="Angsana New" w:cs="Angsana New"/>
          <w:sz w:val="28"/>
          <w:cs/>
        </w:rPr>
        <w:t xml:space="preserve">. </w:t>
      </w:r>
      <w:r w:rsidRPr="00A27640">
        <w:rPr>
          <w:rFonts w:ascii="Angsana New" w:hAnsi="Angsana New" w:cs="Angsana New"/>
          <w:sz w:val="28"/>
        </w:rPr>
        <w:t>I believe that the audit evidence I have obtained is sufficient and appropriate to provide a basis for my opinion</w:t>
      </w:r>
      <w:r w:rsidRPr="00A27640">
        <w:rPr>
          <w:rFonts w:ascii="Angsana New" w:hAnsi="Angsana New" w:cs="Angsana New"/>
          <w:sz w:val="28"/>
          <w:cs/>
        </w:rPr>
        <w:t>.</w:t>
      </w:r>
    </w:p>
    <w:p w:rsidR="00C3677B" w:rsidRPr="00AB7EA9" w:rsidRDefault="00C3677B" w:rsidP="00C3677B">
      <w:pPr>
        <w:pStyle w:val="Default"/>
        <w:spacing w:before="240"/>
        <w:jc w:val="both"/>
        <w:rPr>
          <w:sz w:val="28"/>
        </w:rPr>
      </w:pPr>
      <w:r w:rsidRPr="00AB7EA9">
        <w:rPr>
          <w:rFonts w:ascii="Angsana New" w:hAnsi="Angsana New" w:cs="Angsana New"/>
          <w:b/>
          <w:bCs/>
          <w:sz w:val="28"/>
        </w:rPr>
        <w:t>Key Audit Matters</w:t>
      </w:r>
      <w:r w:rsidRPr="00AB7EA9">
        <w:rPr>
          <w:sz w:val="28"/>
        </w:rPr>
        <w:t xml:space="preserve"> </w:t>
      </w:r>
    </w:p>
    <w:p w:rsidR="007234E4" w:rsidRPr="00C3677B" w:rsidRDefault="00C3677B" w:rsidP="00C3677B">
      <w:pPr>
        <w:spacing w:before="120" w:after="0"/>
        <w:jc w:val="both"/>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r w:rsidR="007234E4">
        <w:rPr>
          <w:rFonts w:ascii="Angsana New" w:hAnsi="Angsana New" w:cs="Angsana New"/>
          <w:b/>
          <w:bCs/>
          <w:i/>
          <w:iCs/>
          <w:sz w:val="28"/>
        </w:rPr>
        <w:br w:type="page"/>
      </w:r>
    </w:p>
    <w:p w:rsidR="00196FA9" w:rsidRPr="00277A17" w:rsidRDefault="00514221" w:rsidP="007234E4">
      <w:pPr>
        <w:spacing w:after="0"/>
        <w:jc w:val="both"/>
        <w:rPr>
          <w:rFonts w:ascii="Angsana New" w:hAnsi="Angsana New" w:cs="Angsana New"/>
          <w:b/>
          <w:bCs/>
          <w:i/>
          <w:iCs/>
          <w:sz w:val="28"/>
        </w:rPr>
      </w:pPr>
      <w:r w:rsidRPr="00277A17">
        <w:rPr>
          <w:rFonts w:ascii="Angsana New" w:hAnsi="Angsana New" w:cs="Angsana New"/>
          <w:b/>
          <w:bCs/>
          <w:i/>
          <w:iCs/>
          <w:sz w:val="28"/>
        </w:rPr>
        <w:lastRenderedPageBreak/>
        <w:t>A</w:t>
      </w:r>
      <w:r w:rsidR="00830B6D" w:rsidRPr="00277A17">
        <w:rPr>
          <w:rFonts w:ascii="Angsana New" w:eastAsia="Calibri" w:hAnsi="Angsana New" w:cs="Angsana New"/>
          <w:b/>
          <w:bCs/>
          <w:i/>
          <w:iCs/>
          <w:sz w:val="28"/>
        </w:rPr>
        <w:t>llowance for losses on</w:t>
      </w:r>
      <w:r w:rsidRPr="00277A17">
        <w:rPr>
          <w:rFonts w:ascii="Angsana New" w:eastAsia="Calibri" w:hAnsi="Angsana New" w:cs="Angsana New"/>
          <w:b/>
          <w:bCs/>
          <w:i/>
          <w:iCs/>
          <w:sz w:val="28"/>
        </w:rPr>
        <w:t xml:space="preserve"> inventories</w:t>
      </w:r>
    </w:p>
    <w:p w:rsidR="00514221" w:rsidRPr="00277A17" w:rsidRDefault="00514221" w:rsidP="000C412B">
      <w:pPr>
        <w:spacing w:before="120" w:after="0" w:line="240" w:lineRule="auto"/>
        <w:jc w:val="both"/>
        <w:rPr>
          <w:rFonts w:ascii="Angsana New" w:hAnsi="Angsana New" w:cs="Angsana New"/>
          <w:i/>
          <w:iCs/>
          <w:sz w:val="28"/>
        </w:rPr>
      </w:pPr>
      <w:r w:rsidRPr="00277A17">
        <w:rPr>
          <w:rFonts w:ascii="Angsana New" w:hAnsi="Angsana New" w:cs="Angsana New"/>
          <w:i/>
          <w:iCs/>
          <w:sz w:val="28"/>
        </w:rPr>
        <w:t>Risk</w:t>
      </w:r>
    </w:p>
    <w:p w:rsidR="00514221" w:rsidRPr="00FF35D5" w:rsidRDefault="009640EC" w:rsidP="00034414">
      <w:pPr>
        <w:autoSpaceDE w:val="0"/>
        <w:autoSpaceDN w:val="0"/>
        <w:adjustRightInd w:val="0"/>
        <w:spacing w:before="120" w:after="0" w:line="240" w:lineRule="auto"/>
        <w:jc w:val="both"/>
        <w:rPr>
          <w:rFonts w:ascii="Angsana New" w:eastAsia="Times New Roman" w:hAnsi="Angsana New" w:cs="Angsana New"/>
          <w:bCs/>
          <w:sz w:val="28"/>
        </w:rPr>
      </w:pPr>
      <w:r w:rsidRPr="00FF35D5">
        <w:rPr>
          <w:rFonts w:ascii="Angsana New" w:eastAsia="Times New Roman" w:hAnsi="Angsana New" w:cs="Angsana New"/>
          <w:bCs/>
          <w:sz w:val="28"/>
        </w:rPr>
        <w:t>As discussed in Note</w:t>
      </w:r>
      <w:r w:rsidR="001367F9">
        <w:rPr>
          <w:rFonts w:ascii="Angsana New" w:eastAsia="Times New Roman" w:hAnsi="Angsana New" w:cs="Angsana New"/>
          <w:bCs/>
          <w:sz w:val="28"/>
        </w:rPr>
        <w:t xml:space="preserve"> </w:t>
      </w:r>
      <w:r w:rsidR="00861B64">
        <w:rPr>
          <w:rFonts w:ascii="Angsana New" w:eastAsia="Times New Roman" w:hAnsi="Angsana New" w:cs="Angsana New"/>
          <w:bCs/>
          <w:sz w:val="28"/>
        </w:rPr>
        <w:t>to</w:t>
      </w:r>
      <w:r w:rsidR="001C3885" w:rsidRPr="00FF35D5">
        <w:rPr>
          <w:rFonts w:ascii="Angsana New" w:eastAsia="Times New Roman" w:hAnsi="Angsana New" w:cs="Angsana New"/>
          <w:bCs/>
          <w:sz w:val="28"/>
        </w:rPr>
        <w:t xml:space="preserve"> </w:t>
      </w:r>
      <w:r w:rsidRPr="00FF35D5">
        <w:rPr>
          <w:rFonts w:ascii="Angsana New" w:eastAsia="Times New Roman" w:hAnsi="Angsana New" w:cs="Angsana New"/>
          <w:bCs/>
          <w:sz w:val="28"/>
        </w:rPr>
        <w:t>Financial Stat</w:t>
      </w:r>
      <w:r w:rsidR="00DE0DB9" w:rsidRPr="00FF35D5">
        <w:rPr>
          <w:rFonts w:ascii="Angsana New" w:eastAsia="Times New Roman" w:hAnsi="Angsana New" w:cs="Angsana New"/>
          <w:bCs/>
          <w:sz w:val="28"/>
        </w:rPr>
        <w:t>ement</w:t>
      </w:r>
      <w:r w:rsidR="00C10083">
        <w:rPr>
          <w:rFonts w:ascii="Angsana New" w:eastAsia="Times New Roman" w:hAnsi="Angsana New" w:cs="Angsana New"/>
          <w:bCs/>
          <w:sz w:val="28"/>
        </w:rPr>
        <w:t>s No.8</w:t>
      </w:r>
      <w:r w:rsidR="00DE0DB9" w:rsidRPr="00FF35D5">
        <w:rPr>
          <w:rFonts w:ascii="Angsana New" w:eastAsia="Times New Roman" w:hAnsi="Angsana New" w:cs="Angsana New"/>
          <w:bCs/>
          <w:sz w:val="28"/>
        </w:rPr>
        <w:t>, as at December 31, 202</w:t>
      </w:r>
      <w:r w:rsidR="00CF239B">
        <w:rPr>
          <w:rFonts w:ascii="Angsana New" w:eastAsia="Times New Roman" w:hAnsi="Angsana New" w:cs="Angsana New"/>
          <w:bCs/>
          <w:sz w:val="28"/>
        </w:rPr>
        <w:t>3</w:t>
      </w:r>
      <w:r w:rsidRPr="00FF35D5">
        <w:rPr>
          <w:rFonts w:ascii="Angsana New" w:eastAsia="Times New Roman" w:hAnsi="Angsana New" w:cs="Angsana New"/>
          <w:bCs/>
          <w:sz w:val="28"/>
        </w:rPr>
        <w:t>, the Company has inven</w:t>
      </w:r>
      <w:r w:rsidR="000C412B" w:rsidRPr="00FF35D5">
        <w:rPr>
          <w:rFonts w:ascii="Angsana New" w:eastAsia="Times New Roman" w:hAnsi="Angsana New" w:cs="Angsana New"/>
          <w:bCs/>
          <w:sz w:val="28"/>
        </w:rPr>
        <w:t>to</w:t>
      </w:r>
      <w:r w:rsidR="00B47995" w:rsidRPr="00FF35D5">
        <w:rPr>
          <w:rFonts w:ascii="Angsana New" w:eastAsia="Times New Roman" w:hAnsi="Angsana New" w:cs="Angsana New"/>
          <w:bCs/>
          <w:sz w:val="28"/>
        </w:rPr>
        <w:t>ries</w:t>
      </w:r>
      <w:r w:rsidR="0093426C">
        <w:rPr>
          <w:rFonts w:ascii="Angsana New" w:eastAsia="Times New Roman" w:hAnsi="Angsana New" w:cs="Angsana New"/>
          <w:bCs/>
          <w:sz w:val="28"/>
        </w:rPr>
        <w:t xml:space="preserve"> </w:t>
      </w:r>
      <w:r w:rsidR="00241694">
        <w:rPr>
          <w:rFonts w:ascii="Angsana New" w:eastAsia="Times New Roman" w:hAnsi="Angsana New" w:cs="Angsana New"/>
          <w:bCs/>
          <w:sz w:val="28"/>
        </w:rPr>
        <w:t xml:space="preserve">- </w:t>
      </w:r>
      <w:r w:rsidR="00CF239B">
        <w:rPr>
          <w:rFonts w:ascii="Angsana New" w:eastAsia="Times New Roman" w:hAnsi="Angsana New" w:cs="Angsana New"/>
          <w:bCs/>
          <w:sz w:val="28"/>
        </w:rPr>
        <w:t>net amount of Baht 379</w:t>
      </w:r>
      <w:r w:rsidR="00C10083" w:rsidRPr="00C10083">
        <w:rPr>
          <w:rFonts w:ascii="Angsana New" w:eastAsia="Times New Roman" w:hAnsi="Angsana New" w:cs="Angsana New"/>
          <w:bCs/>
          <w:sz w:val="28"/>
        </w:rPr>
        <w:t>.45 million</w:t>
      </w:r>
      <w:r w:rsidRPr="00FF35D5">
        <w:rPr>
          <w:rFonts w:ascii="Angsana New" w:eastAsia="Times New Roman" w:hAnsi="Angsana New" w:cs="Angsana New"/>
          <w:bCs/>
          <w:sz w:val="28"/>
        </w:rPr>
        <w:t xml:space="preserve">. These inventories </w:t>
      </w:r>
      <w:r w:rsidRPr="00AD29EB">
        <w:rPr>
          <w:rFonts w:ascii="Angsana New" w:eastAsia="Times New Roman" w:hAnsi="Angsana New" w:cs="Angsana New"/>
          <w:bCs/>
          <w:sz w:val="28"/>
        </w:rPr>
        <w:t>are stored</w:t>
      </w:r>
      <w:r w:rsidR="00CC0780" w:rsidRPr="00AD29EB">
        <w:rPr>
          <w:rFonts w:ascii="Angsana New" w:eastAsia="Times New Roman" w:hAnsi="Angsana New" w:cs="Angsana New"/>
          <w:bCs/>
          <w:sz w:val="28"/>
        </w:rPr>
        <w:t xml:space="preserve"> at</w:t>
      </w:r>
      <w:r w:rsidR="00AD29EB" w:rsidRPr="00AD29EB">
        <w:rPr>
          <w:rFonts w:ascii="Angsana New" w:eastAsia="Times New Roman" w:hAnsi="Angsana New" w:cs="Angsana New"/>
          <w:bCs/>
          <w:sz w:val="28"/>
        </w:rPr>
        <w:t xml:space="preserve"> </w:t>
      </w:r>
      <w:r w:rsidR="005863C0">
        <w:rPr>
          <w:rFonts w:ascii="Angsana New" w:eastAsia="Times New Roman" w:hAnsi="Angsana New" w:cs="Angsana New"/>
          <w:bCs/>
          <w:sz w:val="28"/>
        </w:rPr>
        <w:t>the</w:t>
      </w:r>
      <w:r w:rsidR="005863C0" w:rsidRPr="00AD29EB">
        <w:rPr>
          <w:rFonts w:ascii="Angsana New" w:eastAsia="Times New Roman" w:hAnsi="Angsana New" w:cs="Angsana New"/>
          <w:bCs/>
          <w:sz w:val="28"/>
        </w:rPr>
        <w:t xml:space="preserve"> head office</w:t>
      </w:r>
      <w:r w:rsidR="005863C0">
        <w:rPr>
          <w:rFonts w:ascii="Angsana New" w:eastAsia="Times New Roman" w:hAnsi="Angsana New" w:cs="Angsana New"/>
          <w:bCs/>
          <w:sz w:val="28"/>
        </w:rPr>
        <w:t xml:space="preserve"> (</w:t>
      </w:r>
      <w:r w:rsidR="005863C0" w:rsidRPr="00EF6D43">
        <w:rPr>
          <w:rFonts w:ascii="Angsana New" w:hAnsi="Angsana New" w:cs="Angsana New"/>
          <w:sz w:val="28"/>
        </w:rPr>
        <w:t>distribution center</w:t>
      </w:r>
      <w:r w:rsidR="005863C0">
        <w:rPr>
          <w:rFonts w:ascii="Angsana New" w:hAnsi="Angsana New" w:cs="Angsana New"/>
          <w:sz w:val="28"/>
        </w:rPr>
        <w:t>)</w:t>
      </w:r>
      <w:r w:rsidR="005863C0">
        <w:rPr>
          <w:rFonts w:ascii="Angsana New" w:eastAsia="Times New Roman" w:hAnsi="Angsana New" w:cs="Angsana New"/>
          <w:bCs/>
          <w:sz w:val="28"/>
        </w:rPr>
        <w:t xml:space="preserve"> </w:t>
      </w:r>
      <w:r w:rsidR="005863C0" w:rsidRPr="00AD29EB">
        <w:rPr>
          <w:rFonts w:ascii="Angsana New" w:eastAsia="Times New Roman" w:hAnsi="Angsana New" w:cs="Angsana New"/>
          <w:bCs/>
          <w:sz w:val="28"/>
        </w:rPr>
        <w:t xml:space="preserve">and </w:t>
      </w:r>
      <w:r w:rsidR="00CF239B">
        <w:rPr>
          <w:rFonts w:ascii="Angsana New" w:eastAsia="Times New Roman" w:hAnsi="Angsana New" w:cs="Angsana New"/>
          <w:bCs/>
          <w:sz w:val="28"/>
        </w:rPr>
        <w:t>44</w:t>
      </w:r>
      <w:r w:rsidR="00830B6D" w:rsidRPr="00AD29EB">
        <w:rPr>
          <w:rFonts w:ascii="Angsana New" w:eastAsia="Times New Roman" w:hAnsi="Angsana New" w:cs="Angsana New"/>
          <w:bCs/>
          <w:sz w:val="28"/>
        </w:rPr>
        <w:t xml:space="preserve"> </w:t>
      </w:r>
      <w:r w:rsidR="00001AF3" w:rsidRPr="00AD29EB">
        <w:rPr>
          <w:rFonts w:ascii="Angsana New" w:eastAsia="Times New Roman" w:hAnsi="Angsana New" w:cs="Angsana New"/>
          <w:bCs/>
          <w:sz w:val="28"/>
        </w:rPr>
        <w:t>superstores</w:t>
      </w:r>
      <w:r w:rsidR="00830B6D" w:rsidRPr="00FF35D5">
        <w:rPr>
          <w:rFonts w:ascii="Angsana New" w:eastAsia="Times New Roman" w:hAnsi="Angsana New" w:cs="Angsana New"/>
          <w:bCs/>
          <w:sz w:val="28"/>
        </w:rPr>
        <w:t>. There is a risk that inventory quantities will be</w:t>
      </w:r>
      <w:r w:rsidR="00CB65BA" w:rsidRPr="00FF35D5">
        <w:rPr>
          <w:rFonts w:ascii="Angsana New" w:eastAsia="Times New Roman" w:hAnsi="Angsana New" w:cs="Angsana New"/>
          <w:bCs/>
          <w:sz w:val="28"/>
        </w:rPr>
        <w:t xml:space="preserve"> misstated. </w:t>
      </w:r>
      <w:r w:rsidR="001F6401" w:rsidRPr="00FF35D5">
        <w:rPr>
          <w:rFonts w:ascii="Angsana New" w:eastAsia="Times New Roman" w:hAnsi="Angsana New" w:cs="Angsana New"/>
          <w:bCs/>
          <w:sz w:val="28"/>
        </w:rPr>
        <w:t>The C</w:t>
      </w:r>
      <w:r w:rsidR="007A5DA5" w:rsidRPr="00FF35D5">
        <w:rPr>
          <w:rFonts w:ascii="Angsana New" w:eastAsia="Times New Roman" w:hAnsi="Angsana New" w:cs="Angsana New"/>
          <w:bCs/>
          <w:sz w:val="28"/>
        </w:rPr>
        <w:t>ompany establi</w:t>
      </w:r>
      <w:r w:rsidR="001F6401" w:rsidRPr="00FF35D5">
        <w:rPr>
          <w:rFonts w:ascii="Angsana New" w:eastAsia="Times New Roman" w:hAnsi="Angsana New" w:cs="Angsana New"/>
          <w:bCs/>
          <w:sz w:val="28"/>
        </w:rPr>
        <w:t>shed a provision for losses at 1</w:t>
      </w:r>
      <w:r w:rsidR="007A5DA5" w:rsidRPr="00FF35D5">
        <w:rPr>
          <w:rFonts w:ascii="Angsana New" w:eastAsia="Times New Roman" w:hAnsi="Angsana New" w:cs="Angsana New"/>
          <w:bCs/>
          <w:sz w:val="28"/>
        </w:rPr>
        <w:t>% of the outstanding</w:t>
      </w:r>
      <w:r w:rsidR="001F6401" w:rsidRPr="00FF35D5">
        <w:rPr>
          <w:rFonts w:ascii="Angsana New" w:eastAsia="Times New Roman" w:hAnsi="Angsana New" w:cs="Angsana New"/>
          <w:bCs/>
          <w:sz w:val="28"/>
        </w:rPr>
        <w:t xml:space="preserve"> inventories at </w:t>
      </w:r>
      <w:r w:rsidR="00665E6F" w:rsidRPr="00FF35D5">
        <w:rPr>
          <w:rFonts w:ascii="Angsana New" w:eastAsia="Times New Roman" w:hAnsi="Angsana New" w:cs="Angsana New"/>
          <w:bCs/>
          <w:sz w:val="28"/>
        </w:rPr>
        <w:t xml:space="preserve">the </w:t>
      </w:r>
      <w:r w:rsidR="006010E0" w:rsidRPr="006010E0">
        <w:rPr>
          <w:rFonts w:ascii="Angsana New" w:eastAsia="Times New Roman" w:hAnsi="Angsana New" w:cs="Angsana New"/>
          <w:bCs/>
          <w:sz w:val="28"/>
        </w:rPr>
        <w:t>distribution center</w:t>
      </w:r>
      <w:r w:rsidR="001F6401" w:rsidRPr="00FF35D5">
        <w:rPr>
          <w:rFonts w:ascii="Angsana New" w:eastAsia="Times New Roman" w:hAnsi="Angsana New" w:cs="Angsana New"/>
          <w:bCs/>
          <w:sz w:val="28"/>
        </w:rPr>
        <w:t xml:space="preserve"> and 3</w:t>
      </w:r>
      <w:r w:rsidR="007A5DA5" w:rsidRPr="00FF35D5">
        <w:rPr>
          <w:rFonts w:ascii="Angsana New" w:eastAsia="Times New Roman" w:hAnsi="Angsana New" w:cs="Angsana New"/>
          <w:bCs/>
          <w:sz w:val="28"/>
        </w:rPr>
        <w:t xml:space="preserve">% of the outstanding inventories at </w:t>
      </w:r>
      <w:r w:rsidR="00665E6F" w:rsidRPr="00FF35D5">
        <w:rPr>
          <w:rFonts w:ascii="Angsana New" w:eastAsia="Times New Roman" w:hAnsi="Angsana New" w:cs="Angsana New"/>
          <w:bCs/>
          <w:sz w:val="28"/>
        </w:rPr>
        <w:t xml:space="preserve">the </w:t>
      </w:r>
      <w:r w:rsidR="00001AF3" w:rsidRPr="00FF35D5">
        <w:rPr>
          <w:rFonts w:ascii="Angsana New" w:eastAsia="Times New Roman" w:hAnsi="Angsana New" w:cs="Angsana New"/>
          <w:bCs/>
          <w:sz w:val="28"/>
        </w:rPr>
        <w:t>superstores</w:t>
      </w:r>
      <w:r w:rsidR="007A5DA5" w:rsidRPr="00FF35D5">
        <w:rPr>
          <w:rFonts w:ascii="Angsana New" w:eastAsia="Times New Roman" w:hAnsi="Angsana New" w:cs="Angsana New"/>
          <w:bCs/>
          <w:sz w:val="28"/>
        </w:rPr>
        <w:t xml:space="preserve"> </w:t>
      </w:r>
      <w:r w:rsidR="00EF6D43" w:rsidRPr="00EF6D43">
        <w:rPr>
          <w:rFonts w:ascii="Angsana New" w:eastAsia="Times New Roman" w:hAnsi="Angsana New" w:cs="Angsana New"/>
          <w:bCs/>
          <w:sz w:val="28"/>
        </w:rPr>
        <w:t>in alignment with practices within the same industry and historical data of the Company</w:t>
      </w:r>
      <w:r w:rsidR="007A5DA5" w:rsidRPr="00FF35D5">
        <w:rPr>
          <w:rFonts w:ascii="Angsana New" w:eastAsia="Times New Roman" w:hAnsi="Angsana New" w:cs="Angsana New"/>
          <w:bCs/>
          <w:sz w:val="28"/>
        </w:rPr>
        <w:t>.</w:t>
      </w:r>
    </w:p>
    <w:p w:rsidR="00E070EC" w:rsidRPr="00FF35D5" w:rsidRDefault="00FD5548" w:rsidP="000C412B">
      <w:pPr>
        <w:spacing w:before="120" w:after="0" w:line="240" w:lineRule="auto"/>
        <w:jc w:val="both"/>
        <w:rPr>
          <w:rFonts w:ascii="Angsana New" w:hAnsi="Angsana New" w:cs="Angsana New"/>
          <w:i/>
          <w:iCs/>
          <w:sz w:val="28"/>
        </w:rPr>
      </w:pPr>
      <w:r w:rsidRPr="00FF35D5">
        <w:rPr>
          <w:rFonts w:ascii="Angsana New" w:hAnsi="Angsana New" w:cs="Angsana New"/>
          <w:i/>
          <w:iCs/>
          <w:sz w:val="28"/>
        </w:rPr>
        <w:t>Auditor’s Response</w:t>
      </w:r>
    </w:p>
    <w:p w:rsidR="00AB729F" w:rsidRPr="00FF35D5" w:rsidRDefault="00D564DE" w:rsidP="000C412B">
      <w:pPr>
        <w:spacing w:before="120" w:after="0" w:line="240" w:lineRule="auto"/>
        <w:jc w:val="both"/>
        <w:rPr>
          <w:rFonts w:ascii="Angsana New" w:hAnsi="Angsana New" w:cs="Angsana New"/>
          <w:i/>
          <w:iCs/>
          <w:sz w:val="28"/>
        </w:rPr>
      </w:pPr>
      <w:r>
        <w:rPr>
          <w:rFonts w:ascii="Angsana New" w:eastAsia="Times New Roman" w:hAnsi="Angsana New" w:cs="Angsana New"/>
          <w:bCs/>
          <w:spacing w:val="-4"/>
          <w:sz w:val="28"/>
        </w:rPr>
        <w:t>My a</w:t>
      </w:r>
      <w:r w:rsidR="00AB729F" w:rsidRPr="00FF35D5">
        <w:rPr>
          <w:rFonts w:ascii="Angsana New" w:eastAsia="Times New Roman" w:hAnsi="Angsana New" w:cs="Angsana New"/>
          <w:bCs/>
          <w:spacing w:val="-4"/>
          <w:sz w:val="28"/>
        </w:rPr>
        <w:t>udit procedures include</w:t>
      </w:r>
      <w:r w:rsidR="00C10083">
        <w:rPr>
          <w:rFonts w:ascii="Angsana New" w:eastAsia="Times New Roman" w:hAnsi="Angsana New" w:cs="Angsana New"/>
          <w:bCs/>
          <w:spacing w:val="-4"/>
          <w:sz w:val="28"/>
        </w:rPr>
        <w:t>d</w:t>
      </w:r>
      <w:r w:rsidR="00AB729F" w:rsidRPr="00FF35D5">
        <w:rPr>
          <w:rFonts w:ascii="Angsana New" w:eastAsia="Times New Roman" w:hAnsi="Angsana New" w:cs="Angsana New"/>
          <w:bCs/>
          <w:spacing w:val="-4"/>
          <w:sz w:val="28"/>
        </w:rPr>
        <w:t>:</w:t>
      </w:r>
    </w:p>
    <w:p w:rsidR="00737BB2" w:rsidRPr="00EF6D43" w:rsidRDefault="00D564DE" w:rsidP="00737BB2">
      <w:pPr>
        <w:pStyle w:val="ListParagraph"/>
        <w:numPr>
          <w:ilvl w:val="0"/>
          <w:numId w:val="2"/>
        </w:numPr>
        <w:spacing w:before="120" w:after="0" w:line="240" w:lineRule="auto"/>
        <w:ind w:left="714" w:hanging="357"/>
        <w:contextualSpacing w:val="0"/>
        <w:jc w:val="both"/>
        <w:rPr>
          <w:rFonts w:ascii="Angsana New" w:hAnsi="Angsana New" w:cs="Angsana New"/>
          <w:sz w:val="28"/>
        </w:rPr>
      </w:pPr>
      <w:r w:rsidRPr="00EF6D43">
        <w:rPr>
          <w:rFonts w:ascii="Angsana New" w:hAnsi="Angsana New" w:cs="Angsana New"/>
          <w:sz w:val="28"/>
        </w:rPr>
        <w:t>Understand</w:t>
      </w:r>
      <w:r w:rsidR="00C10083" w:rsidRPr="00EF6D43">
        <w:rPr>
          <w:rFonts w:ascii="Angsana New" w:hAnsi="Angsana New" w:cs="Angsana New"/>
          <w:sz w:val="28"/>
        </w:rPr>
        <w:t>ing</w:t>
      </w:r>
      <w:r w:rsidR="00737BB2" w:rsidRPr="00EF6D43">
        <w:rPr>
          <w:rFonts w:ascii="Angsana New" w:hAnsi="Angsana New" w:cs="Angsana New"/>
          <w:sz w:val="28"/>
        </w:rPr>
        <w:t xml:space="preserve"> th</w:t>
      </w:r>
      <w:r w:rsidR="00C10083" w:rsidRPr="00EF6D43">
        <w:rPr>
          <w:rFonts w:ascii="Angsana New" w:hAnsi="Angsana New" w:cs="Angsana New"/>
          <w:sz w:val="28"/>
        </w:rPr>
        <w:t xml:space="preserve">e internal controls of </w:t>
      </w:r>
      <w:r w:rsidR="005863C0">
        <w:rPr>
          <w:rFonts w:ascii="Angsana New" w:hAnsi="Angsana New" w:cs="Angsana New"/>
          <w:sz w:val="28"/>
        </w:rPr>
        <w:t>the inventory</w:t>
      </w:r>
      <w:r w:rsidR="005863C0">
        <w:rPr>
          <w:rFonts w:ascii="Angsana New" w:hAnsi="Angsana New" w:cs="Angsana New" w:hint="cs"/>
          <w:sz w:val="28"/>
          <w:cs/>
        </w:rPr>
        <w:t xml:space="preserve"> </w:t>
      </w:r>
      <w:r w:rsidR="00241694" w:rsidRPr="00EF6D43">
        <w:rPr>
          <w:rFonts w:ascii="Angsana New" w:hAnsi="Angsana New" w:cs="Angsana New"/>
          <w:sz w:val="28"/>
        </w:rPr>
        <w:t xml:space="preserve">management of </w:t>
      </w:r>
      <w:r w:rsidR="00C10083" w:rsidRPr="00EF6D43">
        <w:rPr>
          <w:rFonts w:ascii="Angsana New" w:hAnsi="Angsana New" w:cs="Angsana New"/>
          <w:sz w:val="28"/>
        </w:rPr>
        <w:t xml:space="preserve">the </w:t>
      </w:r>
      <w:r w:rsidR="00C40663" w:rsidRPr="00EF6D43">
        <w:rPr>
          <w:rFonts w:ascii="Angsana New" w:hAnsi="Angsana New" w:cs="Angsana New"/>
          <w:sz w:val="28"/>
        </w:rPr>
        <w:t>distribution center</w:t>
      </w:r>
      <w:r w:rsidR="00737BB2" w:rsidRPr="00EF6D43">
        <w:rPr>
          <w:rFonts w:ascii="Angsana New" w:hAnsi="Angsana New" w:cs="Angsana New"/>
          <w:sz w:val="28"/>
        </w:rPr>
        <w:t xml:space="preserve"> </w:t>
      </w:r>
      <w:r w:rsidRPr="00EF6D43">
        <w:rPr>
          <w:rFonts w:ascii="Angsana New" w:hAnsi="Angsana New" w:cs="Angsana New"/>
          <w:sz w:val="28"/>
        </w:rPr>
        <w:t>and</w:t>
      </w:r>
      <w:r w:rsidR="00C10083" w:rsidRPr="00EF6D43">
        <w:rPr>
          <w:rFonts w:ascii="Angsana New" w:hAnsi="Angsana New" w:cs="Angsana New"/>
          <w:sz w:val="28"/>
        </w:rPr>
        <w:t xml:space="preserve"> the</w:t>
      </w:r>
      <w:r w:rsidRPr="00EF6D43">
        <w:rPr>
          <w:rFonts w:ascii="Angsana New" w:hAnsi="Angsana New" w:cs="Angsana New"/>
          <w:sz w:val="28"/>
        </w:rPr>
        <w:t xml:space="preserve"> superstores</w:t>
      </w:r>
      <w:r w:rsidR="00495724">
        <w:rPr>
          <w:rFonts w:ascii="Angsana New" w:hAnsi="Angsana New" w:cs="Angsana New"/>
          <w:sz w:val="28"/>
        </w:rPr>
        <w:t>,</w:t>
      </w:r>
      <w:r w:rsidR="00C10083" w:rsidRPr="00EF6D43">
        <w:rPr>
          <w:rFonts w:ascii="Angsana New" w:hAnsi="Angsana New" w:cs="Angsana New"/>
          <w:sz w:val="28"/>
        </w:rPr>
        <w:t xml:space="preserve"> </w:t>
      </w:r>
      <w:r w:rsidR="00EF6D43" w:rsidRPr="00EF6D43">
        <w:rPr>
          <w:rFonts w:ascii="Angsana New" w:hAnsi="Angsana New" w:cs="Angsana New"/>
          <w:sz w:val="28"/>
        </w:rPr>
        <w:t xml:space="preserve">and </w:t>
      </w:r>
      <w:r w:rsidR="00C10083" w:rsidRPr="00EF6D43">
        <w:rPr>
          <w:rFonts w:ascii="Angsana New" w:hAnsi="Angsana New" w:cs="Angsana New"/>
          <w:sz w:val="28"/>
        </w:rPr>
        <w:t>the basis applied to determine</w:t>
      </w:r>
      <w:r w:rsidR="00737BB2" w:rsidRPr="00EF6D43">
        <w:rPr>
          <w:rFonts w:ascii="Angsana New" w:hAnsi="Angsana New" w:cs="Angsana New"/>
          <w:sz w:val="28"/>
        </w:rPr>
        <w:t xml:space="preserve"> </w:t>
      </w:r>
      <w:r w:rsidR="00C40663" w:rsidRPr="00EF6D43">
        <w:rPr>
          <w:rFonts w:ascii="Angsana New" w:hAnsi="Angsana New" w:cs="Angsana New"/>
          <w:sz w:val="28"/>
        </w:rPr>
        <w:t>allowance for losses on</w:t>
      </w:r>
      <w:r w:rsidR="00737BB2" w:rsidRPr="00EF6D43">
        <w:rPr>
          <w:rFonts w:ascii="Angsana New" w:hAnsi="Angsana New" w:cs="Angsana New"/>
          <w:sz w:val="28"/>
        </w:rPr>
        <w:t xml:space="preserve"> inventories</w:t>
      </w:r>
      <w:r w:rsidR="00241694">
        <w:rPr>
          <w:rFonts w:ascii="Angsana New" w:hAnsi="Angsana New" w:cs="Angsana New"/>
          <w:sz w:val="28"/>
        </w:rPr>
        <w:t xml:space="preserve"> </w:t>
      </w:r>
      <w:r w:rsidR="00737BB2" w:rsidRPr="00EF6D43">
        <w:rPr>
          <w:rFonts w:ascii="Angsana New" w:hAnsi="Angsana New" w:cs="Angsana New"/>
          <w:sz w:val="28"/>
        </w:rPr>
        <w:t>and reviewing the consistency of the application of that basis</w:t>
      </w:r>
      <w:r w:rsidR="00C40663" w:rsidRPr="00EF6D43">
        <w:rPr>
          <w:rFonts w:ascii="Angsana New" w:hAnsi="Angsana New" w:cs="Angsana New"/>
          <w:sz w:val="28"/>
        </w:rPr>
        <w:t>.</w:t>
      </w:r>
    </w:p>
    <w:p w:rsidR="00645F8F" w:rsidRPr="00FF35D5" w:rsidRDefault="00D564DE"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Consider</w:t>
      </w:r>
      <w:r w:rsidR="00C10083">
        <w:rPr>
          <w:rFonts w:ascii="Angsana New" w:hAnsi="Angsana New" w:cs="Angsana New"/>
          <w:sz w:val="28"/>
        </w:rPr>
        <w:t>ing</w:t>
      </w:r>
      <w:r w:rsidR="004D31A7" w:rsidRPr="00FF35D5">
        <w:rPr>
          <w:rFonts w:ascii="Angsana New" w:hAnsi="Angsana New" w:cs="Angsana New"/>
          <w:sz w:val="28"/>
        </w:rPr>
        <w:t xml:space="preserve"> the reasonableness of the assumptions used to calculate the provision for loss of inventories</w:t>
      </w:r>
      <w:r w:rsidR="00C10083">
        <w:rPr>
          <w:rFonts w:ascii="Angsana New" w:hAnsi="Angsana New" w:cs="Angsana New"/>
          <w:sz w:val="28"/>
        </w:rPr>
        <w:t xml:space="preserve"> by m</w:t>
      </w:r>
      <w:r w:rsidR="00645F8F" w:rsidRPr="00FF35D5">
        <w:rPr>
          <w:rFonts w:ascii="Angsana New" w:hAnsi="Angsana New" w:cs="Angsana New"/>
          <w:sz w:val="28"/>
        </w:rPr>
        <w:t>anag</w:t>
      </w:r>
      <w:r w:rsidR="00C10083">
        <w:rPr>
          <w:rFonts w:ascii="Angsana New" w:hAnsi="Angsana New" w:cs="Angsana New"/>
          <w:sz w:val="28"/>
        </w:rPr>
        <w:t>ement by referencing the rate</w:t>
      </w:r>
      <w:r w:rsidR="00645F8F" w:rsidRPr="00FF35D5">
        <w:rPr>
          <w:rFonts w:ascii="Angsana New" w:hAnsi="Angsana New" w:cs="Angsana New"/>
          <w:sz w:val="28"/>
        </w:rPr>
        <w:t xml:space="preserve"> applied in the same industry</w:t>
      </w:r>
      <w:r w:rsidR="00CC0780" w:rsidRPr="00FF35D5">
        <w:rPr>
          <w:rFonts w:ascii="Angsana New" w:hAnsi="Angsana New" w:cs="Angsana New"/>
          <w:sz w:val="28"/>
        </w:rPr>
        <w:t>.</w:t>
      </w:r>
    </w:p>
    <w:p w:rsidR="004D31A7" w:rsidRPr="00FF35D5" w:rsidRDefault="00C10083"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Verifying</w:t>
      </w:r>
      <w:r w:rsidR="00645F8F" w:rsidRPr="00FF35D5">
        <w:rPr>
          <w:rFonts w:ascii="Angsana New" w:hAnsi="Angsana New" w:cs="Angsana New"/>
          <w:sz w:val="28"/>
        </w:rPr>
        <w:t xml:space="preserve"> actual loss from lost inventory by assessing the physica</w:t>
      </w:r>
      <w:r w:rsidR="001367F9">
        <w:rPr>
          <w:rFonts w:ascii="Angsana New" w:hAnsi="Angsana New" w:cs="Angsana New"/>
          <w:sz w:val="28"/>
        </w:rPr>
        <w:t>l stock-take system and observing</w:t>
      </w:r>
      <w:r w:rsidR="00645F8F" w:rsidRPr="00FF35D5">
        <w:rPr>
          <w:rFonts w:ascii="Angsana New" w:hAnsi="Angsana New" w:cs="Angsana New"/>
          <w:sz w:val="28"/>
        </w:rPr>
        <w:t xml:space="preserve"> the stock-take at </w:t>
      </w:r>
      <w:r w:rsidR="001367F9">
        <w:rPr>
          <w:rFonts w:ascii="Angsana New" w:hAnsi="Angsana New" w:cs="Angsana New"/>
          <w:sz w:val="28"/>
        </w:rPr>
        <w:t>one</w:t>
      </w:r>
      <w:r w:rsidR="00645F8F" w:rsidRPr="00FF35D5">
        <w:rPr>
          <w:rFonts w:ascii="Angsana New" w:hAnsi="Angsana New" w:cs="Angsana New"/>
          <w:sz w:val="28"/>
        </w:rPr>
        <w:t xml:space="preserve"> </w:t>
      </w:r>
      <w:r w:rsidR="00665E6F" w:rsidRPr="00FF35D5">
        <w:rPr>
          <w:rFonts w:ascii="Angsana New" w:hAnsi="Angsana New"/>
          <w:sz w:val="28"/>
        </w:rPr>
        <w:t>distribution center</w:t>
      </w:r>
      <w:r w:rsidR="00645F8F" w:rsidRPr="00FF35D5">
        <w:rPr>
          <w:rFonts w:ascii="Angsana New" w:hAnsi="Angsana New" w:cs="Angsana New"/>
          <w:sz w:val="28"/>
        </w:rPr>
        <w:t xml:space="preserve"> and </w:t>
      </w:r>
      <w:r w:rsidR="00CF239B">
        <w:rPr>
          <w:rFonts w:ascii="Angsana New" w:hAnsi="Angsana New" w:cs="Angsana New"/>
          <w:sz w:val="28"/>
        </w:rPr>
        <w:t>15</w:t>
      </w:r>
      <w:r w:rsidR="00645F8F" w:rsidRPr="00FF35D5">
        <w:rPr>
          <w:rFonts w:ascii="Angsana New" w:hAnsi="Angsana New" w:cs="Angsana New"/>
          <w:sz w:val="28"/>
        </w:rPr>
        <w:t xml:space="preserve"> </w:t>
      </w:r>
      <w:r w:rsidR="00001AF3" w:rsidRPr="00FF35D5">
        <w:rPr>
          <w:rFonts w:ascii="Angsana New" w:hAnsi="Angsana New" w:cs="Angsana New"/>
          <w:sz w:val="28"/>
        </w:rPr>
        <w:t>superstores</w:t>
      </w:r>
      <w:r w:rsidR="00645F8F" w:rsidRPr="00FF35D5">
        <w:rPr>
          <w:rFonts w:ascii="Angsana New" w:hAnsi="Angsana New" w:cs="Angsana New"/>
          <w:sz w:val="28"/>
        </w:rPr>
        <w:t xml:space="preserve"> and ensuring the adjustment on inventory loss from the physical count from the results</w:t>
      </w:r>
      <w:r w:rsidR="00CC0780" w:rsidRPr="00FF35D5">
        <w:rPr>
          <w:rFonts w:ascii="Angsana New" w:hAnsi="Angsana New" w:cs="Angsana New"/>
          <w:sz w:val="28"/>
        </w:rPr>
        <w:t xml:space="preserve"> of the stock-take.</w:t>
      </w:r>
    </w:p>
    <w:p w:rsidR="00645F8F" w:rsidRPr="00FF35D5" w:rsidRDefault="001367F9" w:rsidP="00034414">
      <w:pPr>
        <w:pStyle w:val="ListParagraph"/>
        <w:numPr>
          <w:ilvl w:val="0"/>
          <w:numId w:val="2"/>
        </w:numPr>
        <w:spacing w:before="120" w:after="0" w:line="240" w:lineRule="auto"/>
        <w:ind w:left="714" w:hanging="357"/>
        <w:contextualSpacing w:val="0"/>
        <w:jc w:val="both"/>
        <w:rPr>
          <w:rFonts w:ascii="Angsana New" w:hAnsi="Angsana New" w:cs="Angsana New"/>
          <w:sz w:val="28"/>
        </w:rPr>
      </w:pPr>
      <w:r>
        <w:rPr>
          <w:rFonts w:ascii="Angsana New" w:hAnsi="Angsana New" w:cs="Angsana New"/>
          <w:sz w:val="28"/>
        </w:rPr>
        <w:t>Comparing</w:t>
      </w:r>
      <w:r w:rsidR="00645F8F" w:rsidRPr="00FF35D5">
        <w:rPr>
          <w:rFonts w:ascii="Angsana New" w:hAnsi="Angsana New" w:cs="Angsana New"/>
          <w:sz w:val="28"/>
        </w:rPr>
        <w:t xml:space="preserve"> the loss </w:t>
      </w:r>
      <w:r>
        <w:rPr>
          <w:rFonts w:ascii="Angsana New" w:hAnsi="Angsana New" w:cs="Angsana New"/>
          <w:sz w:val="28"/>
        </w:rPr>
        <w:t xml:space="preserve">from </w:t>
      </w:r>
      <w:r w:rsidRPr="00FF35D5">
        <w:rPr>
          <w:rFonts w:ascii="Angsana New" w:hAnsi="Angsana New" w:cs="Angsana New"/>
          <w:sz w:val="28"/>
        </w:rPr>
        <w:t xml:space="preserve">lost inventory </w:t>
      </w:r>
      <w:r w:rsidR="00645F8F" w:rsidRPr="00FF35D5">
        <w:rPr>
          <w:rFonts w:ascii="Angsana New" w:hAnsi="Angsana New" w:cs="Angsana New"/>
          <w:sz w:val="28"/>
        </w:rPr>
        <w:t>incurred during the year with the amount recorded based on the Company’s provisioning policy</w:t>
      </w:r>
      <w:r w:rsidR="00CC0780" w:rsidRPr="00FF35D5">
        <w:rPr>
          <w:rFonts w:ascii="Angsana New" w:hAnsi="Angsana New" w:cs="Angsana New"/>
          <w:sz w:val="28"/>
        </w:rPr>
        <w:t>.</w:t>
      </w:r>
    </w:p>
    <w:p w:rsidR="00207380" w:rsidRPr="00BF1B2C" w:rsidRDefault="00C1380A" w:rsidP="00034414">
      <w:pPr>
        <w:spacing w:before="120" w:after="0" w:line="240" w:lineRule="auto"/>
        <w:jc w:val="both"/>
        <w:rPr>
          <w:rFonts w:ascii="Angsana New" w:eastAsia="Times New Roman" w:hAnsi="Angsana New" w:cs="Angsana New"/>
          <w:b/>
          <w:bCs/>
          <w:sz w:val="28"/>
        </w:rPr>
      </w:pPr>
      <w:r w:rsidRPr="00C1380A">
        <w:rPr>
          <w:rFonts w:ascii="Angsana New" w:eastAsia="Times New Roman" w:hAnsi="Angsana New" w:cs="Angsana New"/>
          <w:b/>
          <w:bCs/>
          <w:sz w:val="28"/>
        </w:rPr>
        <w:t xml:space="preserve">Other </w:t>
      </w:r>
      <w:r w:rsidR="00207380" w:rsidRPr="00BF1B2C">
        <w:rPr>
          <w:rFonts w:ascii="Angsana New" w:eastAsia="Times New Roman" w:hAnsi="Angsana New" w:cs="Angsana New"/>
          <w:b/>
          <w:bCs/>
          <w:sz w:val="28"/>
        </w:rPr>
        <w:t xml:space="preserve">Information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rsidR="00206239" w:rsidRPr="000A4737" w:rsidRDefault="00206239" w:rsidP="00034414">
      <w:pPr>
        <w:spacing w:before="120" w:after="0" w:line="240" w:lineRule="auto"/>
        <w:jc w:val="both"/>
        <w:rPr>
          <w:rFonts w:ascii="Angsana New" w:eastAsia="Calibri" w:hAnsi="Angsana New" w:cs="Angsana New"/>
          <w:sz w:val="28"/>
        </w:rPr>
      </w:pPr>
      <w:r w:rsidRPr="000A4737">
        <w:rPr>
          <w:rFonts w:ascii="Angsana New" w:eastAsia="Calibri" w:hAnsi="Angsana New" w:cs="Angsana New"/>
          <w:sz w:val="28"/>
        </w:rPr>
        <w:t>My opinion on the</w:t>
      </w:r>
      <w:r w:rsidR="00530086" w:rsidRPr="000A4737">
        <w:rPr>
          <w:rFonts w:ascii="Angsana New" w:eastAsia="Calibri" w:hAnsi="Angsana New" w:cs="Angsana New"/>
          <w:sz w:val="28"/>
        </w:rPr>
        <w:t xml:space="preserve"> consolidated and separate</w:t>
      </w:r>
      <w:r w:rsidRPr="000A4737">
        <w:rPr>
          <w:rFonts w:ascii="Angsana New" w:eastAsia="Calibri" w:hAnsi="Angsana New" w:cs="Angsana New"/>
          <w:sz w:val="28"/>
        </w:rPr>
        <w:t xml:space="preserve"> financial statements does not cover the other information and I do not express any form of assurance conclusion thereon. </w:t>
      </w:r>
    </w:p>
    <w:p w:rsidR="00206239" w:rsidRPr="005C24C3" w:rsidRDefault="00206239" w:rsidP="00034414">
      <w:pPr>
        <w:spacing w:before="120" w:after="0" w:line="240" w:lineRule="auto"/>
        <w:jc w:val="both"/>
        <w:rPr>
          <w:rFonts w:ascii="Angsana New" w:eastAsia="Calibri" w:hAnsi="Angsana New" w:cs="Angsana New"/>
          <w:spacing w:val="-2"/>
          <w:sz w:val="28"/>
        </w:rPr>
      </w:pPr>
      <w:r w:rsidRPr="000A4737">
        <w:rPr>
          <w:rFonts w:ascii="Angsana New" w:eastAsia="Calibri" w:hAnsi="Angsana New" w:cs="Angsana New"/>
          <w:spacing w:val="-2"/>
          <w:sz w:val="28"/>
        </w:rPr>
        <w:t xml:space="preserve">In connection with my audit of the </w:t>
      </w:r>
      <w:r w:rsidR="00665E6F" w:rsidRPr="000A4737">
        <w:rPr>
          <w:rFonts w:ascii="Angsana New" w:eastAsia="Calibri" w:hAnsi="Angsana New" w:cs="Angsana New"/>
          <w:spacing w:val="-2"/>
          <w:sz w:val="28"/>
        </w:rPr>
        <w:t>consolidated and</w:t>
      </w:r>
      <w:r w:rsidR="00665E6F" w:rsidRPr="005C24C3">
        <w:rPr>
          <w:rFonts w:ascii="Angsana New" w:eastAsia="Calibri" w:hAnsi="Angsana New" w:cs="Angsana New"/>
          <w:spacing w:val="-2"/>
          <w:sz w:val="28"/>
        </w:rPr>
        <w:t xml:space="preserve"> separate </w:t>
      </w:r>
      <w:r w:rsidRPr="005C24C3">
        <w:rPr>
          <w:rFonts w:ascii="Angsana New" w:eastAsia="Calibri" w:hAnsi="Angsana New" w:cs="Angsana New"/>
          <w:spacing w:val="-2"/>
          <w:sz w:val="28"/>
        </w:rPr>
        <w:t>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5C24C3" w:rsidRPr="005C24C3">
        <w:rPr>
          <w:rFonts w:ascii="Angsana New" w:eastAsia="Calibri" w:hAnsi="Angsana New" w:cs="Angsana New"/>
          <w:spacing w:val="-2"/>
          <w:sz w:val="28"/>
        </w:rPr>
        <w:t>ars to be materially misstated.</w:t>
      </w:r>
    </w:p>
    <w:p w:rsidR="00E66133" w:rsidRDefault="00206239" w:rsidP="00034414">
      <w:pPr>
        <w:spacing w:before="120" w:after="0" w:line="240" w:lineRule="auto"/>
        <w:jc w:val="both"/>
        <w:rPr>
          <w:rFonts w:ascii="Angsana New" w:eastAsia="Calibri" w:hAnsi="Angsana New" w:cs="Angsana New"/>
          <w:sz w:val="28"/>
        </w:rPr>
      </w:pPr>
      <w:r w:rsidRPr="00206239">
        <w:rPr>
          <w:rFonts w:ascii="Angsana New" w:eastAsia="Calibri" w:hAnsi="Angsana New" w:cs="Angsana New"/>
          <w:sz w:val="28"/>
        </w:rPr>
        <w:t>When I read the Annual Report, if I conclude that there is a material misstatement therein, I am required to communicate the matter to</w:t>
      </w:r>
      <w:r w:rsidRPr="00AB7EA9">
        <w:rPr>
          <w:rFonts w:ascii="Angsana New" w:eastAsia="Calibri" w:hAnsi="Angsana New" w:cs="Angsana New"/>
          <w:sz w:val="28"/>
        </w:rPr>
        <w:t xml:space="preserve"> those charged with governance for correction of the misstatement.</w:t>
      </w:r>
    </w:p>
    <w:p w:rsidR="00E66133" w:rsidRDefault="00E66133">
      <w:pPr>
        <w:rPr>
          <w:rFonts w:ascii="Angsana New" w:eastAsia="Calibri" w:hAnsi="Angsana New" w:cs="Angsana New"/>
          <w:sz w:val="28"/>
        </w:rPr>
      </w:pPr>
      <w:r>
        <w:rPr>
          <w:rFonts w:ascii="Angsana New" w:eastAsia="Calibri" w:hAnsi="Angsana New" w:cs="Angsana New"/>
          <w:sz w:val="28"/>
        </w:rPr>
        <w:br w:type="page"/>
      </w:r>
    </w:p>
    <w:p w:rsidR="00206239" w:rsidRPr="00AB7EA9" w:rsidRDefault="00206239" w:rsidP="005C24C3">
      <w:pPr>
        <w:spacing w:before="12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lastRenderedPageBreak/>
        <w:t>Responsibilities of Management and Those Charged with Governance for the Financial Statements</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206239" w:rsidRPr="00530086" w:rsidRDefault="00206239" w:rsidP="00206239">
      <w:pPr>
        <w:spacing w:after="0"/>
        <w:jc w:val="both"/>
        <w:rPr>
          <w:rFonts w:ascii="Angsana New" w:eastAsia="Calibri" w:hAnsi="Angsana New" w:cs="Angsana New"/>
          <w:spacing w:val="-2"/>
          <w:sz w:val="28"/>
        </w:rPr>
      </w:pPr>
      <w:r w:rsidRPr="00530086">
        <w:rPr>
          <w:rFonts w:ascii="Angsana New" w:eastAsia="Calibri" w:hAnsi="Angsana New" w:cs="Angsana New"/>
          <w:spacing w:val="-2"/>
          <w:sz w:val="28"/>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206239" w:rsidRPr="00AB7EA9" w:rsidRDefault="00206239" w:rsidP="00206239">
      <w:pPr>
        <w:spacing w:before="120" w:after="0"/>
        <w:jc w:val="both"/>
        <w:rPr>
          <w:rFonts w:ascii="Angsana New" w:eastAsia="Calibri" w:hAnsi="Angsana New" w:cs="Angsana New"/>
          <w:sz w:val="28"/>
        </w:rPr>
      </w:pPr>
      <w:r w:rsidRPr="00206239">
        <w:rPr>
          <w:rFonts w:ascii="Angsana New" w:eastAsia="Calibri" w:hAnsi="Angsana New" w:cs="Angsana New"/>
          <w:sz w:val="28"/>
        </w:rPr>
        <w:t>Those charged with governance are responsible for overseeing the Group’s financial reporting process.</w:t>
      </w:r>
    </w:p>
    <w:p w:rsidR="00206239" w:rsidRPr="00AB7EA9" w:rsidRDefault="00206239" w:rsidP="00206239">
      <w:pPr>
        <w:spacing w:before="240" w:after="0" w:line="240" w:lineRule="auto"/>
        <w:jc w:val="both"/>
        <w:rPr>
          <w:rFonts w:ascii="Angsana New" w:eastAsia="Calibri" w:hAnsi="Angsana New" w:cs="Angsana New"/>
          <w:b/>
          <w:bCs/>
          <w:sz w:val="28"/>
        </w:rPr>
      </w:pPr>
      <w:r w:rsidRPr="00AB7EA9">
        <w:rPr>
          <w:rFonts w:ascii="Angsana New" w:eastAsia="Calibri" w:hAnsi="Angsana New" w:cs="Angsana New"/>
          <w:b/>
          <w:bCs/>
          <w:sz w:val="28"/>
        </w:rPr>
        <w:t xml:space="preserve">Auditor’s Responsibilities for the Audit of the Financial Statements </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206239"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As part of an audit in accordance with TSAs, I exercise professional judgment and maintain professional skepticism throughout the au</w:t>
      </w:r>
      <w:r w:rsidRPr="00206239">
        <w:rPr>
          <w:rFonts w:ascii="Angsana New" w:eastAsia="Calibri" w:hAnsi="Angsana New" w:cs="Angsana New"/>
          <w:sz w:val="28"/>
        </w:rPr>
        <w:t>dit. I also:</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Evaluate the appropriateness of accounting policies used and the reasonableness of accounting estimates and related disclosures made by management.</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w:t>
      </w:r>
      <w:r w:rsidRPr="00AB7EA9">
        <w:rPr>
          <w:rFonts w:ascii="Angsana New" w:hAnsi="Angsana New" w:cs="Angsana New"/>
          <w:sz w:val="28"/>
        </w:rPr>
        <w:t xml:space="preserve"> My conclusions are based </w:t>
      </w:r>
      <w:r w:rsidRPr="00AB7EA9">
        <w:rPr>
          <w:rFonts w:ascii="Angsana New" w:hAnsi="Angsana New" w:cs="Angsana New"/>
          <w:sz w:val="28"/>
        </w:rPr>
        <w:lastRenderedPageBreak/>
        <w:t xml:space="preserve">on </w:t>
      </w:r>
      <w:r w:rsidRPr="00206239">
        <w:rPr>
          <w:rFonts w:ascii="Angsana New" w:hAnsi="Angsana New" w:cs="Angsana New"/>
          <w:sz w:val="28"/>
        </w:rPr>
        <w:t>the audit evidence obtained up to the date of my auditor’s report. However, future events or conditions may cause the Group to cease to continue as a going concern.</w:t>
      </w:r>
    </w:p>
    <w:p w:rsidR="00206239" w:rsidRPr="00206239" w:rsidRDefault="00206239" w:rsidP="00206239">
      <w:pPr>
        <w:pStyle w:val="ListParagraph"/>
        <w:numPr>
          <w:ilvl w:val="0"/>
          <w:numId w:val="3"/>
        </w:numPr>
        <w:spacing w:after="0" w:line="240" w:lineRule="auto"/>
        <w:jc w:val="both"/>
        <w:rPr>
          <w:rFonts w:ascii="Angsana New" w:hAnsi="Angsana New" w:cs="Angsana New"/>
          <w:sz w:val="28"/>
        </w:rPr>
      </w:pPr>
      <w:r w:rsidRPr="00206239">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206239" w:rsidRPr="00206239" w:rsidRDefault="00206239" w:rsidP="00206239">
      <w:pPr>
        <w:pStyle w:val="ListParagraph"/>
        <w:numPr>
          <w:ilvl w:val="0"/>
          <w:numId w:val="3"/>
        </w:numPr>
        <w:spacing w:before="120" w:after="0" w:line="240" w:lineRule="auto"/>
        <w:jc w:val="both"/>
        <w:rPr>
          <w:rFonts w:ascii="Angsana New" w:hAnsi="Angsana New" w:cs="Angsana New"/>
          <w:sz w:val="28"/>
        </w:rPr>
      </w:pPr>
      <w:r w:rsidRPr="00206239">
        <w:rPr>
          <w:rFonts w:ascii="Angsana New" w:hAnsi="Angsana New" w:cs="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06239" w:rsidRPr="00F66E43" w:rsidRDefault="00206239" w:rsidP="00206239">
      <w:pPr>
        <w:spacing w:before="120" w:after="0"/>
        <w:jc w:val="both"/>
        <w:rPr>
          <w:rFonts w:ascii="Angsana New" w:eastAsia="Calibri" w:hAnsi="Angsana New" w:cs="Angsana New"/>
          <w:spacing w:val="-4"/>
          <w:sz w:val="28"/>
        </w:rPr>
      </w:pPr>
      <w:r w:rsidRPr="00F66E43">
        <w:rPr>
          <w:rFonts w:ascii="Angsana New" w:eastAsia="Calibri" w:hAnsi="Angsana New" w:cs="Angsana New"/>
          <w:spacing w:val="-4"/>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206239" w:rsidRPr="00AB7EA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7380" w:rsidRPr="00206239" w:rsidRDefault="00206239" w:rsidP="00206239">
      <w:pPr>
        <w:spacing w:before="120" w:after="0"/>
        <w:jc w:val="both"/>
        <w:rPr>
          <w:rFonts w:ascii="Angsana New" w:eastAsia="Calibri" w:hAnsi="Angsana New" w:cs="Angsana New"/>
          <w:sz w:val="28"/>
        </w:rPr>
      </w:pPr>
      <w:r w:rsidRPr="00AB7EA9">
        <w:rPr>
          <w:rFonts w:ascii="Angsana New" w:eastAsia="Calibri" w:hAnsi="Angsana New" w:cs="Angsana New"/>
          <w:sz w:val="28"/>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w:t>
      </w:r>
      <w:r w:rsidRPr="00206239">
        <w:rPr>
          <w:rFonts w:ascii="Angsana New" w:eastAsia="Calibri" w:hAnsi="Angsana New" w:cs="Angsana New"/>
          <w:sz w:val="28"/>
        </w:rPr>
        <w:t>in my</w:t>
      </w:r>
      <w:r w:rsidRPr="00AB7EA9">
        <w:rPr>
          <w:rFonts w:ascii="Angsana New" w:eastAsia="Calibri" w:hAnsi="Angsana New" w:cs="Angsana New"/>
          <w:sz w:val="28"/>
        </w:rPr>
        <w:t xml:space="preserve"> report because the adverse consequences of doing so would reasonably be expected to outweigh the public interest benefits of such communication.</w:t>
      </w:r>
    </w:p>
    <w:p w:rsidR="00207380" w:rsidRPr="00206239" w:rsidRDefault="00207380" w:rsidP="00092EA1">
      <w:pPr>
        <w:spacing w:before="240" w:after="0"/>
        <w:jc w:val="both"/>
        <w:rPr>
          <w:rFonts w:ascii="Angsana New" w:eastAsia="Calibri" w:hAnsi="Angsana New" w:cs="Angsana New"/>
          <w:sz w:val="28"/>
        </w:rPr>
      </w:pPr>
    </w:p>
    <w:p w:rsidR="00092EA1" w:rsidRDefault="00092EA1" w:rsidP="00092EA1">
      <w:pPr>
        <w:pStyle w:val="Default"/>
        <w:spacing w:before="240"/>
        <w:jc w:val="both"/>
        <w:rPr>
          <w:rFonts w:ascii="Angsana New" w:hAnsi="Angsana New" w:cs="Angsana New"/>
          <w:sz w:val="28"/>
        </w:rPr>
      </w:pPr>
    </w:p>
    <w:p w:rsidR="000A4737" w:rsidRPr="00BB11A1" w:rsidRDefault="000A4737" w:rsidP="000A4737">
      <w:pPr>
        <w:spacing w:after="0" w:line="240" w:lineRule="auto"/>
        <w:rPr>
          <w:rFonts w:ascii="Angsana New" w:hAnsi="Angsana New"/>
          <w:sz w:val="28"/>
        </w:rPr>
      </w:pPr>
      <w:r w:rsidRPr="00BB11A1">
        <w:rPr>
          <w:rFonts w:ascii="Angsana New" w:hAnsi="Angsana New"/>
          <w:sz w:val="28"/>
        </w:rPr>
        <w:t>(Kanittha Siripattanasomchai)</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 xml:space="preserve">Certified Public Accountant </w:t>
      </w:r>
    </w:p>
    <w:p w:rsidR="000A4737" w:rsidRPr="00BB11A1" w:rsidRDefault="000A4737" w:rsidP="000A4737">
      <w:pPr>
        <w:spacing w:after="0" w:line="240" w:lineRule="auto"/>
        <w:rPr>
          <w:rFonts w:ascii="Angsana New" w:hAnsi="Angsana New"/>
          <w:sz w:val="28"/>
        </w:rPr>
      </w:pPr>
      <w:r w:rsidRPr="00BB11A1">
        <w:rPr>
          <w:rFonts w:ascii="Angsana New" w:hAnsi="Angsana New"/>
          <w:sz w:val="28"/>
        </w:rPr>
        <w:t>Registration No. 10837</w:t>
      </w:r>
    </w:p>
    <w:p w:rsidR="000A4737" w:rsidRPr="00BB11A1" w:rsidRDefault="000A4737" w:rsidP="000A4737">
      <w:pPr>
        <w:spacing w:before="120" w:after="0" w:line="240" w:lineRule="auto"/>
        <w:rPr>
          <w:rFonts w:ascii="Angsana New" w:hAnsi="Angsana New"/>
          <w:sz w:val="28"/>
        </w:rPr>
      </w:pPr>
      <w:r w:rsidRPr="00BB11A1">
        <w:rPr>
          <w:rFonts w:ascii="Angsana New" w:hAnsi="Angsana New"/>
          <w:sz w:val="28"/>
        </w:rPr>
        <w:t>ANS Audit Co., Ltd.</w:t>
      </w:r>
    </w:p>
    <w:p w:rsidR="00207380" w:rsidRPr="008D2921" w:rsidRDefault="000A4737" w:rsidP="00E9655B">
      <w:pPr>
        <w:spacing w:after="0" w:line="240" w:lineRule="auto"/>
        <w:rPr>
          <w:rFonts w:ascii="Angsana New" w:hAnsi="Angsana New" w:cs="Angsana New" w:hint="cs"/>
          <w:color w:val="000000"/>
          <w:sz w:val="28"/>
          <w:szCs w:val="24"/>
          <w:cs/>
        </w:rPr>
      </w:pPr>
      <w:r>
        <w:rPr>
          <w:rFonts w:ascii="Angsana New" w:hAnsi="Angsana New"/>
          <w:sz w:val="28"/>
        </w:rPr>
        <w:t xml:space="preserve">Bangkok, </w:t>
      </w:r>
      <w:r w:rsidR="00785C61" w:rsidRPr="00AD29EB">
        <w:rPr>
          <w:rFonts w:ascii="Angsana New" w:hAnsi="Angsana New"/>
          <w:sz w:val="28"/>
        </w:rPr>
        <w:t xml:space="preserve">February </w:t>
      </w:r>
      <w:r w:rsidR="00A801F5">
        <w:rPr>
          <w:rFonts w:ascii="Angsana New" w:hAnsi="Angsana New"/>
          <w:sz w:val="28"/>
        </w:rPr>
        <w:t>19</w:t>
      </w:r>
      <w:r w:rsidRPr="00AD29EB">
        <w:rPr>
          <w:rFonts w:ascii="Angsana New" w:hAnsi="Angsana New"/>
          <w:sz w:val="28"/>
        </w:rPr>
        <w:t>,</w:t>
      </w:r>
      <w:r w:rsidR="00A801F5">
        <w:rPr>
          <w:rFonts w:ascii="Angsana New" w:hAnsi="Angsana New"/>
          <w:sz w:val="28"/>
        </w:rPr>
        <w:t xml:space="preserve"> 2024</w:t>
      </w:r>
      <w:bookmarkStart w:id="1" w:name="_GoBack"/>
      <w:bookmarkEnd w:id="1"/>
    </w:p>
    <w:sectPr w:rsidR="00207380" w:rsidRPr="008D2921" w:rsidSect="00034414">
      <w:footerReference w:type="default" r:id="rId9"/>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91B" w:rsidRDefault="004A191B" w:rsidP="000A4D6D">
      <w:pPr>
        <w:spacing w:after="0" w:line="240" w:lineRule="auto"/>
      </w:pPr>
      <w:r>
        <w:separator/>
      </w:r>
    </w:p>
  </w:endnote>
  <w:endnote w:type="continuationSeparator" w:id="0">
    <w:p w:rsidR="004A191B" w:rsidRDefault="004A191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DE"/>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401" w:rsidRPr="00F41BAF" w:rsidRDefault="001F6401">
    <w:pPr>
      <w:pStyle w:val="Footer"/>
      <w:jc w:val="right"/>
      <w:rPr>
        <w:rFonts w:ascii="Angsana New" w:hAnsi="Angsana New" w:cs="Angsana New"/>
        <w:sz w:val="28"/>
      </w:rPr>
    </w:pPr>
  </w:p>
  <w:p w:rsidR="001F6401" w:rsidRDefault="001F64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0577870"/>
      <w:docPartObj>
        <w:docPartGallery w:val="Page Numbers (Bottom of Page)"/>
        <w:docPartUnique/>
      </w:docPartObj>
    </w:sdtPr>
    <w:sdtEndPr>
      <w:rPr>
        <w:rFonts w:ascii="Angsana New" w:hAnsi="Angsana New" w:cs="Angsana New"/>
        <w:noProof/>
        <w:sz w:val="28"/>
      </w:rPr>
    </w:sdtEndPr>
    <w:sdtContent>
      <w:p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A801F5">
          <w:rPr>
            <w:rFonts w:ascii="Angsana New" w:hAnsi="Angsana New" w:cs="Angsana New"/>
            <w:noProof/>
            <w:sz w:val="28"/>
          </w:rPr>
          <w:t>4</w:t>
        </w:r>
        <w:r w:rsidRPr="0088142E">
          <w:rPr>
            <w:rFonts w:ascii="Angsana New" w:hAnsi="Angsana New" w:cs="Angsana New"/>
            <w:noProof/>
            <w:sz w:val="28"/>
          </w:rPr>
          <w:fldChar w:fldCharType="end"/>
        </w:r>
      </w:p>
    </w:sdtContent>
  </w:sdt>
  <w:p w:rsidR="001F6401" w:rsidRDefault="001F64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91B" w:rsidRDefault="004A191B" w:rsidP="000A4D6D">
      <w:pPr>
        <w:spacing w:after="0" w:line="240" w:lineRule="auto"/>
      </w:pPr>
      <w:r>
        <w:separator/>
      </w:r>
    </w:p>
  </w:footnote>
  <w:footnote w:type="continuationSeparator" w:id="0">
    <w:p w:rsidR="004A191B" w:rsidRDefault="004A191B"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92EA1"/>
    <w:rsid w:val="000A4737"/>
    <w:rsid w:val="000A4BAE"/>
    <w:rsid w:val="000A4D6D"/>
    <w:rsid w:val="000A75DA"/>
    <w:rsid w:val="000A7621"/>
    <w:rsid w:val="000C412B"/>
    <w:rsid w:val="000E25D0"/>
    <w:rsid w:val="0010680E"/>
    <w:rsid w:val="001177D9"/>
    <w:rsid w:val="001331CF"/>
    <w:rsid w:val="0013568D"/>
    <w:rsid w:val="001367F9"/>
    <w:rsid w:val="00185C45"/>
    <w:rsid w:val="001902FF"/>
    <w:rsid w:val="0019603A"/>
    <w:rsid w:val="00196FA9"/>
    <w:rsid w:val="001979D7"/>
    <w:rsid w:val="001A3FD9"/>
    <w:rsid w:val="001C3885"/>
    <w:rsid w:val="001C3E5E"/>
    <w:rsid w:val="001D2F06"/>
    <w:rsid w:val="001D7990"/>
    <w:rsid w:val="001F6401"/>
    <w:rsid w:val="00206239"/>
    <w:rsid w:val="00207380"/>
    <w:rsid w:val="00241694"/>
    <w:rsid w:val="0026622E"/>
    <w:rsid w:val="002704AA"/>
    <w:rsid w:val="00277A17"/>
    <w:rsid w:val="002A5DA1"/>
    <w:rsid w:val="00307DDC"/>
    <w:rsid w:val="00337814"/>
    <w:rsid w:val="0035131F"/>
    <w:rsid w:val="00385EA6"/>
    <w:rsid w:val="003918D9"/>
    <w:rsid w:val="003B505F"/>
    <w:rsid w:val="00427B24"/>
    <w:rsid w:val="0047796E"/>
    <w:rsid w:val="00495724"/>
    <w:rsid w:val="004A191B"/>
    <w:rsid w:val="004D31A7"/>
    <w:rsid w:val="00514221"/>
    <w:rsid w:val="0052001D"/>
    <w:rsid w:val="00530086"/>
    <w:rsid w:val="00542CD9"/>
    <w:rsid w:val="0055397E"/>
    <w:rsid w:val="00555C6F"/>
    <w:rsid w:val="0056697B"/>
    <w:rsid w:val="00575572"/>
    <w:rsid w:val="00584EE6"/>
    <w:rsid w:val="005863C0"/>
    <w:rsid w:val="00587691"/>
    <w:rsid w:val="005C24C3"/>
    <w:rsid w:val="006010E0"/>
    <w:rsid w:val="00645F8F"/>
    <w:rsid w:val="00665E6F"/>
    <w:rsid w:val="00680CCF"/>
    <w:rsid w:val="00683CF6"/>
    <w:rsid w:val="0069698D"/>
    <w:rsid w:val="006A05DB"/>
    <w:rsid w:val="006C2729"/>
    <w:rsid w:val="006E0692"/>
    <w:rsid w:val="006F6AD3"/>
    <w:rsid w:val="00713E6A"/>
    <w:rsid w:val="007234E4"/>
    <w:rsid w:val="00737BB2"/>
    <w:rsid w:val="00763683"/>
    <w:rsid w:val="00785C61"/>
    <w:rsid w:val="007A5DA5"/>
    <w:rsid w:val="007B24DC"/>
    <w:rsid w:val="007C4881"/>
    <w:rsid w:val="007E1E00"/>
    <w:rsid w:val="007E4A4E"/>
    <w:rsid w:val="007E5CD3"/>
    <w:rsid w:val="007E798B"/>
    <w:rsid w:val="00807118"/>
    <w:rsid w:val="00830B6D"/>
    <w:rsid w:val="008334CA"/>
    <w:rsid w:val="0084777D"/>
    <w:rsid w:val="00861B64"/>
    <w:rsid w:val="0088142E"/>
    <w:rsid w:val="008A03C3"/>
    <w:rsid w:val="008A5BB4"/>
    <w:rsid w:val="008C30BB"/>
    <w:rsid w:val="008C3A8F"/>
    <w:rsid w:val="008D5CC5"/>
    <w:rsid w:val="009178C6"/>
    <w:rsid w:val="0093426C"/>
    <w:rsid w:val="00950B6E"/>
    <w:rsid w:val="009640EC"/>
    <w:rsid w:val="00971EA1"/>
    <w:rsid w:val="00980F71"/>
    <w:rsid w:val="00991588"/>
    <w:rsid w:val="009C521E"/>
    <w:rsid w:val="00A07E4F"/>
    <w:rsid w:val="00A142F3"/>
    <w:rsid w:val="00A1625C"/>
    <w:rsid w:val="00A6255C"/>
    <w:rsid w:val="00A801F5"/>
    <w:rsid w:val="00AA5E09"/>
    <w:rsid w:val="00AB71A6"/>
    <w:rsid w:val="00AB729F"/>
    <w:rsid w:val="00AC5EC1"/>
    <w:rsid w:val="00AD29EB"/>
    <w:rsid w:val="00AD62C1"/>
    <w:rsid w:val="00AE2010"/>
    <w:rsid w:val="00AF6FA2"/>
    <w:rsid w:val="00B10ABB"/>
    <w:rsid w:val="00B243B8"/>
    <w:rsid w:val="00B400C6"/>
    <w:rsid w:val="00B47995"/>
    <w:rsid w:val="00B56F30"/>
    <w:rsid w:val="00B94F92"/>
    <w:rsid w:val="00BB0F94"/>
    <w:rsid w:val="00BE2349"/>
    <w:rsid w:val="00BF1B2C"/>
    <w:rsid w:val="00BF2828"/>
    <w:rsid w:val="00BF7DD9"/>
    <w:rsid w:val="00C0796C"/>
    <w:rsid w:val="00C10083"/>
    <w:rsid w:val="00C1380A"/>
    <w:rsid w:val="00C2417D"/>
    <w:rsid w:val="00C3677B"/>
    <w:rsid w:val="00C40663"/>
    <w:rsid w:val="00C9476C"/>
    <w:rsid w:val="00CB65BA"/>
    <w:rsid w:val="00CC0780"/>
    <w:rsid w:val="00CF0CC5"/>
    <w:rsid w:val="00CF239B"/>
    <w:rsid w:val="00D31F0A"/>
    <w:rsid w:val="00D3326E"/>
    <w:rsid w:val="00D564DE"/>
    <w:rsid w:val="00D56C6A"/>
    <w:rsid w:val="00D72BED"/>
    <w:rsid w:val="00D83D2C"/>
    <w:rsid w:val="00D869A5"/>
    <w:rsid w:val="00DA237C"/>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4FB01"/>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757F1-9DA5-4000-8981-3FE7BD5F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1543</Words>
  <Characters>8800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Kantinan Banjongpinij</cp:lastModifiedBy>
  <cp:revision>52</cp:revision>
  <cp:lastPrinted>2023-02-17T02:42:00Z</cp:lastPrinted>
  <dcterms:created xsi:type="dcterms:W3CDTF">2018-02-14T14:56:00Z</dcterms:created>
  <dcterms:modified xsi:type="dcterms:W3CDTF">2024-02-08T02:20:00Z</dcterms:modified>
</cp:coreProperties>
</file>