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809EB" w14:textId="77777777" w:rsidR="00B176A4" w:rsidRPr="00441E99" w:rsidRDefault="00B176A4" w:rsidP="00B176A4">
      <w:pPr>
        <w:rPr>
          <w:rFonts w:ascii="Angsana New" w:hAnsi="Angsana New" w:cs="Angsana New"/>
          <w:b/>
          <w:bCs/>
          <w:sz w:val="20"/>
          <w:szCs w:val="24"/>
        </w:rPr>
      </w:pPr>
    </w:p>
    <w:p w14:paraId="2B815A68" w14:textId="77777777" w:rsidR="00B176A4" w:rsidRPr="00441E99" w:rsidRDefault="00B176A4" w:rsidP="00B176A4">
      <w:pPr>
        <w:ind w:left="360" w:firstLine="0"/>
        <w:jc w:val="thaiDistribute"/>
        <w:rPr>
          <w:rFonts w:ascii="Angsana New" w:hAnsi="Angsana New" w:cs="Angsana New"/>
          <w:b/>
          <w:bCs/>
          <w:sz w:val="20"/>
          <w:szCs w:val="24"/>
        </w:rPr>
      </w:pPr>
    </w:p>
    <w:p w14:paraId="1C762020" w14:textId="77777777" w:rsidR="00B176A4" w:rsidRPr="00441E99" w:rsidRDefault="00B176A4" w:rsidP="00B176A4">
      <w:pPr>
        <w:ind w:left="360" w:firstLine="0"/>
        <w:jc w:val="thaiDistribute"/>
        <w:rPr>
          <w:rFonts w:ascii="Angsana New" w:hAnsi="Angsana New" w:cs="Angsana New"/>
          <w:b/>
          <w:bCs/>
          <w:sz w:val="20"/>
          <w:szCs w:val="24"/>
        </w:rPr>
      </w:pPr>
    </w:p>
    <w:p w14:paraId="7ABB2504" w14:textId="77777777" w:rsidR="00B176A4" w:rsidRPr="00441E99" w:rsidRDefault="00B176A4" w:rsidP="00B176A4">
      <w:pPr>
        <w:ind w:left="360" w:firstLine="0"/>
        <w:jc w:val="thaiDistribute"/>
        <w:rPr>
          <w:rFonts w:ascii="Angsana New" w:hAnsi="Angsana New" w:cs="Angsana New"/>
          <w:b/>
          <w:bCs/>
          <w:sz w:val="20"/>
          <w:szCs w:val="24"/>
        </w:rPr>
      </w:pPr>
    </w:p>
    <w:p w14:paraId="78880FE6" w14:textId="77777777" w:rsidR="00B176A4" w:rsidRPr="00441E99" w:rsidRDefault="00B176A4" w:rsidP="00B176A4">
      <w:pPr>
        <w:ind w:left="360" w:firstLine="0"/>
        <w:jc w:val="thaiDistribute"/>
        <w:rPr>
          <w:rFonts w:ascii="Angsana New" w:hAnsi="Angsana New" w:cs="Angsana New"/>
          <w:b/>
          <w:bCs/>
          <w:sz w:val="20"/>
          <w:szCs w:val="24"/>
        </w:rPr>
      </w:pPr>
    </w:p>
    <w:p w14:paraId="16D6D7BA" w14:textId="77777777" w:rsidR="00B176A4" w:rsidRPr="00441E99" w:rsidRDefault="00B176A4" w:rsidP="00B176A4">
      <w:pPr>
        <w:ind w:left="360" w:firstLine="0"/>
        <w:jc w:val="thaiDistribute"/>
        <w:rPr>
          <w:rFonts w:ascii="Angsana New" w:hAnsi="Angsana New" w:cs="Angsana New"/>
          <w:b/>
          <w:bCs/>
          <w:sz w:val="20"/>
          <w:szCs w:val="24"/>
        </w:rPr>
      </w:pPr>
    </w:p>
    <w:p w14:paraId="4B1EC712" w14:textId="77777777" w:rsidR="00B176A4" w:rsidRDefault="00B176A4" w:rsidP="00B176A4">
      <w:pPr>
        <w:ind w:left="360" w:firstLine="0"/>
        <w:jc w:val="thaiDistribute"/>
        <w:rPr>
          <w:rFonts w:ascii="Angsana New" w:hAnsi="Angsana New" w:cs="Angsana New"/>
          <w:b/>
          <w:bCs/>
          <w:sz w:val="20"/>
          <w:szCs w:val="24"/>
        </w:rPr>
      </w:pPr>
    </w:p>
    <w:p w14:paraId="76C7E8D5" w14:textId="77777777" w:rsidR="00B176A4" w:rsidRDefault="00B176A4" w:rsidP="00B176A4">
      <w:pPr>
        <w:ind w:left="0" w:firstLine="0"/>
        <w:jc w:val="thaiDistribute"/>
        <w:rPr>
          <w:rFonts w:ascii="Angsana New" w:hAnsi="Angsana New" w:cs="Angsana New"/>
          <w:b/>
          <w:bCs/>
          <w:sz w:val="20"/>
          <w:szCs w:val="24"/>
        </w:rPr>
      </w:pPr>
    </w:p>
    <w:p w14:paraId="6E3C37C6" w14:textId="77777777" w:rsidR="00B176A4" w:rsidRPr="00441E99" w:rsidRDefault="00B176A4" w:rsidP="00B176A4">
      <w:pPr>
        <w:ind w:left="0" w:firstLine="0"/>
        <w:jc w:val="thaiDistribute"/>
        <w:rPr>
          <w:rFonts w:ascii="Angsana New" w:hAnsi="Angsana New" w:cs="Angsana New"/>
          <w:b/>
          <w:bCs/>
          <w:sz w:val="20"/>
          <w:szCs w:val="24"/>
        </w:rPr>
      </w:pPr>
    </w:p>
    <w:p w14:paraId="1734A5A3" w14:textId="77777777" w:rsidR="00B176A4" w:rsidRPr="00441E99" w:rsidRDefault="00B176A4" w:rsidP="00B176A4">
      <w:pPr>
        <w:ind w:left="360" w:firstLine="0"/>
        <w:jc w:val="thaiDistribute"/>
        <w:rPr>
          <w:rFonts w:ascii="Angsana New" w:hAnsi="Angsana New" w:cs="Angsana New"/>
          <w:b/>
          <w:bCs/>
          <w:sz w:val="20"/>
          <w:szCs w:val="24"/>
        </w:rPr>
      </w:pPr>
    </w:p>
    <w:p w14:paraId="59C317AF" w14:textId="77777777" w:rsidR="00B176A4" w:rsidRPr="00441E99" w:rsidRDefault="00B176A4" w:rsidP="00B176A4">
      <w:pPr>
        <w:ind w:left="360" w:firstLine="0"/>
        <w:jc w:val="thaiDistribute"/>
        <w:rPr>
          <w:rFonts w:ascii="Angsana New" w:hAnsi="Angsana New" w:cs="Angsana New"/>
          <w:b/>
          <w:bCs/>
          <w:sz w:val="20"/>
          <w:szCs w:val="24"/>
        </w:rPr>
      </w:pPr>
    </w:p>
    <w:p w14:paraId="2C707AA1" w14:textId="77777777" w:rsidR="00B176A4" w:rsidRPr="00441E99" w:rsidRDefault="00B176A4" w:rsidP="00B176A4">
      <w:pPr>
        <w:pStyle w:val="Heading2"/>
        <w:spacing w:line="240" w:lineRule="auto"/>
        <w:ind w:left="-567" w:right="40"/>
        <w:rPr>
          <w:sz w:val="30"/>
          <w:szCs w:val="30"/>
          <w:lang w:bidi="th-TH"/>
        </w:rPr>
      </w:pPr>
      <w:r w:rsidRPr="00441E99">
        <w:rPr>
          <w:sz w:val="30"/>
          <w:szCs w:val="30"/>
          <w:lang w:bidi="th-TH"/>
        </w:rPr>
        <w:t>FINANCIAL STATEMENTS AND INDEPENDENT AUDITOR’S REPORT</w:t>
      </w:r>
    </w:p>
    <w:p w14:paraId="721D3519" w14:textId="77777777" w:rsidR="00B176A4" w:rsidRPr="00441E99" w:rsidRDefault="00B176A4" w:rsidP="00B176A4">
      <w:pPr>
        <w:pStyle w:val="Heading2"/>
        <w:spacing w:line="240" w:lineRule="auto"/>
        <w:ind w:left="-567" w:right="40"/>
        <w:rPr>
          <w:sz w:val="30"/>
          <w:szCs w:val="30"/>
          <w:lang w:bidi="th-TH"/>
        </w:rPr>
      </w:pPr>
      <w:r w:rsidRPr="00441E99">
        <w:rPr>
          <w:sz w:val="30"/>
          <w:szCs w:val="30"/>
          <w:lang w:bidi="th-TH"/>
        </w:rPr>
        <w:t>GETABEC PUBLIC COMPANY LIMITED AND SUBSIDIARIES</w:t>
      </w:r>
    </w:p>
    <w:p w14:paraId="658AEC47" w14:textId="77777777" w:rsidR="00B176A4" w:rsidRDefault="00B176A4" w:rsidP="00B176A4">
      <w:pPr>
        <w:pStyle w:val="Heading2"/>
        <w:spacing w:line="240" w:lineRule="auto"/>
        <w:ind w:left="-567" w:right="40"/>
        <w:rPr>
          <w:sz w:val="30"/>
          <w:szCs w:val="30"/>
          <w:lang w:bidi="th-TH"/>
        </w:rPr>
      </w:pPr>
      <w:r w:rsidRPr="00441E99">
        <w:rPr>
          <w:sz w:val="30"/>
          <w:szCs w:val="30"/>
          <w:lang w:bidi="th-TH"/>
        </w:rPr>
        <w:t xml:space="preserve"> FOR</w:t>
      </w:r>
      <w:r>
        <w:rPr>
          <w:sz w:val="30"/>
          <w:szCs w:val="30"/>
          <w:lang w:bidi="th-TH"/>
        </w:rPr>
        <w:t xml:space="preserve"> THE YEAR ENDED DECEMBER 31, 2023</w:t>
      </w:r>
    </w:p>
    <w:p w14:paraId="1D9744B9" w14:textId="77777777" w:rsidR="00B176A4" w:rsidRPr="00BD4E42" w:rsidRDefault="00B176A4" w:rsidP="00B176A4">
      <w:pPr>
        <w:rPr>
          <w:lang w:eastAsia="zh-CN"/>
        </w:rPr>
      </w:pPr>
    </w:p>
    <w:p w14:paraId="4F343A62" w14:textId="77777777" w:rsidR="00B176A4" w:rsidRPr="0090687E" w:rsidRDefault="00B176A4" w:rsidP="00B176A4">
      <w:pPr>
        <w:ind w:left="360" w:firstLine="0"/>
        <w:jc w:val="thaiDistribute"/>
        <w:rPr>
          <w:rFonts w:ascii="Angsana New" w:hAnsi="Angsana New" w:cs="Angsana New"/>
          <w:b/>
          <w:bCs/>
          <w:cs/>
        </w:rPr>
      </w:pPr>
    </w:p>
    <w:p w14:paraId="21B09EE4" w14:textId="77777777" w:rsidR="00B176A4" w:rsidRPr="003348CB" w:rsidRDefault="00B176A4" w:rsidP="00B176A4">
      <w:pPr>
        <w:ind w:left="360" w:firstLine="0"/>
        <w:jc w:val="thaiDistribute"/>
        <w:rPr>
          <w:rFonts w:ascii="Angsana New" w:hAnsi="Angsana New" w:cs="Angsana New"/>
          <w:b/>
          <w:bCs/>
          <w:sz w:val="20"/>
          <w:szCs w:val="24"/>
          <w:cs/>
        </w:rPr>
      </w:pPr>
    </w:p>
    <w:p w14:paraId="0FCC49C7" w14:textId="77777777" w:rsidR="00B176A4" w:rsidRDefault="00B176A4">
      <w:pPr>
        <w:spacing w:before="0" w:after="0"/>
        <w:ind w:left="0" w:firstLine="0"/>
        <w:rPr>
          <w:rFonts w:ascii="Angsana New" w:hAnsi="Angsana New" w:cs="Angsana New"/>
          <w:b/>
          <w:bCs/>
          <w:sz w:val="30"/>
          <w:szCs w:val="30"/>
          <w:cs/>
        </w:rPr>
        <w:sectPr w:rsidR="00B176A4" w:rsidSect="002F287C">
          <w:footerReference w:type="default" r:id="rId8"/>
          <w:pgSz w:w="12240" w:h="15840"/>
          <w:pgMar w:top="1170" w:right="1183" w:bottom="630" w:left="1985" w:header="709" w:footer="0" w:gutter="0"/>
          <w:pgNumType w:start="1"/>
          <w:cols w:space="708"/>
          <w:titlePg/>
          <w:docGrid w:linePitch="360"/>
        </w:sectPr>
      </w:pPr>
      <w:r>
        <w:rPr>
          <w:rFonts w:ascii="Angsana New" w:hAnsi="Angsana New" w:cs="Angsana New"/>
          <w:b/>
          <w:bCs/>
          <w:sz w:val="30"/>
          <w:szCs w:val="30"/>
          <w:cs/>
        </w:rPr>
        <w:br w:type="page"/>
      </w:r>
    </w:p>
    <w:p w14:paraId="2B370C92" w14:textId="77777777" w:rsidR="00204D8C" w:rsidRDefault="00204D8C" w:rsidP="00B12726">
      <w:pPr>
        <w:rPr>
          <w:rFonts w:ascii="Angsana New" w:hAnsi="Angsana New" w:cs="Angsana New"/>
          <w:b/>
          <w:bCs/>
          <w:sz w:val="30"/>
          <w:szCs w:val="30"/>
        </w:rPr>
      </w:pPr>
    </w:p>
    <w:p w14:paraId="79E9F622" w14:textId="77777777" w:rsidR="003348CB" w:rsidRDefault="003348CB" w:rsidP="00B703BE">
      <w:pPr>
        <w:rPr>
          <w:rFonts w:ascii="Angsana New" w:hAnsi="Angsana New" w:cs="Angsana New"/>
          <w:b/>
          <w:bCs/>
          <w:sz w:val="30"/>
          <w:szCs w:val="30"/>
        </w:rPr>
      </w:pPr>
    </w:p>
    <w:p w14:paraId="1F945FEE" w14:textId="77777777" w:rsidR="00630E49" w:rsidRPr="00441E99" w:rsidRDefault="00630E49" w:rsidP="00630E49">
      <w:pPr>
        <w:spacing w:before="0" w:after="0"/>
        <w:ind w:left="0" w:firstLine="0"/>
        <w:jc w:val="thaiDistribute"/>
        <w:rPr>
          <w:rFonts w:ascii="Angsana New" w:eastAsia="Times New Roman" w:hAnsi="Angsana New" w:cs="Angsana New"/>
          <w:b/>
          <w:bCs/>
          <w:sz w:val="28"/>
        </w:rPr>
      </w:pPr>
      <w:r w:rsidRPr="00441E99">
        <w:rPr>
          <w:rFonts w:ascii="Angsana New" w:eastAsia="Times New Roman" w:hAnsi="Angsana New" w:cs="Angsana New"/>
          <w:b/>
          <w:bCs/>
          <w:sz w:val="28"/>
        </w:rPr>
        <w:t xml:space="preserve">INDEPENDENT AUDITOR’S REPORT </w:t>
      </w:r>
    </w:p>
    <w:p w14:paraId="1A30DE64" w14:textId="77777777" w:rsidR="00B12726" w:rsidRPr="00441E99" w:rsidRDefault="00630E49" w:rsidP="00B12726">
      <w:pPr>
        <w:rPr>
          <w:rFonts w:ascii="Angsana New" w:hAnsi="Angsana New" w:cs="Angsana New"/>
          <w:sz w:val="28"/>
        </w:rPr>
      </w:pPr>
      <w:r w:rsidRPr="00441E99">
        <w:rPr>
          <w:rFonts w:ascii="Angsana New" w:hAnsi="Angsana New" w:cs="Angsana New"/>
          <w:b/>
          <w:bCs/>
          <w:sz w:val="28"/>
        </w:rPr>
        <w:t xml:space="preserve">To the Shareholders and the Board of Directors of Getabec Public Company Limited </w:t>
      </w:r>
    </w:p>
    <w:p w14:paraId="5FD06D41" w14:textId="77777777" w:rsidR="00630E49" w:rsidRDefault="00630E49" w:rsidP="00630E49">
      <w:pPr>
        <w:pStyle w:val="Default"/>
        <w:spacing w:before="240"/>
        <w:jc w:val="thaiDistribute"/>
        <w:rPr>
          <w:rFonts w:ascii="Angsana New" w:hAnsi="Angsana New" w:cs="Angsana New"/>
          <w:b/>
          <w:bCs/>
          <w:sz w:val="28"/>
          <w:szCs w:val="28"/>
        </w:rPr>
      </w:pPr>
      <w:r w:rsidRPr="00441E99">
        <w:rPr>
          <w:rFonts w:ascii="Angsana New" w:hAnsi="Angsana New" w:cs="Angsana New"/>
          <w:b/>
          <w:bCs/>
          <w:sz w:val="28"/>
          <w:szCs w:val="28"/>
        </w:rPr>
        <w:t>Opinion</w:t>
      </w:r>
    </w:p>
    <w:p w14:paraId="59FC4907" w14:textId="77777777" w:rsidR="00D6711A" w:rsidRPr="00D6711A" w:rsidRDefault="00D6711A" w:rsidP="00D6711A">
      <w:pPr>
        <w:pStyle w:val="Default"/>
        <w:spacing w:before="120"/>
        <w:jc w:val="thaiDistribute"/>
        <w:rPr>
          <w:rFonts w:ascii="Angsana New" w:hAnsi="Angsana New" w:cs="Angsana New"/>
          <w:sz w:val="28"/>
          <w:szCs w:val="28"/>
        </w:rPr>
      </w:pPr>
      <w:r w:rsidRPr="00D6711A">
        <w:rPr>
          <w:rFonts w:ascii="Angsana New" w:hAnsi="Angsana New" w:cs="Angsana New"/>
          <w:sz w:val="28"/>
          <w:szCs w:val="28"/>
        </w:rPr>
        <w:t>I have audited the accompanying consolidated and separate financial statements of Getabec Public Company Limited and its subsidiaries, and of Getabec Public Company Limited, respectively, which comprise the consolidated and separate statement of financial position as at December 31, 202</w:t>
      </w:r>
      <w:r w:rsidR="00D92434">
        <w:rPr>
          <w:rFonts w:ascii="Angsana New" w:hAnsi="Angsana New" w:cs="Angsana New"/>
          <w:sz w:val="28"/>
          <w:szCs w:val="28"/>
        </w:rPr>
        <w:t>3</w:t>
      </w:r>
      <w:r w:rsidRPr="00D6711A">
        <w:rPr>
          <w:rFonts w:ascii="Angsana New" w:hAnsi="Angsana New" w:cs="Angsana New"/>
          <w:sz w:val="28"/>
          <w:szCs w:val="28"/>
        </w:rPr>
        <w:t>, and the consolidated and separate statement of comprehensive income, statement of changes in shareholders’ equity and statement of cash flows</w:t>
      </w:r>
      <w:r w:rsidRPr="00D6711A">
        <w:rPr>
          <w:rFonts w:ascii="Angsana New" w:hAnsi="Angsana New" w:cs="Angsana New"/>
          <w:sz w:val="28"/>
          <w:szCs w:val="28"/>
          <w:cs/>
        </w:rPr>
        <w:t xml:space="preserve"> </w:t>
      </w:r>
      <w:r w:rsidRPr="00D6711A">
        <w:rPr>
          <w:rFonts w:ascii="Angsana New" w:hAnsi="Angsana New" w:cs="Angsana New"/>
          <w:sz w:val="28"/>
          <w:szCs w:val="28"/>
        </w:rPr>
        <w:t>for the year then ended, and notes to        the financial statements, including a summary of significant accounting policies</w:t>
      </w:r>
      <w:r w:rsidRPr="00D6711A">
        <w:rPr>
          <w:rFonts w:ascii="Angsana New" w:hAnsi="Angsana New" w:cs="Angsana New"/>
          <w:sz w:val="28"/>
          <w:szCs w:val="28"/>
          <w:cs/>
        </w:rPr>
        <w:t xml:space="preserve">. </w:t>
      </w:r>
    </w:p>
    <w:p w14:paraId="3E8A7965" w14:textId="77777777" w:rsidR="00D6711A" w:rsidRPr="00F14F8C" w:rsidRDefault="00FE3C22" w:rsidP="00630E49">
      <w:pPr>
        <w:pStyle w:val="Default"/>
        <w:spacing w:before="240"/>
        <w:jc w:val="thaiDistribute"/>
        <w:rPr>
          <w:rFonts w:ascii="Angsana New" w:hAnsi="Angsana New" w:cs="Angsana New"/>
          <w:b/>
          <w:bCs/>
          <w:sz w:val="28"/>
          <w:szCs w:val="28"/>
        </w:rPr>
      </w:pPr>
      <w:r w:rsidRPr="00FE3C22">
        <w:rPr>
          <w:rFonts w:ascii="Angsana New" w:hAnsi="Angsana New" w:cs="Angsana New"/>
          <w:sz w:val="28"/>
          <w:szCs w:val="28"/>
        </w:rPr>
        <w:t xml:space="preserve">In my opinion, the accompanying consolidated and separate financial </w:t>
      </w:r>
      <w:r w:rsidRPr="00F14F8C">
        <w:rPr>
          <w:rFonts w:ascii="Angsana New" w:hAnsi="Angsana New" w:cs="Angsana New"/>
          <w:sz w:val="28"/>
          <w:szCs w:val="28"/>
        </w:rPr>
        <w:t xml:space="preserve">statements referred to above present fairly, in all material respects, the consolidated and separate financial </w:t>
      </w:r>
      <w:r w:rsidR="00BD14A8">
        <w:rPr>
          <w:rFonts w:ascii="Angsana New" w:hAnsi="Angsana New" w:cs="Angsana New"/>
          <w:sz w:val="28"/>
          <w:szCs w:val="28"/>
        </w:rPr>
        <w:t>position as at December 31, 2023</w:t>
      </w:r>
      <w:r w:rsidRPr="00F14F8C">
        <w:rPr>
          <w:rFonts w:ascii="Angsana New" w:hAnsi="Angsana New" w:cs="Angsana New"/>
          <w:sz w:val="28"/>
          <w:szCs w:val="28"/>
        </w:rPr>
        <w:t xml:space="preserve"> and the consolidated and separate financial performance and cash flows for the year then ended of Getabec Public Company Limited and its subsidiaries, and of Getabec Public Company Limited, respectively, in accordance with Thai Financial Reporting Standards (TFRSs).</w:t>
      </w:r>
    </w:p>
    <w:p w14:paraId="615FE816" w14:textId="77777777" w:rsidR="008A7B01" w:rsidRPr="00F14F8C" w:rsidRDefault="008A7B01" w:rsidP="008A7B01">
      <w:pPr>
        <w:spacing w:after="0"/>
        <w:ind w:left="0" w:firstLine="0"/>
        <w:jc w:val="thaiDistribute"/>
        <w:rPr>
          <w:rFonts w:ascii="Angsana New" w:eastAsia="Times New Roman" w:hAnsi="Angsana New" w:cs="Angsana New"/>
          <w:b/>
          <w:bCs/>
          <w:sz w:val="28"/>
        </w:rPr>
      </w:pPr>
      <w:r w:rsidRPr="00F14F8C">
        <w:rPr>
          <w:rFonts w:ascii="Angsana New" w:eastAsia="Times New Roman" w:hAnsi="Angsana New" w:cs="Angsana New"/>
          <w:b/>
          <w:bCs/>
          <w:sz w:val="28"/>
        </w:rPr>
        <w:t xml:space="preserve">Basis for Opinion </w:t>
      </w:r>
    </w:p>
    <w:p w14:paraId="37579060" w14:textId="77777777" w:rsidR="00626CC5" w:rsidRDefault="00626CC5" w:rsidP="00626CC5">
      <w:pPr>
        <w:spacing w:after="0"/>
        <w:ind w:left="0" w:firstLine="0"/>
        <w:jc w:val="thaiDistribute"/>
        <w:rPr>
          <w:rFonts w:ascii="Angsana New" w:hAnsi="Angsana New" w:cs="Angsana New"/>
          <w:sz w:val="28"/>
        </w:rPr>
      </w:pPr>
      <w:r w:rsidRPr="00F14F8C">
        <w:rPr>
          <w:rFonts w:ascii="Angsana New" w:hAnsi="Angsana New" w:cs="Angsana New"/>
          <w:sz w:val="28"/>
        </w:rPr>
        <w:t>I conducted my audit in accordance with Thai Standards on Auditing</w:t>
      </w:r>
      <w:r w:rsidR="00744C9D" w:rsidRPr="00F14F8C">
        <w:rPr>
          <w:rFonts w:ascii="Angsana New" w:hAnsi="Angsana New" w:cs="Angsana New"/>
          <w:sz w:val="28"/>
        </w:rPr>
        <w:t xml:space="preserve"> (TSAs)</w:t>
      </w:r>
      <w:r w:rsidRPr="00F14F8C">
        <w:rPr>
          <w:rFonts w:ascii="Angsana New" w:hAnsi="Angsana New" w:cs="Angsana New"/>
          <w:sz w:val="28"/>
        </w:rPr>
        <w:t>. My responsibilities under those standards are further described in the Auditor’s Responsibilities for the Audit of the Financial Statements section of</w:t>
      </w:r>
      <w:r w:rsidRPr="00EC16A1">
        <w:rPr>
          <w:rFonts w:ascii="Angsana New" w:hAnsi="Angsana New" w:cs="Angsana New"/>
          <w:sz w:val="28"/>
        </w:rPr>
        <w:t xml:space="preserve"> my report. I am independent of the </w:t>
      </w:r>
      <w:r w:rsidR="00744C9D" w:rsidRPr="00EC16A1">
        <w:rPr>
          <w:rFonts w:ascii="Angsana New" w:hAnsi="Angsana New" w:cs="Angsana New"/>
          <w:sz w:val="28"/>
        </w:rPr>
        <w:t>Group</w:t>
      </w:r>
      <w:r w:rsidRPr="00EC16A1">
        <w:rPr>
          <w:rFonts w:ascii="Angsana New" w:hAnsi="Angsana New" w:cs="Angsana New"/>
          <w:sz w:val="28"/>
        </w:rPr>
        <w:t xml:space="preserve">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54A7A6F" w14:textId="77777777" w:rsidR="00461EAE" w:rsidRDefault="00461EAE" w:rsidP="00626CC5">
      <w:pPr>
        <w:spacing w:after="0"/>
        <w:ind w:left="0" w:firstLine="0"/>
        <w:jc w:val="thaiDistribute"/>
        <w:rPr>
          <w:rFonts w:ascii="Angsana New" w:hAnsi="Angsana New" w:cs="Angsana New"/>
          <w:sz w:val="28"/>
        </w:rPr>
      </w:pPr>
    </w:p>
    <w:p w14:paraId="0547B9B6" w14:textId="77777777" w:rsidR="00461EAE" w:rsidRDefault="00461EAE" w:rsidP="00626CC5">
      <w:pPr>
        <w:spacing w:after="0"/>
        <w:ind w:left="0" w:firstLine="0"/>
        <w:jc w:val="thaiDistribute"/>
        <w:rPr>
          <w:rFonts w:ascii="Angsana New" w:hAnsi="Angsana New" w:cs="Angsana New"/>
          <w:sz w:val="28"/>
        </w:rPr>
      </w:pPr>
    </w:p>
    <w:p w14:paraId="2BAC363D" w14:textId="77777777" w:rsidR="00461EAE" w:rsidRDefault="00461EAE" w:rsidP="00626CC5">
      <w:pPr>
        <w:spacing w:after="0"/>
        <w:ind w:left="0" w:firstLine="0"/>
        <w:jc w:val="thaiDistribute"/>
        <w:rPr>
          <w:rFonts w:ascii="Angsana New" w:hAnsi="Angsana New" w:cs="Angsana New"/>
          <w:sz w:val="28"/>
        </w:rPr>
      </w:pPr>
    </w:p>
    <w:p w14:paraId="08A981B4" w14:textId="77777777" w:rsidR="00461EAE" w:rsidRDefault="00461EAE" w:rsidP="00626CC5">
      <w:pPr>
        <w:spacing w:after="0"/>
        <w:ind w:left="0" w:firstLine="0"/>
        <w:jc w:val="thaiDistribute"/>
        <w:rPr>
          <w:rFonts w:ascii="Angsana New" w:hAnsi="Angsana New" w:cs="Angsana New"/>
          <w:sz w:val="28"/>
        </w:rPr>
      </w:pPr>
    </w:p>
    <w:p w14:paraId="69E18B10" w14:textId="77777777" w:rsidR="00461EAE" w:rsidRPr="00626CC5" w:rsidRDefault="00461EAE" w:rsidP="00626CC5">
      <w:pPr>
        <w:spacing w:after="0"/>
        <w:ind w:left="0" w:firstLine="0"/>
        <w:jc w:val="thaiDistribute"/>
        <w:rPr>
          <w:rFonts w:ascii="Angsana New" w:hAnsi="Angsana New" w:cs="Angsana New"/>
          <w:sz w:val="28"/>
        </w:rPr>
      </w:pPr>
    </w:p>
    <w:p w14:paraId="0CA0D941" w14:textId="77777777" w:rsidR="005577CF" w:rsidRDefault="005577CF" w:rsidP="00D05054">
      <w:pPr>
        <w:spacing w:after="0"/>
        <w:ind w:left="0" w:firstLine="0"/>
        <w:jc w:val="thaiDistribute"/>
        <w:rPr>
          <w:rFonts w:ascii="Angsana New" w:eastAsia="Times New Roman" w:hAnsi="Angsana New" w:cs="Angsana New"/>
          <w:b/>
          <w:bCs/>
          <w:sz w:val="28"/>
        </w:rPr>
      </w:pPr>
    </w:p>
    <w:p w14:paraId="11BB506F" w14:textId="77777777" w:rsidR="00E746DF" w:rsidRDefault="0009024C" w:rsidP="00D05054">
      <w:pPr>
        <w:spacing w:after="0"/>
        <w:ind w:left="0" w:firstLine="0"/>
        <w:jc w:val="thaiDistribute"/>
        <w:rPr>
          <w:rFonts w:ascii="Angsana New" w:eastAsia="Times New Roman" w:hAnsi="Angsana New" w:cs="Angsana New"/>
          <w:b/>
          <w:bCs/>
          <w:sz w:val="28"/>
        </w:rPr>
      </w:pPr>
      <w:r w:rsidRPr="00441E99">
        <w:rPr>
          <w:rFonts w:ascii="Angsana New" w:eastAsia="Times New Roman" w:hAnsi="Angsana New" w:cs="Angsana New"/>
          <w:b/>
          <w:bCs/>
          <w:sz w:val="28"/>
        </w:rPr>
        <w:t>Emphasis of Matter</w:t>
      </w:r>
    </w:p>
    <w:p w14:paraId="5A09602E" w14:textId="77777777" w:rsidR="00461EAE" w:rsidRDefault="000C3D87" w:rsidP="00D92434">
      <w:pPr>
        <w:ind w:left="0" w:firstLine="0"/>
        <w:jc w:val="thaiDistribute"/>
        <w:rPr>
          <w:rFonts w:ascii="Angsana New" w:hAnsi="Angsana New"/>
          <w:sz w:val="28"/>
        </w:rPr>
      </w:pPr>
      <w:r>
        <w:rPr>
          <w:rFonts w:ascii="Angsana New" w:eastAsia="Times New Roman" w:hAnsi="Angsana New" w:cs="Angsana New"/>
          <w:sz w:val="28"/>
        </w:rPr>
        <w:t xml:space="preserve">I draw attention as discussed </w:t>
      </w:r>
      <w:r w:rsidR="00D92434">
        <w:rPr>
          <w:rFonts w:ascii="Angsana New" w:hAnsi="Angsana New"/>
          <w:sz w:val="28"/>
        </w:rPr>
        <w:t>a</w:t>
      </w:r>
      <w:r w:rsidR="00461EAE" w:rsidRPr="008D0991">
        <w:rPr>
          <w:rFonts w:ascii="Angsana New" w:hAnsi="Angsana New"/>
          <w:sz w:val="28"/>
        </w:rPr>
        <w:t xml:space="preserve">ccording to </w:t>
      </w:r>
      <w:r w:rsidR="00461EAE" w:rsidRPr="007B02CA">
        <w:rPr>
          <w:rFonts w:ascii="Angsana New" w:hAnsi="Angsana New"/>
          <w:sz w:val="28"/>
        </w:rPr>
        <w:t xml:space="preserve">Note </w:t>
      </w:r>
      <w:r w:rsidR="000178DA">
        <w:rPr>
          <w:rFonts w:ascii="Angsana New" w:hAnsi="Angsana New"/>
          <w:sz w:val="28"/>
        </w:rPr>
        <w:t>27.4</w:t>
      </w:r>
      <w:r w:rsidR="00461EAE" w:rsidRPr="007B02CA">
        <w:rPr>
          <w:rFonts w:ascii="Angsana New" w:hAnsi="Angsana New"/>
          <w:sz w:val="28"/>
        </w:rPr>
        <w:t xml:space="preserve"> to </w:t>
      </w:r>
      <w:r w:rsidR="00993F32" w:rsidRPr="007B02CA">
        <w:rPr>
          <w:rFonts w:ascii="Angsana New" w:hAnsi="Angsana New"/>
          <w:sz w:val="28"/>
        </w:rPr>
        <w:t>the</w:t>
      </w:r>
      <w:r w:rsidR="00461EAE" w:rsidRPr="007B02CA">
        <w:rPr>
          <w:rFonts w:ascii="Angsana New" w:hAnsi="Angsana New"/>
          <w:sz w:val="28"/>
        </w:rPr>
        <w:t xml:space="preserve"> Financial Statements, as at </w:t>
      </w:r>
      <w:r w:rsidR="00993F32" w:rsidRPr="007B02CA">
        <w:rPr>
          <w:rFonts w:ascii="Angsana New" w:hAnsi="Angsana New" w:cs="Angsana New"/>
          <w:sz w:val="28"/>
        </w:rPr>
        <w:t>December</w:t>
      </w:r>
      <w:r w:rsidR="00461EAE" w:rsidRPr="007B02CA">
        <w:rPr>
          <w:rFonts w:ascii="Angsana New" w:hAnsi="Angsana New"/>
          <w:sz w:val="28"/>
        </w:rPr>
        <w:t xml:space="preserve"> 3</w:t>
      </w:r>
      <w:r w:rsidR="00993F32" w:rsidRPr="007B02CA">
        <w:rPr>
          <w:rFonts w:ascii="Angsana New" w:hAnsi="Angsana New"/>
          <w:sz w:val="28"/>
        </w:rPr>
        <w:t>1</w:t>
      </w:r>
      <w:r w:rsidR="00461EAE" w:rsidRPr="007B02CA">
        <w:rPr>
          <w:rFonts w:ascii="Angsana New" w:hAnsi="Angsana New"/>
          <w:sz w:val="28"/>
        </w:rPr>
        <w:t>, 202</w:t>
      </w:r>
      <w:r w:rsidR="00D92434" w:rsidRPr="007B02CA">
        <w:rPr>
          <w:rFonts w:ascii="Angsana New" w:hAnsi="Angsana New"/>
          <w:sz w:val="28"/>
        </w:rPr>
        <w:t>3</w:t>
      </w:r>
      <w:r w:rsidR="00461EAE" w:rsidRPr="007B02CA">
        <w:rPr>
          <w:rFonts w:ascii="Angsana New" w:hAnsi="Angsana New"/>
          <w:sz w:val="28"/>
        </w:rPr>
        <w:t xml:space="preserve">, the Company has contingent liability on the fine from the delay amount of Baht </w:t>
      </w:r>
      <w:r w:rsidR="007D59F5">
        <w:rPr>
          <w:rFonts w:ascii="Angsana New" w:hAnsi="Angsana New"/>
          <w:sz w:val="28"/>
        </w:rPr>
        <w:t>14.19</w:t>
      </w:r>
      <w:r w:rsidR="00461EAE" w:rsidRPr="008D0991">
        <w:rPr>
          <w:rFonts w:ascii="Angsana New" w:hAnsi="Angsana New"/>
          <w:sz w:val="28"/>
        </w:rPr>
        <w:t xml:space="preserve"> million, since</w:t>
      </w:r>
      <w:r w:rsidR="00461EAE" w:rsidRPr="00955C5E">
        <w:rPr>
          <w:rFonts w:ascii="Angsana New" w:hAnsi="Angsana New"/>
          <w:sz w:val="28"/>
        </w:rPr>
        <w:t xml:space="preserve"> the Company is unable to deliver the products to the counterparties as the schedule in the agreements. At present, these are under negotiation. The Management of the Company believes that there will be no significant losses.</w:t>
      </w:r>
    </w:p>
    <w:p w14:paraId="34BBA4D8" w14:textId="77777777" w:rsidR="00F14F8C" w:rsidRPr="00D92434" w:rsidRDefault="00E746DF" w:rsidP="00D92434">
      <w:pPr>
        <w:ind w:left="0" w:firstLine="0"/>
        <w:jc w:val="thaiDistribute"/>
        <w:rPr>
          <w:rFonts w:ascii="Angsana New" w:hAnsi="Angsana New" w:cs="Angsana New"/>
          <w:sz w:val="28"/>
        </w:rPr>
      </w:pPr>
      <w:r w:rsidRPr="00E746DF">
        <w:rPr>
          <w:rFonts w:ascii="Angsana New" w:hAnsi="Angsana New" w:cs="Angsana New"/>
          <w:sz w:val="28"/>
        </w:rPr>
        <w:t>My opinion is not modified with respect to these matters.</w:t>
      </w:r>
    </w:p>
    <w:p w14:paraId="1DAFCE09" w14:textId="77777777" w:rsidR="00170481" w:rsidRPr="00441E99" w:rsidRDefault="00170481" w:rsidP="005C7FE9">
      <w:pPr>
        <w:rPr>
          <w:rFonts w:ascii="Angsana New" w:eastAsia="Times New Roman" w:hAnsi="Angsana New" w:cs="Angsana New"/>
          <w:b/>
          <w:bCs/>
          <w:sz w:val="28"/>
        </w:rPr>
      </w:pPr>
      <w:r w:rsidRPr="00441E99">
        <w:rPr>
          <w:rFonts w:ascii="Angsana New" w:eastAsia="Times New Roman" w:hAnsi="Angsana New" w:cs="Angsana New"/>
          <w:b/>
          <w:bCs/>
          <w:sz w:val="28"/>
        </w:rPr>
        <w:t xml:space="preserve">Key Audit Matters </w:t>
      </w:r>
    </w:p>
    <w:p w14:paraId="7C7FE165" w14:textId="77777777" w:rsidR="00170481" w:rsidRPr="00441E99" w:rsidRDefault="00170481" w:rsidP="00170481">
      <w:pPr>
        <w:ind w:left="0" w:firstLine="0"/>
        <w:jc w:val="thaiDistribute"/>
        <w:rPr>
          <w:rFonts w:ascii="Angsana New" w:hAnsi="Angsana New" w:cs="Angsana New"/>
          <w:sz w:val="28"/>
        </w:rPr>
      </w:pPr>
      <w:r w:rsidRPr="00441E99">
        <w:rPr>
          <w:rFonts w:ascii="Angsana New" w:hAnsi="Angsana New" w:cs="Angsana New"/>
          <w:sz w:val="28"/>
        </w:rPr>
        <w:t>Key audit matter</w:t>
      </w:r>
      <w:r w:rsidR="008F3016" w:rsidRPr="00441E99">
        <w:rPr>
          <w:rFonts w:ascii="Angsana New" w:hAnsi="Angsana New" w:cs="Angsana New"/>
          <w:sz w:val="28"/>
        </w:rPr>
        <w:t>s are those matters that, in my</w:t>
      </w:r>
      <w:r w:rsidRPr="00441E99">
        <w:rPr>
          <w:rFonts w:ascii="Angsana New" w:hAnsi="Angsana New" w:cs="Angsana New"/>
          <w:sz w:val="28"/>
        </w:rPr>
        <w:t xml:space="preserve"> professional judgment, </w:t>
      </w:r>
      <w:r w:rsidR="008F3016" w:rsidRPr="00441E99">
        <w:rPr>
          <w:rFonts w:ascii="Angsana New" w:hAnsi="Angsana New" w:cs="Angsana New"/>
          <w:sz w:val="28"/>
        </w:rPr>
        <w:t>were of most significance in my</w:t>
      </w:r>
      <w:r w:rsidRPr="00441E99">
        <w:rPr>
          <w:rFonts w:ascii="Angsana New" w:hAnsi="Angsana New" w:cs="Angsana New"/>
          <w:sz w:val="28"/>
        </w:rPr>
        <w:t xml:space="preserve"> audit of the consolidated</w:t>
      </w:r>
      <w:r w:rsidR="008F3016" w:rsidRPr="00441E99">
        <w:rPr>
          <w:rFonts w:ascii="Angsana New" w:hAnsi="Angsana New" w:cs="Angsana New"/>
          <w:sz w:val="28"/>
        </w:rPr>
        <w:t xml:space="preserve"> and separate</w:t>
      </w:r>
      <w:r w:rsidRPr="00441E99">
        <w:rPr>
          <w:rFonts w:ascii="Angsana New" w:hAnsi="Angsana New" w:cs="Angsana New"/>
          <w:sz w:val="28"/>
        </w:rPr>
        <w:t xml:space="preserve"> financial</w:t>
      </w:r>
      <w:r w:rsidR="005078C2" w:rsidRPr="00441E99">
        <w:rPr>
          <w:rFonts w:ascii="Angsana New" w:hAnsi="Angsana New" w:cs="Angsana New"/>
          <w:sz w:val="28"/>
        </w:rPr>
        <w:t xml:space="preserve"> statements of the current year</w:t>
      </w:r>
      <w:r w:rsidRPr="00441E99">
        <w:rPr>
          <w:rFonts w:ascii="Angsana New" w:hAnsi="Angsana New" w:cs="Angsana New"/>
          <w:sz w:val="28"/>
        </w:rPr>
        <w:t>. These matters were</w:t>
      </w:r>
      <w:r w:rsidR="008F3016" w:rsidRPr="00441E99">
        <w:rPr>
          <w:rFonts w:ascii="Angsana New" w:hAnsi="Angsana New" w:cs="Angsana New"/>
          <w:sz w:val="28"/>
        </w:rPr>
        <w:t xml:space="preserve"> addressed in the context of my</w:t>
      </w:r>
      <w:r w:rsidRPr="00441E99">
        <w:rPr>
          <w:rFonts w:ascii="Angsana New" w:hAnsi="Angsana New" w:cs="Angsana New"/>
          <w:sz w:val="28"/>
        </w:rPr>
        <w:t xml:space="preserve"> audit of the consolidated</w:t>
      </w:r>
      <w:r w:rsidR="008F3016" w:rsidRPr="00441E99">
        <w:rPr>
          <w:rFonts w:ascii="Angsana New" w:hAnsi="Angsana New" w:cs="Angsana New"/>
          <w:sz w:val="28"/>
        </w:rPr>
        <w:t xml:space="preserve"> and separate</w:t>
      </w:r>
      <w:r w:rsidRPr="00441E99">
        <w:rPr>
          <w:rFonts w:ascii="Angsana New" w:hAnsi="Angsana New" w:cs="Angsana New"/>
          <w:sz w:val="28"/>
        </w:rPr>
        <w:t xml:space="preserve"> financial statement</w:t>
      </w:r>
      <w:r w:rsidR="008F3016" w:rsidRPr="00441E99">
        <w:rPr>
          <w:rFonts w:ascii="Angsana New" w:hAnsi="Angsana New" w:cs="Angsana New"/>
          <w:sz w:val="28"/>
        </w:rPr>
        <w:t>s as a whole, and in forming my opinion thereon, and I</w:t>
      </w:r>
      <w:r w:rsidRPr="00441E99">
        <w:rPr>
          <w:rFonts w:ascii="Angsana New" w:hAnsi="Angsana New" w:cs="Angsana New"/>
          <w:sz w:val="28"/>
        </w:rPr>
        <w:t xml:space="preserve"> do not provide a separate opinion on these matters. </w:t>
      </w:r>
    </w:p>
    <w:p w14:paraId="50F6CD63" w14:textId="77777777" w:rsidR="001E012D" w:rsidRPr="00441E99" w:rsidRDefault="001E012D" w:rsidP="001E012D">
      <w:pPr>
        <w:pStyle w:val="Default"/>
        <w:spacing w:before="200"/>
        <w:jc w:val="thaiDistribute"/>
        <w:rPr>
          <w:rFonts w:ascii="Angsana New" w:hAnsi="Angsana New" w:cs="Angsana New"/>
          <w:b/>
          <w:bCs/>
          <w:i/>
          <w:iCs/>
          <w:sz w:val="28"/>
          <w:szCs w:val="28"/>
          <w:cs/>
        </w:rPr>
      </w:pPr>
      <w:r w:rsidRPr="00441E99">
        <w:rPr>
          <w:rFonts w:ascii="Angsana New" w:hAnsi="Angsana New" w:cs="Angsana New"/>
          <w:b/>
          <w:bCs/>
          <w:i/>
          <w:iCs/>
          <w:sz w:val="28"/>
          <w:szCs w:val="28"/>
        </w:rPr>
        <w:t>Recognition</w:t>
      </w:r>
      <w:r w:rsidRPr="00441E99">
        <w:rPr>
          <w:rFonts w:ascii="Angsana New" w:hAnsi="Angsana New" w:cs="Angsana New" w:hint="cs"/>
          <w:b/>
          <w:bCs/>
          <w:i/>
          <w:iCs/>
          <w:sz w:val="28"/>
          <w:szCs w:val="28"/>
          <w:cs/>
        </w:rPr>
        <w:t xml:space="preserve"> </w:t>
      </w:r>
      <w:r w:rsidRPr="00441E99">
        <w:rPr>
          <w:rFonts w:ascii="Angsana New" w:hAnsi="Angsana New" w:cs="Angsana New"/>
          <w:b/>
          <w:bCs/>
          <w:i/>
          <w:iCs/>
          <w:sz w:val="28"/>
          <w:szCs w:val="28"/>
        </w:rPr>
        <w:t>of Revenue</w:t>
      </w:r>
      <w:r w:rsidRPr="00441E99">
        <w:rPr>
          <w:rFonts w:ascii="Angsana New" w:hAnsi="Angsana New" w:cs="Angsana New" w:hint="cs"/>
          <w:b/>
          <w:bCs/>
          <w:i/>
          <w:iCs/>
          <w:sz w:val="28"/>
          <w:szCs w:val="28"/>
          <w:cs/>
        </w:rPr>
        <w:t xml:space="preserve"> </w:t>
      </w:r>
      <w:r w:rsidRPr="00441E99">
        <w:rPr>
          <w:rFonts w:ascii="Angsana New" w:hAnsi="Angsana New" w:cs="Angsana New"/>
          <w:b/>
          <w:bCs/>
          <w:i/>
          <w:iCs/>
          <w:sz w:val="28"/>
          <w:szCs w:val="28"/>
        </w:rPr>
        <w:t xml:space="preserve">from Construction Contracts </w:t>
      </w:r>
    </w:p>
    <w:p w14:paraId="273225CF" w14:textId="77777777" w:rsidR="00B92ED9" w:rsidRPr="00081B2E" w:rsidRDefault="001E012D" w:rsidP="001E012D">
      <w:pPr>
        <w:pStyle w:val="Default"/>
        <w:spacing w:before="200"/>
        <w:jc w:val="thaiDistribute"/>
        <w:rPr>
          <w:rFonts w:ascii="Angsana New" w:hAnsi="Angsana New" w:cs="Angsana New"/>
          <w:i/>
          <w:iCs/>
          <w:sz w:val="28"/>
          <w:szCs w:val="28"/>
        </w:rPr>
      </w:pPr>
      <w:r w:rsidRPr="00081B2E">
        <w:rPr>
          <w:rFonts w:ascii="Angsana New" w:hAnsi="Angsana New" w:cs="Angsana New"/>
          <w:i/>
          <w:iCs/>
          <w:sz w:val="28"/>
          <w:szCs w:val="28"/>
        </w:rPr>
        <w:t>Risk</w:t>
      </w:r>
    </w:p>
    <w:p w14:paraId="49E13DAE" w14:textId="77777777" w:rsidR="00D14E50" w:rsidRPr="009A7EE1" w:rsidRDefault="001E012D" w:rsidP="009A7EE1">
      <w:pPr>
        <w:pStyle w:val="Default"/>
        <w:spacing w:before="120"/>
        <w:jc w:val="thaiDistribute"/>
        <w:rPr>
          <w:rFonts w:ascii="Angsana New" w:hAnsi="Angsana New" w:cs="Angsana New"/>
          <w:color w:val="auto"/>
          <w:sz w:val="28"/>
          <w:szCs w:val="28"/>
        </w:rPr>
      </w:pPr>
      <w:r w:rsidRPr="007008BC">
        <w:rPr>
          <w:rFonts w:ascii="Angsana New" w:hAnsi="Angsana New" w:cs="Angsana New"/>
          <w:color w:val="auto"/>
          <w:sz w:val="28"/>
          <w:szCs w:val="28"/>
        </w:rPr>
        <w:t>The Group has revenue from construction contracts for the year e</w:t>
      </w:r>
      <w:r w:rsidR="00EA5856">
        <w:rPr>
          <w:rFonts w:ascii="Angsana New" w:hAnsi="Angsana New" w:cs="Angsana New"/>
          <w:color w:val="auto"/>
          <w:sz w:val="28"/>
          <w:szCs w:val="28"/>
        </w:rPr>
        <w:t>nded December 31, 202</w:t>
      </w:r>
      <w:r w:rsidR="00FC4C96">
        <w:rPr>
          <w:rFonts w:ascii="Angsana New" w:hAnsi="Angsana New" w:cs="Angsana New"/>
          <w:color w:val="auto"/>
          <w:sz w:val="28"/>
          <w:szCs w:val="28"/>
        </w:rPr>
        <w:t>3</w:t>
      </w:r>
      <w:r w:rsidR="003348CB" w:rsidRPr="007008BC">
        <w:rPr>
          <w:rFonts w:ascii="Angsana New" w:hAnsi="Angsana New" w:cs="Angsana New"/>
          <w:color w:val="auto"/>
          <w:sz w:val="28"/>
          <w:szCs w:val="28"/>
        </w:rPr>
        <w:t xml:space="preserve"> </w:t>
      </w:r>
      <w:proofErr w:type="gramStart"/>
      <w:r w:rsidR="003348CB" w:rsidRPr="007008BC">
        <w:rPr>
          <w:rFonts w:ascii="Angsana New" w:hAnsi="Angsana New"/>
          <w:spacing w:val="-4"/>
          <w:sz w:val="28"/>
          <w:szCs w:val="28"/>
        </w:rPr>
        <w:t>amount</w:t>
      </w:r>
      <w:proofErr w:type="gramEnd"/>
      <w:r w:rsidR="003348CB" w:rsidRPr="007008BC">
        <w:rPr>
          <w:rFonts w:ascii="Angsana New" w:hAnsi="Angsana New" w:cs="Angsana New"/>
          <w:color w:val="auto"/>
          <w:sz w:val="28"/>
          <w:szCs w:val="28"/>
        </w:rPr>
        <w:t xml:space="preserve"> </w:t>
      </w:r>
      <w:r w:rsidR="003348CB" w:rsidRPr="00D92434">
        <w:rPr>
          <w:rFonts w:ascii="Angsana New" w:hAnsi="Angsana New" w:cs="Angsana New"/>
          <w:color w:val="auto"/>
          <w:sz w:val="28"/>
          <w:szCs w:val="28"/>
        </w:rPr>
        <w:t xml:space="preserve">of Baht </w:t>
      </w:r>
      <w:r w:rsidR="00D92434" w:rsidRPr="00D92434">
        <w:rPr>
          <w:rFonts w:ascii="Angsana New" w:hAnsi="Angsana New" w:cs="Angsana New"/>
          <w:color w:val="auto"/>
          <w:sz w:val="28"/>
          <w:szCs w:val="28"/>
        </w:rPr>
        <w:t xml:space="preserve">859.07 </w:t>
      </w:r>
      <w:r w:rsidR="005078C2" w:rsidRPr="00D92434">
        <w:rPr>
          <w:rFonts w:ascii="Angsana New" w:hAnsi="Angsana New" w:cs="Angsana New"/>
          <w:color w:val="auto"/>
          <w:sz w:val="28"/>
          <w:szCs w:val="28"/>
        </w:rPr>
        <w:t>million</w:t>
      </w:r>
      <w:r w:rsidR="002A16DB" w:rsidRPr="00081B2E">
        <w:rPr>
          <w:rFonts w:ascii="Angsana New" w:hAnsi="Angsana New" w:cs="Angsana New"/>
          <w:color w:val="auto"/>
          <w:sz w:val="28"/>
          <w:szCs w:val="28"/>
        </w:rPr>
        <w:t>.</w:t>
      </w:r>
      <w:r w:rsidR="002A16DB" w:rsidRPr="007008BC">
        <w:rPr>
          <w:rFonts w:ascii="Angsana New" w:hAnsi="Angsana New" w:cs="Angsana New"/>
          <w:color w:val="auto"/>
          <w:sz w:val="28"/>
          <w:szCs w:val="28"/>
        </w:rPr>
        <w:t xml:space="preserve"> </w:t>
      </w:r>
      <w:r w:rsidR="007008BC" w:rsidRPr="007008BC">
        <w:rPr>
          <w:rFonts w:ascii="Angsana New" w:hAnsi="Angsana New"/>
          <w:color w:val="auto"/>
          <w:sz w:val="28"/>
          <w:szCs w:val="28"/>
        </w:rPr>
        <w:t xml:space="preserve">Revenue from contracts work </w:t>
      </w:r>
      <w:proofErr w:type="gramStart"/>
      <w:r w:rsidR="007008BC" w:rsidRPr="007008BC">
        <w:rPr>
          <w:rFonts w:ascii="Angsana New" w:hAnsi="Angsana New"/>
          <w:color w:val="auto"/>
          <w:sz w:val="28"/>
          <w:szCs w:val="28"/>
        </w:rPr>
        <w:t>are</w:t>
      </w:r>
      <w:proofErr w:type="gramEnd"/>
      <w:r w:rsidR="007008BC" w:rsidRPr="007008BC">
        <w:rPr>
          <w:rFonts w:ascii="Angsana New" w:hAnsi="Angsana New"/>
          <w:color w:val="auto"/>
          <w:sz w:val="28"/>
          <w:szCs w:val="28"/>
        </w:rPr>
        <w:t xml:space="preserve"> recognized </w:t>
      </w:r>
      <w:r w:rsidR="00E746DF" w:rsidRPr="00E746DF">
        <w:rPr>
          <w:rFonts w:ascii="Angsana New" w:hAnsi="Angsana New"/>
          <w:color w:val="auto"/>
          <w:sz w:val="28"/>
          <w:szCs w:val="28"/>
        </w:rPr>
        <w:t>based on the performance obligation satisfied over time using the input method</w:t>
      </w:r>
      <w:r w:rsidR="007008BC" w:rsidRPr="007008BC">
        <w:rPr>
          <w:rFonts w:ascii="Angsana New" w:hAnsi="Angsana New"/>
          <w:color w:val="auto"/>
          <w:sz w:val="28"/>
          <w:szCs w:val="28"/>
        </w:rPr>
        <w:t xml:space="preserve"> </w:t>
      </w:r>
      <w:r w:rsidR="00E746DF" w:rsidRPr="00E746DF">
        <w:rPr>
          <w:rFonts w:ascii="Angsana New" w:hAnsi="Angsana New"/>
          <w:color w:val="auto"/>
          <w:sz w:val="28"/>
          <w:szCs w:val="28"/>
        </w:rPr>
        <w:t xml:space="preserve">which it assessed with reference to the </w:t>
      </w:r>
      <w:r w:rsidR="00CE04E1" w:rsidRPr="00CE04E1">
        <w:rPr>
          <w:rFonts w:ascii="Angsana New" w:hAnsi="Angsana New"/>
          <w:color w:val="auto"/>
          <w:sz w:val="28"/>
          <w:szCs w:val="28"/>
        </w:rPr>
        <w:t xml:space="preserve">proportion of </w:t>
      </w:r>
      <w:r w:rsidR="00E746DF" w:rsidRPr="00E746DF">
        <w:rPr>
          <w:rFonts w:ascii="Angsana New" w:hAnsi="Angsana New"/>
          <w:color w:val="auto"/>
          <w:sz w:val="28"/>
          <w:szCs w:val="28"/>
        </w:rPr>
        <w:t>input</w:t>
      </w:r>
      <w:r w:rsidR="00CE04E1">
        <w:rPr>
          <w:rFonts w:ascii="Angsana New" w:hAnsi="Angsana New"/>
          <w:color w:val="auto"/>
          <w:sz w:val="28"/>
          <w:szCs w:val="28"/>
        </w:rPr>
        <w:t>s</w:t>
      </w:r>
      <w:r w:rsidR="00E746DF" w:rsidRPr="00E746DF">
        <w:rPr>
          <w:rFonts w:ascii="Angsana New" w:hAnsi="Angsana New"/>
          <w:color w:val="auto"/>
          <w:sz w:val="28"/>
          <w:szCs w:val="28"/>
        </w:rPr>
        <w:t xml:space="preserve"> </w:t>
      </w:r>
      <w:r w:rsidR="00CE04E1">
        <w:rPr>
          <w:rFonts w:ascii="Angsana New" w:hAnsi="Angsana New"/>
          <w:color w:val="auto"/>
          <w:sz w:val="28"/>
          <w:szCs w:val="28"/>
        </w:rPr>
        <w:t xml:space="preserve">incurred </w:t>
      </w:r>
      <w:r w:rsidR="00CE04E1" w:rsidRPr="00CE04E1">
        <w:rPr>
          <w:rFonts w:ascii="Angsana New" w:hAnsi="Angsana New"/>
          <w:color w:val="auto"/>
          <w:sz w:val="28"/>
          <w:szCs w:val="28"/>
        </w:rPr>
        <w:t xml:space="preserve">to the satisfaction of </w:t>
      </w:r>
      <w:r w:rsidR="00CE04E1">
        <w:rPr>
          <w:rFonts w:ascii="Angsana New" w:hAnsi="Angsana New"/>
          <w:color w:val="auto"/>
          <w:sz w:val="28"/>
          <w:szCs w:val="28"/>
        </w:rPr>
        <w:t xml:space="preserve">the </w:t>
      </w:r>
      <w:r w:rsidR="00CE04E1" w:rsidRPr="00CE04E1">
        <w:rPr>
          <w:rFonts w:ascii="Angsana New" w:hAnsi="Angsana New"/>
          <w:color w:val="auto"/>
          <w:sz w:val="28"/>
          <w:szCs w:val="28"/>
        </w:rPr>
        <w:t xml:space="preserve">performance obligation </w:t>
      </w:r>
      <w:r w:rsidR="00CE04E1">
        <w:rPr>
          <w:rFonts w:ascii="Angsana New" w:hAnsi="Angsana New"/>
          <w:color w:val="auto"/>
          <w:sz w:val="28"/>
          <w:szCs w:val="28"/>
        </w:rPr>
        <w:t xml:space="preserve">as at </w:t>
      </w:r>
      <w:r w:rsidR="00CE04E1" w:rsidRPr="00CE04E1">
        <w:rPr>
          <w:rFonts w:ascii="Angsana New" w:hAnsi="Angsana New"/>
          <w:color w:val="auto"/>
          <w:sz w:val="28"/>
          <w:szCs w:val="28"/>
        </w:rPr>
        <w:t xml:space="preserve">the statement of financial position date </w:t>
      </w:r>
      <w:r w:rsidR="007008BC" w:rsidRPr="007008BC">
        <w:rPr>
          <w:rFonts w:ascii="Angsana New" w:hAnsi="Angsana New"/>
          <w:color w:val="auto"/>
          <w:sz w:val="28"/>
          <w:szCs w:val="28"/>
        </w:rPr>
        <w:t>relative to the total expected inputs to the satisfaction of that performance obligation.</w:t>
      </w:r>
      <w:r w:rsidRPr="007008BC">
        <w:rPr>
          <w:rFonts w:ascii="Angsana New" w:hAnsi="Angsana New" w:cs="Angsana New"/>
          <w:color w:val="auto"/>
          <w:sz w:val="28"/>
          <w:szCs w:val="28"/>
        </w:rPr>
        <w:t xml:space="preserve"> Profit or loss on contracts is a key risk for the audit because of the judgment involved in preparing suitable estimates of the forecast costs on such contracts which could affect the amount of revenue recognized </w:t>
      </w:r>
      <w:r w:rsidR="00AD017E">
        <w:rPr>
          <w:rFonts w:ascii="Angsana New" w:hAnsi="Angsana New" w:cs="Angsana New"/>
          <w:color w:val="auto"/>
          <w:sz w:val="28"/>
          <w:szCs w:val="28"/>
        </w:rPr>
        <w:t>for</w:t>
      </w:r>
      <w:r w:rsidR="00186C1C">
        <w:rPr>
          <w:rFonts w:ascii="Angsana New" w:hAnsi="Angsana New" w:cs="Angsana New"/>
          <w:color w:val="auto"/>
          <w:sz w:val="28"/>
          <w:szCs w:val="28"/>
        </w:rPr>
        <w:t xml:space="preserve"> </w:t>
      </w:r>
      <w:r w:rsidR="00EA5856">
        <w:rPr>
          <w:rFonts w:ascii="Angsana New" w:hAnsi="Angsana New" w:cs="Angsana New"/>
          <w:color w:val="auto"/>
          <w:sz w:val="28"/>
          <w:szCs w:val="28"/>
        </w:rPr>
        <w:t>the year ended December 31, 202</w:t>
      </w:r>
      <w:r w:rsidR="00FC4C96">
        <w:rPr>
          <w:rFonts w:ascii="Angsana New" w:hAnsi="Angsana New" w:cs="Angsana New"/>
          <w:color w:val="auto"/>
          <w:sz w:val="28"/>
          <w:szCs w:val="28"/>
        </w:rPr>
        <w:t>3</w:t>
      </w:r>
      <w:r w:rsidRPr="007008BC">
        <w:rPr>
          <w:rFonts w:ascii="Angsana New" w:hAnsi="Angsana New" w:cs="Angsana New"/>
          <w:color w:val="auto"/>
          <w:sz w:val="28"/>
          <w:szCs w:val="28"/>
        </w:rPr>
        <w:t>.</w:t>
      </w:r>
    </w:p>
    <w:p w14:paraId="610820FD" w14:textId="77777777" w:rsidR="00D92434" w:rsidRDefault="00D92434" w:rsidP="009743A3">
      <w:pPr>
        <w:pStyle w:val="Default"/>
        <w:spacing w:before="200"/>
        <w:jc w:val="thaiDistribute"/>
        <w:rPr>
          <w:rFonts w:ascii="Angsana New" w:hAnsi="Angsana New" w:cs="Angsana New"/>
          <w:i/>
          <w:iCs/>
          <w:sz w:val="28"/>
          <w:szCs w:val="28"/>
        </w:rPr>
      </w:pPr>
    </w:p>
    <w:p w14:paraId="0FE66F84" w14:textId="77777777" w:rsidR="00D92434" w:rsidRDefault="00D92434" w:rsidP="009743A3">
      <w:pPr>
        <w:pStyle w:val="Default"/>
        <w:spacing w:before="200"/>
        <w:jc w:val="thaiDistribute"/>
        <w:rPr>
          <w:rFonts w:ascii="Angsana New" w:hAnsi="Angsana New" w:cs="Angsana New"/>
          <w:i/>
          <w:iCs/>
          <w:sz w:val="28"/>
          <w:szCs w:val="28"/>
        </w:rPr>
      </w:pPr>
    </w:p>
    <w:p w14:paraId="1650DA1F" w14:textId="77777777" w:rsidR="00D92434" w:rsidRDefault="00D92434" w:rsidP="009743A3">
      <w:pPr>
        <w:pStyle w:val="Default"/>
        <w:spacing w:before="200"/>
        <w:jc w:val="thaiDistribute"/>
        <w:rPr>
          <w:rFonts w:ascii="Angsana New" w:hAnsi="Angsana New" w:cs="Angsana New"/>
          <w:i/>
          <w:iCs/>
          <w:sz w:val="28"/>
          <w:szCs w:val="28"/>
        </w:rPr>
      </w:pPr>
    </w:p>
    <w:p w14:paraId="36CC8F75" w14:textId="77777777" w:rsidR="00D92434" w:rsidRDefault="00D92434" w:rsidP="009743A3">
      <w:pPr>
        <w:pStyle w:val="Default"/>
        <w:spacing w:before="200"/>
        <w:jc w:val="thaiDistribute"/>
        <w:rPr>
          <w:rFonts w:ascii="Angsana New" w:hAnsi="Angsana New" w:cs="Angsana New"/>
          <w:i/>
          <w:iCs/>
          <w:sz w:val="28"/>
          <w:szCs w:val="28"/>
        </w:rPr>
      </w:pPr>
    </w:p>
    <w:p w14:paraId="60A85E2F" w14:textId="77777777" w:rsidR="00D92434" w:rsidRDefault="00D92434" w:rsidP="009743A3">
      <w:pPr>
        <w:pStyle w:val="Default"/>
        <w:spacing w:before="200"/>
        <w:jc w:val="thaiDistribute"/>
        <w:rPr>
          <w:rFonts w:ascii="Angsana New" w:hAnsi="Angsana New" w:cs="Angsana New"/>
          <w:i/>
          <w:iCs/>
          <w:sz w:val="28"/>
          <w:szCs w:val="28"/>
        </w:rPr>
      </w:pPr>
    </w:p>
    <w:p w14:paraId="36321362" w14:textId="77777777" w:rsidR="00D92434" w:rsidRDefault="00D92434" w:rsidP="009743A3">
      <w:pPr>
        <w:pStyle w:val="Default"/>
        <w:spacing w:before="200"/>
        <w:jc w:val="thaiDistribute"/>
        <w:rPr>
          <w:rFonts w:ascii="Angsana New" w:hAnsi="Angsana New" w:cs="Angsana New"/>
          <w:i/>
          <w:iCs/>
          <w:sz w:val="28"/>
          <w:szCs w:val="28"/>
        </w:rPr>
      </w:pPr>
    </w:p>
    <w:p w14:paraId="3A1E5611" w14:textId="77777777" w:rsidR="005577CF" w:rsidRDefault="005577CF" w:rsidP="009743A3">
      <w:pPr>
        <w:pStyle w:val="Default"/>
        <w:spacing w:before="200"/>
        <w:jc w:val="thaiDistribute"/>
        <w:rPr>
          <w:rFonts w:ascii="Angsana New" w:hAnsi="Angsana New" w:cs="Angsana New"/>
          <w:i/>
          <w:iCs/>
          <w:sz w:val="28"/>
          <w:szCs w:val="28"/>
        </w:rPr>
      </w:pPr>
    </w:p>
    <w:p w14:paraId="38D89E3F" w14:textId="77777777" w:rsidR="005577CF" w:rsidRDefault="005577CF" w:rsidP="009743A3">
      <w:pPr>
        <w:pStyle w:val="Default"/>
        <w:spacing w:before="200"/>
        <w:jc w:val="thaiDistribute"/>
        <w:rPr>
          <w:rFonts w:ascii="Angsana New" w:hAnsi="Angsana New" w:cs="Angsana New"/>
          <w:i/>
          <w:iCs/>
          <w:sz w:val="28"/>
          <w:szCs w:val="28"/>
        </w:rPr>
      </w:pPr>
    </w:p>
    <w:p w14:paraId="693BA915" w14:textId="77777777" w:rsidR="009743A3" w:rsidRPr="00081B2E" w:rsidRDefault="009743A3" w:rsidP="009743A3">
      <w:pPr>
        <w:pStyle w:val="Default"/>
        <w:spacing w:before="200"/>
        <w:jc w:val="thaiDistribute"/>
        <w:rPr>
          <w:rFonts w:ascii="Angsana New" w:hAnsi="Angsana New" w:cs="Angsana New"/>
          <w:i/>
          <w:iCs/>
          <w:sz w:val="28"/>
          <w:szCs w:val="28"/>
        </w:rPr>
      </w:pPr>
      <w:r w:rsidRPr="00081B2E">
        <w:rPr>
          <w:rFonts w:ascii="Angsana New" w:hAnsi="Angsana New" w:cs="Angsana New"/>
          <w:i/>
          <w:iCs/>
          <w:sz w:val="28"/>
          <w:szCs w:val="28"/>
        </w:rPr>
        <w:t>Auditor’s Response</w:t>
      </w:r>
    </w:p>
    <w:p w14:paraId="30D26E6F" w14:textId="77777777" w:rsidR="00BC6E68" w:rsidRPr="00441E99" w:rsidRDefault="00BF1200" w:rsidP="00BC6E68">
      <w:pPr>
        <w:pStyle w:val="Default"/>
        <w:spacing w:before="120"/>
        <w:jc w:val="thaiDistribute"/>
        <w:rPr>
          <w:rFonts w:ascii="Angsana New" w:hAnsi="Angsana New" w:cs="Angsana New"/>
          <w:sz w:val="28"/>
          <w:szCs w:val="28"/>
        </w:rPr>
      </w:pPr>
      <w:r w:rsidRPr="00BF1200">
        <w:rPr>
          <w:rFonts w:ascii="Angsana New" w:hAnsi="Angsana New" w:cs="Angsana New"/>
          <w:sz w:val="28"/>
          <w:szCs w:val="28"/>
        </w:rPr>
        <w:t>I assessed and tested the internal controls put in place by the Company over the process of entering into contracts, estimates of input costs and revisions thereto, recognition of revenue as the input method by making enquiry of responsible executives, gaining an understanding of the controls and selecting samples of those contracts that could have a significant impact on the Group’s financial results in order to:</w:t>
      </w:r>
    </w:p>
    <w:p w14:paraId="13E37011" w14:textId="77777777" w:rsidR="00BC6E68" w:rsidRPr="00441E99" w:rsidRDefault="00BC6E68" w:rsidP="00BC6E68">
      <w:pPr>
        <w:pStyle w:val="Default"/>
        <w:numPr>
          <w:ilvl w:val="0"/>
          <w:numId w:val="3"/>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Assess the appropriateness of Management’s estimated total construction cost by verification with reliable sources of external and internal audit evidence;</w:t>
      </w:r>
    </w:p>
    <w:p w14:paraId="174F0A8E" w14:textId="77777777" w:rsidR="00BC6E68" w:rsidRPr="00441E99" w:rsidRDefault="00BC6E68" w:rsidP="00BC6E68">
      <w:pPr>
        <w:pStyle w:val="Default"/>
        <w:numPr>
          <w:ilvl w:val="0"/>
          <w:numId w:val="3"/>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 xml:space="preserve">Verify the </w:t>
      </w:r>
      <w:r w:rsidR="00BF1200">
        <w:rPr>
          <w:rFonts w:ascii="Angsana New" w:hAnsi="Angsana New" w:cs="Angsana New"/>
          <w:sz w:val="28"/>
          <w:szCs w:val="28"/>
        </w:rPr>
        <w:t>inputs</w:t>
      </w:r>
      <w:r w:rsidRPr="00441E99">
        <w:rPr>
          <w:rFonts w:ascii="Angsana New" w:hAnsi="Angsana New" w:cs="Angsana New"/>
          <w:sz w:val="28"/>
          <w:szCs w:val="28"/>
        </w:rPr>
        <w:t xml:space="preserve"> incurred with purchase documents;</w:t>
      </w:r>
    </w:p>
    <w:p w14:paraId="4E549CE9" w14:textId="77777777" w:rsidR="00BC6E68" w:rsidRPr="00441E99" w:rsidRDefault="00BC6E68" w:rsidP="00BC6E68">
      <w:pPr>
        <w:pStyle w:val="Default"/>
        <w:numPr>
          <w:ilvl w:val="0"/>
          <w:numId w:val="3"/>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 xml:space="preserve">Test the calculations </w:t>
      </w:r>
      <w:r w:rsidR="00BF1200">
        <w:rPr>
          <w:rFonts w:ascii="Angsana New" w:hAnsi="Angsana New" w:cs="Angsana New"/>
          <w:sz w:val="28"/>
          <w:szCs w:val="28"/>
        </w:rPr>
        <w:t xml:space="preserve">of </w:t>
      </w:r>
      <w:r w:rsidR="00BF1200" w:rsidRPr="00BF1200">
        <w:rPr>
          <w:rFonts w:ascii="Angsana New" w:hAnsi="Angsana New" w:cs="Angsana New"/>
          <w:sz w:val="28"/>
          <w:szCs w:val="28"/>
        </w:rPr>
        <w:t>the recognized revenue based on the input method</w:t>
      </w:r>
      <w:r w:rsidRPr="00441E99">
        <w:rPr>
          <w:rFonts w:ascii="Angsana New" w:hAnsi="Angsana New" w:cs="Angsana New"/>
          <w:sz w:val="28"/>
          <w:szCs w:val="28"/>
        </w:rPr>
        <w:t>; and</w:t>
      </w:r>
    </w:p>
    <w:p w14:paraId="1F1480BF" w14:textId="77777777" w:rsidR="00BC6E68" w:rsidRPr="00441E99" w:rsidRDefault="00BC6E68" w:rsidP="00BC6E68">
      <w:pPr>
        <w:pStyle w:val="Default"/>
        <w:numPr>
          <w:ilvl w:val="0"/>
          <w:numId w:val="3"/>
        </w:numPr>
        <w:spacing w:before="40"/>
        <w:ind w:left="714" w:hanging="357"/>
        <w:jc w:val="thaiDistribute"/>
        <w:rPr>
          <w:rFonts w:ascii="Angsana New" w:hAnsi="Angsana New" w:cs="Angsana New"/>
          <w:sz w:val="28"/>
          <w:szCs w:val="28"/>
        </w:rPr>
      </w:pPr>
      <w:r w:rsidRPr="00441E99">
        <w:rPr>
          <w:rFonts w:ascii="Angsana New" w:hAnsi="Angsana New" w:cs="Angsana New"/>
          <w:sz w:val="28"/>
          <w:szCs w:val="28"/>
        </w:rPr>
        <w:t xml:space="preserve">Compare the </w:t>
      </w:r>
      <w:r w:rsidR="00BF1200" w:rsidRPr="00BF1200">
        <w:rPr>
          <w:rFonts w:ascii="Angsana New" w:hAnsi="Angsana New" w:cs="Angsana New"/>
          <w:sz w:val="28"/>
          <w:szCs w:val="28"/>
        </w:rPr>
        <w:t xml:space="preserve">measuring progress </w:t>
      </w:r>
      <w:r w:rsidRPr="00441E99">
        <w:rPr>
          <w:rFonts w:ascii="Angsana New" w:hAnsi="Angsana New" w:cs="Angsana New"/>
          <w:sz w:val="28"/>
          <w:szCs w:val="28"/>
        </w:rPr>
        <w:t xml:space="preserve">with </w:t>
      </w:r>
      <w:r w:rsidR="0081404C">
        <w:rPr>
          <w:rFonts w:ascii="Angsana New" w:hAnsi="Angsana New" w:cs="Angsana New"/>
          <w:sz w:val="28"/>
          <w:szCs w:val="28"/>
        </w:rPr>
        <w:t>the information from the Group</w:t>
      </w:r>
      <w:r w:rsidRPr="00441E99">
        <w:rPr>
          <w:rFonts w:ascii="Angsana New" w:hAnsi="Angsana New" w:cs="Angsana New"/>
          <w:sz w:val="28"/>
          <w:szCs w:val="28"/>
        </w:rPr>
        <w:t xml:space="preserve"> engineers.</w:t>
      </w:r>
    </w:p>
    <w:p w14:paraId="709BDAA7" w14:textId="77777777" w:rsidR="009A7EE1" w:rsidRPr="00D92434" w:rsidRDefault="00BC6E68" w:rsidP="00D92434">
      <w:pPr>
        <w:pStyle w:val="Default"/>
        <w:spacing w:before="120"/>
        <w:jc w:val="thaiDistribute"/>
        <w:rPr>
          <w:rFonts w:ascii="Angsana New" w:hAnsi="Angsana New" w:cs="Angsana New"/>
          <w:sz w:val="28"/>
          <w:szCs w:val="28"/>
        </w:rPr>
      </w:pPr>
      <w:r w:rsidRPr="00441E99">
        <w:rPr>
          <w:rFonts w:ascii="Angsana New" w:hAnsi="Angsana New" w:cs="Angsana New"/>
          <w:sz w:val="28"/>
          <w:szCs w:val="28"/>
        </w:rPr>
        <w:t>In addition, I also conducted site visits for certain significant projects from the selected sampled items.</w:t>
      </w:r>
    </w:p>
    <w:p w14:paraId="26202C82" w14:textId="77777777" w:rsidR="00D76107" w:rsidRPr="00441E99" w:rsidRDefault="00D76107" w:rsidP="00D76107">
      <w:pPr>
        <w:ind w:left="0" w:firstLine="0"/>
        <w:jc w:val="thaiDistribute"/>
        <w:rPr>
          <w:rFonts w:ascii="Angsana New" w:hAnsi="Angsana New" w:cs="Angsana New"/>
          <w:b/>
          <w:bCs/>
          <w:i/>
          <w:iCs/>
          <w:sz w:val="28"/>
        </w:rPr>
      </w:pPr>
      <w:r w:rsidRPr="00441E99">
        <w:rPr>
          <w:rFonts w:ascii="Angsana New" w:hAnsi="Angsana New" w:cs="Angsana New"/>
          <w:b/>
          <w:bCs/>
          <w:i/>
          <w:iCs/>
          <w:sz w:val="28"/>
        </w:rPr>
        <w:t>Liability from product warranty</w:t>
      </w:r>
    </w:p>
    <w:p w14:paraId="3B584A2C" w14:textId="77777777" w:rsidR="00B92ED9" w:rsidRPr="00081B2E" w:rsidRDefault="00D76107" w:rsidP="00D76107">
      <w:pPr>
        <w:pStyle w:val="Default"/>
        <w:spacing w:before="200"/>
        <w:jc w:val="thaiDistribute"/>
        <w:rPr>
          <w:rFonts w:ascii="Angsana New" w:hAnsi="Angsana New" w:cs="Angsana New"/>
          <w:i/>
          <w:iCs/>
          <w:sz w:val="28"/>
          <w:szCs w:val="28"/>
        </w:rPr>
      </w:pPr>
      <w:r w:rsidRPr="00081B2E">
        <w:rPr>
          <w:rFonts w:ascii="Angsana New" w:hAnsi="Angsana New" w:cs="Angsana New"/>
          <w:i/>
          <w:iCs/>
          <w:sz w:val="28"/>
          <w:szCs w:val="28"/>
        </w:rPr>
        <w:t>Risk</w:t>
      </w:r>
    </w:p>
    <w:p w14:paraId="452256BF" w14:textId="77777777" w:rsidR="00E85591" w:rsidRPr="00441E99" w:rsidRDefault="008E2890" w:rsidP="00E85591">
      <w:pPr>
        <w:autoSpaceDE w:val="0"/>
        <w:autoSpaceDN w:val="0"/>
        <w:adjustRightInd w:val="0"/>
        <w:ind w:left="0" w:firstLine="0"/>
        <w:jc w:val="thaiDistribute"/>
        <w:rPr>
          <w:rFonts w:ascii="Angsana New" w:hAnsi="Angsana New" w:cs="Angsana New"/>
          <w:sz w:val="28"/>
        </w:rPr>
      </w:pPr>
      <w:r w:rsidRPr="008E2890">
        <w:rPr>
          <w:rFonts w:ascii="Angsana New" w:hAnsi="Angsana New" w:cs="Angsana New"/>
          <w:sz w:val="28"/>
        </w:rPr>
        <w:t xml:space="preserve">The Group has </w:t>
      </w:r>
      <w:r w:rsidR="00E85591" w:rsidRPr="00081B2E">
        <w:rPr>
          <w:rFonts w:ascii="Angsana New" w:hAnsi="Angsana New" w:cs="Angsana New"/>
          <w:sz w:val="28"/>
        </w:rPr>
        <w:t>warranty obligations arose from the contracts and sale of goods provided</w:t>
      </w:r>
      <w:r w:rsidR="00E85591" w:rsidRPr="00081B2E">
        <w:rPr>
          <w:rFonts w:ascii="Angsana New" w:hAnsi="Angsana New" w:cs="Angsana New" w:hint="cs"/>
          <w:sz w:val="28"/>
          <w:cs/>
        </w:rPr>
        <w:t xml:space="preserve"> </w:t>
      </w:r>
      <w:r w:rsidR="00E85591" w:rsidRPr="00081B2E">
        <w:rPr>
          <w:rFonts w:ascii="Angsana New" w:hAnsi="Angsana New" w:cs="Angsana New"/>
          <w:sz w:val="28"/>
        </w:rPr>
        <w:t>by the Group</w:t>
      </w:r>
      <w:r w:rsidR="0081404C" w:rsidRPr="00081B2E">
        <w:rPr>
          <w:rFonts w:ascii="Angsana New" w:hAnsi="Angsana New" w:cs="Angsana New"/>
          <w:sz w:val="28"/>
        </w:rPr>
        <w:t>’s</w:t>
      </w:r>
      <w:r w:rsidR="00E85591" w:rsidRPr="00081B2E">
        <w:rPr>
          <w:rFonts w:ascii="Angsana New" w:hAnsi="Angsana New" w:cs="Angsana New"/>
          <w:sz w:val="28"/>
        </w:rPr>
        <w:t xml:space="preserve"> to the </w:t>
      </w:r>
      <w:r w:rsidR="0081404C" w:rsidRPr="00081B2E">
        <w:rPr>
          <w:rFonts w:ascii="Angsana New" w:hAnsi="Angsana New" w:cs="Angsana New"/>
          <w:sz w:val="28"/>
        </w:rPr>
        <w:t xml:space="preserve">customer </w:t>
      </w:r>
      <w:proofErr w:type="gramStart"/>
      <w:r w:rsidR="0081404C" w:rsidRPr="00081B2E">
        <w:rPr>
          <w:rFonts w:ascii="Angsana New" w:hAnsi="Angsana New"/>
          <w:spacing w:val="-4"/>
          <w:sz w:val="28"/>
        </w:rPr>
        <w:t>amount</w:t>
      </w:r>
      <w:proofErr w:type="gramEnd"/>
      <w:r w:rsidR="0081404C" w:rsidRPr="00081B2E">
        <w:rPr>
          <w:rFonts w:ascii="Angsana New" w:hAnsi="Angsana New" w:cs="Angsana New"/>
          <w:sz w:val="28"/>
        </w:rPr>
        <w:t xml:space="preserve"> of Baht </w:t>
      </w:r>
      <w:r w:rsidR="00D90390">
        <w:rPr>
          <w:rFonts w:ascii="Angsana New" w:hAnsi="Angsana New" w:cs="Angsana New"/>
          <w:sz w:val="28"/>
        </w:rPr>
        <w:t>20.96</w:t>
      </w:r>
      <w:r w:rsidRPr="008E2890">
        <w:rPr>
          <w:rFonts w:ascii="Angsana New" w:hAnsi="Angsana New" w:cs="Angsana New"/>
          <w:sz w:val="28"/>
        </w:rPr>
        <w:t xml:space="preserve"> </w:t>
      </w:r>
      <w:r w:rsidR="0081404C" w:rsidRPr="00081B2E">
        <w:rPr>
          <w:rFonts w:ascii="Angsana New" w:hAnsi="Angsana New" w:cs="Angsana New"/>
          <w:sz w:val="28"/>
        </w:rPr>
        <w:t>million</w:t>
      </w:r>
      <w:r w:rsidR="00E85591" w:rsidRPr="00081B2E">
        <w:rPr>
          <w:rFonts w:ascii="Angsana New" w:hAnsi="Angsana New" w:cs="Angsana New"/>
          <w:sz w:val="28"/>
        </w:rPr>
        <w:t>. The</w:t>
      </w:r>
      <w:r w:rsidR="00E85591" w:rsidRPr="00441E99">
        <w:rPr>
          <w:rFonts w:ascii="Angsana New" w:hAnsi="Angsana New" w:cs="Angsana New"/>
          <w:sz w:val="28"/>
        </w:rPr>
        <w:t xml:space="preserve"> Group identifies specific instances where warranty exposure has arisen and then records its best estimate of its future obligation. The estimation requires judgment made by the Management.</w:t>
      </w:r>
    </w:p>
    <w:p w14:paraId="5166B248" w14:textId="77777777" w:rsidR="00E85591" w:rsidRPr="00081B2E" w:rsidRDefault="00E85591" w:rsidP="00E85591">
      <w:pPr>
        <w:pStyle w:val="Default"/>
        <w:spacing w:before="200"/>
        <w:jc w:val="thaiDistribute"/>
        <w:rPr>
          <w:rFonts w:ascii="Angsana New" w:hAnsi="Angsana New" w:cs="Angsana New"/>
          <w:i/>
          <w:iCs/>
          <w:sz w:val="28"/>
          <w:szCs w:val="28"/>
        </w:rPr>
      </w:pPr>
      <w:r w:rsidRPr="00081B2E">
        <w:rPr>
          <w:rFonts w:ascii="Angsana New" w:hAnsi="Angsana New" w:cs="Angsana New"/>
          <w:i/>
          <w:iCs/>
          <w:sz w:val="28"/>
          <w:szCs w:val="28"/>
        </w:rPr>
        <w:t>Auditor’s Response</w:t>
      </w:r>
    </w:p>
    <w:p w14:paraId="6BD24646" w14:textId="77777777" w:rsidR="00E85591" w:rsidRPr="00441E99" w:rsidRDefault="00E85591" w:rsidP="00E85591">
      <w:pPr>
        <w:autoSpaceDE w:val="0"/>
        <w:autoSpaceDN w:val="0"/>
        <w:adjustRightInd w:val="0"/>
        <w:ind w:left="0" w:firstLine="0"/>
        <w:jc w:val="thaiDistribute"/>
        <w:rPr>
          <w:rFonts w:ascii="Angsana New" w:hAnsi="Angsana New" w:cs="Angsana New"/>
          <w:sz w:val="28"/>
        </w:rPr>
      </w:pPr>
      <w:r w:rsidRPr="00441E99">
        <w:rPr>
          <w:rFonts w:ascii="Angsana New" w:hAnsi="Angsana New" w:cs="Angsana New"/>
          <w:sz w:val="28"/>
        </w:rPr>
        <w:t>I</w:t>
      </w:r>
      <w:r w:rsidRPr="00441E99">
        <w:rPr>
          <w:rFonts w:ascii="Angsana New" w:hAnsi="Angsana New" w:cs="Angsana New" w:hint="cs"/>
          <w:sz w:val="28"/>
          <w:cs/>
        </w:rPr>
        <w:t xml:space="preserve"> </w:t>
      </w:r>
      <w:r w:rsidRPr="00441E99">
        <w:rPr>
          <w:rFonts w:ascii="Angsana New" w:hAnsi="Angsana New" w:cs="Angsana New"/>
          <w:sz w:val="28"/>
        </w:rPr>
        <w:t>obtained the report on the warranty obligation liability estimations that specify the starting and ending dates of the warranty per</w:t>
      </w:r>
      <w:r w:rsidR="0081404C">
        <w:rPr>
          <w:rFonts w:ascii="Angsana New" w:hAnsi="Angsana New" w:cs="Angsana New"/>
          <w:sz w:val="28"/>
        </w:rPr>
        <w:t>iods, as prepared by the Group</w:t>
      </w:r>
      <w:r w:rsidRPr="00441E99">
        <w:rPr>
          <w:rFonts w:ascii="Angsana New" w:hAnsi="Angsana New" w:cs="Angsana New"/>
          <w:sz w:val="28"/>
        </w:rPr>
        <w:t xml:space="preserve"> engineers. I selected contracts on a random basis and then conducted test calculations of their warranty obligations and approval verification, and then compared these with the actual, current and previous annual warranty statistics. </w:t>
      </w:r>
    </w:p>
    <w:p w14:paraId="7CDEEEA0" w14:textId="77777777" w:rsidR="00D92434" w:rsidRDefault="00D92434" w:rsidP="009A7EE1">
      <w:pPr>
        <w:pStyle w:val="Default"/>
        <w:spacing w:before="240" w:after="120"/>
        <w:jc w:val="thaiDistribute"/>
        <w:rPr>
          <w:rFonts w:ascii="Angsana New" w:hAnsi="Angsana New" w:cs="Angsana New"/>
          <w:b/>
          <w:bCs/>
          <w:sz w:val="28"/>
          <w:szCs w:val="28"/>
        </w:rPr>
      </w:pPr>
    </w:p>
    <w:p w14:paraId="0F75726E" w14:textId="77777777" w:rsidR="00D92434" w:rsidRDefault="00D92434" w:rsidP="009A7EE1">
      <w:pPr>
        <w:pStyle w:val="Default"/>
        <w:spacing w:before="240" w:after="120"/>
        <w:jc w:val="thaiDistribute"/>
        <w:rPr>
          <w:rFonts w:ascii="Angsana New" w:hAnsi="Angsana New" w:cs="Angsana New"/>
          <w:b/>
          <w:bCs/>
          <w:sz w:val="28"/>
          <w:szCs w:val="28"/>
        </w:rPr>
      </w:pPr>
    </w:p>
    <w:p w14:paraId="27B394A5" w14:textId="77777777" w:rsidR="00D92434" w:rsidRDefault="00D92434" w:rsidP="009A7EE1">
      <w:pPr>
        <w:pStyle w:val="Default"/>
        <w:spacing w:before="240" w:after="120"/>
        <w:jc w:val="thaiDistribute"/>
        <w:rPr>
          <w:rFonts w:ascii="Angsana New" w:hAnsi="Angsana New" w:cs="Angsana New"/>
          <w:b/>
          <w:bCs/>
          <w:sz w:val="28"/>
          <w:szCs w:val="28"/>
        </w:rPr>
      </w:pPr>
    </w:p>
    <w:p w14:paraId="2F5A37A3" w14:textId="77777777" w:rsidR="00D92434" w:rsidRDefault="00D92434" w:rsidP="009A7EE1">
      <w:pPr>
        <w:pStyle w:val="Default"/>
        <w:spacing w:before="240" w:after="120"/>
        <w:jc w:val="thaiDistribute"/>
        <w:rPr>
          <w:rFonts w:ascii="Angsana New" w:hAnsi="Angsana New" w:cs="Angsana New"/>
          <w:b/>
          <w:bCs/>
          <w:sz w:val="28"/>
          <w:szCs w:val="28"/>
        </w:rPr>
      </w:pPr>
    </w:p>
    <w:p w14:paraId="33153CCF" w14:textId="77777777" w:rsidR="00D92434" w:rsidRDefault="00D92434" w:rsidP="009A7EE1">
      <w:pPr>
        <w:pStyle w:val="Default"/>
        <w:spacing w:before="240" w:after="120"/>
        <w:jc w:val="thaiDistribute"/>
        <w:rPr>
          <w:rFonts w:ascii="Angsana New" w:hAnsi="Angsana New" w:cs="Angsana New"/>
          <w:b/>
          <w:bCs/>
          <w:sz w:val="28"/>
          <w:szCs w:val="28"/>
        </w:rPr>
      </w:pPr>
    </w:p>
    <w:p w14:paraId="50CAADCF" w14:textId="77777777" w:rsidR="00D92434" w:rsidRDefault="00D92434" w:rsidP="009A7EE1">
      <w:pPr>
        <w:pStyle w:val="Default"/>
        <w:spacing w:before="240" w:after="120"/>
        <w:jc w:val="thaiDistribute"/>
        <w:rPr>
          <w:rFonts w:ascii="Angsana New" w:hAnsi="Angsana New" w:cs="Angsana New"/>
          <w:b/>
          <w:bCs/>
          <w:sz w:val="28"/>
          <w:szCs w:val="28"/>
        </w:rPr>
      </w:pPr>
    </w:p>
    <w:p w14:paraId="0A7ACB86" w14:textId="77777777" w:rsidR="005577CF" w:rsidRDefault="005577CF" w:rsidP="009A7EE1">
      <w:pPr>
        <w:pStyle w:val="Default"/>
        <w:spacing w:before="240" w:after="120"/>
        <w:jc w:val="thaiDistribute"/>
        <w:rPr>
          <w:rFonts w:ascii="Angsana New" w:hAnsi="Angsana New" w:cs="Angsana New"/>
          <w:b/>
          <w:bCs/>
          <w:sz w:val="28"/>
          <w:szCs w:val="28"/>
        </w:rPr>
      </w:pPr>
    </w:p>
    <w:p w14:paraId="23DE87AF" w14:textId="77777777" w:rsidR="00795162" w:rsidRPr="00441E99" w:rsidRDefault="00795162" w:rsidP="009A7EE1">
      <w:pPr>
        <w:pStyle w:val="Default"/>
        <w:spacing w:before="240" w:after="120"/>
        <w:jc w:val="thaiDistribute"/>
        <w:rPr>
          <w:rFonts w:ascii="Angsana New" w:hAnsi="Angsana New" w:cs="Angsana New"/>
          <w:b/>
          <w:bCs/>
          <w:sz w:val="28"/>
          <w:szCs w:val="28"/>
        </w:rPr>
      </w:pPr>
      <w:r w:rsidRPr="00441E99">
        <w:rPr>
          <w:rFonts w:ascii="Angsana New" w:hAnsi="Angsana New" w:cs="Angsana New"/>
          <w:b/>
          <w:bCs/>
          <w:sz w:val="28"/>
          <w:szCs w:val="28"/>
        </w:rPr>
        <w:t>Other information</w:t>
      </w:r>
    </w:p>
    <w:p w14:paraId="2B07FA4D" w14:textId="77777777" w:rsidR="00CC244E" w:rsidRPr="00441E99" w:rsidRDefault="00CC244E" w:rsidP="009A7EE1">
      <w:pPr>
        <w:pStyle w:val="Default"/>
        <w:spacing w:before="240" w:after="120"/>
        <w:jc w:val="thaiDistribute"/>
        <w:rPr>
          <w:rFonts w:ascii="Angsana New" w:hAnsi="Angsana New" w:cs="Angsana New"/>
          <w:sz w:val="28"/>
        </w:rPr>
      </w:pPr>
      <w:r w:rsidRPr="00441E99">
        <w:rPr>
          <w:rFonts w:ascii="Angsana New" w:hAnsi="Angsana New" w:cs="Angsana New"/>
          <w:color w:val="auto"/>
          <w:sz w:val="28"/>
          <w:szCs w:val="28"/>
        </w:rPr>
        <w:t>Management</w:t>
      </w:r>
      <w:r w:rsidRPr="00441E99">
        <w:rPr>
          <w:rFonts w:ascii="Angsana New" w:hAnsi="Angsana New" w:cs="Angsana New"/>
          <w:sz w:val="28"/>
        </w:rPr>
        <w:t xml:space="preserve"> is responsible for the other information. The other information comprises the </w:t>
      </w:r>
      <w:r w:rsidR="002A16DB" w:rsidRPr="00441E99">
        <w:rPr>
          <w:rFonts w:ascii="Angsana New" w:hAnsi="Angsana New" w:cs="Angsana New"/>
          <w:sz w:val="28"/>
        </w:rPr>
        <w:t>information include Annual Report</w:t>
      </w:r>
      <w:r w:rsidRPr="00441E99">
        <w:rPr>
          <w:rFonts w:ascii="Angsana New" w:hAnsi="Angsana New" w:cs="Angsana New"/>
          <w:sz w:val="28"/>
        </w:rPr>
        <w:t xml:space="preserve">, but does not include the consolidated and separate financial statements and my auditor’s report thereon. The Annual Report </w:t>
      </w:r>
      <w:r w:rsidR="002A16DB" w:rsidRPr="00441E99">
        <w:rPr>
          <w:rFonts w:ascii="Angsana New" w:hAnsi="Angsana New" w:cs="Angsana New"/>
          <w:sz w:val="28"/>
        </w:rPr>
        <w:t>for the year</w:t>
      </w:r>
      <w:r w:rsidRPr="00441E99">
        <w:rPr>
          <w:rFonts w:ascii="Angsana New" w:hAnsi="Angsana New" w:cs="Angsana New"/>
          <w:sz w:val="28"/>
        </w:rPr>
        <w:t xml:space="preserve"> is expected to be made available to me after the date of this auditor's report. </w:t>
      </w:r>
    </w:p>
    <w:p w14:paraId="6C1A1883" w14:textId="77777777" w:rsidR="00CC244E" w:rsidRPr="00441E99" w:rsidRDefault="00CC244E" w:rsidP="009A7EE1">
      <w:pPr>
        <w:pStyle w:val="Default"/>
        <w:spacing w:before="240" w:after="120"/>
        <w:jc w:val="thaiDistribute"/>
        <w:rPr>
          <w:rFonts w:ascii="Angsana New" w:hAnsi="Angsana New" w:cs="Angsana New"/>
          <w:sz w:val="28"/>
        </w:rPr>
      </w:pPr>
      <w:r w:rsidRPr="00441E99">
        <w:rPr>
          <w:rFonts w:ascii="Angsana New" w:hAnsi="Angsana New" w:cs="Angsana New"/>
          <w:sz w:val="28"/>
        </w:rPr>
        <w:t>My opinion on the financial statements does not cover the other information and I</w:t>
      </w:r>
      <w:r w:rsidR="005078C2" w:rsidRPr="00441E99">
        <w:rPr>
          <w:rFonts w:ascii="Angsana New" w:hAnsi="Angsana New" w:cs="Angsana New"/>
          <w:sz w:val="28"/>
        </w:rPr>
        <w:t xml:space="preserve"> will</w:t>
      </w:r>
      <w:r w:rsidRPr="00441E99">
        <w:rPr>
          <w:rFonts w:ascii="Angsana New" w:hAnsi="Angsana New" w:cs="Angsana New"/>
          <w:sz w:val="28"/>
        </w:rPr>
        <w:t xml:space="preserve"> not express any form of assurance conclusion thereon. </w:t>
      </w:r>
    </w:p>
    <w:p w14:paraId="402B50CD" w14:textId="77777777" w:rsidR="00CC244E" w:rsidRPr="00441E99" w:rsidRDefault="00CC244E" w:rsidP="009A7EE1">
      <w:pPr>
        <w:pStyle w:val="Default"/>
        <w:spacing w:before="240" w:after="120"/>
        <w:jc w:val="thaiDistribute"/>
        <w:rPr>
          <w:rFonts w:ascii="Angsana New" w:hAnsi="Angsana New" w:cs="Angsana New"/>
          <w:sz w:val="28"/>
        </w:rPr>
      </w:pPr>
      <w:r w:rsidRPr="00441E99">
        <w:rPr>
          <w:rFonts w:ascii="Angsana New" w:hAnsi="Angsana New" w:cs="Angsana New"/>
          <w:sz w:val="28"/>
        </w:rPr>
        <w:t xml:space="preserve">In connection with my audit of the </w:t>
      </w:r>
      <w:r w:rsidR="00FB498E" w:rsidRPr="00441E99">
        <w:rPr>
          <w:rFonts w:ascii="Angsana New" w:hAnsi="Angsana New" w:cs="Angsana New"/>
          <w:sz w:val="28"/>
        </w:rPr>
        <w:t xml:space="preserve">consolidated and separate </w:t>
      </w:r>
      <w:r w:rsidRPr="00441E99">
        <w:rPr>
          <w:rFonts w:ascii="Angsana New" w:hAnsi="Angsana New" w:cs="Angsana New"/>
          <w:sz w:val="28"/>
        </w:rPr>
        <w:t>financial statements, my responsibility is to read the other information and, in doing so, consider whether the other information is materially inconsistent with the consolidated and separate</w:t>
      </w:r>
      <w:r w:rsidR="00037CCE" w:rsidRPr="00441E99">
        <w:rPr>
          <w:rFonts w:ascii="Angsana New" w:hAnsi="Angsana New" w:cs="Angsana New"/>
          <w:sz w:val="28"/>
        </w:rPr>
        <w:t xml:space="preserve"> financial statements or my</w:t>
      </w:r>
      <w:r w:rsidRPr="00441E99">
        <w:rPr>
          <w:rFonts w:ascii="Angsana New" w:hAnsi="Angsana New" w:cs="Angsana New"/>
          <w:sz w:val="28"/>
        </w:rPr>
        <w:t xml:space="preserve"> knowledge obtained in the audit or otherwise appears to be materially misstated. </w:t>
      </w:r>
    </w:p>
    <w:p w14:paraId="58C7A203" w14:textId="77777777" w:rsidR="00F14F8C" w:rsidRPr="00D92434" w:rsidRDefault="004E47D6" w:rsidP="009A7EE1">
      <w:pPr>
        <w:pStyle w:val="Default"/>
        <w:spacing w:before="240" w:after="120"/>
        <w:jc w:val="thaiDistribute"/>
        <w:rPr>
          <w:rFonts w:ascii="Angsana New" w:hAnsi="Angsana New" w:cs="Angsana New"/>
          <w:sz w:val="28"/>
          <w:szCs w:val="28"/>
        </w:rPr>
      </w:pPr>
      <w:r w:rsidRPr="00441E99">
        <w:rPr>
          <w:rFonts w:ascii="Angsana New" w:hAnsi="Angsana New" w:cs="Angsana New"/>
          <w:sz w:val="28"/>
          <w:szCs w:val="28"/>
        </w:rPr>
        <w:t>When I read the annual report, if I conclude that there is a material misstatement therein, I am required to communicate the matter to those charged with governance for correction of the misstatement.</w:t>
      </w:r>
    </w:p>
    <w:p w14:paraId="7D9F2940" w14:textId="77777777" w:rsidR="00EC4A4C" w:rsidRPr="00441E99" w:rsidRDefault="00EC4A4C" w:rsidP="009A7EE1">
      <w:pPr>
        <w:pStyle w:val="Default"/>
        <w:spacing w:before="240" w:after="120"/>
        <w:jc w:val="thaiDistribute"/>
        <w:rPr>
          <w:rFonts w:ascii="Angsana New" w:hAnsi="Angsana New" w:cs="Angsana New"/>
          <w:b/>
          <w:bCs/>
          <w:sz w:val="28"/>
          <w:szCs w:val="28"/>
        </w:rPr>
      </w:pPr>
      <w:r w:rsidRPr="00441E99">
        <w:rPr>
          <w:rFonts w:ascii="Angsana New" w:hAnsi="Angsana New" w:cs="Angsana New"/>
          <w:b/>
          <w:bCs/>
          <w:sz w:val="28"/>
          <w:szCs w:val="28"/>
        </w:rPr>
        <w:t xml:space="preserve">Responsibilities of Management and Those Charged with </w:t>
      </w:r>
      <w:r w:rsidR="00FB498E" w:rsidRPr="00441E99">
        <w:rPr>
          <w:rFonts w:ascii="Angsana New" w:hAnsi="Angsana New" w:cs="Angsana New"/>
          <w:b/>
          <w:bCs/>
          <w:sz w:val="28"/>
          <w:szCs w:val="28"/>
        </w:rPr>
        <w:t xml:space="preserve">Governance for the </w:t>
      </w:r>
      <w:r w:rsidRPr="00441E99">
        <w:rPr>
          <w:rFonts w:ascii="Angsana New" w:hAnsi="Angsana New" w:cs="Angsana New"/>
          <w:b/>
          <w:bCs/>
          <w:sz w:val="28"/>
          <w:szCs w:val="28"/>
        </w:rPr>
        <w:t>Financial Statements</w:t>
      </w:r>
    </w:p>
    <w:p w14:paraId="5DFE661F" w14:textId="77777777" w:rsidR="00EC4A4C" w:rsidRPr="00441E99" w:rsidRDefault="00EC4A4C" w:rsidP="00EC4A4C">
      <w:pPr>
        <w:ind w:left="0" w:firstLine="0"/>
        <w:jc w:val="thaiDistribute"/>
        <w:rPr>
          <w:rFonts w:ascii="Angsana New" w:hAnsi="Angsana New" w:cs="Angsana New"/>
          <w:sz w:val="28"/>
        </w:rPr>
      </w:pPr>
      <w:r w:rsidRPr="00441E99">
        <w:rPr>
          <w:rFonts w:ascii="Angsana New" w:hAnsi="Angsana New" w:cs="Angsana New"/>
          <w:sz w:val="28"/>
        </w:rPr>
        <w:t xml:space="preserve">Management is responsible for the preparation and fair </w:t>
      </w:r>
      <w:r w:rsidR="005078C2" w:rsidRPr="00441E99">
        <w:rPr>
          <w:rFonts w:ascii="Angsana New" w:hAnsi="Angsana New" w:cs="Angsana New"/>
          <w:sz w:val="28"/>
        </w:rPr>
        <w:t>presentation of the</w:t>
      </w:r>
      <w:r w:rsidRPr="00441E99">
        <w:rPr>
          <w:rFonts w:ascii="Angsana New" w:hAnsi="Angsana New" w:cs="Angsana New"/>
          <w:sz w:val="28"/>
        </w:rPr>
        <w:t xml:space="preserve"> financial sta</w:t>
      </w:r>
      <w:r w:rsidR="00FB498E" w:rsidRPr="00441E99">
        <w:rPr>
          <w:rFonts w:ascii="Angsana New" w:hAnsi="Angsana New" w:cs="Angsana New"/>
          <w:sz w:val="28"/>
        </w:rPr>
        <w:t>tements in accordance with Thai Financial Reporting standards</w:t>
      </w:r>
      <w:r w:rsidRPr="00441E99">
        <w:rPr>
          <w:rFonts w:ascii="Angsana New" w:hAnsi="Angsana New" w:cs="Angsana New"/>
          <w:sz w:val="28"/>
        </w:rPr>
        <w:t>, and for such internal control as management determines is necessary to enable the preparation of financial statements that are free from material misstatement, whether due to fraud or error.</w:t>
      </w:r>
    </w:p>
    <w:p w14:paraId="03A0A66E" w14:textId="77777777" w:rsidR="00EC4A4C" w:rsidRPr="00441E99" w:rsidRDefault="00FB498E" w:rsidP="00EC4A4C">
      <w:pPr>
        <w:ind w:left="0" w:firstLine="0"/>
        <w:jc w:val="thaiDistribute"/>
        <w:rPr>
          <w:rFonts w:ascii="Angsana New" w:hAnsi="Angsana New" w:cs="Angsana New"/>
          <w:sz w:val="28"/>
        </w:rPr>
      </w:pPr>
      <w:r w:rsidRPr="00441E99">
        <w:rPr>
          <w:rFonts w:ascii="Angsana New" w:hAnsi="Angsana New" w:cs="Angsana New"/>
          <w:sz w:val="28"/>
        </w:rPr>
        <w:t>In preparing the</w:t>
      </w:r>
      <w:r w:rsidR="00EC4A4C" w:rsidRPr="00441E99">
        <w:rPr>
          <w:rFonts w:ascii="Angsana New" w:hAnsi="Angsana New" w:cs="Angsana New"/>
          <w:sz w:val="28"/>
        </w:rPr>
        <w:t xml:space="preserv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451D8468" w14:textId="77777777" w:rsidR="00EC4A4C" w:rsidRPr="00441E99" w:rsidRDefault="00EC4A4C" w:rsidP="00EC4A4C">
      <w:pPr>
        <w:ind w:left="0" w:firstLine="0"/>
        <w:jc w:val="thaiDistribute"/>
        <w:rPr>
          <w:rFonts w:ascii="Angsana New" w:hAnsi="Angsana New" w:cs="Angsana New"/>
          <w:sz w:val="28"/>
        </w:rPr>
      </w:pPr>
      <w:r w:rsidRPr="00441E99">
        <w:rPr>
          <w:rFonts w:ascii="Angsana New" w:hAnsi="Angsana New" w:cs="Angsana New"/>
          <w:sz w:val="28"/>
        </w:rPr>
        <w:t>Those charged with governance are responsible for overseeing the Group’s financial reporting process.</w:t>
      </w:r>
    </w:p>
    <w:p w14:paraId="186D5756" w14:textId="77777777" w:rsidR="00D92434" w:rsidRDefault="00D92434" w:rsidP="00A96282">
      <w:pPr>
        <w:pStyle w:val="Default"/>
        <w:spacing w:before="240"/>
        <w:jc w:val="thaiDistribute"/>
        <w:rPr>
          <w:rFonts w:ascii="Angsana New" w:hAnsi="Angsana New" w:cs="Angsana New"/>
          <w:b/>
          <w:bCs/>
          <w:sz w:val="28"/>
          <w:szCs w:val="28"/>
        </w:rPr>
      </w:pPr>
    </w:p>
    <w:p w14:paraId="35BC31A5" w14:textId="77777777" w:rsidR="00D92434" w:rsidRDefault="00D92434" w:rsidP="00A96282">
      <w:pPr>
        <w:pStyle w:val="Default"/>
        <w:spacing w:before="240"/>
        <w:jc w:val="thaiDistribute"/>
        <w:rPr>
          <w:rFonts w:ascii="Angsana New" w:hAnsi="Angsana New" w:cs="Angsana New"/>
          <w:b/>
          <w:bCs/>
          <w:sz w:val="28"/>
          <w:szCs w:val="28"/>
        </w:rPr>
      </w:pPr>
    </w:p>
    <w:p w14:paraId="0FC951A6" w14:textId="77777777" w:rsidR="00D92434" w:rsidRDefault="00D92434" w:rsidP="00A96282">
      <w:pPr>
        <w:pStyle w:val="Default"/>
        <w:spacing w:before="240"/>
        <w:jc w:val="thaiDistribute"/>
        <w:rPr>
          <w:rFonts w:ascii="Angsana New" w:hAnsi="Angsana New" w:cs="Angsana New"/>
          <w:b/>
          <w:bCs/>
          <w:sz w:val="28"/>
          <w:szCs w:val="28"/>
        </w:rPr>
      </w:pPr>
    </w:p>
    <w:p w14:paraId="394E0474" w14:textId="77777777" w:rsidR="00D92434" w:rsidRDefault="00D92434" w:rsidP="00A96282">
      <w:pPr>
        <w:pStyle w:val="Default"/>
        <w:spacing w:before="240"/>
        <w:jc w:val="thaiDistribute"/>
        <w:rPr>
          <w:rFonts w:ascii="Angsana New" w:hAnsi="Angsana New" w:cs="Angsana New"/>
          <w:b/>
          <w:bCs/>
          <w:sz w:val="28"/>
          <w:szCs w:val="28"/>
        </w:rPr>
      </w:pPr>
    </w:p>
    <w:p w14:paraId="010DA3FF" w14:textId="77777777" w:rsidR="00D92434" w:rsidRDefault="00D92434" w:rsidP="00A96282">
      <w:pPr>
        <w:pStyle w:val="Default"/>
        <w:spacing w:before="240"/>
        <w:jc w:val="thaiDistribute"/>
        <w:rPr>
          <w:rFonts w:ascii="Angsana New" w:hAnsi="Angsana New" w:cs="Angsana New"/>
          <w:b/>
          <w:bCs/>
          <w:sz w:val="28"/>
          <w:szCs w:val="28"/>
        </w:rPr>
      </w:pPr>
    </w:p>
    <w:p w14:paraId="0359168D" w14:textId="77777777" w:rsidR="00D92434" w:rsidRDefault="00D92434" w:rsidP="00A96282">
      <w:pPr>
        <w:pStyle w:val="Default"/>
        <w:spacing w:before="240"/>
        <w:jc w:val="thaiDistribute"/>
        <w:rPr>
          <w:rFonts w:ascii="Angsana New" w:hAnsi="Angsana New" w:cs="Angsana New"/>
          <w:b/>
          <w:bCs/>
          <w:sz w:val="28"/>
          <w:szCs w:val="28"/>
        </w:rPr>
      </w:pPr>
    </w:p>
    <w:p w14:paraId="0BC2D972" w14:textId="77777777" w:rsidR="005577CF" w:rsidRDefault="005577CF" w:rsidP="00A96282">
      <w:pPr>
        <w:pStyle w:val="Default"/>
        <w:spacing w:before="240"/>
        <w:jc w:val="thaiDistribute"/>
        <w:rPr>
          <w:rFonts w:ascii="Angsana New" w:hAnsi="Angsana New" w:cs="Angsana New"/>
          <w:b/>
          <w:bCs/>
          <w:sz w:val="28"/>
          <w:szCs w:val="28"/>
        </w:rPr>
      </w:pPr>
    </w:p>
    <w:p w14:paraId="4D1CAE8E" w14:textId="77777777" w:rsidR="002D4853" w:rsidRPr="00441E99" w:rsidRDefault="002D4853" w:rsidP="00A96282">
      <w:pPr>
        <w:pStyle w:val="Default"/>
        <w:spacing w:before="240"/>
        <w:jc w:val="thaiDistribute"/>
        <w:rPr>
          <w:rFonts w:ascii="Angsana New" w:hAnsi="Angsana New" w:cs="Angsana New"/>
          <w:b/>
          <w:bCs/>
          <w:sz w:val="28"/>
          <w:szCs w:val="28"/>
        </w:rPr>
      </w:pPr>
      <w:r w:rsidRPr="00441E99">
        <w:rPr>
          <w:rFonts w:ascii="Angsana New" w:hAnsi="Angsana New" w:cs="Angsana New"/>
          <w:b/>
          <w:bCs/>
          <w:sz w:val="28"/>
          <w:szCs w:val="28"/>
        </w:rPr>
        <w:t>Auditor’s Responsibilities f</w:t>
      </w:r>
      <w:r w:rsidR="00FB498E" w:rsidRPr="00441E99">
        <w:rPr>
          <w:rFonts w:ascii="Angsana New" w:hAnsi="Angsana New" w:cs="Angsana New"/>
          <w:b/>
          <w:bCs/>
          <w:sz w:val="28"/>
          <w:szCs w:val="28"/>
        </w:rPr>
        <w:t>or the Audit of the</w:t>
      </w:r>
      <w:r w:rsidRPr="00441E99">
        <w:rPr>
          <w:rFonts w:ascii="Angsana New" w:hAnsi="Angsana New" w:cs="Angsana New"/>
          <w:b/>
          <w:bCs/>
          <w:sz w:val="28"/>
          <w:szCs w:val="28"/>
        </w:rPr>
        <w:t xml:space="preserve"> Financial Statements </w:t>
      </w:r>
    </w:p>
    <w:p w14:paraId="60616ABC" w14:textId="77777777" w:rsidR="007B1DC9" w:rsidRPr="00582B7A" w:rsidRDefault="0061168D" w:rsidP="00582B7A">
      <w:pPr>
        <w:spacing w:before="120" w:after="0"/>
        <w:ind w:left="0" w:firstLine="0"/>
        <w:jc w:val="thaiDistribute"/>
        <w:rPr>
          <w:rFonts w:ascii="Angsana New" w:eastAsia="Times New Roman" w:hAnsi="Angsana New" w:cs="Angsana New"/>
          <w:sz w:val="28"/>
          <w:cs/>
        </w:rPr>
      </w:pPr>
      <w:r w:rsidRPr="00441E99">
        <w:rPr>
          <w:rFonts w:ascii="Angsana New" w:eastAsia="Times New Roman" w:hAnsi="Angsana New" w:cs="Angsana New"/>
          <w:sz w:val="28"/>
        </w:rPr>
        <w:t>My</w:t>
      </w:r>
      <w:r w:rsidR="002D4853" w:rsidRPr="00441E99">
        <w:rPr>
          <w:rFonts w:ascii="Angsana New" w:eastAsia="Times New Roman" w:hAnsi="Angsana New" w:cs="Angsana New"/>
          <w:sz w:val="28"/>
        </w:rPr>
        <w:t xml:space="preserve"> objectives are to obtain reasonable assurance about whether the consolidated </w:t>
      </w:r>
      <w:r w:rsidR="005078C2" w:rsidRPr="00441E99">
        <w:rPr>
          <w:rFonts w:ascii="Angsana New" w:eastAsia="Times New Roman" w:hAnsi="Angsana New" w:cs="Angsana New"/>
          <w:sz w:val="28"/>
        </w:rPr>
        <w:t xml:space="preserve">and separate </w:t>
      </w:r>
      <w:r w:rsidR="002D4853" w:rsidRPr="00441E99">
        <w:rPr>
          <w:rFonts w:ascii="Angsana New" w:eastAsia="Times New Roman" w:hAnsi="Angsana New" w:cs="Angsana New"/>
          <w:sz w:val="28"/>
        </w:rPr>
        <w:t>financial statements as a whole are free from material misstatement, whether due to fraud or error, and to issue an auditor’s report</w:t>
      </w:r>
      <w:r w:rsidR="00037CCE" w:rsidRPr="00441E99">
        <w:rPr>
          <w:rFonts w:ascii="Angsana New" w:eastAsia="Times New Roman" w:hAnsi="Angsana New" w:cs="Angsana New"/>
          <w:sz w:val="28"/>
        </w:rPr>
        <w:t xml:space="preserve"> that includes my</w:t>
      </w:r>
      <w:r w:rsidR="002D4853" w:rsidRPr="00441E99">
        <w:rPr>
          <w:rFonts w:ascii="Angsana New" w:eastAsia="Times New Roman" w:hAnsi="Angsana New" w:cs="Angsana New"/>
          <w:sz w:val="28"/>
        </w:rPr>
        <w:t xml:space="preserve"> opinion. Reasonable assurance is a high level of assurance, but is not a guarantee that an audit conducted in accordance with ISAs will always detect a material misstatement when it exists. Misstatements can arise from fraud or error and are considered material if, individually or in the</w:t>
      </w:r>
      <w:r w:rsidR="002D4853" w:rsidRPr="00441E99">
        <w:rPr>
          <w:rFonts w:ascii="Angsana New" w:eastAsia="Times New Roman" w:hAnsi="Angsana New" w:cs="Angsana New"/>
          <w:sz w:val="32"/>
          <w:szCs w:val="32"/>
        </w:rPr>
        <w:t xml:space="preserve"> </w:t>
      </w:r>
      <w:r w:rsidR="002D4853" w:rsidRPr="00441E99">
        <w:rPr>
          <w:rFonts w:ascii="Angsana New" w:eastAsia="Times New Roman" w:hAnsi="Angsana New" w:cs="Angsana New"/>
          <w:sz w:val="28"/>
        </w:rPr>
        <w:t>aggregate, they could reasonably be expected to influence the economic decisions of user</w:t>
      </w:r>
      <w:r w:rsidR="005078C2" w:rsidRPr="00441E99">
        <w:rPr>
          <w:rFonts w:ascii="Angsana New" w:eastAsia="Times New Roman" w:hAnsi="Angsana New" w:cs="Angsana New"/>
          <w:sz w:val="28"/>
        </w:rPr>
        <w:t>s taken on the basis of these</w:t>
      </w:r>
      <w:r w:rsidR="002D4853" w:rsidRPr="00441E99">
        <w:rPr>
          <w:rFonts w:ascii="Angsana New" w:eastAsia="Times New Roman" w:hAnsi="Angsana New" w:cs="Angsana New"/>
          <w:sz w:val="28"/>
        </w:rPr>
        <w:t xml:space="preserve"> financial statements. </w:t>
      </w:r>
    </w:p>
    <w:p w14:paraId="1448A8F5" w14:textId="77777777" w:rsidR="00A96282" w:rsidRPr="00441E99" w:rsidRDefault="00A96282" w:rsidP="00A96282">
      <w:pPr>
        <w:pStyle w:val="Default"/>
        <w:spacing w:before="240"/>
        <w:jc w:val="thaiDistribute"/>
        <w:rPr>
          <w:rFonts w:ascii="Angsana New" w:hAnsi="Angsana New" w:cs="Angsana New"/>
          <w:sz w:val="28"/>
        </w:rPr>
      </w:pPr>
      <w:r w:rsidRPr="00441E99">
        <w:rPr>
          <w:rFonts w:ascii="Angsana New" w:hAnsi="Angsana New" w:cs="Angsana New"/>
          <w:sz w:val="28"/>
        </w:rPr>
        <w:t xml:space="preserve">As part of an audit in accordance with TSAs, I exercise professional judgment and maintain professional skepticism throughout the audit. </w:t>
      </w:r>
      <w:r w:rsidR="00F2554E" w:rsidRPr="00441E99">
        <w:rPr>
          <w:rFonts w:ascii="Angsana New" w:hAnsi="Angsana New" w:cs="Angsana New"/>
          <w:sz w:val="28"/>
        </w:rPr>
        <w:t>I also:</w:t>
      </w:r>
    </w:p>
    <w:p w14:paraId="42867FBE" w14:textId="77777777" w:rsidR="00C40EC8" w:rsidRPr="00D92434" w:rsidRDefault="00F2554E" w:rsidP="00D92434">
      <w:pPr>
        <w:pStyle w:val="ListParagraph"/>
        <w:numPr>
          <w:ilvl w:val="0"/>
          <w:numId w:val="1"/>
        </w:numPr>
        <w:spacing w:before="120" w:after="0"/>
        <w:contextualSpacing w:val="0"/>
        <w:jc w:val="thaiDistribute"/>
        <w:rPr>
          <w:rFonts w:ascii="Angsana New" w:hAnsi="Angsana New" w:cs="Angsana New"/>
          <w:sz w:val="28"/>
          <w:szCs w:val="36"/>
        </w:rPr>
      </w:pPr>
      <w:r w:rsidRPr="00441E99">
        <w:rPr>
          <w:rFonts w:ascii="Angsana New" w:hAnsi="Angsana New" w:cs="Angsana New"/>
          <w:sz w:val="28"/>
          <w:szCs w:val="36"/>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CDF7377" w14:textId="77777777" w:rsidR="00F2554E"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635D7518" w14:textId="77777777" w:rsidR="00F2554E"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Evaluate the appropriateness of accounting policies used and the reasonableness of accounting estimates and related disclosures made by management.</w:t>
      </w:r>
    </w:p>
    <w:p w14:paraId="136203E5" w14:textId="77777777" w:rsidR="00F2554E"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23C2A6E" w14:textId="77777777" w:rsidR="00D92434" w:rsidRDefault="00D92434" w:rsidP="00D92434">
      <w:pPr>
        <w:spacing w:before="120" w:after="0"/>
        <w:jc w:val="thaiDistribute"/>
        <w:rPr>
          <w:rFonts w:ascii="Angsana New" w:eastAsia="Times New Roman" w:hAnsi="Angsana New" w:cs="Angsana New"/>
          <w:sz w:val="28"/>
        </w:rPr>
      </w:pPr>
    </w:p>
    <w:p w14:paraId="49348751" w14:textId="77777777" w:rsidR="00D92434" w:rsidRDefault="00D92434" w:rsidP="00D92434">
      <w:pPr>
        <w:spacing w:before="120" w:after="0"/>
        <w:jc w:val="thaiDistribute"/>
        <w:rPr>
          <w:rFonts w:ascii="Angsana New" w:eastAsia="Times New Roman" w:hAnsi="Angsana New" w:cs="Angsana New"/>
          <w:sz w:val="28"/>
        </w:rPr>
      </w:pPr>
    </w:p>
    <w:p w14:paraId="7F380198" w14:textId="77777777" w:rsidR="00D92434" w:rsidRDefault="00D92434" w:rsidP="00D92434">
      <w:pPr>
        <w:spacing w:before="120" w:after="0"/>
        <w:jc w:val="thaiDistribute"/>
        <w:rPr>
          <w:rFonts w:ascii="Angsana New" w:eastAsia="Times New Roman" w:hAnsi="Angsana New" w:cs="Angsana New"/>
          <w:sz w:val="28"/>
        </w:rPr>
      </w:pPr>
    </w:p>
    <w:p w14:paraId="22A215E3" w14:textId="77777777" w:rsidR="00D92434" w:rsidRDefault="00D92434" w:rsidP="00D92434">
      <w:pPr>
        <w:spacing w:before="120" w:after="0"/>
        <w:jc w:val="thaiDistribute"/>
        <w:rPr>
          <w:rFonts w:ascii="Angsana New" w:eastAsia="Times New Roman" w:hAnsi="Angsana New" w:cs="Angsana New"/>
          <w:sz w:val="28"/>
        </w:rPr>
      </w:pPr>
    </w:p>
    <w:p w14:paraId="3F2E6E12" w14:textId="77777777" w:rsidR="005577CF" w:rsidRDefault="005577CF" w:rsidP="00D92434">
      <w:pPr>
        <w:spacing w:before="120" w:after="0"/>
        <w:jc w:val="thaiDistribute"/>
        <w:rPr>
          <w:rFonts w:ascii="Angsana New" w:eastAsia="Times New Roman" w:hAnsi="Angsana New" w:cs="Angsana New"/>
          <w:sz w:val="28"/>
        </w:rPr>
      </w:pPr>
    </w:p>
    <w:p w14:paraId="734182C0" w14:textId="77777777" w:rsidR="005577CF" w:rsidRPr="00D92434" w:rsidRDefault="005577CF" w:rsidP="00D92434">
      <w:pPr>
        <w:spacing w:before="120" w:after="0"/>
        <w:jc w:val="thaiDistribute"/>
        <w:rPr>
          <w:rFonts w:ascii="Angsana New" w:eastAsia="Times New Roman" w:hAnsi="Angsana New" w:cs="Angsana New"/>
          <w:sz w:val="28"/>
        </w:rPr>
      </w:pPr>
    </w:p>
    <w:p w14:paraId="3341F444" w14:textId="77777777" w:rsidR="00F2554E" w:rsidRPr="00441E99"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 xml:space="preserve">Evaluate the overall presentation, structure and content of the financial statements, including the disclosures, and whether the consolidated and separate financial statements represent the underlying transactions and events in a manner that achieves fair presentation. </w:t>
      </w:r>
    </w:p>
    <w:p w14:paraId="04449991" w14:textId="77777777" w:rsidR="00F2554E" w:rsidRPr="00441E99" w:rsidRDefault="00F2554E" w:rsidP="00F2554E">
      <w:pPr>
        <w:pStyle w:val="ListParagraph"/>
        <w:numPr>
          <w:ilvl w:val="0"/>
          <w:numId w:val="1"/>
        </w:numPr>
        <w:spacing w:before="120" w:after="0"/>
        <w:contextualSpacing w:val="0"/>
        <w:jc w:val="thaiDistribute"/>
        <w:rPr>
          <w:rFonts w:ascii="Angsana New" w:eastAsia="Times New Roman" w:hAnsi="Angsana New" w:cs="Angsana New"/>
          <w:sz w:val="28"/>
        </w:rPr>
      </w:pPr>
      <w:r w:rsidRPr="00441E99">
        <w:rPr>
          <w:rFonts w:ascii="Angsana New" w:eastAsia="Times New Roman" w:hAnsi="Angsana New" w:cs="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6C40061" w14:textId="77777777" w:rsidR="00F14F8C" w:rsidRDefault="00A96282" w:rsidP="00081B2E">
      <w:pPr>
        <w:pStyle w:val="Default"/>
        <w:spacing w:before="240"/>
        <w:jc w:val="thaiDistribute"/>
        <w:rPr>
          <w:rFonts w:ascii="Angsana New" w:hAnsi="Angsana New" w:cs="Angsana New"/>
          <w:sz w:val="28"/>
        </w:rPr>
      </w:pPr>
      <w:r w:rsidRPr="00441E99">
        <w:rPr>
          <w:rFonts w:ascii="Angsana New" w:hAnsi="Angsana New" w:cs="Angsana New"/>
          <w:sz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84F65A0" w14:textId="77777777" w:rsidR="007D3F98" w:rsidRPr="00081B2E" w:rsidRDefault="00A96282" w:rsidP="00081B2E">
      <w:pPr>
        <w:pStyle w:val="Default"/>
        <w:spacing w:before="240"/>
        <w:jc w:val="thaiDistribute"/>
        <w:rPr>
          <w:rFonts w:ascii="Angsana New" w:hAnsi="Angsana New" w:cs="Angsana New"/>
          <w:sz w:val="28"/>
        </w:rPr>
      </w:pPr>
      <w:r w:rsidRPr="00441E99">
        <w:rPr>
          <w:rFonts w:ascii="Angsana New"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8FA838A" w14:textId="77777777" w:rsidR="00D11309" w:rsidRDefault="00A92B95" w:rsidP="00A92B95">
      <w:pPr>
        <w:ind w:left="0" w:firstLine="0"/>
        <w:jc w:val="thaiDistribute"/>
        <w:rPr>
          <w:rFonts w:ascii="Angsana New" w:hAnsi="Angsana New" w:cs="Angsana New"/>
          <w:sz w:val="20"/>
          <w:szCs w:val="24"/>
        </w:rPr>
      </w:pPr>
      <w:r w:rsidRPr="00441E99">
        <w:rPr>
          <w:rFonts w:ascii="Angsana New" w:eastAsia="Times New Roman" w:hAnsi="Angsana New" w:cs="Angsana New"/>
          <w:sz w:val="28"/>
        </w:rPr>
        <w:t>From the matters communicated with t</w:t>
      </w:r>
      <w:r w:rsidR="00FB498E" w:rsidRPr="00441E99">
        <w:rPr>
          <w:rFonts w:ascii="Angsana New" w:eastAsia="Times New Roman" w:hAnsi="Angsana New" w:cs="Angsana New"/>
          <w:sz w:val="28"/>
        </w:rPr>
        <w:t>hose charged with governance, I</w:t>
      </w:r>
      <w:r w:rsidRPr="00441E99">
        <w:rPr>
          <w:rFonts w:ascii="Angsana New" w:eastAsia="Times New Roman" w:hAnsi="Angsana New" w:cs="Angsana New"/>
          <w:sz w:val="28"/>
        </w:rPr>
        <w:t xml:space="preserve"> determine those matters that were of most significance in the audit of the consolidated</w:t>
      </w:r>
      <w:r w:rsidR="00BC6E68" w:rsidRPr="00441E99">
        <w:rPr>
          <w:rFonts w:ascii="Angsana New" w:eastAsia="Times New Roman" w:hAnsi="Angsana New" w:cs="Angsana New"/>
          <w:sz w:val="28"/>
        </w:rPr>
        <w:t xml:space="preserve"> and separate</w:t>
      </w:r>
      <w:r w:rsidRPr="00441E99">
        <w:rPr>
          <w:rFonts w:ascii="Angsana New" w:eastAsia="Times New Roman" w:hAnsi="Angsana New" w:cs="Angsana New"/>
          <w:sz w:val="28"/>
        </w:rPr>
        <w:t xml:space="preserve"> financial statements of the current period and are the</w:t>
      </w:r>
      <w:r w:rsidR="00FB498E" w:rsidRPr="00441E99">
        <w:rPr>
          <w:rFonts w:ascii="Angsana New" w:eastAsia="Times New Roman" w:hAnsi="Angsana New" w:cs="Angsana New"/>
          <w:sz w:val="28"/>
        </w:rPr>
        <w:t>refore the key audit matters. I</w:t>
      </w:r>
      <w:r w:rsidRPr="00441E99">
        <w:rPr>
          <w:rFonts w:ascii="Angsana New" w:eastAsia="Times New Roman" w:hAnsi="Angsana New" w:cs="Angsana New"/>
          <w:sz w:val="28"/>
        </w:rPr>
        <w:t xml:space="preserve"> describe these matters in </w:t>
      </w:r>
      <w:r w:rsidR="00037CCE" w:rsidRPr="00441E99">
        <w:rPr>
          <w:rFonts w:ascii="Angsana New" w:eastAsia="Times New Roman" w:hAnsi="Angsana New" w:cs="Angsana New"/>
          <w:sz w:val="28"/>
        </w:rPr>
        <w:t>my</w:t>
      </w:r>
      <w:r w:rsidRPr="00441E99">
        <w:rPr>
          <w:rFonts w:ascii="Angsana New" w:eastAsia="Times New Roman" w:hAnsi="Angsana New" w:cs="Angsana New"/>
          <w:sz w:val="28"/>
        </w:rPr>
        <w:t xml:space="preserve"> auditor’s report unless law or regulation precludes public disclosure about the matter or when, in</w:t>
      </w:r>
      <w:r w:rsidR="004E04F9" w:rsidRPr="00441E99">
        <w:rPr>
          <w:rFonts w:ascii="Angsana New" w:eastAsia="Times New Roman" w:hAnsi="Angsana New" w:cs="Angsana New"/>
          <w:sz w:val="28"/>
        </w:rPr>
        <w:t xml:space="preserve"> extremely rare circumstances, I</w:t>
      </w:r>
      <w:r w:rsidRPr="00441E99">
        <w:rPr>
          <w:rFonts w:ascii="Angsana New" w:eastAsia="Times New Roman" w:hAnsi="Angsana New" w:cs="Angsana New"/>
          <w:sz w:val="28"/>
        </w:rPr>
        <w:t xml:space="preserve"> determine that a matter</w:t>
      </w:r>
      <w:r w:rsidR="00037CCE" w:rsidRPr="00441E99">
        <w:rPr>
          <w:rFonts w:ascii="Angsana New" w:eastAsia="Times New Roman" w:hAnsi="Angsana New" w:cs="Angsana New"/>
          <w:sz w:val="28"/>
        </w:rPr>
        <w:t xml:space="preserve"> should not be communicated in my</w:t>
      </w:r>
      <w:r w:rsidRPr="00441E99">
        <w:rPr>
          <w:rFonts w:ascii="Angsana New" w:eastAsia="Times New Roman" w:hAnsi="Angsana New" w:cs="Angsana New"/>
          <w:sz w:val="28"/>
        </w:rPr>
        <w:t xml:space="preserve"> report because the adverse consequences of doing so would reasonably be expected to outweigh the public interest benefits of such communication.</w:t>
      </w:r>
    </w:p>
    <w:p w14:paraId="1D952BDD" w14:textId="77777777" w:rsidR="007D3F98" w:rsidRDefault="007D3F98" w:rsidP="00A92B95">
      <w:pPr>
        <w:ind w:left="0" w:firstLine="0"/>
        <w:jc w:val="thaiDistribute"/>
        <w:rPr>
          <w:rFonts w:ascii="Angsana New" w:hAnsi="Angsana New" w:cs="Angsana New"/>
          <w:sz w:val="20"/>
          <w:szCs w:val="24"/>
        </w:rPr>
      </w:pPr>
    </w:p>
    <w:p w14:paraId="7EC071E2" w14:textId="77777777" w:rsidR="007D3F98" w:rsidRDefault="007D3F98" w:rsidP="00A92B95">
      <w:pPr>
        <w:ind w:left="0" w:firstLine="0"/>
        <w:jc w:val="thaiDistribute"/>
        <w:rPr>
          <w:rFonts w:ascii="Angsana New" w:hAnsi="Angsana New" w:cs="Angsana New"/>
          <w:sz w:val="20"/>
          <w:szCs w:val="24"/>
        </w:rPr>
      </w:pPr>
    </w:p>
    <w:p w14:paraId="37DDD893" w14:textId="77777777" w:rsidR="007D3F98" w:rsidRPr="00441E99" w:rsidRDefault="007D3F98" w:rsidP="00A92B95">
      <w:pPr>
        <w:ind w:left="0" w:firstLine="0"/>
        <w:jc w:val="thaiDistribute"/>
        <w:rPr>
          <w:rFonts w:ascii="Angsana New" w:hAnsi="Angsana New" w:cs="Angsana New"/>
          <w:sz w:val="20"/>
          <w:szCs w:val="24"/>
        </w:rPr>
      </w:pPr>
    </w:p>
    <w:p w14:paraId="54CA416A" w14:textId="77777777" w:rsidR="00A92B95" w:rsidRPr="00441E99" w:rsidRDefault="00F2554E" w:rsidP="00A92B95">
      <w:pPr>
        <w:spacing w:before="0" w:after="0" w:line="200" w:lineRule="atLeast"/>
        <w:jc w:val="thaiDistribute"/>
        <w:rPr>
          <w:rFonts w:ascii="Angsana New" w:eastAsia="Angsana New" w:hAnsi="Angsana New"/>
          <w:sz w:val="28"/>
        </w:rPr>
      </w:pPr>
      <w:r w:rsidRPr="00441E99">
        <w:rPr>
          <w:rFonts w:ascii="Angsana New" w:eastAsia="Angsana New" w:hAnsi="Angsana New"/>
          <w:sz w:val="28"/>
        </w:rPr>
        <w:t>(</w:t>
      </w:r>
      <w:proofErr w:type="spellStart"/>
      <w:proofErr w:type="gramStart"/>
      <w:r w:rsidRPr="00441E99">
        <w:rPr>
          <w:rFonts w:ascii="Angsana New" w:eastAsia="Angsana New" w:hAnsi="Angsana New"/>
          <w:sz w:val="28"/>
        </w:rPr>
        <w:t>Vichai</w:t>
      </w:r>
      <w:proofErr w:type="spellEnd"/>
      <w:r w:rsidR="00A92B95" w:rsidRPr="00441E99">
        <w:rPr>
          <w:rFonts w:ascii="Angsana New" w:eastAsia="Angsana New" w:hAnsi="Angsana New"/>
          <w:sz w:val="28"/>
        </w:rPr>
        <w:t xml:space="preserve">  </w:t>
      </w:r>
      <w:proofErr w:type="spellStart"/>
      <w:r w:rsidRPr="00441E99">
        <w:rPr>
          <w:rFonts w:ascii="Angsana New" w:eastAsia="Angsana New" w:hAnsi="Angsana New"/>
          <w:sz w:val="28"/>
        </w:rPr>
        <w:t>Ruchitanont</w:t>
      </w:r>
      <w:proofErr w:type="spellEnd"/>
      <w:proofErr w:type="gramEnd"/>
      <w:r w:rsidRPr="00441E99">
        <w:rPr>
          <w:rFonts w:ascii="Angsana New" w:eastAsia="Angsana New" w:hAnsi="Angsana New"/>
          <w:sz w:val="28"/>
        </w:rPr>
        <w:t>)</w:t>
      </w:r>
    </w:p>
    <w:p w14:paraId="6E3C5A52" w14:textId="77777777" w:rsidR="00A92B95" w:rsidRPr="00441E99" w:rsidRDefault="00A92B95" w:rsidP="00A92B95">
      <w:pPr>
        <w:spacing w:before="0" w:after="0" w:line="200" w:lineRule="atLeast"/>
        <w:jc w:val="thaiDistribute"/>
        <w:rPr>
          <w:rFonts w:ascii="Angsana New" w:eastAsia="Angsana New" w:hAnsi="Angsana New"/>
          <w:sz w:val="28"/>
        </w:rPr>
      </w:pPr>
      <w:r w:rsidRPr="00441E99">
        <w:rPr>
          <w:rFonts w:ascii="Angsana New" w:hAnsi="Angsana New"/>
          <w:sz w:val="28"/>
        </w:rPr>
        <w:t>Certified Public Accountant</w:t>
      </w:r>
    </w:p>
    <w:p w14:paraId="1C61DB53" w14:textId="77777777" w:rsidR="00A92B95" w:rsidRPr="00441E99" w:rsidRDefault="00F2554E" w:rsidP="00A92B95">
      <w:pPr>
        <w:spacing w:before="0" w:after="0" w:line="200" w:lineRule="atLeast"/>
        <w:jc w:val="thaiDistribute"/>
        <w:rPr>
          <w:rFonts w:ascii="Angsana New" w:eastAsia="Angsana New" w:hAnsi="Angsana New"/>
          <w:sz w:val="28"/>
        </w:rPr>
      </w:pPr>
      <w:r w:rsidRPr="00441E99">
        <w:rPr>
          <w:rFonts w:ascii="Angsana New" w:hAnsi="Angsana New"/>
          <w:sz w:val="28"/>
        </w:rPr>
        <w:t>Registration Number 4054</w:t>
      </w:r>
    </w:p>
    <w:p w14:paraId="7127C967" w14:textId="77777777" w:rsidR="00A92B95" w:rsidRPr="00441E99" w:rsidRDefault="00A92B95" w:rsidP="00A92B95">
      <w:pPr>
        <w:spacing w:before="120" w:after="0" w:line="200" w:lineRule="atLeast"/>
        <w:jc w:val="thaiDistribute"/>
        <w:rPr>
          <w:rFonts w:ascii="Angsana New" w:hAnsi="Angsana New"/>
          <w:sz w:val="28"/>
        </w:rPr>
      </w:pPr>
      <w:r w:rsidRPr="00441E99">
        <w:rPr>
          <w:rFonts w:ascii="Angsana New" w:hAnsi="Angsana New"/>
          <w:sz w:val="28"/>
        </w:rPr>
        <w:t>ANS Audit Company Limited</w:t>
      </w:r>
    </w:p>
    <w:p w14:paraId="1E6674D9" w14:textId="77777777" w:rsidR="005577CF" w:rsidRDefault="00A92B95" w:rsidP="005577CF">
      <w:pPr>
        <w:spacing w:before="0" w:after="0" w:line="200" w:lineRule="atLeast"/>
        <w:jc w:val="thaiDistribute"/>
        <w:rPr>
          <w:rFonts w:ascii="Angsana New" w:hAnsi="Angsana New"/>
          <w:color w:val="000000"/>
          <w:sz w:val="28"/>
        </w:rPr>
      </w:pPr>
      <w:r w:rsidRPr="00441E99">
        <w:rPr>
          <w:rFonts w:ascii="Angsana New" w:hAnsi="Angsana New"/>
          <w:sz w:val="28"/>
        </w:rPr>
        <w:t>Bangkok</w:t>
      </w:r>
      <w:r w:rsidRPr="00C53A2E">
        <w:rPr>
          <w:rFonts w:ascii="Angsana New" w:hAnsi="Angsana New"/>
          <w:sz w:val="28"/>
        </w:rPr>
        <w:t xml:space="preserve">, </w:t>
      </w:r>
      <w:r w:rsidR="001F3140" w:rsidRPr="00D92434">
        <w:rPr>
          <w:rFonts w:ascii="Angsana New" w:hAnsi="Angsana New"/>
          <w:color w:val="000000"/>
          <w:sz w:val="28"/>
        </w:rPr>
        <w:t xml:space="preserve">February </w:t>
      </w:r>
      <w:r w:rsidR="00D92434" w:rsidRPr="00D92434">
        <w:rPr>
          <w:rFonts w:ascii="Angsana New" w:hAnsi="Angsana New"/>
          <w:color w:val="000000"/>
          <w:sz w:val="28"/>
        </w:rPr>
        <w:t>20, 2024</w:t>
      </w:r>
    </w:p>
    <w:p w14:paraId="5B9D6932" w14:textId="77777777" w:rsidR="003348CB" w:rsidRPr="005577CF" w:rsidRDefault="003348CB" w:rsidP="005577CF">
      <w:pPr>
        <w:spacing w:before="0" w:after="0"/>
        <w:ind w:left="0" w:firstLine="0"/>
        <w:rPr>
          <w:rFonts w:ascii="Angsana New" w:hAnsi="Angsana New" w:cs="Angsana New"/>
          <w:sz w:val="20"/>
          <w:szCs w:val="24"/>
        </w:rPr>
      </w:pPr>
    </w:p>
    <w:sectPr w:rsidR="003348CB" w:rsidRPr="005577CF" w:rsidSect="002F287C">
      <w:footerReference w:type="default" r:id="rId9"/>
      <w:pgSz w:w="11906" w:h="16838" w:code="9"/>
      <w:pgMar w:top="1418" w:right="1183" w:bottom="851" w:left="1985" w:header="709" w:footer="61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8E330" w14:textId="77777777" w:rsidR="002F287C" w:rsidRDefault="002F287C" w:rsidP="003348CB">
      <w:pPr>
        <w:spacing w:before="0" w:after="0"/>
      </w:pPr>
      <w:r>
        <w:separator/>
      </w:r>
    </w:p>
  </w:endnote>
  <w:endnote w:type="continuationSeparator" w:id="0">
    <w:p w14:paraId="4BC29AA9" w14:textId="77777777" w:rsidR="002F287C" w:rsidRDefault="002F287C" w:rsidP="003348C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4F14B" w14:textId="77777777" w:rsidR="00EB15E8" w:rsidRPr="003348CB" w:rsidRDefault="00EB15E8">
    <w:pPr>
      <w:pStyle w:val="Footer"/>
      <w:jc w:val="right"/>
      <w:rPr>
        <w:rFonts w:ascii="Angsana New" w:hAnsi="Angsana New" w:cs="Angsana New"/>
        <w:sz w:val="28"/>
        <w:szCs w:val="36"/>
      </w:rPr>
    </w:pPr>
  </w:p>
  <w:p w14:paraId="2319BA57" w14:textId="77777777" w:rsidR="00EB15E8" w:rsidRDefault="00EB15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5738485"/>
      <w:docPartObj>
        <w:docPartGallery w:val="Page Numbers (Bottom of Page)"/>
        <w:docPartUnique/>
      </w:docPartObj>
    </w:sdtPr>
    <w:sdtEndPr>
      <w:rPr>
        <w:rFonts w:asciiTheme="majorBidi" w:hAnsiTheme="majorBidi" w:cstheme="majorBidi"/>
        <w:noProof/>
        <w:sz w:val="28"/>
      </w:rPr>
    </w:sdtEndPr>
    <w:sdtContent>
      <w:p w14:paraId="1D3579AD" w14:textId="77777777" w:rsidR="005577CF" w:rsidRPr="005577CF" w:rsidRDefault="005577CF">
        <w:pPr>
          <w:pStyle w:val="Footer"/>
          <w:jc w:val="right"/>
          <w:rPr>
            <w:rFonts w:asciiTheme="majorBidi" w:hAnsiTheme="majorBidi" w:cstheme="majorBidi"/>
            <w:sz w:val="28"/>
          </w:rPr>
        </w:pPr>
        <w:r w:rsidRPr="005577CF">
          <w:rPr>
            <w:rFonts w:asciiTheme="majorBidi" w:hAnsiTheme="majorBidi" w:cstheme="majorBidi"/>
            <w:sz w:val="28"/>
          </w:rPr>
          <w:fldChar w:fldCharType="begin"/>
        </w:r>
        <w:r w:rsidRPr="005577CF">
          <w:rPr>
            <w:rFonts w:asciiTheme="majorBidi" w:hAnsiTheme="majorBidi" w:cstheme="majorBidi"/>
            <w:sz w:val="28"/>
          </w:rPr>
          <w:instrText xml:space="preserve"> PAGE   \* MERGEFORMAT </w:instrText>
        </w:r>
        <w:r w:rsidRPr="005577CF">
          <w:rPr>
            <w:rFonts w:asciiTheme="majorBidi" w:hAnsiTheme="majorBidi" w:cstheme="majorBidi"/>
            <w:sz w:val="28"/>
          </w:rPr>
          <w:fldChar w:fldCharType="separate"/>
        </w:r>
        <w:r>
          <w:rPr>
            <w:rFonts w:asciiTheme="majorBidi" w:hAnsiTheme="majorBidi" w:cstheme="majorBidi"/>
            <w:noProof/>
            <w:sz w:val="28"/>
          </w:rPr>
          <w:t>1</w:t>
        </w:r>
        <w:r w:rsidRPr="005577CF">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781CC" w14:textId="77777777" w:rsidR="002F287C" w:rsidRDefault="002F287C" w:rsidP="003348CB">
      <w:pPr>
        <w:spacing w:before="0" w:after="0"/>
      </w:pPr>
      <w:r>
        <w:separator/>
      </w:r>
    </w:p>
  </w:footnote>
  <w:footnote w:type="continuationSeparator" w:id="0">
    <w:p w14:paraId="26C2A224" w14:textId="77777777" w:rsidR="002F287C" w:rsidRDefault="002F287C" w:rsidP="003348C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FF787F"/>
    <w:multiLevelType w:val="hybridMultilevel"/>
    <w:tmpl w:val="3272D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C33640"/>
    <w:multiLevelType w:val="hybridMultilevel"/>
    <w:tmpl w:val="BA04E548"/>
    <w:lvl w:ilvl="0" w:tplc="6EECE0FC">
      <w:start w:val="1"/>
      <w:numFmt w:val="decimal"/>
      <w:lvlText w:val="%1."/>
      <w:lvlJc w:val="left"/>
      <w:pPr>
        <w:ind w:left="349" w:hanging="360"/>
      </w:pPr>
      <w:rPr>
        <w:rFonts w:hint="default"/>
      </w:rPr>
    </w:lvl>
    <w:lvl w:ilvl="1" w:tplc="04090019">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3" w15:restartNumberingAfterBreak="0">
    <w:nsid w:val="75C72117"/>
    <w:multiLevelType w:val="hybridMultilevel"/>
    <w:tmpl w:val="966057DC"/>
    <w:lvl w:ilvl="0" w:tplc="FB28BC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3603695">
    <w:abstractNumId w:val="4"/>
  </w:num>
  <w:num w:numId="2" w16cid:durableId="496380547">
    <w:abstractNumId w:val="3"/>
  </w:num>
  <w:num w:numId="3" w16cid:durableId="1887721409">
    <w:abstractNumId w:val="0"/>
  </w:num>
  <w:num w:numId="4" w16cid:durableId="1384909988">
    <w:abstractNumId w:val="2"/>
  </w:num>
  <w:num w:numId="5" w16cid:durableId="20651762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726"/>
    <w:rsid w:val="000063E3"/>
    <w:rsid w:val="00016782"/>
    <w:rsid w:val="000178DA"/>
    <w:rsid w:val="000209CD"/>
    <w:rsid w:val="00037CCE"/>
    <w:rsid w:val="00044107"/>
    <w:rsid w:val="0004537E"/>
    <w:rsid w:val="00053F32"/>
    <w:rsid w:val="00057BA6"/>
    <w:rsid w:val="00081B2E"/>
    <w:rsid w:val="00084C6D"/>
    <w:rsid w:val="0009024C"/>
    <w:rsid w:val="000A447A"/>
    <w:rsid w:val="000C3D87"/>
    <w:rsid w:val="000D27F6"/>
    <w:rsid w:val="000F42C8"/>
    <w:rsid w:val="0013636B"/>
    <w:rsid w:val="00136660"/>
    <w:rsid w:val="00170481"/>
    <w:rsid w:val="00185418"/>
    <w:rsid w:val="00186C1C"/>
    <w:rsid w:val="00187436"/>
    <w:rsid w:val="00191638"/>
    <w:rsid w:val="0019169A"/>
    <w:rsid w:val="001963E9"/>
    <w:rsid w:val="001B18B3"/>
    <w:rsid w:val="001C0D0B"/>
    <w:rsid w:val="001C521A"/>
    <w:rsid w:val="001D0769"/>
    <w:rsid w:val="001D7B34"/>
    <w:rsid w:val="001E012D"/>
    <w:rsid w:val="001E2263"/>
    <w:rsid w:val="001E2FBA"/>
    <w:rsid w:val="001F3140"/>
    <w:rsid w:val="00204D8C"/>
    <w:rsid w:val="002242C0"/>
    <w:rsid w:val="00225D57"/>
    <w:rsid w:val="00236BF9"/>
    <w:rsid w:val="002558C0"/>
    <w:rsid w:val="00264C1F"/>
    <w:rsid w:val="00277EC5"/>
    <w:rsid w:val="00282F20"/>
    <w:rsid w:val="002A16DB"/>
    <w:rsid w:val="002B1E14"/>
    <w:rsid w:val="002B5750"/>
    <w:rsid w:val="002C5B10"/>
    <w:rsid w:val="002D4853"/>
    <w:rsid w:val="002F1923"/>
    <w:rsid w:val="002F287C"/>
    <w:rsid w:val="002F2E5B"/>
    <w:rsid w:val="0030664A"/>
    <w:rsid w:val="00312F45"/>
    <w:rsid w:val="003346B2"/>
    <w:rsid w:val="003348CB"/>
    <w:rsid w:val="00340BF7"/>
    <w:rsid w:val="003421AA"/>
    <w:rsid w:val="00364E1E"/>
    <w:rsid w:val="00381743"/>
    <w:rsid w:val="00381F33"/>
    <w:rsid w:val="003A2E11"/>
    <w:rsid w:val="003A3851"/>
    <w:rsid w:val="003B2D2F"/>
    <w:rsid w:val="003C0854"/>
    <w:rsid w:val="003E0B89"/>
    <w:rsid w:val="003E7063"/>
    <w:rsid w:val="003F6084"/>
    <w:rsid w:val="00404C2C"/>
    <w:rsid w:val="00405C20"/>
    <w:rsid w:val="00417EC0"/>
    <w:rsid w:val="0042409E"/>
    <w:rsid w:val="00441E99"/>
    <w:rsid w:val="00455692"/>
    <w:rsid w:val="00461EAE"/>
    <w:rsid w:val="004700DE"/>
    <w:rsid w:val="004845DA"/>
    <w:rsid w:val="0048796A"/>
    <w:rsid w:val="004A095E"/>
    <w:rsid w:val="004A66DA"/>
    <w:rsid w:val="004C022E"/>
    <w:rsid w:val="004D29B6"/>
    <w:rsid w:val="004D5FA2"/>
    <w:rsid w:val="004D5FD0"/>
    <w:rsid w:val="004E04F9"/>
    <w:rsid w:val="004E351F"/>
    <w:rsid w:val="004E47D6"/>
    <w:rsid w:val="004E4BC9"/>
    <w:rsid w:val="004F41D2"/>
    <w:rsid w:val="004F67D9"/>
    <w:rsid w:val="005078C2"/>
    <w:rsid w:val="0053781D"/>
    <w:rsid w:val="005577CF"/>
    <w:rsid w:val="00563EF8"/>
    <w:rsid w:val="00582B7A"/>
    <w:rsid w:val="005A5CE2"/>
    <w:rsid w:val="005B22AF"/>
    <w:rsid w:val="005B6E40"/>
    <w:rsid w:val="005C7FE9"/>
    <w:rsid w:val="005E1D0D"/>
    <w:rsid w:val="005F02F0"/>
    <w:rsid w:val="005F207B"/>
    <w:rsid w:val="005F453C"/>
    <w:rsid w:val="005F58B7"/>
    <w:rsid w:val="00603625"/>
    <w:rsid w:val="00606191"/>
    <w:rsid w:val="0061168D"/>
    <w:rsid w:val="00615B24"/>
    <w:rsid w:val="00626B0C"/>
    <w:rsid w:val="00626CC5"/>
    <w:rsid w:val="006301A0"/>
    <w:rsid w:val="00630E49"/>
    <w:rsid w:val="00642074"/>
    <w:rsid w:val="00647F7F"/>
    <w:rsid w:val="00655B1E"/>
    <w:rsid w:val="00680C47"/>
    <w:rsid w:val="006829B5"/>
    <w:rsid w:val="00695076"/>
    <w:rsid w:val="006B4EBE"/>
    <w:rsid w:val="006D2E82"/>
    <w:rsid w:val="006E1456"/>
    <w:rsid w:val="006E185C"/>
    <w:rsid w:val="006E47DD"/>
    <w:rsid w:val="006F69DA"/>
    <w:rsid w:val="007008BC"/>
    <w:rsid w:val="0073020E"/>
    <w:rsid w:val="00734D67"/>
    <w:rsid w:val="00735ECE"/>
    <w:rsid w:val="00744C9D"/>
    <w:rsid w:val="00775F8F"/>
    <w:rsid w:val="00777FED"/>
    <w:rsid w:val="00795162"/>
    <w:rsid w:val="007A2C9B"/>
    <w:rsid w:val="007A62DC"/>
    <w:rsid w:val="007B02CA"/>
    <w:rsid w:val="007B0796"/>
    <w:rsid w:val="007B1DC9"/>
    <w:rsid w:val="007C6400"/>
    <w:rsid w:val="007D0C3D"/>
    <w:rsid w:val="007D3F98"/>
    <w:rsid w:val="007D59F5"/>
    <w:rsid w:val="007E660C"/>
    <w:rsid w:val="0081404C"/>
    <w:rsid w:val="008305DD"/>
    <w:rsid w:val="00841D3D"/>
    <w:rsid w:val="00860978"/>
    <w:rsid w:val="008643C0"/>
    <w:rsid w:val="0086764A"/>
    <w:rsid w:val="00871D59"/>
    <w:rsid w:val="00885D6C"/>
    <w:rsid w:val="008A7B01"/>
    <w:rsid w:val="008C07F0"/>
    <w:rsid w:val="008D3F4D"/>
    <w:rsid w:val="008E2890"/>
    <w:rsid w:val="008E49AE"/>
    <w:rsid w:val="008F190F"/>
    <w:rsid w:val="008F3016"/>
    <w:rsid w:val="008F510F"/>
    <w:rsid w:val="008F5557"/>
    <w:rsid w:val="0090687E"/>
    <w:rsid w:val="00913458"/>
    <w:rsid w:val="0092452C"/>
    <w:rsid w:val="00945E4B"/>
    <w:rsid w:val="009726F5"/>
    <w:rsid w:val="009743A3"/>
    <w:rsid w:val="00983FC1"/>
    <w:rsid w:val="00993F32"/>
    <w:rsid w:val="009A496C"/>
    <w:rsid w:val="009A7EE1"/>
    <w:rsid w:val="009E37DE"/>
    <w:rsid w:val="009E68EE"/>
    <w:rsid w:val="009E7897"/>
    <w:rsid w:val="00A06552"/>
    <w:rsid w:val="00A116E0"/>
    <w:rsid w:val="00A1576C"/>
    <w:rsid w:val="00A22E67"/>
    <w:rsid w:val="00A650AF"/>
    <w:rsid w:val="00A82686"/>
    <w:rsid w:val="00A90A12"/>
    <w:rsid w:val="00A92B95"/>
    <w:rsid w:val="00A96282"/>
    <w:rsid w:val="00AA0824"/>
    <w:rsid w:val="00AA2F68"/>
    <w:rsid w:val="00AD017E"/>
    <w:rsid w:val="00AD37EF"/>
    <w:rsid w:val="00AE60AB"/>
    <w:rsid w:val="00AF316F"/>
    <w:rsid w:val="00B12726"/>
    <w:rsid w:val="00B176A4"/>
    <w:rsid w:val="00B23F42"/>
    <w:rsid w:val="00B27062"/>
    <w:rsid w:val="00B36A8A"/>
    <w:rsid w:val="00B43F56"/>
    <w:rsid w:val="00B44C57"/>
    <w:rsid w:val="00B60F78"/>
    <w:rsid w:val="00B703BE"/>
    <w:rsid w:val="00B73063"/>
    <w:rsid w:val="00B846E3"/>
    <w:rsid w:val="00B92ED9"/>
    <w:rsid w:val="00BA704B"/>
    <w:rsid w:val="00BB4B57"/>
    <w:rsid w:val="00BC6E68"/>
    <w:rsid w:val="00BD14A8"/>
    <w:rsid w:val="00BD19F2"/>
    <w:rsid w:val="00BD4E42"/>
    <w:rsid w:val="00BF1200"/>
    <w:rsid w:val="00BF54C4"/>
    <w:rsid w:val="00BF6A7D"/>
    <w:rsid w:val="00BF7D06"/>
    <w:rsid w:val="00C234F1"/>
    <w:rsid w:val="00C27C18"/>
    <w:rsid w:val="00C30F0D"/>
    <w:rsid w:val="00C404E0"/>
    <w:rsid w:val="00C40EC8"/>
    <w:rsid w:val="00C53A2E"/>
    <w:rsid w:val="00C60F52"/>
    <w:rsid w:val="00C61910"/>
    <w:rsid w:val="00C63BBB"/>
    <w:rsid w:val="00C74FA8"/>
    <w:rsid w:val="00C87C01"/>
    <w:rsid w:val="00C976F9"/>
    <w:rsid w:val="00CA04D5"/>
    <w:rsid w:val="00CB1E77"/>
    <w:rsid w:val="00CB6EC9"/>
    <w:rsid w:val="00CC0B03"/>
    <w:rsid w:val="00CC244E"/>
    <w:rsid w:val="00CC24AB"/>
    <w:rsid w:val="00CD505F"/>
    <w:rsid w:val="00CD6987"/>
    <w:rsid w:val="00CE04E1"/>
    <w:rsid w:val="00CE0EC6"/>
    <w:rsid w:val="00D00211"/>
    <w:rsid w:val="00D00A3B"/>
    <w:rsid w:val="00D05054"/>
    <w:rsid w:val="00D06218"/>
    <w:rsid w:val="00D11309"/>
    <w:rsid w:val="00D14E50"/>
    <w:rsid w:val="00D2424A"/>
    <w:rsid w:val="00D55643"/>
    <w:rsid w:val="00D6711A"/>
    <w:rsid w:val="00D72F1C"/>
    <w:rsid w:val="00D732B3"/>
    <w:rsid w:val="00D76107"/>
    <w:rsid w:val="00D76D55"/>
    <w:rsid w:val="00D86D28"/>
    <w:rsid w:val="00D90390"/>
    <w:rsid w:val="00D92434"/>
    <w:rsid w:val="00DB5D3E"/>
    <w:rsid w:val="00DD45FF"/>
    <w:rsid w:val="00DF23C3"/>
    <w:rsid w:val="00DF4348"/>
    <w:rsid w:val="00DF5E18"/>
    <w:rsid w:val="00E0150C"/>
    <w:rsid w:val="00E071B5"/>
    <w:rsid w:val="00E22C92"/>
    <w:rsid w:val="00E315EF"/>
    <w:rsid w:val="00E54573"/>
    <w:rsid w:val="00E54CEF"/>
    <w:rsid w:val="00E5638D"/>
    <w:rsid w:val="00E613E4"/>
    <w:rsid w:val="00E746DF"/>
    <w:rsid w:val="00E762FF"/>
    <w:rsid w:val="00E85591"/>
    <w:rsid w:val="00EA5856"/>
    <w:rsid w:val="00EB15E8"/>
    <w:rsid w:val="00EC16A1"/>
    <w:rsid w:val="00EC2690"/>
    <w:rsid w:val="00EC4A4C"/>
    <w:rsid w:val="00EE27F4"/>
    <w:rsid w:val="00EF43E9"/>
    <w:rsid w:val="00F049EE"/>
    <w:rsid w:val="00F14F8C"/>
    <w:rsid w:val="00F2554E"/>
    <w:rsid w:val="00F26E6F"/>
    <w:rsid w:val="00F27BFE"/>
    <w:rsid w:val="00F27D6B"/>
    <w:rsid w:val="00F36102"/>
    <w:rsid w:val="00F429A5"/>
    <w:rsid w:val="00F436D6"/>
    <w:rsid w:val="00F71B60"/>
    <w:rsid w:val="00F831F7"/>
    <w:rsid w:val="00FA2BCC"/>
    <w:rsid w:val="00FA4F0B"/>
    <w:rsid w:val="00FB0462"/>
    <w:rsid w:val="00FB498E"/>
    <w:rsid w:val="00FB6FE9"/>
    <w:rsid w:val="00FC239F"/>
    <w:rsid w:val="00FC4C96"/>
    <w:rsid w:val="00FC7767"/>
    <w:rsid w:val="00FE3C22"/>
    <w:rsid w:val="00FF0B5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6DC46"/>
  <w15:chartTrackingRefBased/>
  <w15:docId w15:val="{D1A9C4DC-5579-45F9-A0A7-8BCC51C59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6A4"/>
    <w:pPr>
      <w:spacing w:before="240" w:after="120"/>
      <w:ind w:left="567" w:hanging="567"/>
    </w:pPr>
    <w:rPr>
      <w:sz w:val="22"/>
      <w:szCs w:val="28"/>
    </w:rPr>
  </w:style>
  <w:style w:type="paragraph" w:styleId="Heading2">
    <w:name w:val="heading 2"/>
    <w:basedOn w:val="Normal"/>
    <w:next w:val="Normal"/>
    <w:link w:val="Heading2Char"/>
    <w:qFormat/>
    <w:rsid w:val="003348CB"/>
    <w:pPr>
      <w:keepNext/>
      <w:widowControl w:val="0"/>
      <w:tabs>
        <w:tab w:val="left" w:pos="6328"/>
        <w:tab w:val="left" w:pos="7984"/>
        <w:tab w:val="left" w:pos="11296"/>
      </w:tabs>
      <w:autoSpaceDE w:val="0"/>
      <w:autoSpaceDN w:val="0"/>
      <w:adjustRightInd w:val="0"/>
      <w:spacing w:before="0" w:after="0" w:line="192" w:lineRule="auto"/>
      <w:ind w:left="540" w:right="389" w:firstLine="0"/>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30E49"/>
    <w:pPr>
      <w:autoSpaceDE w:val="0"/>
      <w:autoSpaceDN w:val="0"/>
      <w:adjustRightInd w:val="0"/>
    </w:pPr>
    <w:rPr>
      <w:rFonts w:ascii="EucrosiaUPC" w:hAnsi="EucrosiaUPC" w:cs="EucrosiaUPC"/>
      <w:color w:val="000000"/>
      <w:sz w:val="24"/>
      <w:szCs w:val="24"/>
    </w:rPr>
  </w:style>
  <w:style w:type="paragraph" w:styleId="Header">
    <w:name w:val="header"/>
    <w:basedOn w:val="Normal"/>
    <w:link w:val="HeaderChar"/>
    <w:uiPriority w:val="99"/>
    <w:unhideWhenUsed/>
    <w:rsid w:val="003348CB"/>
    <w:pPr>
      <w:tabs>
        <w:tab w:val="center" w:pos="4513"/>
        <w:tab w:val="right" w:pos="9026"/>
      </w:tabs>
    </w:pPr>
  </w:style>
  <w:style w:type="character" w:customStyle="1" w:styleId="HeaderChar">
    <w:name w:val="Header Char"/>
    <w:link w:val="Header"/>
    <w:uiPriority w:val="99"/>
    <w:rsid w:val="003348CB"/>
    <w:rPr>
      <w:sz w:val="22"/>
      <w:szCs w:val="28"/>
    </w:rPr>
  </w:style>
  <w:style w:type="paragraph" w:styleId="Footer">
    <w:name w:val="footer"/>
    <w:basedOn w:val="Normal"/>
    <w:link w:val="FooterChar"/>
    <w:uiPriority w:val="99"/>
    <w:unhideWhenUsed/>
    <w:rsid w:val="003348CB"/>
    <w:pPr>
      <w:tabs>
        <w:tab w:val="center" w:pos="4513"/>
        <w:tab w:val="right" w:pos="9026"/>
      </w:tabs>
    </w:pPr>
  </w:style>
  <w:style w:type="character" w:customStyle="1" w:styleId="FooterChar">
    <w:name w:val="Footer Char"/>
    <w:link w:val="Footer"/>
    <w:uiPriority w:val="99"/>
    <w:rsid w:val="003348CB"/>
    <w:rPr>
      <w:sz w:val="22"/>
      <w:szCs w:val="28"/>
    </w:rPr>
  </w:style>
  <w:style w:type="character" w:customStyle="1" w:styleId="Heading2Char">
    <w:name w:val="Heading 2 Char"/>
    <w:link w:val="Heading2"/>
    <w:rsid w:val="003348CB"/>
    <w:rPr>
      <w:rFonts w:ascii="Angsana New" w:eastAsia="SimSun" w:hAnsi="Angsana New" w:cs="Angsana New"/>
      <w:sz w:val="28"/>
      <w:szCs w:val="28"/>
      <w:lang w:eastAsia="zh-CN" w:bidi="ar-SA"/>
    </w:rPr>
  </w:style>
  <w:style w:type="paragraph" w:styleId="BalloonText">
    <w:name w:val="Balloon Text"/>
    <w:basedOn w:val="Normal"/>
    <w:link w:val="BalloonTextChar"/>
    <w:uiPriority w:val="99"/>
    <w:semiHidden/>
    <w:unhideWhenUsed/>
    <w:rsid w:val="00405C20"/>
    <w:pPr>
      <w:spacing w:before="0" w:after="0"/>
    </w:pPr>
    <w:rPr>
      <w:rFonts w:ascii="Tahoma" w:hAnsi="Tahoma" w:cs="Angsana New"/>
      <w:sz w:val="16"/>
      <w:szCs w:val="20"/>
    </w:rPr>
  </w:style>
  <w:style w:type="character" w:customStyle="1" w:styleId="BalloonTextChar">
    <w:name w:val="Balloon Text Char"/>
    <w:link w:val="BalloonText"/>
    <w:uiPriority w:val="99"/>
    <w:semiHidden/>
    <w:rsid w:val="00405C20"/>
    <w:rPr>
      <w:rFonts w:ascii="Tahoma" w:hAnsi="Tahoma" w:cs="Angsana New"/>
      <w:sz w:val="16"/>
    </w:rPr>
  </w:style>
  <w:style w:type="character" w:customStyle="1" w:styleId="ListParagraphChar">
    <w:name w:val="List Paragraph Char"/>
    <w:link w:val="ListParagraph"/>
    <w:uiPriority w:val="34"/>
    <w:rsid w:val="00461EAE"/>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418572">
      <w:bodyDiv w:val="1"/>
      <w:marLeft w:val="0"/>
      <w:marRight w:val="0"/>
      <w:marTop w:val="0"/>
      <w:marBottom w:val="0"/>
      <w:divBdr>
        <w:top w:val="none" w:sz="0" w:space="0" w:color="auto"/>
        <w:left w:val="none" w:sz="0" w:space="0" w:color="auto"/>
        <w:bottom w:val="none" w:sz="0" w:space="0" w:color="auto"/>
        <w:right w:val="none" w:sz="0" w:space="0" w:color="auto"/>
      </w:divBdr>
    </w:div>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A23BF7-A3A7-4E91-A2FA-E9551959A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1788</Words>
  <Characters>10192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yuttapong</dc:creator>
  <cp:keywords/>
  <cp:lastModifiedBy>Ponsawan Soadchun Acc</cp:lastModifiedBy>
  <cp:revision>2</cp:revision>
  <cp:lastPrinted>2024-02-16T02:58:00Z</cp:lastPrinted>
  <dcterms:created xsi:type="dcterms:W3CDTF">2024-02-20T09:56:00Z</dcterms:created>
  <dcterms:modified xsi:type="dcterms:W3CDTF">2024-02-20T09:56:00Z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bName">
    <vt:lpwstr>Reporting</vt:lpwstr>
  </property>
  <property fmtid="{D5CDD505-2E9C-101B-9397-08002B2CF9AE}" pid="3" name="tabIndex">
    <vt:lpwstr>Z700</vt:lpwstr>
  </property>
  <property fmtid="{D5CDD505-2E9C-101B-9397-08002B2CF9AE}" pid="4" name="workpaperIndex">
    <vt:lpwstr>Z703</vt:lpwstr>
  </property>
  <property fmtid="{D5CDD505-2E9C-101B-9397-08002B2CF9AE}" pid="5" name="Version">
    <vt:i4>20</vt:i4>
  </property>
</Properties>
</file>