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358"/>
        <w:gridCol w:w="7110"/>
      </w:tblGrid>
      <w:tr w:rsidR="00EB2179" w:rsidRPr="0094329B" w14:paraId="05178B65" w14:textId="77777777" w:rsidTr="00F50CA8">
        <w:trPr>
          <w:trHeight w:val="2865"/>
        </w:trPr>
        <w:tc>
          <w:tcPr>
            <w:tcW w:w="2358" w:type="dxa"/>
          </w:tcPr>
          <w:p w14:paraId="4F731CA4" w14:textId="77777777" w:rsidR="00EB2179" w:rsidRPr="00F4659D" w:rsidRDefault="00EB2179" w:rsidP="00E62BEE">
            <w:pPr>
              <w:rPr>
                <w:rFonts w:ascii="Angsana New" w:hAnsi="Angsana New"/>
                <w:sz w:val="36"/>
                <w:szCs w:val="36"/>
              </w:rPr>
            </w:pPr>
          </w:p>
        </w:tc>
        <w:tc>
          <w:tcPr>
            <w:tcW w:w="7110" w:type="dxa"/>
            <w:vAlign w:val="center"/>
          </w:tcPr>
          <w:p w14:paraId="0E1E96B9" w14:textId="1134FEF1" w:rsidR="00FF2BDE" w:rsidRPr="0088442F" w:rsidRDefault="000925A1" w:rsidP="00FF2BDE">
            <w:pPr>
              <w:spacing w:line="380" w:lineRule="exact"/>
              <w:ind w:left="14" w:right="-43"/>
              <w:rPr>
                <w:rFonts w:eastAsia="MS Mincho" w:hAnsi="Times New Roman" w:cs="Times New Roman"/>
                <w:color w:val="7F7E82"/>
                <w:sz w:val="28"/>
              </w:rPr>
            </w:pPr>
            <w:proofErr w:type="spellStart"/>
            <w:r>
              <w:rPr>
                <w:rFonts w:eastAsia="MS Mincho" w:hAnsi="Times New Roman" w:cs="Times New Roman"/>
                <w:color w:val="7F7E82"/>
                <w:sz w:val="28"/>
                <w:szCs w:val="28"/>
              </w:rPr>
              <w:t>Netbay</w:t>
            </w:r>
            <w:proofErr w:type="spellEnd"/>
            <w:r>
              <w:rPr>
                <w:rFonts w:eastAsia="MS Mincho" w:hAnsi="Times New Roman" w:cs="Times New Roman"/>
                <w:color w:val="7F7E82"/>
                <w:sz w:val="28"/>
                <w:szCs w:val="28"/>
              </w:rPr>
              <w:t xml:space="preserve"> Public Company Limited</w:t>
            </w:r>
            <w:r w:rsidR="007101BD">
              <w:rPr>
                <w:rFonts w:eastAsia="MS Mincho" w:hAnsi="Times New Roman" w:cs="Times New Roman"/>
                <w:color w:val="7F7E82"/>
                <w:sz w:val="28"/>
                <w:szCs w:val="28"/>
              </w:rPr>
              <w:t xml:space="preserve"> and its subsidiar</w:t>
            </w:r>
            <w:r w:rsidR="00B94A88">
              <w:rPr>
                <w:rFonts w:eastAsia="MS Mincho" w:hAnsi="Times New Roman" w:cs="Times New Roman"/>
                <w:color w:val="7F7E82"/>
                <w:sz w:val="28"/>
                <w:szCs w:val="28"/>
              </w:rPr>
              <w:t>ies</w:t>
            </w:r>
          </w:p>
          <w:p w14:paraId="4688F433" w14:textId="77777777" w:rsidR="00FF2BDE" w:rsidRPr="0088442F" w:rsidRDefault="00FF2BDE" w:rsidP="00FF2BDE">
            <w:pPr>
              <w:spacing w:line="380" w:lineRule="exact"/>
              <w:ind w:left="14" w:right="-43"/>
              <w:rPr>
                <w:rFonts w:eastAsia="MS Mincho" w:hAnsi="Times New Roman" w:cs="Times New Roman"/>
                <w:color w:val="7F7E82"/>
                <w:sz w:val="28"/>
              </w:rPr>
            </w:pPr>
            <w:r w:rsidRPr="0088442F">
              <w:rPr>
                <w:rFonts w:eastAsia="MS Mincho" w:hAnsi="Times New Roman" w:cs="Times New Roman"/>
                <w:color w:val="7F7E82"/>
                <w:sz w:val="28"/>
                <w:szCs w:val="28"/>
              </w:rPr>
              <w:t xml:space="preserve">Report and </w:t>
            </w:r>
            <w:r w:rsidR="00E61AF2">
              <w:rPr>
                <w:rFonts w:eastAsia="MS Mincho" w:hAnsi="Times New Roman" w:cs="Times New Roman"/>
                <w:color w:val="7F7E82"/>
                <w:sz w:val="28"/>
                <w:szCs w:val="28"/>
              </w:rPr>
              <w:t xml:space="preserve">consolidated </w:t>
            </w:r>
            <w:r w:rsidRPr="0088442F">
              <w:rPr>
                <w:rFonts w:eastAsia="MS Mincho" w:hAnsi="Times New Roman" w:cs="Times New Roman"/>
                <w:color w:val="7F7E82"/>
                <w:sz w:val="28"/>
                <w:szCs w:val="28"/>
              </w:rPr>
              <w:t xml:space="preserve">financial </w:t>
            </w:r>
            <w:proofErr w:type="gramStart"/>
            <w:r w:rsidRPr="0088442F">
              <w:rPr>
                <w:rFonts w:eastAsia="MS Mincho" w:hAnsi="Times New Roman" w:cs="Times New Roman"/>
                <w:color w:val="7F7E82"/>
                <w:sz w:val="28"/>
                <w:szCs w:val="28"/>
              </w:rPr>
              <w:t>statements</w:t>
            </w:r>
            <w:proofErr w:type="gramEnd"/>
          </w:p>
          <w:p w14:paraId="0F0D1CD3" w14:textId="4C9A89AA" w:rsidR="00EB2179" w:rsidRPr="00321738" w:rsidRDefault="00FF2BDE" w:rsidP="00321738">
            <w:pPr>
              <w:spacing w:line="380" w:lineRule="exact"/>
              <w:ind w:left="14" w:right="-43"/>
              <w:rPr>
                <w:rFonts w:eastAsia="MS Mincho" w:hAnsi="Times New Roman"/>
                <w:color w:val="7F7E82"/>
                <w:sz w:val="28"/>
                <w:szCs w:val="35"/>
              </w:rPr>
            </w:pPr>
            <w:r w:rsidRPr="0088442F">
              <w:rPr>
                <w:rFonts w:eastAsia="MS Mincho" w:hAnsi="Times New Roman" w:cs="Times New Roman"/>
                <w:color w:val="7F7E82"/>
                <w:sz w:val="28"/>
                <w:szCs w:val="28"/>
              </w:rPr>
              <w:t xml:space="preserve">31 December </w:t>
            </w:r>
            <w:r w:rsidR="0012710F">
              <w:rPr>
                <w:rFonts w:eastAsia="MS Mincho" w:hAnsi="Times New Roman" w:cs="Times New Roman"/>
                <w:color w:val="7F7E82"/>
                <w:sz w:val="28"/>
                <w:szCs w:val="28"/>
              </w:rPr>
              <w:t>20</w:t>
            </w:r>
            <w:r w:rsidR="00FB6495">
              <w:rPr>
                <w:rFonts w:eastAsia="MS Mincho" w:hAnsi="Times New Roman" w:cs="Times New Roman"/>
                <w:color w:val="7F7E82"/>
                <w:sz w:val="28"/>
                <w:szCs w:val="28"/>
              </w:rPr>
              <w:t>2</w:t>
            </w:r>
            <w:r w:rsidR="006A62CF">
              <w:rPr>
                <w:rFonts w:eastAsia="MS Mincho" w:hAnsi="Times New Roman" w:cs="Times New Roman"/>
                <w:color w:val="7F7E82"/>
                <w:sz w:val="28"/>
                <w:szCs w:val="28"/>
              </w:rPr>
              <w:t>3</w:t>
            </w:r>
          </w:p>
        </w:tc>
      </w:tr>
    </w:tbl>
    <w:p w14:paraId="34AFA537" w14:textId="77777777" w:rsidR="00EB2179" w:rsidRPr="0094329B" w:rsidRDefault="00EB2179" w:rsidP="00EB2179">
      <w:pPr>
        <w:sectPr w:rsidR="00EB2179" w:rsidRPr="0094329B" w:rsidSect="00024B3F">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14:paraId="5161F33D" w14:textId="77777777" w:rsidR="00D66D48" w:rsidRPr="00D104CB" w:rsidRDefault="00D66D48" w:rsidP="00D104CB">
      <w:pPr>
        <w:spacing w:line="380" w:lineRule="exact"/>
        <w:ind w:right="-43"/>
        <w:jc w:val="thaiDistribute"/>
        <w:rPr>
          <w:rFonts w:ascii="Arial" w:hAnsi="Arial" w:cs="Arial"/>
          <w:b/>
          <w:bCs/>
          <w:sz w:val="22"/>
          <w:szCs w:val="22"/>
          <w:cs/>
        </w:rPr>
      </w:pPr>
      <w:r w:rsidRPr="00D104CB">
        <w:rPr>
          <w:rFonts w:ascii="Arial" w:hAnsi="Arial" w:cs="Arial"/>
          <w:b/>
          <w:bCs/>
          <w:sz w:val="22"/>
          <w:szCs w:val="22"/>
        </w:rPr>
        <w:lastRenderedPageBreak/>
        <w:t>Independent Auditor</w:t>
      </w:r>
      <w:r w:rsidR="00762203">
        <w:rPr>
          <w:rFonts w:ascii="Arial" w:hAnsi="Arial" w:cs="Arial"/>
          <w:b/>
          <w:bCs/>
          <w:sz w:val="22"/>
          <w:szCs w:val="22"/>
        </w:rPr>
        <w:t xml:space="preserve">'s </w:t>
      </w:r>
      <w:r w:rsidR="00762203" w:rsidRPr="00D104CB">
        <w:rPr>
          <w:rFonts w:ascii="Arial" w:hAnsi="Arial" w:cs="Arial"/>
          <w:b/>
          <w:bCs/>
          <w:sz w:val="22"/>
          <w:szCs w:val="22"/>
        </w:rPr>
        <w:t>Report</w:t>
      </w:r>
    </w:p>
    <w:p w14:paraId="35BD5735" w14:textId="77777777" w:rsidR="00D66D48" w:rsidRPr="00D104CB" w:rsidRDefault="00D66D48" w:rsidP="00D104CB">
      <w:pPr>
        <w:spacing w:line="380" w:lineRule="exact"/>
        <w:ind w:right="-43"/>
        <w:jc w:val="thaiDistribute"/>
        <w:rPr>
          <w:rFonts w:ascii="Arial" w:hAnsi="Arial" w:cs="Arial"/>
          <w:sz w:val="22"/>
          <w:szCs w:val="22"/>
        </w:rPr>
      </w:pPr>
      <w:r w:rsidRPr="00D104CB">
        <w:rPr>
          <w:rFonts w:ascii="Arial" w:hAnsi="Arial" w:cs="Arial"/>
          <w:sz w:val="22"/>
          <w:szCs w:val="22"/>
        </w:rPr>
        <w:t>To the Shareholders of</w:t>
      </w:r>
      <w:r w:rsidR="00CD4447" w:rsidRPr="00D104CB">
        <w:rPr>
          <w:rFonts w:ascii="Arial" w:hAnsi="Arial" w:cs="Arial"/>
          <w:sz w:val="22"/>
          <w:szCs w:val="22"/>
        </w:rPr>
        <w:t xml:space="preserve"> </w:t>
      </w:r>
      <w:proofErr w:type="spellStart"/>
      <w:r w:rsidR="000925A1">
        <w:rPr>
          <w:rFonts w:ascii="Arial" w:hAnsi="Arial" w:cs="Arial"/>
          <w:color w:val="000000"/>
          <w:sz w:val="22"/>
          <w:szCs w:val="22"/>
        </w:rPr>
        <w:t>Netbay</w:t>
      </w:r>
      <w:proofErr w:type="spellEnd"/>
      <w:r w:rsidR="000925A1">
        <w:rPr>
          <w:rFonts w:ascii="Arial" w:hAnsi="Arial" w:cs="Arial"/>
          <w:color w:val="000000"/>
          <w:sz w:val="22"/>
          <w:szCs w:val="22"/>
        </w:rPr>
        <w:t xml:space="preserve"> Public Company Limited</w:t>
      </w:r>
    </w:p>
    <w:p w14:paraId="3BC7633F" w14:textId="77777777" w:rsidR="00391E51" w:rsidRDefault="00391E51" w:rsidP="00391E51">
      <w:pPr>
        <w:pStyle w:val="ps-000-normal"/>
        <w:spacing w:before="360" w:line="380" w:lineRule="exact"/>
        <w:rPr>
          <w:rFonts w:ascii="Arial" w:hAnsi="Arial" w:cs="Arial"/>
          <w:b/>
          <w:bCs/>
          <w:sz w:val="22"/>
          <w:szCs w:val="22"/>
        </w:rPr>
      </w:pPr>
      <w:r>
        <w:rPr>
          <w:rFonts w:ascii="Arial" w:hAnsi="Arial" w:cs="Arial"/>
          <w:b/>
          <w:bCs/>
          <w:sz w:val="22"/>
          <w:szCs w:val="22"/>
        </w:rPr>
        <w:t>Opinion</w:t>
      </w:r>
    </w:p>
    <w:p w14:paraId="6B373D4D" w14:textId="1B413E3D" w:rsidR="00391E51" w:rsidRDefault="00391E51" w:rsidP="00391E51">
      <w:pPr>
        <w:pStyle w:val="BodyText"/>
        <w:spacing w:before="240" w:after="240" w:line="380" w:lineRule="exact"/>
        <w:ind w:right="-43"/>
        <w:rPr>
          <w:rFonts w:ascii="Arial" w:hAnsi="Arial" w:cs="Arial"/>
          <w:sz w:val="22"/>
          <w:szCs w:val="22"/>
        </w:rPr>
      </w:pPr>
      <w:r>
        <w:rPr>
          <w:rFonts w:ascii="Arial" w:hAnsi="Arial" w:cs="Arial"/>
          <w:sz w:val="22"/>
          <w:szCs w:val="22"/>
        </w:rPr>
        <w:t xml:space="preserve">I have audited the accompanying consolidated financial statements of </w:t>
      </w:r>
      <w:proofErr w:type="spellStart"/>
      <w:r>
        <w:rPr>
          <w:rFonts w:ascii="Arial" w:hAnsi="Arial" w:cs="Arial"/>
          <w:sz w:val="22"/>
          <w:szCs w:val="22"/>
        </w:rPr>
        <w:t>Netbay</w:t>
      </w:r>
      <w:proofErr w:type="spellEnd"/>
      <w:r>
        <w:rPr>
          <w:rFonts w:ascii="Arial" w:hAnsi="Arial" w:cs="Arial"/>
          <w:sz w:val="22"/>
          <w:szCs w:val="22"/>
        </w:rPr>
        <w:t xml:space="preserve"> Public Company Limited and its </w:t>
      </w:r>
      <w:r w:rsidR="00B94A88">
        <w:rPr>
          <w:rFonts w:ascii="Arial" w:hAnsi="Arial" w:cs="Arial"/>
          <w:sz w:val="22"/>
          <w:szCs w:val="22"/>
        </w:rPr>
        <w:t>subsidiaries</w:t>
      </w:r>
      <w:r w:rsidR="00F71A52">
        <w:rPr>
          <w:rFonts w:ascii="Arial" w:hAnsi="Arial" w:cs="Arial"/>
          <w:sz w:val="22"/>
          <w:szCs w:val="22"/>
        </w:rPr>
        <w:t xml:space="preserve"> (the Group)</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w:t>
      </w:r>
      <w:r w:rsidR="00114BDE">
        <w:rPr>
          <w:rFonts w:ascii="Arial" w:hAnsi="Arial" w:cs="Arial"/>
          <w:sz w:val="22"/>
          <w:szCs w:val="22"/>
        </w:rPr>
        <w:t xml:space="preserve"> </w:t>
      </w:r>
      <w:r>
        <w:rPr>
          <w:rFonts w:ascii="Arial" w:hAnsi="Arial" w:cs="Arial"/>
          <w:sz w:val="22"/>
          <w:szCs w:val="22"/>
        </w:rPr>
        <w:t xml:space="preserve">31 December </w:t>
      </w:r>
      <w:r w:rsidR="0012710F">
        <w:rPr>
          <w:rFonts w:ascii="Arial" w:hAnsi="Arial" w:cs="Arial"/>
          <w:sz w:val="22"/>
          <w:szCs w:val="22"/>
        </w:rPr>
        <w:t>20</w:t>
      </w:r>
      <w:r w:rsidR="00FB6495">
        <w:rPr>
          <w:rFonts w:ascii="Arial" w:hAnsi="Arial" w:cs="Arial"/>
          <w:sz w:val="22"/>
          <w:szCs w:val="22"/>
        </w:rPr>
        <w:t>2</w:t>
      </w:r>
      <w:r w:rsidR="006A62CF">
        <w:rPr>
          <w:rFonts w:ascii="Arial" w:hAnsi="Arial" w:cs="Arial"/>
          <w:sz w:val="22"/>
          <w:szCs w:val="22"/>
        </w:rPr>
        <w:t>3</w:t>
      </w:r>
      <w:r>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Pr>
          <w:rFonts w:ascii="Arial" w:hAnsi="Arial" w:cs="Arial"/>
          <w:sz w:val="22"/>
          <w:szCs w:val="22"/>
        </w:rPr>
        <w:t>Netbay</w:t>
      </w:r>
      <w:proofErr w:type="spellEnd"/>
      <w:r>
        <w:rPr>
          <w:rFonts w:ascii="Arial" w:hAnsi="Arial" w:cs="Arial"/>
          <w:sz w:val="22"/>
          <w:szCs w:val="22"/>
        </w:rPr>
        <w:t xml:space="preserve"> Public Company Limited for the same period.</w:t>
      </w:r>
    </w:p>
    <w:p w14:paraId="4137B5DF" w14:textId="078753A5" w:rsidR="00391E51" w:rsidRDefault="00391E51" w:rsidP="00391E51">
      <w:pPr>
        <w:pStyle w:val="ps-000-normal"/>
        <w:spacing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proofErr w:type="spellStart"/>
      <w:r>
        <w:rPr>
          <w:rFonts w:ascii="Arial" w:hAnsi="Arial" w:cs="Arial"/>
          <w:color w:val="auto"/>
          <w:sz w:val="22"/>
          <w:szCs w:val="22"/>
        </w:rPr>
        <w:t>Netbay</w:t>
      </w:r>
      <w:proofErr w:type="spellEnd"/>
      <w:r>
        <w:rPr>
          <w:rFonts w:ascii="Arial" w:hAnsi="Arial" w:cs="Arial"/>
          <w:color w:val="auto"/>
          <w:sz w:val="22"/>
          <w:szCs w:val="22"/>
        </w:rPr>
        <w:t xml:space="preserve"> Public Company Limited and its </w:t>
      </w:r>
      <w:r w:rsidR="00B94A88">
        <w:rPr>
          <w:rFonts w:ascii="Arial" w:hAnsi="Arial" w:cs="Arial"/>
          <w:color w:val="auto"/>
          <w:sz w:val="22"/>
          <w:szCs w:val="22"/>
        </w:rPr>
        <w:t>subsidiaries</w:t>
      </w:r>
      <w:r>
        <w:rPr>
          <w:rFonts w:ascii="Arial" w:hAnsi="Arial" w:cs="Arial"/>
          <w:color w:val="auto"/>
          <w:sz w:val="22"/>
          <w:szCs w:val="22"/>
        </w:rPr>
        <w:t xml:space="preserve"> and of </w:t>
      </w:r>
      <w:proofErr w:type="spellStart"/>
      <w:r>
        <w:rPr>
          <w:rFonts w:ascii="Arial" w:hAnsi="Arial" w:cs="Arial"/>
          <w:color w:val="auto"/>
          <w:sz w:val="22"/>
          <w:szCs w:val="22"/>
        </w:rPr>
        <w:t>Netbay</w:t>
      </w:r>
      <w:proofErr w:type="spellEnd"/>
      <w:r>
        <w:rPr>
          <w:rFonts w:ascii="Arial" w:hAnsi="Arial" w:cs="Arial"/>
          <w:color w:val="auto"/>
          <w:sz w:val="22"/>
          <w:szCs w:val="22"/>
        </w:rPr>
        <w:t xml:space="preserve"> Public Company Limited as </w:t>
      </w:r>
      <w:proofErr w:type="gramStart"/>
      <w:r>
        <w:rPr>
          <w:rFonts w:ascii="Arial" w:hAnsi="Arial" w:cs="Arial"/>
          <w:color w:val="auto"/>
          <w:sz w:val="22"/>
          <w:szCs w:val="22"/>
        </w:rPr>
        <w:t>at</w:t>
      </w:r>
      <w:proofErr w:type="gramEnd"/>
      <w:r>
        <w:rPr>
          <w:rFonts w:ascii="Arial" w:hAnsi="Arial" w:cs="Arial"/>
          <w:color w:val="auto"/>
          <w:sz w:val="22"/>
          <w:szCs w:val="22"/>
        </w:rPr>
        <w:t xml:space="preserve"> 31 December </w:t>
      </w:r>
      <w:r w:rsidR="0012710F">
        <w:rPr>
          <w:rFonts w:ascii="Arial" w:hAnsi="Arial" w:cs="Arial"/>
          <w:color w:val="auto"/>
          <w:sz w:val="22"/>
          <w:szCs w:val="22"/>
        </w:rPr>
        <w:t>20</w:t>
      </w:r>
      <w:r w:rsidR="00FB6495">
        <w:rPr>
          <w:rFonts w:ascii="Arial" w:hAnsi="Arial" w:cs="Arial"/>
          <w:color w:val="auto"/>
          <w:sz w:val="22"/>
          <w:szCs w:val="22"/>
        </w:rPr>
        <w:t>2</w:t>
      </w:r>
      <w:r w:rsidR="006A62CF">
        <w:rPr>
          <w:rFonts w:ascii="Arial" w:hAnsi="Arial" w:cs="Arial"/>
          <w:color w:val="auto"/>
          <w:sz w:val="22"/>
          <w:szCs w:val="22"/>
        </w:rPr>
        <w:t>3</w:t>
      </w:r>
      <w:r>
        <w:rPr>
          <w:rFonts w:ascii="Arial" w:hAnsi="Arial" w:cs="Arial"/>
          <w:color w:val="auto"/>
          <w:sz w:val="22"/>
          <w:szCs w:val="22"/>
        </w:rPr>
        <w:t>, their financial performance and cash flows for the year then ended in accordance with Thai Financial Reporting Standards.</w:t>
      </w:r>
    </w:p>
    <w:p w14:paraId="11491271" w14:textId="77777777"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3898B45B" w14:textId="295D0E17" w:rsidR="00391E51" w:rsidRDefault="00905C1C" w:rsidP="00391E51">
      <w:pPr>
        <w:pStyle w:val="ps-000-normal"/>
        <w:spacing w:line="380" w:lineRule="exact"/>
        <w:rPr>
          <w:rFonts w:ascii="Arial" w:hAnsi="Arial" w:cs="Arial"/>
          <w:sz w:val="22"/>
          <w:szCs w:val="22"/>
        </w:rPr>
        <w:sectPr w:rsidR="00391E51" w:rsidSect="00432747">
          <w:headerReference w:type="default" r:id="rId14"/>
          <w:footerReference w:type="default" r:id="rId15"/>
          <w:pgSz w:w="11909" w:h="16834" w:code="9"/>
          <w:pgMar w:top="3600" w:right="1080" w:bottom="1080" w:left="1296" w:header="706" w:footer="346" w:gutter="0"/>
          <w:pgNumType w:start="1"/>
          <w:cols w:space="720"/>
          <w:docGrid w:linePitch="360"/>
        </w:sectPr>
      </w:pPr>
      <w:r w:rsidRPr="00905C1C">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w:t>
      </w:r>
      <w:r w:rsidRPr="0025649D">
        <w:rPr>
          <w:rFonts w:ascii="Arial" w:hAnsi="Arial" w:cs="Arial"/>
          <w:i/>
          <w:iCs/>
          <w:sz w:val="22"/>
          <w:szCs w:val="22"/>
        </w:rPr>
        <w:t>Code of Ethics for Professional Accountants</w:t>
      </w:r>
      <w:r w:rsidRPr="00905C1C">
        <w:rPr>
          <w:rFonts w:ascii="Arial" w:hAnsi="Arial" w:cs="Arial"/>
          <w:sz w:val="22"/>
          <w:szCs w:val="22"/>
        </w:rPr>
        <w:t xml:space="preserve"> </w:t>
      </w:r>
      <w:r w:rsidRPr="0025649D">
        <w:rPr>
          <w:rFonts w:ascii="Arial" w:hAnsi="Arial" w:cs="Arial"/>
          <w:i/>
          <w:iCs/>
          <w:sz w:val="22"/>
          <w:szCs w:val="22"/>
        </w:rPr>
        <w:t>including Independence Standards</w:t>
      </w:r>
      <w:r w:rsidRPr="00905C1C">
        <w:rPr>
          <w:rFonts w:ascii="Arial" w:hAnsi="Arial" w:cs="Arial"/>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54BD342" w14:textId="77777777" w:rsidR="00F71A52" w:rsidRDefault="00F71A52" w:rsidP="00F71A52">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14:paraId="58F480C3" w14:textId="77777777" w:rsidR="00F71A52" w:rsidRDefault="00F71A52" w:rsidP="00F71A52">
      <w:pPr>
        <w:pStyle w:val="ps-000-normal"/>
        <w:spacing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14:paraId="36FCA75C" w14:textId="77777777" w:rsidR="00391E51" w:rsidRDefault="00391E51" w:rsidP="00391E51">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5AD4B31" w14:textId="77777777" w:rsidR="00391E51" w:rsidRDefault="00F71A52" w:rsidP="00391E51">
      <w:pPr>
        <w:pStyle w:val="ps-000-normal"/>
        <w:spacing w:after="0" w:line="380" w:lineRule="exact"/>
        <w:rPr>
          <w:rFonts w:ascii="Arial" w:hAnsi="Arial" w:cs="Arial"/>
          <w:sz w:val="22"/>
          <w:szCs w:val="22"/>
        </w:rPr>
      </w:pPr>
      <w:r>
        <w:rPr>
          <w:rFonts w:ascii="Arial" w:hAnsi="Arial" w:cs="Browallia New"/>
          <w:sz w:val="22"/>
          <w:szCs w:val="28"/>
        </w:rPr>
        <w:t>Key</w:t>
      </w:r>
      <w:r w:rsidR="00391E51">
        <w:rPr>
          <w:rFonts w:ascii="Arial" w:hAnsi="Arial" w:cs="Arial"/>
          <w:sz w:val="22"/>
          <w:szCs w:val="22"/>
        </w:rPr>
        <w:t xml:space="preserve"> audit matter and how audit procedures respond are</w:t>
      </w:r>
      <w:r w:rsidR="00391E51">
        <w:rPr>
          <w:rFonts w:ascii="Arial" w:hAnsi="Arial" w:cstheme="minorBidi"/>
          <w:sz w:val="22"/>
          <w:szCs w:val="22"/>
          <w:cs/>
        </w:rPr>
        <w:t xml:space="preserve"> </w:t>
      </w:r>
      <w:r w:rsidR="00391E51">
        <w:rPr>
          <w:rFonts w:ascii="Arial" w:hAnsi="Arial" w:cs="Arial"/>
          <w:sz w:val="22"/>
          <w:szCs w:val="22"/>
        </w:rPr>
        <w:t>described below.</w:t>
      </w:r>
    </w:p>
    <w:p w14:paraId="342A5751" w14:textId="77777777" w:rsidR="00391E51" w:rsidRDefault="00391E51" w:rsidP="00391E51">
      <w:pPr>
        <w:pStyle w:val="ps-000-normal"/>
        <w:spacing w:before="240" w:after="0" w:line="380" w:lineRule="exact"/>
        <w:rPr>
          <w:rFonts w:ascii="Arial" w:hAnsi="Arial" w:cs="Arial"/>
          <w:b/>
          <w:bCs/>
          <w:sz w:val="22"/>
          <w:szCs w:val="22"/>
        </w:rPr>
      </w:pPr>
      <w:r>
        <w:rPr>
          <w:rFonts w:ascii="Arial" w:hAnsi="Arial" w:cs="Arial"/>
          <w:b/>
          <w:bCs/>
          <w:sz w:val="22"/>
          <w:szCs w:val="22"/>
        </w:rPr>
        <w:t>Service revenue recognition</w:t>
      </w:r>
    </w:p>
    <w:p w14:paraId="576480F6" w14:textId="5C19D1FB" w:rsidR="00391E51" w:rsidRDefault="006F758E" w:rsidP="00391E51">
      <w:pPr>
        <w:pStyle w:val="ps-000-normal"/>
        <w:spacing w:before="240" w:after="0" w:line="380" w:lineRule="exact"/>
        <w:rPr>
          <w:rFonts w:ascii="Arial" w:hAnsi="Arial" w:cs="Browallia New"/>
          <w:sz w:val="22"/>
          <w:szCs w:val="28"/>
        </w:rPr>
      </w:pPr>
      <w:r>
        <w:rPr>
          <w:rFonts w:ascii="Arial" w:hAnsi="Arial" w:cs="Browallia New"/>
          <w:sz w:val="22"/>
          <w:szCs w:val="28"/>
        </w:rPr>
        <w:t xml:space="preserve">I </w:t>
      </w:r>
      <w:r w:rsidR="005E431D">
        <w:rPr>
          <w:rFonts w:ascii="Arial" w:hAnsi="Arial" w:cs="Browallia New"/>
          <w:sz w:val="22"/>
          <w:szCs w:val="28"/>
        </w:rPr>
        <w:t>identified</w:t>
      </w:r>
      <w:r>
        <w:rPr>
          <w:rFonts w:ascii="Arial" w:hAnsi="Arial" w:cs="Browallia New"/>
          <w:sz w:val="22"/>
          <w:szCs w:val="28"/>
        </w:rPr>
        <w:t xml:space="preserve"> </w:t>
      </w:r>
      <w:r w:rsidR="00F71A52">
        <w:rPr>
          <w:rFonts w:ascii="Arial" w:hAnsi="Arial" w:cs="Browallia New"/>
          <w:sz w:val="22"/>
          <w:szCs w:val="28"/>
        </w:rPr>
        <w:t>s</w:t>
      </w:r>
      <w:r w:rsidR="00391E51">
        <w:rPr>
          <w:rFonts w:ascii="Arial" w:hAnsi="Arial" w:cs="Browallia New"/>
          <w:sz w:val="22"/>
          <w:szCs w:val="28"/>
        </w:rPr>
        <w:t xml:space="preserve">ervice revenue </w:t>
      </w:r>
      <w:r w:rsidR="00391E51">
        <w:rPr>
          <w:rFonts w:ascii="Arial" w:hAnsi="Arial" w:cs="Arial"/>
          <w:sz w:val="22"/>
          <w:szCs w:val="22"/>
        </w:rPr>
        <w:t xml:space="preserve">recognition </w:t>
      </w:r>
      <w:r w:rsidR="005E431D">
        <w:rPr>
          <w:rFonts w:ascii="Arial" w:hAnsi="Arial" w:cs="Arial"/>
          <w:sz w:val="22"/>
          <w:szCs w:val="22"/>
        </w:rPr>
        <w:t>to be an area of</w:t>
      </w:r>
      <w:r w:rsidR="00391E51">
        <w:rPr>
          <w:rFonts w:ascii="Arial" w:hAnsi="Arial" w:cs="Arial"/>
          <w:sz w:val="22"/>
          <w:szCs w:val="22"/>
        </w:rPr>
        <w:t xml:space="preserve"> significant ri</w:t>
      </w:r>
      <w:r w:rsidR="00391E51">
        <w:rPr>
          <w:rFonts w:ascii="Arial" w:hAnsi="Arial" w:cs="Browallia New"/>
          <w:sz w:val="22"/>
          <w:szCs w:val="28"/>
        </w:rPr>
        <w:t xml:space="preserve">sk, as service </w:t>
      </w:r>
      <w:r w:rsidR="00391E51">
        <w:rPr>
          <w:rFonts w:ascii="Arial" w:hAnsi="Arial" w:cs="Arial"/>
          <w:sz w:val="22"/>
          <w:szCs w:val="22"/>
        </w:rPr>
        <w:t xml:space="preserve">revenue that the </w:t>
      </w:r>
      <w:r w:rsidR="00EF4F92">
        <w:rPr>
          <w:rFonts w:ascii="Arial" w:hAnsi="Arial" w:cs="Arial"/>
          <w:sz w:val="22"/>
          <w:szCs w:val="22"/>
        </w:rPr>
        <w:t>G</w:t>
      </w:r>
      <w:r w:rsidR="00391E51">
        <w:rPr>
          <w:rFonts w:ascii="Arial" w:hAnsi="Arial" w:cs="Arial"/>
          <w:sz w:val="22"/>
          <w:szCs w:val="22"/>
        </w:rPr>
        <w:t xml:space="preserve">roup </w:t>
      </w:r>
      <w:proofErr w:type="spellStart"/>
      <w:r w:rsidR="00391E51">
        <w:rPr>
          <w:rFonts w:ascii="Arial" w:hAnsi="Arial" w:cs="Arial"/>
          <w:sz w:val="22"/>
          <w:szCs w:val="22"/>
        </w:rPr>
        <w:t>recogni</w:t>
      </w:r>
      <w:r w:rsidR="00F71A52">
        <w:rPr>
          <w:rFonts w:ascii="Arial" w:hAnsi="Arial" w:cs="Arial"/>
          <w:sz w:val="22"/>
          <w:szCs w:val="22"/>
        </w:rPr>
        <w:t>s</w:t>
      </w:r>
      <w:r w:rsidR="00391E51">
        <w:rPr>
          <w:rFonts w:ascii="Arial" w:hAnsi="Arial" w:cs="Arial"/>
          <w:sz w:val="22"/>
          <w:szCs w:val="22"/>
        </w:rPr>
        <w:t>e</w:t>
      </w:r>
      <w:proofErr w:type="spellEnd"/>
      <w:r w:rsidR="00391E51">
        <w:rPr>
          <w:rFonts w:ascii="Arial" w:hAnsi="Arial" w:cs="Arial"/>
          <w:sz w:val="22"/>
          <w:szCs w:val="22"/>
        </w:rPr>
        <w:t xml:space="preserve"> in each period forms a significant portion of the </w:t>
      </w:r>
      <w:r w:rsidR="00EF4F92">
        <w:rPr>
          <w:rFonts w:ascii="Arial" w:hAnsi="Arial" w:cs="Browallia New"/>
          <w:sz w:val="22"/>
          <w:szCs w:val="28"/>
        </w:rPr>
        <w:t>G</w:t>
      </w:r>
      <w:r w:rsidR="00391E51">
        <w:rPr>
          <w:rFonts w:ascii="Arial" w:hAnsi="Arial" w:cs="Arial"/>
          <w:sz w:val="22"/>
          <w:szCs w:val="22"/>
        </w:rPr>
        <w:t>roup’s total revenue.</w:t>
      </w:r>
      <w:r w:rsidR="00391E51">
        <w:t xml:space="preserve"> </w:t>
      </w:r>
      <w:r w:rsidR="00391E51">
        <w:rPr>
          <w:rFonts w:ascii="Arial" w:hAnsi="Arial" w:cs="Arial"/>
          <w:sz w:val="22"/>
          <w:szCs w:val="22"/>
        </w:rPr>
        <w:t>I have</w:t>
      </w:r>
      <w:r w:rsidR="00114BDE">
        <w:rPr>
          <w:rFonts w:ascii="Arial" w:hAnsi="Arial" w:cs="Arial"/>
          <w:sz w:val="22"/>
          <w:szCs w:val="22"/>
        </w:rPr>
        <w:t xml:space="preserve"> therefore</w:t>
      </w:r>
      <w:r w:rsidR="00391E51">
        <w:rPr>
          <w:rFonts w:ascii="Arial" w:hAnsi="Arial" w:cs="Arial"/>
          <w:sz w:val="22"/>
          <w:szCs w:val="22"/>
        </w:rPr>
        <w:t xml:space="preserve"> focused on the audit of</w:t>
      </w:r>
      <w:r>
        <w:rPr>
          <w:rFonts w:ascii="Arial" w:hAnsi="Arial" w:cs="Arial"/>
          <w:sz w:val="22"/>
          <w:szCs w:val="22"/>
        </w:rPr>
        <w:t xml:space="preserve"> the </w:t>
      </w:r>
      <w:proofErr w:type="spellStart"/>
      <w:r w:rsidR="005E431D">
        <w:rPr>
          <w:rFonts w:ascii="Arial" w:hAnsi="Arial" w:cs="Arial"/>
          <w:sz w:val="22"/>
          <w:szCs w:val="22"/>
        </w:rPr>
        <w:t>occurance</w:t>
      </w:r>
      <w:proofErr w:type="spellEnd"/>
      <w:r w:rsidR="00494D04">
        <w:rPr>
          <w:rFonts w:ascii="Arial" w:hAnsi="Arial" w:cs="Arial"/>
          <w:sz w:val="22"/>
          <w:szCs w:val="22"/>
        </w:rPr>
        <w:t xml:space="preserve"> </w:t>
      </w:r>
      <w:r>
        <w:rPr>
          <w:rFonts w:ascii="Arial" w:hAnsi="Arial" w:cs="Arial"/>
          <w:sz w:val="22"/>
          <w:szCs w:val="22"/>
        </w:rPr>
        <w:t xml:space="preserve">and </w:t>
      </w:r>
      <w:r w:rsidR="00494D04">
        <w:rPr>
          <w:rFonts w:ascii="Arial" w:hAnsi="Arial" w:cs="Arial"/>
          <w:sz w:val="22"/>
          <w:szCs w:val="22"/>
        </w:rPr>
        <w:t xml:space="preserve">timing of </w:t>
      </w:r>
      <w:r>
        <w:rPr>
          <w:rFonts w:ascii="Arial" w:hAnsi="Arial" w:cs="Arial"/>
          <w:sz w:val="22"/>
          <w:szCs w:val="22"/>
        </w:rPr>
        <w:t xml:space="preserve">revenue recognition. </w:t>
      </w:r>
    </w:p>
    <w:p w14:paraId="45B44298" w14:textId="77777777" w:rsidR="00391E51" w:rsidRDefault="006F758E" w:rsidP="00FA7BD1">
      <w:pPr>
        <w:pStyle w:val="ps-000-normal"/>
        <w:spacing w:before="120" w:line="380" w:lineRule="exact"/>
        <w:rPr>
          <w:rFonts w:ascii="Arial" w:hAnsi="Arial" w:cs="Browallia New"/>
          <w:sz w:val="22"/>
          <w:szCs w:val="28"/>
        </w:rPr>
      </w:pPr>
      <w:r>
        <w:rPr>
          <w:rFonts w:ascii="Arial" w:hAnsi="Arial" w:cs="Arial"/>
          <w:sz w:val="22"/>
          <w:szCs w:val="22"/>
        </w:rPr>
        <w:t>I have examined on the Group’s revenue recognition as follows:</w:t>
      </w:r>
    </w:p>
    <w:p w14:paraId="2F6BAA45" w14:textId="4E2145C0"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Assessing and tested of the </w:t>
      </w:r>
      <w:r>
        <w:rPr>
          <w:rFonts w:ascii="Arial" w:hAnsi="Arial" w:cs="Browallia New"/>
          <w:sz w:val="22"/>
          <w:szCs w:val="28"/>
        </w:rPr>
        <w:t>Group</w:t>
      </w:r>
      <w:r>
        <w:rPr>
          <w:rFonts w:ascii="Arial" w:hAnsi="Arial" w:cs="Arial"/>
          <w:sz w:val="22"/>
          <w:szCs w:val="22"/>
        </w:rPr>
        <w:t xml:space="preserve">’s IT system and its </w:t>
      </w:r>
      <w:r w:rsidR="00114BDE">
        <w:rPr>
          <w:rFonts w:ascii="Arial" w:hAnsi="Arial" w:cs="Arial"/>
          <w:sz w:val="22"/>
          <w:szCs w:val="22"/>
        </w:rPr>
        <w:t xml:space="preserve">significant </w:t>
      </w:r>
      <w:r>
        <w:rPr>
          <w:rFonts w:ascii="Arial" w:hAnsi="Arial" w:cs="Arial"/>
          <w:sz w:val="22"/>
          <w:szCs w:val="22"/>
        </w:rPr>
        <w:t>internal controls w</w:t>
      </w:r>
      <w:r w:rsidR="006F758E">
        <w:rPr>
          <w:rFonts w:ascii="Arial" w:hAnsi="Arial" w:cs="Arial"/>
          <w:sz w:val="22"/>
          <w:szCs w:val="22"/>
        </w:rPr>
        <w:t>ith respect to</w:t>
      </w:r>
      <w:r w:rsidR="006B1021">
        <w:rPr>
          <w:rFonts w:ascii="Arial" w:hAnsi="Arial" w:cs="Arial"/>
          <w:sz w:val="22"/>
          <w:szCs w:val="22"/>
        </w:rPr>
        <w:t xml:space="preserve"> </w:t>
      </w:r>
      <w:r w:rsidR="006F758E">
        <w:rPr>
          <w:rFonts w:ascii="Arial" w:hAnsi="Arial" w:cs="Arial"/>
          <w:sz w:val="22"/>
          <w:szCs w:val="22"/>
        </w:rPr>
        <w:t>the revenue cycle by making in</w:t>
      </w:r>
      <w:r w:rsidR="00EF4F92">
        <w:rPr>
          <w:rFonts w:ascii="Arial" w:hAnsi="Arial" w:cs="Arial"/>
          <w:sz w:val="22"/>
          <w:szCs w:val="22"/>
        </w:rPr>
        <w:t>q</w:t>
      </w:r>
      <w:r w:rsidR="006F758E">
        <w:rPr>
          <w:rFonts w:ascii="Arial" w:hAnsi="Arial" w:cs="Arial"/>
          <w:sz w:val="22"/>
          <w:szCs w:val="22"/>
        </w:rPr>
        <w:t xml:space="preserve">uiries of </w:t>
      </w:r>
      <w:proofErr w:type="spellStart"/>
      <w:r w:rsidR="006F758E">
        <w:rPr>
          <w:rFonts w:ascii="Arial" w:hAnsi="Arial" w:cs="Arial"/>
          <w:sz w:val="22"/>
          <w:szCs w:val="22"/>
        </w:rPr>
        <w:t>resporsible</w:t>
      </w:r>
      <w:proofErr w:type="spellEnd"/>
      <w:r w:rsidR="006F758E">
        <w:rPr>
          <w:rFonts w:ascii="Arial" w:hAnsi="Arial" w:cs="Arial"/>
          <w:sz w:val="22"/>
          <w:szCs w:val="22"/>
        </w:rPr>
        <w:t xml:space="preserve"> </w:t>
      </w:r>
      <w:r w:rsidR="00EF4F92">
        <w:rPr>
          <w:rFonts w:ascii="Arial" w:hAnsi="Arial" w:cs="Arial"/>
          <w:sz w:val="22"/>
          <w:szCs w:val="22"/>
        </w:rPr>
        <w:t>p</w:t>
      </w:r>
      <w:r w:rsidR="006F758E">
        <w:rPr>
          <w:rFonts w:ascii="Arial" w:hAnsi="Arial" w:cs="Arial"/>
          <w:sz w:val="22"/>
          <w:szCs w:val="22"/>
        </w:rPr>
        <w:t>ersons, gaining an understanding</w:t>
      </w:r>
      <w:r w:rsidR="006B1021">
        <w:rPr>
          <w:rFonts w:ascii="Arial" w:hAnsi="Arial" w:cs="Arial"/>
          <w:sz w:val="22"/>
          <w:szCs w:val="22"/>
        </w:rPr>
        <w:t xml:space="preserve"> </w:t>
      </w:r>
      <w:r w:rsidR="006F758E">
        <w:rPr>
          <w:rFonts w:ascii="Arial" w:hAnsi="Arial" w:cs="Arial"/>
          <w:sz w:val="22"/>
          <w:szCs w:val="22"/>
        </w:rPr>
        <w:t xml:space="preserve">of the </w:t>
      </w:r>
      <w:proofErr w:type="gramStart"/>
      <w:r w:rsidR="006F758E">
        <w:rPr>
          <w:rFonts w:ascii="Arial" w:hAnsi="Arial" w:cs="Arial"/>
          <w:sz w:val="22"/>
          <w:szCs w:val="22"/>
        </w:rPr>
        <w:t>controls</w:t>
      </w:r>
      <w:proofErr w:type="gramEnd"/>
      <w:r w:rsidR="006F758E">
        <w:rPr>
          <w:rFonts w:ascii="Arial" w:hAnsi="Arial" w:cs="Arial"/>
          <w:sz w:val="22"/>
          <w:szCs w:val="22"/>
        </w:rPr>
        <w:t xml:space="preserve"> and selecting samples to test the operation of the designed controls</w:t>
      </w:r>
      <w:r>
        <w:rPr>
          <w:rFonts w:ascii="Arial" w:hAnsi="Arial" w:cs="Arial"/>
          <w:sz w:val="22"/>
          <w:szCs w:val="22"/>
        </w:rPr>
        <w:t>.</w:t>
      </w:r>
    </w:p>
    <w:p w14:paraId="506FE5DE" w14:textId="77777777"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On a sampling basis, examining supporting documents for actual </w:t>
      </w:r>
      <w:r w:rsidR="006F758E">
        <w:rPr>
          <w:rFonts w:ascii="Arial" w:hAnsi="Arial" w:cs="Arial"/>
          <w:sz w:val="22"/>
          <w:szCs w:val="22"/>
        </w:rPr>
        <w:t>service</w:t>
      </w:r>
      <w:r>
        <w:rPr>
          <w:rFonts w:ascii="Arial" w:hAnsi="Arial" w:cs="Arial"/>
          <w:sz w:val="22"/>
          <w:szCs w:val="22"/>
        </w:rPr>
        <w:t xml:space="preserve"> transactions occurring during the year and near the end of the accounting period. </w:t>
      </w:r>
    </w:p>
    <w:p w14:paraId="6FD25674" w14:textId="77777777"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Reviewing of credit notes that the Group issued after the period-end. </w:t>
      </w:r>
    </w:p>
    <w:p w14:paraId="734B940D" w14:textId="77777777"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Performing analytical procedures of disaggregated data to detect possible irregularities in sales transactions throughout the period, particularly for accounting entries made through journal vouchers.</w:t>
      </w:r>
    </w:p>
    <w:p w14:paraId="357BB6ED" w14:textId="77777777" w:rsidR="00F71A52" w:rsidRDefault="00F71A52">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662573D8" w14:textId="77777777" w:rsidR="00391E51" w:rsidRDefault="00391E51" w:rsidP="00391E51">
      <w:pPr>
        <w:pStyle w:val="ps-000-normal"/>
        <w:spacing w:before="240" w:line="380" w:lineRule="exact"/>
        <w:rPr>
          <w:rFonts w:ascii="Arial" w:hAnsi="Arial" w:cstheme="minorBidi"/>
          <w:b/>
          <w:bCs/>
          <w:sz w:val="22"/>
          <w:szCs w:val="22"/>
        </w:rPr>
      </w:pPr>
      <w:r>
        <w:rPr>
          <w:rFonts w:ascii="Arial" w:hAnsi="Arial" w:cs="Arial"/>
          <w:b/>
          <w:bCs/>
          <w:sz w:val="22"/>
          <w:szCs w:val="22"/>
        </w:rPr>
        <w:lastRenderedPageBreak/>
        <w:t>Other Information</w:t>
      </w:r>
    </w:p>
    <w:p w14:paraId="45DA05D4" w14:textId="77777777" w:rsidR="00391E51" w:rsidRDefault="00391E51" w:rsidP="00391E51">
      <w:pPr>
        <w:pStyle w:val="ps-000-normal"/>
        <w:spacing w:line="380" w:lineRule="exact"/>
        <w:rPr>
          <w:rFonts w:ascii="Arial" w:hAnsi="Arial" w:cs="Arial"/>
          <w:sz w:val="22"/>
          <w:szCs w:val="22"/>
          <w:cs/>
        </w:rPr>
      </w:pPr>
      <w:r>
        <w:rPr>
          <w:rFonts w:ascii="Arial" w:hAnsi="Arial" w:cs="Arial"/>
          <w:sz w:val="22"/>
          <w:szCs w:val="22"/>
        </w:rPr>
        <w:t xml:space="preserve">Management is responsible for the other information. The other information comprise the information included in annual report of the </w:t>
      </w:r>
      <w:proofErr w:type="gramStart"/>
      <w:r>
        <w:rPr>
          <w:rFonts w:ascii="Arial" w:hAnsi="Arial" w:cs="Arial"/>
          <w:sz w:val="22"/>
          <w:szCs w:val="22"/>
        </w:rPr>
        <w:t>Group, but</w:t>
      </w:r>
      <w:proofErr w:type="gramEnd"/>
      <w:r>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581E601E" w14:textId="77777777" w:rsidR="006D0B50" w:rsidRDefault="006D0B50" w:rsidP="00391E51">
      <w:pPr>
        <w:pStyle w:val="ps-000-normal"/>
        <w:spacing w:line="380" w:lineRule="exact"/>
        <w:rPr>
          <w:rFonts w:ascii="Arial" w:hAnsi="Arial" w:cs="Arial"/>
          <w:sz w:val="22"/>
          <w:szCs w:val="22"/>
        </w:rPr>
      </w:pPr>
      <w:r>
        <w:rPr>
          <w:rFonts w:ascii="Arial" w:hAnsi="Arial" w:cs="Arial"/>
          <w:sz w:val="22"/>
          <w:szCs w:val="22"/>
        </w:rPr>
        <w:t>My opinion on</w:t>
      </w:r>
      <w:r w:rsidR="00925CDA">
        <w:rPr>
          <w:rFonts w:ascii="Arial" w:hAnsi="Arial" w:cs="Arial"/>
          <w:sz w:val="22"/>
          <w:szCs w:val="22"/>
        </w:rPr>
        <w:t xml:space="preserve"> the financial statements does </w:t>
      </w:r>
      <w:r>
        <w:rPr>
          <w:rFonts w:ascii="Arial" w:hAnsi="Arial" w:cs="Arial"/>
          <w:sz w:val="22"/>
          <w:szCs w:val="22"/>
        </w:rPr>
        <w:t>not cover the other information and I do not express any form of assurance conclusion thereon.</w:t>
      </w:r>
    </w:p>
    <w:p w14:paraId="205A5164"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Pr>
          <w:rFonts w:ascii="Arial" w:hAnsi="Arial" w:cs="Arial"/>
          <w:sz w:val="22"/>
          <w:szCs w:val="22"/>
        </w:rPr>
        <w:t>statements</w:t>
      </w:r>
      <w:proofErr w:type="gramEnd"/>
      <w:r>
        <w:rPr>
          <w:rFonts w:ascii="Arial" w:hAnsi="Arial" w:cs="Arial"/>
          <w:sz w:val="22"/>
          <w:szCs w:val="22"/>
        </w:rPr>
        <w:t xml:space="preserve"> or my knowledge obtained in the audit or otherwise appears to be materially misstated.</w:t>
      </w:r>
    </w:p>
    <w:p w14:paraId="43F131C9"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70FB84D" w14:textId="77777777"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511E1200"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Management is responsible for the preparation and fair presentation of the financial statements 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9A57467"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B6F4433"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66981584" w14:textId="77777777" w:rsidR="006D0B50" w:rsidRDefault="006D0B50">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737E639C" w14:textId="77777777"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52C03EC6" w14:textId="77777777" w:rsidR="00391E51" w:rsidRDefault="00391E51" w:rsidP="00391E51">
      <w:pPr>
        <w:pStyle w:val="ps-000-normal"/>
        <w:spacing w:line="380" w:lineRule="exact"/>
        <w:rPr>
          <w:rFonts w:ascii="Arial" w:hAnsi="Arial" w:cs="Arial"/>
          <w:i/>
          <w:iCs/>
          <w:color w:val="548DD4" w:themeColor="text2" w:themeTint="99"/>
          <w:sz w:val="22"/>
          <w:szCs w:val="22"/>
        </w:rPr>
      </w:pPr>
      <w:r>
        <w:rPr>
          <w:rFonts w:ascii="Arial" w:hAnsi="Arial" w:cs="Arial"/>
          <w:sz w:val="22"/>
          <w:szCs w:val="22"/>
        </w:rPr>
        <w:t>My objectives are to obtain reasonable assurance about whet</w:t>
      </w:r>
      <w:r w:rsidR="006D0B50">
        <w:rPr>
          <w:rFonts w:ascii="Arial" w:hAnsi="Arial" w:cs="Arial"/>
          <w:sz w:val="22"/>
          <w:szCs w:val="22"/>
        </w:rPr>
        <w:t xml:space="preserve">her the financial statements as </w:t>
      </w:r>
      <w:r w:rsidR="00925CDA">
        <w:rPr>
          <w:rFonts w:ascii="Arial" w:hAnsi="Arial" w:cs="Arial"/>
          <w:sz w:val="22"/>
          <w:szCs w:val="22"/>
        </w:rPr>
        <w:t xml:space="preserve">      </w:t>
      </w:r>
      <w:r w:rsidR="006D0B50">
        <w:rPr>
          <w:rFonts w:ascii="Arial" w:hAnsi="Arial" w:cs="Arial"/>
          <w:sz w:val="22"/>
          <w:szCs w:val="22"/>
        </w:rPr>
        <w:t xml:space="preserve">a whole are free from material misstatement, whether due to fraud or error, and to issue </w:t>
      </w:r>
      <w:r w:rsidR="00925CDA">
        <w:rPr>
          <w:rFonts w:ascii="Arial" w:hAnsi="Arial" w:cs="Arial"/>
          <w:sz w:val="22"/>
          <w:szCs w:val="22"/>
        </w:rPr>
        <w:t xml:space="preserve">         </w:t>
      </w:r>
      <w:r>
        <w:rPr>
          <w:rFonts w:ascii="Arial" w:hAnsi="Arial" w:cs="Arial"/>
          <w:sz w:val="22"/>
          <w:szCs w:val="22"/>
        </w:rPr>
        <w:t xml:space="preserve">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3435095F"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71B55A60"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558FF0C"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23D5809"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16672198"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D809346"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 xml:space="preserve">Evaluate the overall presentation, </w:t>
      </w:r>
      <w:proofErr w:type="gramStart"/>
      <w:r>
        <w:rPr>
          <w:rFonts w:ascii="Arial" w:hAnsi="Arial" w:cs="Arial"/>
          <w:sz w:val="22"/>
          <w:szCs w:val="22"/>
        </w:rPr>
        <w:t>structure</w:t>
      </w:r>
      <w:proofErr w:type="gramEnd"/>
      <w:r>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189E89BF"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rFonts w:ascii="Arial" w:hAnsi="Arial" w:cs="Arial"/>
          <w:sz w:val="22"/>
          <w:szCs w:val="22"/>
        </w:rPr>
        <w:t>supervision</w:t>
      </w:r>
      <w:proofErr w:type="gramEnd"/>
      <w:r>
        <w:rPr>
          <w:rFonts w:ascii="Arial" w:hAnsi="Arial" w:cs="Arial"/>
          <w:sz w:val="22"/>
          <w:szCs w:val="22"/>
        </w:rPr>
        <w:t xml:space="preserve"> and performance of the group audit. I remain solely responsible for my audit opinion.</w:t>
      </w:r>
    </w:p>
    <w:p w14:paraId="15172966"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49BECB2"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CD43CCF" w14:textId="77777777" w:rsidR="00391E51" w:rsidRP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w:t>
      </w:r>
      <w:proofErr w:type="gramStart"/>
      <w:r>
        <w:rPr>
          <w:rFonts w:ascii="Arial" w:hAnsi="Arial" w:cs="Arial"/>
          <w:sz w:val="22"/>
          <w:szCs w:val="22"/>
        </w:rPr>
        <w:t>circumstances,</w:t>
      </w:r>
      <w:r w:rsidR="00F71A52">
        <w:rPr>
          <w:rFonts w:ascii="Arial" w:hAnsi="Arial" w:cs="Arial"/>
          <w:sz w:val="22"/>
          <w:szCs w:val="22"/>
        </w:rPr>
        <w:t xml:space="preserve">   </w:t>
      </w:r>
      <w:proofErr w:type="gramEnd"/>
      <w:r w:rsidR="00F71A52">
        <w:rPr>
          <w:rFonts w:ascii="Arial" w:hAnsi="Arial" w:cs="Arial"/>
          <w:sz w:val="22"/>
          <w:szCs w:val="22"/>
        </w:rPr>
        <w:t xml:space="preserve"> </w:t>
      </w:r>
      <w:r>
        <w:rPr>
          <w:rFonts w:ascii="Arial" w:hAnsi="Arial" w:cs="Arial"/>
          <w:sz w:val="22"/>
          <w:szCs w:val="22"/>
        </w:rPr>
        <w:t xml:space="preserve"> I determine that a matter should not be communicated in my report because the adverse consequences of doing so would reasonably be expected to outweigh the public interest benefits </w:t>
      </w:r>
      <w:r w:rsidRPr="00391E51">
        <w:rPr>
          <w:rFonts w:ascii="Arial" w:hAnsi="Arial" w:cs="Arial"/>
          <w:sz w:val="22"/>
          <w:szCs w:val="22"/>
        </w:rPr>
        <w:t>of such communication.</w:t>
      </w:r>
    </w:p>
    <w:p w14:paraId="552DAA5D" w14:textId="77777777" w:rsidR="00391E51" w:rsidRPr="00391E51" w:rsidRDefault="00670755" w:rsidP="00114BDE">
      <w:pPr>
        <w:pStyle w:val="ps-000-normal"/>
        <w:spacing w:before="120" w:line="380" w:lineRule="exact"/>
        <w:rPr>
          <w:rFonts w:ascii="Arial" w:hAnsi="Arial" w:cs="Arial"/>
          <w:sz w:val="22"/>
          <w:szCs w:val="22"/>
        </w:rPr>
      </w:pPr>
      <w:r>
        <w:rPr>
          <w:rFonts w:ascii="Arial" w:hAnsi="Arial" w:cs="Arial"/>
          <w:sz w:val="22"/>
          <w:szCs w:val="22"/>
        </w:rPr>
        <w:t>I am responsible for</w:t>
      </w:r>
      <w:r w:rsidR="00391E51" w:rsidRPr="00391E51">
        <w:rPr>
          <w:rFonts w:ascii="Arial" w:hAnsi="Arial" w:cs="Arial"/>
          <w:sz w:val="22"/>
          <w:szCs w:val="22"/>
        </w:rPr>
        <w:t xml:space="preserve"> the audit resulting in this independent auditor’s report</w:t>
      </w:r>
      <w:r w:rsidR="00F71A52">
        <w:rPr>
          <w:rFonts w:ascii="Arial" w:hAnsi="Arial" w:cs="Arial"/>
          <w:sz w:val="22"/>
          <w:szCs w:val="22"/>
        </w:rPr>
        <w:t>.</w:t>
      </w:r>
    </w:p>
    <w:p w14:paraId="53ED9178" w14:textId="3040816A" w:rsidR="00391E51" w:rsidRPr="00391E51" w:rsidRDefault="00FE274E" w:rsidP="00114BDE">
      <w:pPr>
        <w:pStyle w:val="ps-000-normal"/>
        <w:spacing w:before="1400" w:line="380" w:lineRule="exact"/>
        <w:rPr>
          <w:rFonts w:ascii="Arial" w:hAnsi="Arial" w:cs="Arial"/>
          <w:sz w:val="22"/>
          <w:szCs w:val="22"/>
        </w:rPr>
      </w:pPr>
      <w:r>
        <w:rPr>
          <w:rFonts w:ascii="Arial" w:hAnsi="Arial" w:cs="Arial"/>
          <w:sz w:val="22"/>
          <w:szCs w:val="22"/>
        </w:rPr>
        <w:t>Nummon Kerdmongkhonchai</w:t>
      </w:r>
    </w:p>
    <w:p w14:paraId="5BF280B5" w14:textId="4ECD5360" w:rsidR="00391E51" w:rsidRPr="00391E51" w:rsidRDefault="00391E51" w:rsidP="00391E51">
      <w:pPr>
        <w:tabs>
          <w:tab w:val="left" w:pos="720"/>
          <w:tab w:val="center" w:pos="6300"/>
        </w:tabs>
        <w:spacing w:line="370" w:lineRule="exact"/>
        <w:rPr>
          <w:rFonts w:ascii="Arial" w:hAnsi="Arial" w:cs="Arial"/>
          <w:color w:val="000000"/>
          <w:sz w:val="22"/>
          <w:szCs w:val="22"/>
        </w:rPr>
      </w:pPr>
      <w:r w:rsidRPr="00391E51">
        <w:rPr>
          <w:rFonts w:ascii="Arial" w:hAnsi="Arial" w:cs="Arial"/>
          <w:color w:val="000000"/>
          <w:sz w:val="22"/>
          <w:szCs w:val="22"/>
        </w:rPr>
        <w:t xml:space="preserve">Certified Public Accountant (Thailand) No. </w:t>
      </w:r>
      <w:r w:rsidR="00FE274E">
        <w:rPr>
          <w:rFonts w:ascii="Arial" w:hAnsi="Arial" w:cs="Arial"/>
          <w:color w:val="000000"/>
          <w:sz w:val="22"/>
          <w:szCs w:val="22"/>
        </w:rPr>
        <w:t>8368</w:t>
      </w:r>
    </w:p>
    <w:p w14:paraId="014090FA" w14:textId="77777777" w:rsidR="00391E51" w:rsidRPr="00391E51" w:rsidRDefault="00391E51" w:rsidP="00391E51">
      <w:pPr>
        <w:spacing w:line="370" w:lineRule="exact"/>
        <w:rPr>
          <w:rFonts w:ascii="Arial" w:hAnsi="Arial" w:cs="Arial"/>
          <w:color w:val="000000"/>
          <w:sz w:val="22"/>
          <w:szCs w:val="22"/>
        </w:rPr>
      </w:pPr>
    </w:p>
    <w:p w14:paraId="2506658B" w14:textId="77777777" w:rsidR="00391E51" w:rsidRPr="00391E51" w:rsidRDefault="00391E51" w:rsidP="00391E51">
      <w:pPr>
        <w:spacing w:line="370" w:lineRule="exact"/>
        <w:rPr>
          <w:rFonts w:ascii="Arial" w:hAnsi="Arial" w:cs="Arial"/>
          <w:color w:val="000000"/>
          <w:sz w:val="22"/>
          <w:szCs w:val="22"/>
        </w:rPr>
      </w:pPr>
      <w:r w:rsidRPr="00391E51">
        <w:rPr>
          <w:rFonts w:ascii="Arial" w:hAnsi="Arial" w:cs="Arial"/>
          <w:color w:val="000000"/>
          <w:sz w:val="22"/>
          <w:szCs w:val="22"/>
        </w:rPr>
        <w:t>EY Office Limited</w:t>
      </w:r>
    </w:p>
    <w:p w14:paraId="01724B1C" w14:textId="0EFBE886" w:rsidR="00391E51" w:rsidRPr="00391E51" w:rsidRDefault="00391E51" w:rsidP="00391E51">
      <w:pPr>
        <w:spacing w:line="370" w:lineRule="exact"/>
        <w:rPr>
          <w:rFonts w:ascii="Arial" w:hAnsi="Arial" w:cs="Arial"/>
          <w:color w:val="000000"/>
          <w:sz w:val="22"/>
          <w:szCs w:val="22"/>
        </w:rPr>
      </w:pPr>
      <w:r w:rsidRPr="00391E51">
        <w:rPr>
          <w:rFonts w:ascii="Arial" w:hAnsi="Arial" w:cs="Arial"/>
          <w:color w:val="000000"/>
          <w:sz w:val="22"/>
          <w:szCs w:val="22"/>
        </w:rPr>
        <w:t xml:space="preserve">Bangkok: </w:t>
      </w:r>
      <w:r w:rsidR="00C678DC">
        <w:rPr>
          <w:rFonts w:ascii="Arial" w:hAnsi="Arial" w:cs="Arial"/>
          <w:color w:val="000000"/>
          <w:sz w:val="22"/>
          <w:szCs w:val="22"/>
        </w:rPr>
        <w:t>22</w:t>
      </w:r>
      <w:r w:rsidR="008176F2">
        <w:rPr>
          <w:rFonts w:ascii="Arial" w:hAnsi="Arial" w:cs="Arial"/>
          <w:color w:val="000000"/>
          <w:sz w:val="22"/>
          <w:szCs w:val="22"/>
        </w:rPr>
        <w:t xml:space="preserve"> February</w:t>
      </w:r>
      <w:r w:rsidR="0078709D">
        <w:rPr>
          <w:rFonts w:ascii="Arial" w:hAnsi="Arial" w:cs="Arial"/>
          <w:color w:val="000000"/>
          <w:sz w:val="22"/>
          <w:szCs w:val="22"/>
        </w:rPr>
        <w:t xml:space="preserve"> 202</w:t>
      </w:r>
      <w:r w:rsidR="006A62CF">
        <w:rPr>
          <w:rFonts w:ascii="Arial" w:hAnsi="Arial" w:cs="Arial"/>
          <w:color w:val="000000"/>
          <w:sz w:val="22"/>
          <w:szCs w:val="22"/>
        </w:rPr>
        <w:t>4</w:t>
      </w:r>
    </w:p>
    <w:sectPr w:rsidR="00391E51" w:rsidRPr="00391E51" w:rsidSect="00432747">
      <w:footerReference w:type="default" r:id="rId16"/>
      <w:pgSz w:w="11909" w:h="16834" w:code="9"/>
      <w:pgMar w:top="2160" w:right="1080" w:bottom="1080" w:left="1296" w:header="706" w:footer="34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12BD" w14:textId="77777777" w:rsidR="00BF440E" w:rsidRDefault="00BF440E" w:rsidP="008442C1">
      <w:r>
        <w:separator/>
      </w:r>
    </w:p>
  </w:endnote>
  <w:endnote w:type="continuationSeparator" w:id="0">
    <w:p w14:paraId="409EA80F" w14:textId="77777777" w:rsidR="00BF440E" w:rsidRDefault="00BF440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3286F" w14:textId="77777777" w:rsidR="002D2FF5" w:rsidRDefault="00DD5695" w:rsidP="00EB2179">
    <w:pPr>
      <w:pStyle w:val="Footer"/>
      <w:framePr w:wrap="around" w:vAnchor="text" w:hAnchor="margin" w:xAlign="right" w:y="1"/>
      <w:rPr>
        <w:rStyle w:val="PageNumber"/>
      </w:rPr>
    </w:pPr>
    <w:r>
      <w:rPr>
        <w:rStyle w:val="PageNumber"/>
      </w:rPr>
      <w:fldChar w:fldCharType="begin"/>
    </w:r>
    <w:r w:rsidR="002D2FF5">
      <w:rPr>
        <w:rStyle w:val="PageNumber"/>
      </w:rPr>
      <w:instrText xml:space="preserve">PAGE  </w:instrText>
    </w:r>
    <w:r>
      <w:rPr>
        <w:rStyle w:val="PageNumber"/>
      </w:rPr>
      <w:fldChar w:fldCharType="end"/>
    </w:r>
  </w:p>
  <w:p w14:paraId="1322EE4A" w14:textId="77777777" w:rsidR="002D2FF5" w:rsidRDefault="002D2FF5"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B0BC7" w14:textId="77777777" w:rsidR="002D2FF5" w:rsidRDefault="00D35DAD" w:rsidP="00EB2179">
    <w:pPr>
      <w:pStyle w:val="Footer"/>
      <w:ind w:right="360"/>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3DA11" w14:textId="77777777" w:rsidR="000E2039" w:rsidRDefault="000E20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A602E" w14:textId="77777777" w:rsidR="00D35DAD" w:rsidRPr="003920C1" w:rsidRDefault="00D35DAD" w:rsidP="00D35DAD">
    <w:pPr>
      <w:pStyle w:val="Footer"/>
      <w:tabs>
        <w:tab w:val="clear" w:pos="8306"/>
        <w:tab w:val="right" w:pos="8647"/>
      </w:tabs>
      <w:ind w:right="360"/>
      <w:rPr>
        <w:rFonts w:ascii="Arial" w:hAnsi="Arial" w:cs="Arial"/>
        <w:sz w:val="22"/>
        <w:szCs w:val="22"/>
      </w:rPr>
    </w:pPr>
    <w:r>
      <w:tab/>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4075108"/>
      <w:docPartObj>
        <w:docPartGallery w:val="Page Numbers (Bottom of Page)"/>
        <w:docPartUnique/>
      </w:docPartObj>
    </w:sdtPr>
    <w:sdtEndPr>
      <w:rPr>
        <w:rFonts w:ascii="Arial" w:hAnsi="Arial" w:cs="Arial"/>
        <w:noProof/>
        <w:sz w:val="22"/>
        <w:szCs w:val="22"/>
      </w:rPr>
    </w:sdtEndPr>
    <w:sdtContent>
      <w:p w14:paraId="6BA37311" w14:textId="77777777" w:rsidR="00391E51" w:rsidRPr="00391E51" w:rsidRDefault="00391E51">
        <w:pPr>
          <w:pStyle w:val="Footer"/>
          <w:jc w:val="right"/>
          <w:rPr>
            <w:rFonts w:ascii="Arial" w:hAnsi="Arial" w:cs="Arial"/>
            <w:sz w:val="22"/>
            <w:szCs w:val="22"/>
          </w:rPr>
        </w:pPr>
        <w:r w:rsidRPr="00391E51">
          <w:rPr>
            <w:rFonts w:ascii="Arial" w:hAnsi="Arial" w:cs="Arial"/>
            <w:sz w:val="22"/>
            <w:szCs w:val="22"/>
          </w:rPr>
          <w:fldChar w:fldCharType="begin"/>
        </w:r>
        <w:r w:rsidRPr="00391E51">
          <w:rPr>
            <w:rFonts w:ascii="Arial" w:hAnsi="Arial" w:cs="Arial"/>
            <w:sz w:val="22"/>
            <w:szCs w:val="22"/>
          </w:rPr>
          <w:instrText xml:space="preserve"> PAGE   \* MERGEFORMAT </w:instrText>
        </w:r>
        <w:r w:rsidRPr="00391E51">
          <w:rPr>
            <w:rFonts w:ascii="Arial" w:hAnsi="Arial" w:cs="Arial"/>
            <w:sz w:val="22"/>
            <w:szCs w:val="22"/>
          </w:rPr>
          <w:fldChar w:fldCharType="separate"/>
        </w:r>
        <w:r w:rsidR="00FA7BD1">
          <w:rPr>
            <w:rFonts w:ascii="Arial" w:hAnsi="Arial" w:cs="Arial"/>
            <w:noProof/>
            <w:sz w:val="22"/>
            <w:szCs w:val="22"/>
          </w:rPr>
          <w:t>5</w:t>
        </w:r>
        <w:r w:rsidRPr="00391E51">
          <w:rPr>
            <w:rFonts w:ascii="Arial" w:hAnsi="Arial" w:cs="Arial"/>
            <w:noProof/>
            <w:sz w:val="22"/>
            <w:szCs w:val="22"/>
          </w:rPr>
          <w:fldChar w:fldCharType="end"/>
        </w:r>
      </w:p>
    </w:sdtContent>
  </w:sdt>
  <w:p w14:paraId="78823B40" w14:textId="77777777" w:rsidR="00391E51" w:rsidRPr="00391E51" w:rsidRDefault="00391E51" w:rsidP="00391E51">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7FE5E" w14:textId="77777777" w:rsidR="00BF440E" w:rsidRDefault="00BF440E" w:rsidP="008442C1">
      <w:r>
        <w:separator/>
      </w:r>
    </w:p>
  </w:footnote>
  <w:footnote w:type="continuationSeparator" w:id="0">
    <w:p w14:paraId="5F902605" w14:textId="77777777" w:rsidR="00BF440E" w:rsidRDefault="00BF440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C50D" w14:textId="77777777" w:rsidR="000E2039" w:rsidRDefault="000E20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F1C40" w14:textId="77777777" w:rsidR="000E2039" w:rsidRDefault="000E2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4E872" w14:textId="77777777" w:rsidR="000E2039" w:rsidRDefault="000E2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F4AEC" w14:textId="77777777" w:rsidR="00D35DAD" w:rsidRDefault="00D35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A754BDD"/>
    <w:multiLevelType w:val="hybridMultilevel"/>
    <w:tmpl w:val="526ED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53788850">
    <w:abstractNumId w:val="8"/>
  </w:num>
  <w:num w:numId="2" w16cid:durableId="1406688038">
    <w:abstractNumId w:val="23"/>
  </w:num>
  <w:num w:numId="3" w16cid:durableId="1123228403">
    <w:abstractNumId w:val="11"/>
  </w:num>
  <w:num w:numId="4" w16cid:durableId="626159719">
    <w:abstractNumId w:val="9"/>
  </w:num>
  <w:num w:numId="5" w16cid:durableId="490676881">
    <w:abstractNumId w:val="22"/>
  </w:num>
  <w:num w:numId="6" w16cid:durableId="391543999">
    <w:abstractNumId w:val="4"/>
  </w:num>
  <w:num w:numId="7" w16cid:durableId="1397241115">
    <w:abstractNumId w:val="18"/>
  </w:num>
  <w:num w:numId="8" w16cid:durableId="91241173">
    <w:abstractNumId w:val="5"/>
  </w:num>
  <w:num w:numId="9" w16cid:durableId="237715539">
    <w:abstractNumId w:val="15"/>
  </w:num>
  <w:num w:numId="10" w16cid:durableId="222063226">
    <w:abstractNumId w:val="16"/>
  </w:num>
  <w:num w:numId="11" w16cid:durableId="399720018">
    <w:abstractNumId w:val="6"/>
  </w:num>
  <w:num w:numId="12" w16cid:durableId="2060978170">
    <w:abstractNumId w:val="12"/>
  </w:num>
  <w:num w:numId="13" w16cid:durableId="736364867">
    <w:abstractNumId w:val="3"/>
  </w:num>
  <w:num w:numId="14" w16cid:durableId="1073430130">
    <w:abstractNumId w:val="1"/>
  </w:num>
  <w:num w:numId="15" w16cid:durableId="210309230">
    <w:abstractNumId w:val="2"/>
  </w:num>
  <w:num w:numId="16" w16cid:durableId="324745833">
    <w:abstractNumId w:val="14"/>
  </w:num>
  <w:num w:numId="17" w16cid:durableId="1844661542">
    <w:abstractNumId w:val="10"/>
  </w:num>
  <w:num w:numId="18" w16cid:durableId="31225288">
    <w:abstractNumId w:val="19"/>
  </w:num>
  <w:num w:numId="19" w16cid:durableId="466705514">
    <w:abstractNumId w:val="0"/>
  </w:num>
  <w:num w:numId="20" w16cid:durableId="1193497811">
    <w:abstractNumId w:val="13"/>
  </w:num>
  <w:num w:numId="21" w16cid:durableId="1218662444">
    <w:abstractNumId w:val="17"/>
  </w:num>
  <w:num w:numId="22" w16cid:durableId="1979263050">
    <w:abstractNumId w:val="7"/>
  </w:num>
  <w:num w:numId="23" w16cid:durableId="1677074696">
    <w:abstractNumId w:val="20"/>
  </w:num>
  <w:num w:numId="24" w16cid:durableId="149055847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B13"/>
    <w:rsid w:val="000013DB"/>
    <w:rsid w:val="00004666"/>
    <w:rsid w:val="00006C92"/>
    <w:rsid w:val="00006EA1"/>
    <w:rsid w:val="0000759E"/>
    <w:rsid w:val="00007B86"/>
    <w:rsid w:val="00007C51"/>
    <w:rsid w:val="00012777"/>
    <w:rsid w:val="000127FE"/>
    <w:rsid w:val="000133A2"/>
    <w:rsid w:val="00013D8C"/>
    <w:rsid w:val="00023402"/>
    <w:rsid w:val="00023BC6"/>
    <w:rsid w:val="00024B3F"/>
    <w:rsid w:val="000256ED"/>
    <w:rsid w:val="00027E4A"/>
    <w:rsid w:val="0003516A"/>
    <w:rsid w:val="000375F7"/>
    <w:rsid w:val="000378EC"/>
    <w:rsid w:val="0004010F"/>
    <w:rsid w:val="0004040F"/>
    <w:rsid w:val="00040BE3"/>
    <w:rsid w:val="0004189B"/>
    <w:rsid w:val="00043F22"/>
    <w:rsid w:val="000444D7"/>
    <w:rsid w:val="00045877"/>
    <w:rsid w:val="00046980"/>
    <w:rsid w:val="000509E3"/>
    <w:rsid w:val="00052020"/>
    <w:rsid w:val="00053BF0"/>
    <w:rsid w:val="00056C22"/>
    <w:rsid w:val="0005709E"/>
    <w:rsid w:val="000612DC"/>
    <w:rsid w:val="00062621"/>
    <w:rsid w:val="00062B6D"/>
    <w:rsid w:val="00062C0F"/>
    <w:rsid w:val="00063E3E"/>
    <w:rsid w:val="00071631"/>
    <w:rsid w:val="0007185D"/>
    <w:rsid w:val="00072D1C"/>
    <w:rsid w:val="0007371F"/>
    <w:rsid w:val="00074083"/>
    <w:rsid w:val="00074D81"/>
    <w:rsid w:val="000750AB"/>
    <w:rsid w:val="00076485"/>
    <w:rsid w:val="00076CF5"/>
    <w:rsid w:val="0007706C"/>
    <w:rsid w:val="00077588"/>
    <w:rsid w:val="000802C0"/>
    <w:rsid w:val="00080758"/>
    <w:rsid w:val="000807C2"/>
    <w:rsid w:val="0008084D"/>
    <w:rsid w:val="00081A8E"/>
    <w:rsid w:val="00081FBC"/>
    <w:rsid w:val="0008242F"/>
    <w:rsid w:val="00082B54"/>
    <w:rsid w:val="00082F9E"/>
    <w:rsid w:val="000844E2"/>
    <w:rsid w:val="0008584B"/>
    <w:rsid w:val="00086A04"/>
    <w:rsid w:val="00092139"/>
    <w:rsid w:val="000925A1"/>
    <w:rsid w:val="0009290D"/>
    <w:rsid w:val="00094448"/>
    <w:rsid w:val="000954EE"/>
    <w:rsid w:val="00095960"/>
    <w:rsid w:val="0009685F"/>
    <w:rsid w:val="000A02AB"/>
    <w:rsid w:val="000A366D"/>
    <w:rsid w:val="000A40F7"/>
    <w:rsid w:val="000A4395"/>
    <w:rsid w:val="000A5730"/>
    <w:rsid w:val="000A58ED"/>
    <w:rsid w:val="000A62AE"/>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CC7"/>
    <w:rsid w:val="000D37BB"/>
    <w:rsid w:val="000D400A"/>
    <w:rsid w:val="000D50CF"/>
    <w:rsid w:val="000D68F3"/>
    <w:rsid w:val="000D7047"/>
    <w:rsid w:val="000D74FC"/>
    <w:rsid w:val="000D7BDA"/>
    <w:rsid w:val="000D7FC3"/>
    <w:rsid w:val="000E03D8"/>
    <w:rsid w:val="000E0FB6"/>
    <w:rsid w:val="000E1086"/>
    <w:rsid w:val="000E1282"/>
    <w:rsid w:val="000E2039"/>
    <w:rsid w:val="000E2EC6"/>
    <w:rsid w:val="000E658E"/>
    <w:rsid w:val="000E7973"/>
    <w:rsid w:val="000F4D94"/>
    <w:rsid w:val="000F65E9"/>
    <w:rsid w:val="00101BDA"/>
    <w:rsid w:val="00102692"/>
    <w:rsid w:val="00103635"/>
    <w:rsid w:val="001039FD"/>
    <w:rsid w:val="00110FF7"/>
    <w:rsid w:val="00112A30"/>
    <w:rsid w:val="001145FB"/>
    <w:rsid w:val="00114BDE"/>
    <w:rsid w:val="00115FEF"/>
    <w:rsid w:val="001163BE"/>
    <w:rsid w:val="00116447"/>
    <w:rsid w:val="00117F22"/>
    <w:rsid w:val="00120AE2"/>
    <w:rsid w:val="00121608"/>
    <w:rsid w:val="00126C5D"/>
    <w:rsid w:val="00126DAB"/>
    <w:rsid w:val="0012710F"/>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E22"/>
    <w:rsid w:val="0014793E"/>
    <w:rsid w:val="0015098B"/>
    <w:rsid w:val="00151952"/>
    <w:rsid w:val="001523D5"/>
    <w:rsid w:val="00153643"/>
    <w:rsid w:val="00153B52"/>
    <w:rsid w:val="00155327"/>
    <w:rsid w:val="0015558E"/>
    <w:rsid w:val="001556AD"/>
    <w:rsid w:val="00155ABD"/>
    <w:rsid w:val="00156487"/>
    <w:rsid w:val="00157C68"/>
    <w:rsid w:val="0016010B"/>
    <w:rsid w:val="001611FB"/>
    <w:rsid w:val="00163307"/>
    <w:rsid w:val="001639DE"/>
    <w:rsid w:val="00163E29"/>
    <w:rsid w:val="0016400F"/>
    <w:rsid w:val="00164730"/>
    <w:rsid w:val="00165302"/>
    <w:rsid w:val="00165CF2"/>
    <w:rsid w:val="0016790C"/>
    <w:rsid w:val="001725BC"/>
    <w:rsid w:val="00172752"/>
    <w:rsid w:val="001732AF"/>
    <w:rsid w:val="00173AC2"/>
    <w:rsid w:val="00175623"/>
    <w:rsid w:val="00175B5F"/>
    <w:rsid w:val="00175E0B"/>
    <w:rsid w:val="001767F9"/>
    <w:rsid w:val="00177D9C"/>
    <w:rsid w:val="00180644"/>
    <w:rsid w:val="00180F99"/>
    <w:rsid w:val="00181D39"/>
    <w:rsid w:val="00182173"/>
    <w:rsid w:val="00183292"/>
    <w:rsid w:val="0018329C"/>
    <w:rsid w:val="001837DC"/>
    <w:rsid w:val="001846D8"/>
    <w:rsid w:val="00185281"/>
    <w:rsid w:val="00185D23"/>
    <w:rsid w:val="00186793"/>
    <w:rsid w:val="00186EEB"/>
    <w:rsid w:val="00187F9F"/>
    <w:rsid w:val="00190513"/>
    <w:rsid w:val="00190B8E"/>
    <w:rsid w:val="001912DD"/>
    <w:rsid w:val="00192AAE"/>
    <w:rsid w:val="00193E4F"/>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5BA"/>
    <w:rsid w:val="001C17B4"/>
    <w:rsid w:val="001C220B"/>
    <w:rsid w:val="001C310D"/>
    <w:rsid w:val="001C3AD6"/>
    <w:rsid w:val="001C3DDB"/>
    <w:rsid w:val="001C4015"/>
    <w:rsid w:val="001D15EB"/>
    <w:rsid w:val="001D2085"/>
    <w:rsid w:val="001D219C"/>
    <w:rsid w:val="001D2DF6"/>
    <w:rsid w:val="001D30EB"/>
    <w:rsid w:val="001D3840"/>
    <w:rsid w:val="001E2963"/>
    <w:rsid w:val="001E2CAB"/>
    <w:rsid w:val="001E4158"/>
    <w:rsid w:val="001E5C6A"/>
    <w:rsid w:val="001E61E9"/>
    <w:rsid w:val="001E6BC0"/>
    <w:rsid w:val="001F0251"/>
    <w:rsid w:val="001F041C"/>
    <w:rsid w:val="001F043B"/>
    <w:rsid w:val="001F0A51"/>
    <w:rsid w:val="001F1D0A"/>
    <w:rsid w:val="001F4C16"/>
    <w:rsid w:val="001F630A"/>
    <w:rsid w:val="001F6393"/>
    <w:rsid w:val="001F7849"/>
    <w:rsid w:val="001F7E70"/>
    <w:rsid w:val="00201125"/>
    <w:rsid w:val="00201864"/>
    <w:rsid w:val="00201B01"/>
    <w:rsid w:val="00201F6D"/>
    <w:rsid w:val="00202689"/>
    <w:rsid w:val="00202F86"/>
    <w:rsid w:val="002031A6"/>
    <w:rsid w:val="002058CF"/>
    <w:rsid w:val="00206218"/>
    <w:rsid w:val="00206414"/>
    <w:rsid w:val="00211AAC"/>
    <w:rsid w:val="0021250D"/>
    <w:rsid w:val="0021267D"/>
    <w:rsid w:val="002143B5"/>
    <w:rsid w:val="0021544E"/>
    <w:rsid w:val="00215B1C"/>
    <w:rsid w:val="002171AC"/>
    <w:rsid w:val="002171C1"/>
    <w:rsid w:val="002174DC"/>
    <w:rsid w:val="002177FF"/>
    <w:rsid w:val="00217890"/>
    <w:rsid w:val="00220FDD"/>
    <w:rsid w:val="00221085"/>
    <w:rsid w:val="00221C87"/>
    <w:rsid w:val="0022207F"/>
    <w:rsid w:val="00222099"/>
    <w:rsid w:val="002220D2"/>
    <w:rsid w:val="00222572"/>
    <w:rsid w:val="00222941"/>
    <w:rsid w:val="00225630"/>
    <w:rsid w:val="00227889"/>
    <w:rsid w:val="00236487"/>
    <w:rsid w:val="00236E3F"/>
    <w:rsid w:val="00240356"/>
    <w:rsid w:val="0024110C"/>
    <w:rsid w:val="00241E59"/>
    <w:rsid w:val="0024279F"/>
    <w:rsid w:val="002450B0"/>
    <w:rsid w:val="00245987"/>
    <w:rsid w:val="0025016D"/>
    <w:rsid w:val="00250652"/>
    <w:rsid w:val="00250AD1"/>
    <w:rsid w:val="002510AF"/>
    <w:rsid w:val="0025176B"/>
    <w:rsid w:val="00251D09"/>
    <w:rsid w:val="0025392C"/>
    <w:rsid w:val="0025649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6FE"/>
    <w:rsid w:val="0028730F"/>
    <w:rsid w:val="00287AA2"/>
    <w:rsid w:val="00287DE8"/>
    <w:rsid w:val="002903FD"/>
    <w:rsid w:val="002905A6"/>
    <w:rsid w:val="002911FA"/>
    <w:rsid w:val="00291767"/>
    <w:rsid w:val="00291FF6"/>
    <w:rsid w:val="002929BF"/>
    <w:rsid w:val="00296317"/>
    <w:rsid w:val="002A0097"/>
    <w:rsid w:val="002A06E9"/>
    <w:rsid w:val="002A210D"/>
    <w:rsid w:val="002A536F"/>
    <w:rsid w:val="002A596E"/>
    <w:rsid w:val="002A5ADE"/>
    <w:rsid w:val="002A5F75"/>
    <w:rsid w:val="002A63E5"/>
    <w:rsid w:val="002A74C9"/>
    <w:rsid w:val="002A762C"/>
    <w:rsid w:val="002A7EF1"/>
    <w:rsid w:val="002B065D"/>
    <w:rsid w:val="002B1AEE"/>
    <w:rsid w:val="002B23BD"/>
    <w:rsid w:val="002B23D5"/>
    <w:rsid w:val="002B2C50"/>
    <w:rsid w:val="002B3452"/>
    <w:rsid w:val="002B3AC9"/>
    <w:rsid w:val="002B5DAF"/>
    <w:rsid w:val="002B6B0B"/>
    <w:rsid w:val="002B70DD"/>
    <w:rsid w:val="002C0317"/>
    <w:rsid w:val="002C0755"/>
    <w:rsid w:val="002C23F6"/>
    <w:rsid w:val="002C30A2"/>
    <w:rsid w:val="002C43B5"/>
    <w:rsid w:val="002C44E0"/>
    <w:rsid w:val="002C4A9B"/>
    <w:rsid w:val="002C57AD"/>
    <w:rsid w:val="002C7984"/>
    <w:rsid w:val="002D0554"/>
    <w:rsid w:val="002D145E"/>
    <w:rsid w:val="002D1A68"/>
    <w:rsid w:val="002D29CF"/>
    <w:rsid w:val="002D2B16"/>
    <w:rsid w:val="002D2FF5"/>
    <w:rsid w:val="002D47CB"/>
    <w:rsid w:val="002D543D"/>
    <w:rsid w:val="002D5C3F"/>
    <w:rsid w:val="002E015B"/>
    <w:rsid w:val="002E1126"/>
    <w:rsid w:val="002E1628"/>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738"/>
    <w:rsid w:val="00321A99"/>
    <w:rsid w:val="0032244D"/>
    <w:rsid w:val="0032272A"/>
    <w:rsid w:val="003249BA"/>
    <w:rsid w:val="00324C6A"/>
    <w:rsid w:val="00325984"/>
    <w:rsid w:val="00332985"/>
    <w:rsid w:val="00333372"/>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54C6"/>
    <w:rsid w:val="00355582"/>
    <w:rsid w:val="00355745"/>
    <w:rsid w:val="00355DE1"/>
    <w:rsid w:val="00355E7F"/>
    <w:rsid w:val="00360079"/>
    <w:rsid w:val="003611EB"/>
    <w:rsid w:val="00361CF2"/>
    <w:rsid w:val="00364BD6"/>
    <w:rsid w:val="00365CF1"/>
    <w:rsid w:val="003673E8"/>
    <w:rsid w:val="003705A1"/>
    <w:rsid w:val="003710EC"/>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1E51"/>
    <w:rsid w:val="003920C1"/>
    <w:rsid w:val="0039252D"/>
    <w:rsid w:val="00392861"/>
    <w:rsid w:val="003933F0"/>
    <w:rsid w:val="00394583"/>
    <w:rsid w:val="003953D7"/>
    <w:rsid w:val="0039685D"/>
    <w:rsid w:val="00397660"/>
    <w:rsid w:val="00397803"/>
    <w:rsid w:val="003A050B"/>
    <w:rsid w:val="003A0D5D"/>
    <w:rsid w:val="003A347D"/>
    <w:rsid w:val="003A3D71"/>
    <w:rsid w:val="003A4D45"/>
    <w:rsid w:val="003A5064"/>
    <w:rsid w:val="003A5535"/>
    <w:rsid w:val="003A64C9"/>
    <w:rsid w:val="003A6588"/>
    <w:rsid w:val="003A7ECF"/>
    <w:rsid w:val="003B18A1"/>
    <w:rsid w:val="003B2B58"/>
    <w:rsid w:val="003B32EC"/>
    <w:rsid w:val="003B3A08"/>
    <w:rsid w:val="003B4D78"/>
    <w:rsid w:val="003B538A"/>
    <w:rsid w:val="003B5DAD"/>
    <w:rsid w:val="003B6508"/>
    <w:rsid w:val="003B7D95"/>
    <w:rsid w:val="003C0416"/>
    <w:rsid w:val="003C0A1E"/>
    <w:rsid w:val="003C1F2E"/>
    <w:rsid w:val="003C2904"/>
    <w:rsid w:val="003C2B4C"/>
    <w:rsid w:val="003C2EF1"/>
    <w:rsid w:val="003C312F"/>
    <w:rsid w:val="003C401B"/>
    <w:rsid w:val="003C41CD"/>
    <w:rsid w:val="003C5E0C"/>
    <w:rsid w:val="003C6064"/>
    <w:rsid w:val="003D01F1"/>
    <w:rsid w:val="003D18EB"/>
    <w:rsid w:val="003D3FBF"/>
    <w:rsid w:val="003D43E8"/>
    <w:rsid w:val="003D5CF0"/>
    <w:rsid w:val="003D7819"/>
    <w:rsid w:val="003E002A"/>
    <w:rsid w:val="003E06FA"/>
    <w:rsid w:val="003E1093"/>
    <w:rsid w:val="003E1104"/>
    <w:rsid w:val="003E1E1B"/>
    <w:rsid w:val="003E20D8"/>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87C"/>
    <w:rsid w:val="003F384A"/>
    <w:rsid w:val="003F3E1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1BFC"/>
    <w:rsid w:val="00423C05"/>
    <w:rsid w:val="004269ED"/>
    <w:rsid w:val="004269F6"/>
    <w:rsid w:val="004271CF"/>
    <w:rsid w:val="00427950"/>
    <w:rsid w:val="00430909"/>
    <w:rsid w:val="0043184A"/>
    <w:rsid w:val="00432747"/>
    <w:rsid w:val="0043425D"/>
    <w:rsid w:val="004355B5"/>
    <w:rsid w:val="00435ACF"/>
    <w:rsid w:val="00435EA8"/>
    <w:rsid w:val="004370A0"/>
    <w:rsid w:val="004415CF"/>
    <w:rsid w:val="00443BD2"/>
    <w:rsid w:val="00444C7F"/>
    <w:rsid w:val="0044551E"/>
    <w:rsid w:val="00445F5F"/>
    <w:rsid w:val="004460A5"/>
    <w:rsid w:val="004466BE"/>
    <w:rsid w:val="00446A05"/>
    <w:rsid w:val="00446B03"/>
    <w:rsid w:val="00446F84"/>
    <w:rsid w:val="00447877"/>
    <w:rsid w:val="00447889"/>
    <w:rsid w:val="00450D0A"/>
    <w:rsid w:val="004511E9"/>
    <w:rsid w:val="00451A69"/>
    <w:rsid w:val="0045274F"/>
    <w:rsid w:val="00452840"/>
    <w:rsid w:val="00455887"/>
    <w:rsid w:val="0045797C"/>
    <w:rsid w:val="00457F48"/>
    <w:rsid w:val="004603B5"/>
    <w:rsid w:val="0046322E"/>
    <w:rsid w:val="00464763"/>
    <w:rsid w:val="0046495A"/>
    <w:rsid w:val="00466336"/>
    <w:rsid w:val="00470FF5"/>
    <w:rsid w:val="00471D30"/>
    <w:rsid w:val="0047249D"/>
    <w:rsid w:val="00475389"/>
    <w:rsid w:val="004753B7"/>
    <w:rsid w:val="00476225"/>
    <w:rsid w:val="00477DD6"/>
    <w:rsid w:val="00477EFB"/>
    <w:rsid w:val="00480581"/>
    <w:rsid w:val="004813D5"/>
    <w:rsid w:val="00481B5A"/>
    <w:rsid w:val="0048241E"/>
    <w:rsid w:val="00483305"/>
    <w:rsid w:val="0048467A"/>
    <w:rsid w:val="00486491"/>
    <w:rsid w:val="00486EEC"/>
    <w:rsid w:val="00490407"/>
    <w:rsid w:val="00491BDE"/>
    <w:rsid w:val="00493060"/>
    <w:rsid w:val="00494D04"/>
    <w:rsid w:val="00494DD5"/>
    <w:rsid w:val="00495256"/>
    <w:rsid w:val="0049650E"/>
    <w:rsid w:val="00496B0A"/>
    <w:rsid w:val="00496FB6"/>
    <w:rsid w:val="00497894"/>
    <w:rsid w:val="004A0C4D"/>
    <w:rsid w:val="004A0EA7"/>
    <w:rsid w:val="004A1CB1"/>
    <w:rsid w:val="004A1F95"/>
    <w:rsid w:val="004A2213"/>
    <w:rsid w:val="004A54AC"/>
    <w:rsid w:val="004A5BDC"/>
    <w:rsid w:val="004A7301"/>
    <w:rsid w:val="004B1D0B"/>
    <w:rsid w:val="004B2D81"/>
    <w:rsid w:val="004B5913"/>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15B4"/>
    <w:rsid w:val="004E28B3"/>
    <w:rsid w:val="004E3929"/>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507"/>
    <w:rsid w:val="00507DFA"/>
    <w:rsid w:val="0051054B"/>
    <w:rsid w:val="00513A33"/>
    <w:rsid w:val="00514479"/>
    <w:rsid w:val="005159C4"/>
    <w:rsid w:val="005210B0"/>
    <w:rsid w:val="00522D8A"/>
    <w:rsid w:val="00522E95"/>
    <w:rsid w:val="00525138"/>
    <w:rsid w:val="00525F10"/>
    <w:rsid w:val="00526725"/>
    <w:rsid w:val="00526D92"/>
    <w:rsid w:val="0053183B"/>
    <w:rsid w:val="005334C5"/>
    <w:rsid w:val="0053409E"/>
    <w:rsid w:val="0053559C"/>
    <w:rsid w:val="00535AF0"/>
    <w:rsid w:val="00537A63"/>
    <w:rsid w:val="00540594"/>
    <w:rsid w:val="00541085"/>
    <w:rsid w:val="00541204"/>
    <w:rsid w:val="00541E8C"/>
    <w:rsid w:val="00542CD0"/>
    <w:rsid w:val="00542FDF"/>
    <w:rsid w:val="0054329A"/>
    <w:rsid w:val="00543B96"/>
    <w:rsid w:val="00544833"/>
    <w:rsid w:val="0054536B"/>
    <w:rsid w:val="00545664"/>
    <w:rsid w:val="0054669C"/>
    <w:rsid w:val="00546FB0"/>
    <w:rsid w:val="0055085D"/>
    <w:rsid w:val="00551A57"/>
    <w:rsid w:val="0055216F"/>
    <w:rsid w:val="0055281D"/>
    <w:rsid w:val="00552858"/>
    <w:rsid w:val="00553922"/>
    <w:rsid w:val="00554BA4"/>
    <w:rsid w:val="00557A9A"/>
    <w:rsid w:val="00561A4C"/>
    <w:rsid w:val="00561F0F"/>
    <w:rsid w:val="00564CA1"/>
    <w:rsid w:val="005677C5"/>
    <w:rsid w:val="005704EE"/>
    <w:rsid w:val="005716B4"/>
    <w:rsid w:val="00571F2D"/>
    <w:rsid w:val="00572CCC"/>
    <w:rsid w:val="0057316A"/>
    <w:rsid w:val="00573590"/>
    <w:rsid w:val="00573BF7"/>
    <w:rsid w:val="00575575"/>
    <w:rsid w:val="00576C05"/>
    <w:rsid w:val="00576E92"/>
    <w:rsid w:val="005775CE"/>
    <w:rsid w:val="00580DE2"/>
    <w:rsid w:val="0058269A"/>
    <w:rsid w:val="005830D7"/>
    <w:rsid w:val="0058322F"/>
    <w:rsid w:val="00583329"/>
    <w:rsid w:val="005833DF"/>
    <w:rsid w:val="0058400A"/>
    <w:rsid w:val="0058578A"/>
    <w:rsid w:val="0058599F"/>
    <w:rsid w:val="005874AD"/>
    <w:rsid w:val="00591B5B"/>
    <w:rsid w:val="00591D5D"/>
    <w:rsid w:val="005926D4"/>
    <w:rsid w:val="00593958"/>
    <w:rsid w:val="00593CEB"/>
    <w:rsid w:val="00594BCD"/>
    <w:rsid w:val="005957D4"/>
    <w:rsid w:val="00595E51"/>
    <w:rsid w:val="00595FB0"/>
    <w:rsid w:val="005A1429"/>
    <w:rsid w:val="005A4204"/>
    <w:rsid w:val="005A6858"/>
    <w:rsid w:val="005A7FC5"/>
    <w:rsid w:val="005B0B2B"/>
    <w:rsid w:val="005B49FE"/>
    <w:rsid w:val="005B53A3"/>
    <w:rsid w:val="005B62AC"/>
    <w:rsid w:val="005B75D9"/>
    <w:rsid w:val="005C08DD"/>
    <w:rsid w:val="005C2D62"/>
    <w:rsid w:val="005C2EE7"/>
    <w:rsid w:val="005C4799"/>
    <w:rsid w:val="005C4E1F"/>
    <w:rsid w:val="005C5BA1"/>
    <w:rsid w:val="005C7301"/>
    <w:rsid w:val="005C7A55"/>
    <w:rsid w:val="005D2BDB"/>
    <w:rsid w:val="005D3A04"/>
    <w:rsid w:val="005D454B"/>
    <w:rsid w:val="005D5B9A"/>
    <w:rsid w:val="005D6E3D"/>
    <w:rsid w:val="005E1AF6"/>
    <w:rsid w:val="005E3241"/>
    <w:rsid w:val="005E3E83"/>
    <w:rsid w:val="005E3FAB"/>
    <w:rsid w:val="005E41C1"/>
    <w:rsid w:val="005E431D"/>
    <w:rsid w:val="005E5882"/>
    <w:rsid w:val="005E5A14"/>
    <w:rsid w:val="005E5B9A"/>
    <w:rsid w:val="005E763D"/>
    <w:rsid w:val="005E772F"/>
    <w:rsid w:val="005E7754"/>
    <w:rsid w:val="005F2434"/>
    <w:rsid w:val="005F3B1E"/>
    <w:rsid w:val="005F55ED"/>
    <w:rsid w:val="005F5CA0"/>
    <w:rsid w:val="00600A16"/>
    <w:rsid w:val="006023DE"/>
    <w:rsid w:val="00602DCD"/>
    <w:rsid w:val="006043A4"/>
    <w:rsid w:val="00605596"/>
    <w:rsid w:val="00607155"/>
    <w:rsid w:val="00610C60"/>
    <w:rsid w:val="00614ADC"/>
    <w:rsid w:val="00616F72"/>
    <w:rsid w:val="006210F5"/>
    <w:rsid w:val="006214AA"/>
    <w:rsid w:val="0062152C"/>
    <w:rsid w:val="00622539"/>
    <w:rsid w:val="00622DFD"/>
    <w:rsid w:val="00623244"/>
    <w:rsid w:val="006239C8"/>
    <w:rsid w:val="00624587"/>
    <w:rsid w:val="0062519C"/>
    <w:rsid w:val="0062600D"/>
    <w:rsid w:val="00626B90"/>
    <w:rsid w:val="0062723C"/>
    <w:rsid w:val="00627E6C"/>
    <w:rsid w:val="00630B08"/>
    <w:rsid w:val="00632935"/>
    <w:rsid w:val="0063404A"/>
    <w:rsid w:val="00634214"/>
    <w:rsid w:val="00636640"/>
    <w:rsid w:val="006409C9"/>
    <w:rsid w:val="00641D75"/>
    <w:rsid w:val="006438EF"/>
    <w:rsid w:val="00644F69"/>
    <w:rsid w:val="006459E1"/>
    <w:rsid w:val="00651332"/>
    <w:rsid w:val="00651D2F"/>
    <w:rsid w:val="006527F6"/>
    <w:rsid w:val="00653DCD"/>
    <w:rsid w:val="006553ED"/>
    <w:rsid w:val="006554FD"/>
    <w:rsid w:val="00655FB2"/>
    <w:rsid w:val="006569C2"/>
    <w:rsid w:val="00656CC4"/>
    <w:rsid w:val="0066152F"/>
    <w:rsid w:val="00661EC1"/>
    <w:rsid w:val="006629BC"/>
    <w:rsid w:val="006636D9"/>
    <w:rsid w:val="00663E4F"/>
    <w:rsid w:val="006645B9"/>
    <w:rsid w:val="0066495F"/>
    <w:rsid w:val="0066747A"/>
    <w:rsid w:val="00667B88"/>
    <w:rsid w:val="00670328"/>
    <w:rsid w:val="00670755"/>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178A"/>
    <w:rsid w:val="00692C74"/>
    <w:rsid w:val="00693AE1"/>
    <w:rsid w:val="00693C2B"/>
    <w:rsid w:val="0069487C"/>
    <w:rsid w:val="00695126"/>
    <w:rsid w:val="00695D97"/>
    <w:rsid w:val="0069622C"/>
    <w:rsid w:val="006A030B"/>
    <w:rsid w:val="006A0375"/>
    <w:rsid w:val="006A143E"/>
    <w:rsid w:val="006A145F"/>
    <w:rsid w:val="006A1BFB"/>
    <w:rsid w:val="006A276F"/>
    <w:rsid w:val="006A2EC6"/>
    <w:rsid w:val="006A37EE"/>
    <w:rsid w:val="006A3B0C"/>
    <w:rsid w:val="006A4004"/>
    <w:rsid w:val="006A5BB1"/>
    <w:rsid w:val="006A62CF"/>
    <w:rsid w:val="006A6D02"/>
    <w:rsid w:val="006A7ACD"/>
    <w:rsid w:val="006B039A"/>
    <w:rsid w:val="006B068B"/>
    <w:rsid w:val="006B07FD"/>
    <w:rsid w:val="006B1021"/>
    <w:rsid w:val="006B1E84"/>
    <w:rsid w:val="006B28C9"/>
    <w:rsid w:val="006B3E47"/>
    <w:rsid w:val="006B3E9B"/>
    <w:rsid w:val="006B50FA"/>
    <w:rsid w:val="006B5A7D"/>
    <w:rsid w:val="006B703B"/>
    <w:rsid w:val="006C23ED"/>
    <w:rsid w:val="006C296C"/>
    <w:rsid w:val="006C368C"/>
    <w:rsid w:val="006C4A0D"/>
    <w:rsid w:val="006C5352"/>
    <w:rsid w:val="006C7B43"/>
    <w:rsid w:val="006D0B50"/>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2F9"/>
    <w:rsid w:val="006F2802"/>
    <w:rsid w:val="006F2B18"/>
    <w:rsid w:val="006F52A2"/>
    <w:rsid w:val="006F61E4"/>
    <w:rsid w:val="006F758E"/>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1BD"/>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EA1"/>
    <w:rsid w:val="00737FCE"/>
    <w:rsid w:val="00741A66"/>
    <w:rsid w:val="00742671"/>
    <w:rsid w:val="00743368"/>
    <w:rsid w:val="0074407D"/>
    <w:rsid w:val="0074471A"/>
    <w:rsid w:val="00750F2B"/>
    <w:rsid w:val="0075105D"/>
    <w:rsid w:val="00751220"/>
    <w:rsid w:val="0075188E"/>
    <w:rsid w:val="00755A73"/>
    <w:rsid w:val="00757FD0"/>
    <w:rsid w:val="007614DC"/>
    <w:rsid w:val="00761513"/>
    <w:rsid w:val="0076166A"/>
    <w:rsid w:val="00762203"/>
    <w:rsid w:val="00763BCC"/>
    <w:rsid w:val="00766071"/>
    <w:rsid w:val="00766FB6"/>
    <w:rsid w:val="00767319"/>
    <w:rsid w:val="00770E10"/>
    <w:rsid w:val="0077239B"/>
    <w:rsid w:val="00773E55"/>
    <w:rsid w:val="00775499"/>
    <w:rsid w:val="0078020B"/>
    <w:rsid w:val="0078046C"/>
    <w:rsid w:val="00781EB5"/>
    <w:rsid w:val="00781FFC"/>
    <w:rsid w:val="00783A17"/>
    <w:rsid w:val="00783E14"/>
    <w:rsid w:val="00785967"/>
    <w:rsid w:val="0078709D"/>
    <w:rsid w:val="00787188"/>
    <w:rsid w:val="00787DA9"/>
    <w:rsid w:val="00790E8F"/>
    <w:rsid w:val="0079339D"/>
    <w:rsid w:val="00793726"/>
    <w:rsid w:val="00794B02"/>
    <w:rsid w:val="0079587B"/>
    <w:rsid w:val="00795B62"/>
    <w:rsid w:val="007A1094"/>
    <w:rsid w:val="007A2967"/>
    <w:rsid w:val="007A2BAE"/>
    <w:rsid w:val="007A3462"/>
    <w:rsid w:val="007A4A27"/>
    <w:rsid w:val="007A5281"/>
    <w:rsid w:val="007A637A"/>
    <w:rsid w:val="007A78E8"/>
    <w:rsid w:val="007B011F"/>
    <w:rsid w:val="007B0B51"/>
    <w:rsid w:val="007B1726"/>
    <w:rsid w:val="007B2899"/>
    <w:rsid w:val="007B3E8C"/>
    <w:rsid w:val="007B4106"/>
    <w:rsid w:val="007C0B12"/>
    <w:rsid w:val="007C1D5A"/>
    <w:rsid w:val="007C30A3"/>
    <w:rsid w:val="007C367D"/>
    <w:rsid w:val="007C42B6"/>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277B"/>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176F2"/>
    <w:rsid w:val="00823227"/>
    <w:rsid w:val="008268F8"/>
    <w:rsid w:val="00826F17"/>
    <w:rsid w:val="0082742E"/>
    <w:rsid w:val="00831628"/>
    <w:rsid w:val="008327AB"/>
    <w:rsid w:val="008339A0"/>
    <w:rsid w:val="00833A97"/>
    <w:rsid w:val="008377DD"/>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A29"/>
    <w:rsid w:val="0086644E"/>
    <w:rsid w:val="00866F4D"/>
    <w:rsid w:val="0086713E"/>
    <w:rsid w:val="0086741F"/>
    <w:rsid w:val="008701F0"/>
    <w:rsid w:val="008703E3"/>
    <w:rsid w:val="00871686"/>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28F6"/>
    <w:rsid w:val="00895709"/>
    <w:rsid w:val="00895A5E"/>
    <w:rsid w:val="008A1598"/>
    <w:rsid w:val="008A1E3A"/>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4AE7"/>
    <w:rsid w:val="008C5E0C"/>
    <w:rsid w:val="008C7FA3"/>
    <w:rsid w:val="008D04BB"/>
    <w:rsid w:val="008D193F"/>
    <w:rsid w:val="008D19B0"/>
    <w:rsid w:val="008D2E09"/>
    <w:rsid w:val="008D2E4E"/>
    <w:rsid w:val="008D30DF"/>
    <w:rsid w:val="008D40EE"/>
    <w:rsid w:val="008D557F"/>
    <w:rsid w:val="008D5BE0"/>
    <w:rsid w:val="008D6BFC"/>
    <w:rsid w:val="008D72FA"/>
    <w:rsid w:val="008D73CB"/>
    <w:rsid w:val="008D7C4A"/>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05C1C"/>
    <w:rsid w:val="00910418"/>
    <w:rsid w:val="00910F1E"/>
    <w:rsid w:val="0091136F"/>
    <w:rsid w:val="0091199A"/>
    <w:rsid w:val="00911ECB"/>
    <w:rsid w:val="0091218B"/>
    <w:rsid w:val="009148D2"/>
    <w:rsid w:val="00921F03"/>
    <w:rsid w:val="0092273B"/>
    <w:rsid w:val="00922B9F"/>
    <w:rsid w:val="0092310B"/>
    <w:rsid w:val="00923AF7"/>
    <w:rsid w:val="0092496F"/>
    <w:rsid w:val="00924AB5"/>
    <w:rsid w:val="00925CDA"/>
    <w:rsid w:val="009305E9"/>
    <w:rsid w:val="0093064C"/>
    <w:rsid w:val="00937945"/>
    <w:rsid w:val="00940151"/>
    <w:rsid w:val="00940E4C"/>
    <w:rsid w:val="0094267E"/>
    <w:rsid w:val="0094329B"/>
    <w:rsid w:val="00945D7E"/>
    <w:rsid w:val="00946345"/>
    <w:rsid w:val="009464E6"/>
    <w:rsid w:val="00946773"/>
    <w:rsid w:val="00946879"/>
    <w:rsid w:val="00946F8E"/>
    <w:rsid w:val="009470CA"/>
    <w:rsid w:val="00947425"/>
    <w:rsid w:val="009474E7"/>
    <w:rsid w:val="00947873"/>
    <w:rsid w:val="00950078"/>
    <w:rsid w:val="00950396"/>
    <w:rsid w:val="00952F42"/>
    <w:rsid w:val="0095393B"/>
    <w:rsid w:val="00955435"/>
    <w:rsid w:val="00961CA3"/>
    <w:rsid w:val="00964084"/>
    <w:rsid w:val="00964887"/>
    <w:rsid w:val="009648A6"/>
    <w:rsid w:val="00966902"/>
    <w:rsid w:val="00967651"/>
    <w:rsid w:val="009701BD"/>
    <w:rsid w:val="0097085E"/>
    <w:rsid w:val="0097106E"/>
    <w:rsid w:val="00971309"/>
    <w:rsid w:val="00971FBC"/>
    <w:rsid w:val="009726AA"/>
    <w:rsid w:val="00972EFE"/>
    <w:rsid w:val="00973D84"/>
    <w:rsid w:val="00973F18"/>
    <w:rsid w:val="00974688"/>
    <w:rsid w:val="0097594E"/>
    <w:rsid w:val="009759C6"/>
    <w:rsid w:val="00975EED"/>
    <w:rsid w:val="00975FA2"/>
    <w:rsid w:val="00976623"/>
    <w:rsid w:val="00980C67"/>
    <w:rsid w:val="00982A88"/>
    <w:rsid w:val="00983696"/>
    <w:rsid w:val="00983B9A"/>
    <w:rsid w:val="009841D0"/>
    <w:rsid w:val="00984D24"/>
    <w:rsid w:val="00991FAC"/>
    <w:rsid w:val="009926BF"/>
    <w:rsid w:val="00993BD3"/>
    <w:rsid w:val="0099726B"/>
    <w:rsid w:val="0099726C"/>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6111"/>
    <w:rsid w:val="009B718A"/>
    <w:rsid w:val="009C044E"/>
    <w:rsid w:val="009C05B9"/>
    <w:rsid w:val="009C0746"/>
    <w:rsid w:val="009C0DC9"/>
    <w:rsid w:val="009C2053"/>
    <w:rsid w:val="009C3746"/>
    <w:rsid w:val="009C3801"/>
    <w:rsid w:val="009C3E31"/>
    <w:rsid w:val="009C49D8"/>
    <w:rsid w:val="009C4EAA"/>
    <w:rsid w:val="009C4F51"/>
    <w:rsid w:val="009C59D6"/>
    <w:rsid w:val="009C5F1C"/>
    <w:rsid w:val="009C670B"/>
    <w:rsid w:val="009C7E4C"/>
    <w:rsid w:val="009D04E4"/>
    <w:rsid w:val="009D244C"/>
    <w:rsid w:val="009D362A"/>
    <w:rsid w:val="009D38B5"/>
    <w:rsid w:val="009D713E"/>
    <w:rsid w:val="009D7EE3"/>
    <w:rsid w:val="009E089A"/>
    <w:rsid w:val="009E15C5"/>
    <w:rsid w:val="009E31D5"/>
    <w:rsid w:val="009E4B3F"/>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30D1"/>
    <w:rsid w:val="00A3355F"/>
    <w:rsid w:val="00A33624"/>
    <w:rsid w:val="00A347BD"/>
    <w:rsid w:val="00A35E32"/>
    <w:rsid w:val="00A36CC7"/>
    <w:rsid w:val="00A41128"/>
    <w:rsid w:val="00A41C07"/>
    <w:rsid w:val="00A42D6B"/>
    <w:rsid w:val="00A4377E"/>
    <w:rsid w:val="00A43F36"/>
    <w:rsid w:val="00A44802"/>
    <w:rsid w:val="00A44CFB"/>
    <w:rsid w:val="00A457AA"/>
    <w:rsid w:val="00A46709"/>
    <w:rsid w:val="00A509FF"/>
    <w:rsid w:val="00A50F1A"/>
    <w:rsid w:val="00A5126B"/>
    <w:rsid w:val="00A51F2F"/>
    <w:rsid w:val="00A52355"/>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71F4"/>
    <w:rsid w:val="00A772DB"/>
    <w:rsid w:val="00A77317"/>
    <w:rsid w:val="00A77543"/>
    <w:rsid w:val="00A8138F"/>
    <w:rsid w:val="00A81F66"/>
    <w:rsid w:val="00A827A3"/>
    <w:rsid w:val="00A8326F"/>
    <w:rsid w:val="00A83381"/>
    <w:rsid w:val="00A9201B"/>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1BBA"/>
    <w:rsid w:val="00AF3E67"/>
    <w:rsid w:val="00AF5EE8"/>
    <w:rsid w:val="00AF6B7B"/>
    <w:rsid w:val="00B008E6"/>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CF4"/>
    <w:rsid w:val="00B333D8"/>
    <w:rsid w:val="00B33A09"/>
    <w:rsid w:val="00B34916"/>
    <w:rsid w:val="00B36150"/>
    <w:rsid w:val="00B36365"/>
    <w:rsid w:val="00B3640F"/>
    <w:rsid w:val="00B43722"/>
    <w:rsid w:val="00B43763"/>
    <w:rsid w:val="00B45961"/>
    <w:rsid w:val="00B45F3B"/>
    <w:rsid w:val="00B47F39"/>
    <w:rsid w:val="00B5099F"/>
    <w:rsid w:val="00B5147E"/>
    <w:rsid w:val="00B53242"/>
    <w:rsid w:val="00B537EE"/>
    <w:rsid w:val="00B55116"/>
    <w:rsid w:val="00B556FA"/>
    <w:rsid w:val="00B56CD3"/>
    <w:rsid w:val="00B60932"/>
    <w:rsid w:val="00B63210"/>
    <w:rsid w:val="00B63353"/>
    <w:rsid w:val="00B63E97"/>
    <w:rsid w:val="00B641BA"/>
    <w:rsid w:val="00B64E29"/>
    <w:rsid w:val="00B65847"/>
    <w:rsid w:val="00B65A1D"/>
    <w:rsid w:val="00B6745E"/>
    <w:rsid w:val="00B70993"/>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2A8"/>
    <w:rsid w:val="00B93718"/>
    <w:rsid w:val="00B9497E"/>
    <w:rsid w:val="00B94A88"/>
    <w:rsid w:val="00B9614B"/>
    <w:rsid w:val="00B96A39"/>
    <w:rsid w:val="00B97A56"/>
    <w:rsid w:val="00BA0B84"/>
    <w:rsid w:val="00BA18AB"/>
    <w:rsid w:val="00BA4EA1"/>
    <w:rsid w:val="00BA5BAE"/>
    <w:rsid w:val="00BB2616"/>
    <w:rsid w:val="00BB3FC8"/>
    <w:rsid w:val="00BB49BF"/>
    <w:rsid w:val="00BB5605"/>
    <w:rsid w:val="00BB645D"/>
    <w:rsid w:val="00BB657E"/>
    <w:rsid w:val="00BB6CB3"/>
    <w:rsid w:val="00BB7035"/>
    <w:rsid w:val="00BB7DE4"/>
    <w:rsid w:val="00BC0678"/>
    <w:rsid w:val="00BC06FD"/>
    <w:rsid w:val="00BC0E68"/>
    <w:rsid w:val="00BC1F0B"/>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2560"/>
    <w:rsid w:val="00BE2B81"/>
    <w:rsid w:val="00BE39FB"/>
    <w:rsid w:val="00BE4C7F"/>
    <w:rsid w:val="00BE4D8D"/>
    <w:rsid w:val="00BE7D77"/>
    <w:rsid w:val="00BF1097"/>
    <w:rsid w:val="00BF30BF"/>
    <w:rsid w:val="00BF334B"/>
    <w:rsid w:val="00BF3921"/>
    <w:rsid w:val="00BF3DFB"/>
    <w:rsid w:val="00BF440E"/>
    <w:rsid w:val="00BF5497"/>
    <w:rsid w:val="00BF5A1F"/>
    <w:rsid w:val="00BF6785"/>
    <w:rsid w:val="00BF73CE"/>
    <w:rsid w:val="00BF782F"/>
    <w:rsid w:val="00BF7843"/>
    <w:rsid w:val="00BF7A68"/>
    <w:rsid w:val="00C01170"/>
    <w:rsid w:val="00C0187C"/>
    <w:rsid w:val="00C025FA"/>
    <w:rsid w:val="00C03D3D"/>
    <w:rsid w:val="00C04844"/>
    <w:rsid w:val="00C05CDD"/>
    <w:rsid w:val="00C05D8E"/>
    <w:rsid w:val="00C05FBB"/>
    <w:rsid w:val="00C06C07"/>
    <w:rsid w:val="00C101A2"/>
    <w:rsid w:val="00C11592"/>
    <w:rsid w:val="00C11946"/>
    <w:rsid w:val="00C124A3"/>
    <w:rsid w:val="00C13131"/>
    <w:rsid w:val="00C148FC"/>
    <w:rsid w:val="00C2205E"/>
    <w:rsid w:val="00C22AD4"/>
    <w:rsid w:val="00C22F28"/>
    <w:rsid w:val="00C236BC"/>
    <w:rsid w:val="00C237D4"/>
    <w:rsid w:val="00C24E14"/>
    <w:rsid w:val="00C26E96"/>
    <w:rsid w:val="00C27D38"/>
    <w:rsid w:val="00C309C2"/>
    <w:rsid w:val="00C31013"/>
    <w:rsid w:val="00C31F07"/>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B73"/>
    <w:rsid w:val="00C51EEA"/>
    <w:rsid w:val="00C52C3C"/>
    <w:rsid w:val="00C52DF1"/>
    <w:rsid w:val="00C53357"/>
    <w:rsid w:val="00C53FF0"/>
    <w:rsid w:val="00C54DC7"/>
    <w:rsid w:val="00C55BA0"/>
    <w:rsid w:val="00C563F6"/>
    <w:rsid w:val="00C57166"/>
    <w:rsid w:val="00C57A05"/>
    <w:rsid w:val="00C6044C"/>
    <w:rsid w:val="00C6044D"/>
    <w:rsid w:val="00C63226"/>
    <w:rsid w:val="00C63E05"/>
    <w:rsid w:val="00C6421F"/>
    <w:rsid w:val="00C65161"/>
    <w:rsid w:val="00C65C66"/>
    <w:rsid w:val="00C678DC"/>
    <w:rsid w:val="00C70981"/>
    <w:rsid w:val="00C71101"/>
    <w:rsid w:val="00C7166E"/>
    <w:rsid w:val="00C724F7"/>
    <w:rsid w:val="00C74BD5"/>
    <w:rsid w:val="00C77584"/>
    <w:rsid w:val="00C776D1"/>
    <w:rsid w:val="00C80EE8"/>
    <w:rsid w:val="00C8141D"/>
    <w:rsid w:val="00C8150A"/>
    <w:rsid w:val="00C82A21"/>
    <w:rsid w:val="00C837FD"/>
    <w:rsid w:val="00C83A03"/>
    <w:rsid w:val="00C87B56"/>
    <w:rsid w:val="00C87C12"/>
    <w:rsid w:val="00C91AFF"/>
    <w:rsid w:val="00C9249A"/>
    <w:rsid w:val="00C92B25"/>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709"/>
    <w:rsid w:val="00CC57D0"/>
    <w:rsid w:val="00CC5B0C"/>
    <w:rsid w:val="00CC6051"/>
    <w:rsid w:val="00CC79F0"/>
    <w:rsid w:val="00CC7E24"/>
    <w:rsid w:val="00CD0830"/>
    <w:rsid w:val="00CD3054"/>
    <w:rsid w:val="00CD3E30"/>
    <w:rsid w:val="00CD4447"/>
    <w:rsid w:val="00CD4CF6"/>
    <w:rsid w:val="00CD6D56"/>
    <w:rsid w:val="00CE0233"/>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D031CE"/>
    <w:rsid w:val="00D04F3A"/>
    <w:rsid w:val="00D05DA0"/>
    <w:rsid w:val="00D06E4F"/>
    <w:rsid w:val="00D07C52"/>
    <w:rsid w:val="00D104CB"/>
    <w:rsid w:val="00D1116B"/>
    <w:rsid w:val="00D1341F"/>
    <w:rsid w:val="00D1374B"/>
    <w:rsid w:val="00D13E33"/>
    <w:rsid w:val="00D15A00"/>
    <w:rsid w:val="00D20A56"/>
    <w:rsid w:val="00D2126C"/>
    <w:rsid w:val="00D21E0C"/>
    <w:rsid w:val="00D235D8"/>
    <w:rsid w:val="00D24723"/>
    <w:rsid w:val="00D2523F"/>
    <w:rsid w:val="00D267FE"/>
    <w:rsid w:val="00D26DC1"/>
    <w:rsid w:val="00D2717D"/>
    <w:rsid w:val="00D27DBA"/>
    <w:rsid w:val="00D30C32"/>
    <w:rsid w:val="00D30EB3"/>
    <w:rsid w:val="00D32076"/>
    <w:rsid w:val="00D32AD8"/>
    <w:rsid w:val="00D35DAD"/>
    <w:rsid w:val="00D36F7D"/>
    <w:rsid w:val="00D416F8"/>
    <w:rsid w:val="00D41C5B"/>
    <w:rsid w:val="00D42F9C"/>
    <w:rsid w:val="00D441A3"/>
    <w:rsid w:val="00D44210"/>
    <w:rsid w:val="00D44D40"/>
    <w:rsid w:val="00D45E84"/>
    <w:rsid w:val="00D466EA"/>
    <w:rsid w:val="00D47B69"/>
    <w:rsid w:val="00D504C8"/>
    <w:rsid w:val="00D51EDC"/>
    <w:rsid w:val="00D5214E"/>
    <w:rsid w:val="00D52600"/>
    <w:rsid w:val="00D533B3"/>
    <w:rsid w:val="00D53819"/>
    <w:rsid w:val="00D53D06"/>
    <w:rsid w:val="00D54BC3"/>
    <w:rsid w:val="00D55237"/>
    <w:rsid w:val="00D559BA"/>
    <w:rsid w:val="00D57650"/>
    <w:rsid w:val="00D614E1"/>
    <w:rsid w:val="00D61B3A"/>
    <w:rsid w:val="00D6313C"/>
    <w:rsid w:val="00D632A7"/>
    <w:rsid w:val="00D66C2F"/>
    <w:rsid w:val="00D66D48"/>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3C8A"/>
    <w:rsid w:val="00D94CF9"/>
    <w:rsid w:val="00D952E3"/>
    <w:rsid w:val="00D959C4"/>
    <w:rsid w:val="00D97472"/>
    <w:rsid w:val="00D97813"/>
    <w:rsid w:val="00DA07BB"/>
    <w:rsid w:val="00DA192A"/>
    <w:rsid w:val="00DA2F30"/>
    <w:rsid w:val="00DA69D3"/>
    <w:rsid w:val="00DB028F"/>
    <w:rsid w:val="00DB2114"/>
    <w:rsid w:val="00DB220F"/>
    <w:rsid w:val="00DB2790"/>
    <w:rsid w:val="00DB2924"/>
    <w:rsid w:val="00DB6A56"/>
    <w:rsid w:val="00DB7DAE"/>
    <w:rsid w:val="00DC4153"/>
    <w:rsid w:val="00DC4563"/>
    <w:rsid w:val="00DC5D87"/>
    <w:rsid w:val="00DD1F4A"/>
    <w:rsid w:val="00DD2973"/>
    <w:rsid w:val="00DD31DF"/>
    <w:rsid w:val="00DD4733"/>
    <w:rsid w:val="00DD4921"/>
    <w:rsid w:val="00DD4A0C"/>
    <w:rsid w:val="00DD5695"/>
    <w:rsid w:val="00DD5E08"/>
    <w:rsid w:val="00DD6538"/>
    <w:rsid w:val="00DD6EEB"/>
    <w:rsid w:val="00DE4D3E"/>
    <w:rsid w:val="00DE6432"/>
    <w:rsid w:val="00DE6A21"/>
    <w:rsid w:val="00DE6E82"/>
    <w:rsid w:val="00DF02A4"/>
    <w:rsid w:val="00DF04CE"/>
    <w:rsid w:val="00DF05E8"/>
    <w:rsid w:val="00DF1B02"/>
    <w:rsid w:val="00DF2333"/>
    <w:rsid w:val="00DF3741"/>
    <w:rsid w:val="00DF5711"/>
    <w:rsid w:val="00DF7800"/>
    <w:rsid w:val="00DF7B53"/>
    <w:rsid w:val="00E0078C"/>
    <w:rsid w:val="00E01C4C"/>
    <w:rsid w:val="00E02C6D"/>
    <w:rsid w:val="00E03ED3"/>
    <w:rsid w:val="00E055F2"/>
    <w:rsid w:val="00E05A91"/>
    <w:rsid w:val="00E0649C"/>
    <w:rsid w:val="00E105FA"/>
    <w:rsid w:val="00E110D6"/>
    <w:rsid w:val="00E1140E"/>
    <w:rsid w:val="00E11CDC"/>
    <w:rsid w:val="00E12FE7"/>
    <w:rsid w:val="00E134E5"/>
    <w:rsid w:val="00E14465"/>
    <w:rsid w:val="00E16255"/>
    <w:rsid w:val="00E1681A"/>
    <w:rsid w:val="00E16D2C"/>
    <w:rsid w:val="00E17076"/>
    <w:rsid w:val="00E23859"/>
    <w:rsid w:val="00E23B49"/>
    <w:rsid w:val="00E23C0E"/>
    <w:rsid w:val="00E328B3"/>
    <w:rsid w:val="00E33D89"/>
    <w:rsid w:val="00E34322"/>
    <w:rsid w:val="00E34965"/>
    <w:rsid w:val="00E34A4D"/>
    <w:rsid w:val="00E35807"/>
    <w:rsid w:val="00E3618C"/>
    <w:rsid w:val="00E4253E"/>
    <w:rsid w:val="00E43682"/>
    <w:rsid w:val="00E43D04"/>
    <w:rsid w:val="00E46022"/>
    <w:rsid w:val="00E469A3"/>
    <w:rsid w:val="00E470A6"/>
    <w:rsid w:val="00E476A8"/>
    <w:rsid w:val="00E476B1"/>
    <w:rsid w:val="00E51995"/>
    <w:rsid w:val="00E522ED"/>
    <w:rsid w:val="00E5490B"/>
    <w:rsid w:val="00E563B8"/>
    <w:rsid w:val="00E5672A"/>
    <w:rsid w:val="00E57C5B"/>
    <w:rsid w:val="00E57E56"/>
    <w:rsid w:val="00E60797"/>
    <w:rsid w:val="00E61AF2"/>
    <w:rsid w:val="00E62789"/>
    <w:rsid w:val="00E62BEE"/>
    <w:rsid w:val="00E633D6"/>
    <w:rsid w:val="00E658C5"/>
    <w:rsid w:val="00E673D2"/>
    <w:rsid w:val="00E70512"/>
    <w:rsid w:val="00E70D92"/>
    <w:rsid w:val="00E73BAE"/>
    <w:rsid w:val="00E74842"/>
    <w:rsid w:val="00E81287"/>
    <w:rsid w:val="00E860F8"/>
    <w:rsid w:val="00E870FF"/>
    <w:rsid w:val="00E8722D"/>
    <w:rsid w:val="00E87662"/>
    <w:rsid w:val="00E901CE"/>
    <w:rsid w:val="00E904FF"/>
    <w:rsid w:val="00E909FA"/>
    <w:rsid w:val="00E90E86"/>
    <w:rsid w:val="00E919B2"/>
    <w:rsid w:val="00E92CFB"/>
    <w:rsid w:val="00E93081"/>
    <w:rsid w:val="00E93770"/>
    <w:rsid w:val="00EA0434"/>
    <w:rsid w:val="00EA08D6"/>
    <w:rsid w:val="00EA10E2"/>
    <w:rsid w:val="00EA280B"/>
    <w:rsid w:val="00EA2B77"/>
    <w:rsid w:val="00EA382C"/>
    <w:rsid w:val="00EA3AEA"/>
    <w:rsid w:val="00EA4234"/>
    <w:rsid w:val="00EA495E"/>
    <w:rsid w:val="00EA52FC"/>
    <w:rsid w:val="00EA60AD"/>
    <w:rsid w:val="00EB2179"/>
    <w:rsid w:val="00EB2816"/>
    <w:rsid w:val="00EB3208"/>
    <w:rsid w:val="00EB3A4C"/>
    <w:rsid w:val="00EB4DB7"/>
    <w:rsid w:val="00EB5547"/>
    <w:rsid w:val="00EB59F5"/>
    <w:rsid w:val="00EB5C84"/>
    <w:rsid w:val="00EB685B"/>
    <w:rsid w:val="00EB6CC1"/>
    <w:rsid w:val="00EC075C"/>
    <w:rsid w:val="00EC458A"/>
    <w:rsid w:val="00EC4809"/>
    <w:rsid w:val="00EC6468"/>
    <w:rsid w:val="00EC6FCB"/>
    <w:rsid w:val="00EC7008"/>
    <w:rsid w:val="00ED0507"/>
    <w:rsid w:val="00ED1787"/>
    <w:rsid w:val="00ED333F"/>
    <w:rsid w:val="00ED355A"/>
    <w:rsid w:val="00ED3ECF"/>
    <w:rsid w:val="00ED4205"/>
    <w:rsid w:val="00ED48BD"/>
    <w:rsid w:val="00ED52F9"/>
    <w:rsid w:val="00ED54EC"/>
    <w:rsid w:val="00ED64EB"/>
    <w:rsid w:val="00EE087F"/>
    <w:rsid w:val="00EE0FE1"/>
    <w:rsid w:val="00EE212A"/>
    <w:rsid w:val="00EE408E"/>
    <w:rsid w:val="00EE5FD7"/>
    <w:rsid w:val="00EE7044"/>
    <w:rsid w:val="00EE70F8"/>
    <w:rsid w:val="00EE765B"/>
    <w:rsid w:val="00EE78ED"/>
    <w:rsid w:val="00EF15B3"/>
    <w:rsid w:val="00EF3FC1"/>
    <w:rsid w:val="00EF46E0"/>
    <w:rsid w:val="00EF4CF4"/>
    <w:rsid w:val="00EF4F92"/>
    <w:rsid w:val="00EF6679"/>
    <w:rsid w:val="00EF7A6D"/>
    <w:rsid w:val="00F0004F"/>
    <w:rsid w:val="00F00155"/>
    <w:rsid w:val="00F00250"/>
    <w:rsid w:val="00F03316"/>
    <w:rsid w:val="00F06DD6"/>
    <w:rsid w:val="00F07B9B"/>
    <w:rsid w:val="00F11189"/>
    <w:rsid w:val="00F11A7A"/>
    <w:rsid w:val="00F1381E"/>
    <w:rsid w:val="00F151C2"/>
    <w:rsid w:val="00F174A6"/>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2FB"/>
    <w:rsid w:val="00F42C1C"/>
    <w:rsid w:val="00F444C2"/>
    <w:rsid w:val="00F4499D"/>
    <w:rsid w:val="00F44CF6"/>
    <w:rsid w:val="00F44D65"/>
    <w:rsid w:val="00F45334"/>
    <w:rsid w:val="00F46498"/>
    <w:rsid w:val="00F4659D"/>
    <w:rsid w:val="00F4673A"/>
    <w:rsid w:val="00F46E79"/>
    <w:rsid w:val="00F46FD2"/>
    <w:rsid w:val="00F47511"/>
    <w:rsid w:val="00F50CA8"/>
    <w:rsid w:val="00F5309C"/>
    <w:rsid w:val="00F550AA"/>
    <w:rsid w:val="00F5540A"/>
    <w:rsid w:val="00F56812"/>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A52"/>
    <w:rsid w:val="00F71E45"/>
    <w:rsid w:val="00F72678"/>
    <w:rsid w:val="00F72A2F"/>
    <w:rsid w:val="00F73252"/>
    <w:rsid w:val="00F75271"/>
    <w:rsid w:val="00F774B5"/>
    <w:rsid w:val="00F83779"/>
    <w:rsid w:val="00F84B0F"/>
    <w:rsid w:val="00F85E6F"/>
    <w:rsid w:val="00F86257"/>
    <w:rsid w:val="00F90592"/>
    <w:rsid w:val="00F91306"/>
    <w:rsid w:val="00F91528"/>
    <w:rsid w:val="00F92763"/>
    <w:rsid w:val="00F9323E"/>
    <w:rsid w:val="00F93C87"/>
    <w:rsid w:val="00F95666"/>
    <w:rsid w:val="00F95ECA"/>
    <w:rsid w:val="00F96248"/>
    <w:rsid w:val="00F97BDF"/>
    <w:rsid w:val="00F97F19"/>
    <w:rsid w:val="00FA04CA"/>
    <w:rsid w:val="00FA1AA2"/>
    <w:rsid w:val="00FA1F7C"/>
    <w:rsid w:val="00FA2308"/>
    <w:rsid w:val="00FA724C"/>
    <w:rsid w:val="00FA7BD1"/>
    <w:rsid w:val="00FB2842"/>
    <w:rsid w:val="00FB2A95"/>
    <w:rsid w:val="00FB2B59"/>
    <w:rsid w:val="00FB2F69"/>
    <w:rsid w:val="00FB40D3"/>
    <w:rsid w:val="00FB44C6"/>
    <w:rsid w:val="00FB4A66"/>
    <w:rsid w:val="00FB6495"/>
    <w:rsid w:val="00FB6533"/>
    <w:rsid w:val="00FB759B"/>
    <w:rsid w:val="00FB7DA2"/>
    <w:rsid w:val="00FC01A4"/>
    <w:rsid w:val="00FC2B90"/>
    <w:rsid w:val="00FC2DA8"/>
    <w:rsid w:val="00FC436B"/>
    <w:rsid w:val="00FC4E3A"/>
    <w:rsid w:val="00FC5960"/>
    <w:rsid w:val="00FC5E84"/>
    <w:rsid w:val="00FC694A"/>
    <w:rsid w:val="00FC7066"/>
    <w:rsid w:val="00FD1C12"/>
    <w:rsid w:val="00FD1C23"/>
    <w:rsid w:val="00FD59D3"/>
    <w:rsid w:val="00FD600D"/>
    <w:rsid w:val="00FD67D8"/>
    <w:rsid w:val="00FD76AB"/>
    <w:rsid w:val="00FE055F"/>
    <w:rsid w:val="00FE0927"/>
    <w:rsid w:val="00FE274E"/>
    <w:rsid w:val="00FE3A4B"/>
    <w:rsid w:val="00FE53F9"/>
    <w:rsid w:val="00FE6A87"/>
    <w:rsid w:val="00FE6FB3"/>
    <w:rsid w:val="00FE6FBB"/>
    <w:rsid w:val="00FE71ED"/>
    <w:rsid w:val="00FF10F2"/>
    <w:rsid w:val="00FF1538"/>
    <w:rsid w:val="00FF2BDE"/>
    <w:rsid w:val="00FF3CCC"/>
    <w:rsid w:val="00FF4766"/>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A6854"/>
  <w15:docId w15:val="{4F18DF18-D63D-4586-9ABA-75B3DDB9E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paragraph" w:customStyle="1" w:styleId="ps-000-normal">
    <w:name w:val="ps-000-normal"/>
    <w:basedOn w:val="Normal"/>
    <w:rsid w:val="00EF15B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01890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ED2FC-4588-4895-957D-0E6F9716825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47161</vt:lpwstr>
  </property>
  <property fmtid="{D5CDD505-2E9C-101B-9397-08002B2CF9AE}" pid="4" name="OptimizationTime">
    <vt:lpwstr>20240222_1434</vt:lpwstr>
  </property>
</Properties>
</file>

<file path=docProps/app.xml><?xml version="1.0" encoding="utf-8"?>
<Properties xmlns="http://schemas.openxmlformats.org/officeDocument/2006/extended-properties" xmlns:vt="http://schemas.openxmlformats.org/officeDocument/2006/docPropsVTypes">
  <Template>Normal.dotm</Template>
  <TotalTime>2</TotalTime>
  <Pages>6</Pages>
  <Words>1557</Words>
  <Characters>8795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7</cp:revision>
  <cp:lastPrinted>2024-02-21T13:00:00Z</cp:lastPrinted>
  <dcterms:created xsi:type="dcterms:W3CDTF">2023-02-21T11:06:00Z</dcterms:created>
  <dcterms:modified xsi:type="dcterms:W3CDTF">2024-02-21T13:00:00Z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1530f9daf313014009e94ec2d78319128d1f6d7e068e6140f90ef262533e541a</vt:lpwstr>
  </property>
</Properties>
</file>