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741E" w:rsidRDefault="0069741E" w:rsidP="00090870">
      <w:pPr>
        <w:rPr>
          <w:b/>
          <w:bCs/>
          <w:position w:val="2"/>
        </w:rPr>
      </w:pPr>
      <w:bookmarkStart w:id="0" w:name="OLE_LINK5"/>
    </w:p>
    <w:p w:rsidR="00090870" w:rsidRDefault="00090870" w:rsidP="002C3669">
      <w:pPr>
        <w:rPr>
          <w:b/>
          <w:bCs/>
          <w:position w:val="2"/>
        </w:rPr>
      </w:pPr>
      <w:r w:rsidRPr="008D7406">
        <w:rPr>
          <w:b/>
          <w:bCs/>
          <w:position w:val="2"/>
        </w:rPr>
        <w:t xml:space="preserve"> </w:t>
      </w:r>
    </w:p>
    <w:p w:rsidR="002C3669" w:rsidRDefault="002C3669" w:rsidP="002C3669">
      <w:pPr>
        <w:rPr>
          <w:b/>
          <w:bCs/>
          <w:position w:val="2"/>
        </w:rPr>
      </w:pPr>
    </w:p>
    <w:p w:rsidR="002C3669" w:rsidRDefault="002C3669" w:rsidP="002C3669">
      <w:pPr>
        <w:rPr>
          <w:sz w:val="28"/>
        </w:rPr>
      </w:pPr>
    </w:p>
    <w:bookmarkEnd w:id="0"/>
    <w:p w:rsidR="005E6B7A" w:rsidRPr="004D1158" w:rsidRDefault="005E6B7A" w:rsidP="007E19FD">
      <w:pPr>
        <w:pStyle w:val="Title"/>
        <w:ind w:left="0" w:right="0"/>
        <w:jc w:val="left"/>
        <w:rPr>
          <w:rFonts w:eastAsia="Angsana New"/>
          <w:sz w:val="18"/>
          <w:szCs w:val="18"/>
          <w:lang w:val="en-US"/>
        </w:rPr>
      </w:pPr>
    </w:p>
    <w:p w:rsidR="0082444B" w:rsidRDefault="00766000" w:rsidP="00D36AE1">
      <w:pPr>
        <w:pStyle w:val="Title"/>
        <w:spacing w:before="240" w:after="240"/>
        <w:ind w:left="0" w:right="51"/>
        <w:jc w:val="thaiDistribute"/>
        <w:rPr>
          <w:b/>
          <w:bCs/>
          <w:sz w:val="28"/>
          <w:szCs w:val="28"/>
          <w:u w:val="none"/>
        </w:rPr>
      </w:pPr>
      <w:r>
        <w:rPr>
          <w:b/>
          <w:bCs/>
          <w:sz w:val="28"/>
          <w:szCs w:val="28"/>
          <w:u w:val="none"/>
        </w:rPr>
        <w:t xml:space="preserve">INDEPENDENT </w:t>
      </w:r>
      <w:r w:rsidR="0082444B">
        <w:rPr>
          <w:b/>
          <w:bCs/>
          <w:sz w:val="28"/>
          <w:szCs w:val="28"/>
          <w:u w:val="none"/>
        </w:rPr>
        <w:t xml:space="preserve">AUDITOR’S </w:t>
      </w:r>
      <w:r w:rsidR="0082444B" w:rsidRPr="008E22BA">
        <w:rPr>
          <w:b/>
          <w:bCs/>
          <w:sz w:val="28"/>
          <w:szCs w:val="28"/>
          <w:u w:val="none"/>
        </w:rPr>
        <w:t xml:space="preserve">REPORT </w:t>
      </w:r>
    </w:p>
    <w:p w:rsidR="0082444B" w:rsidRDefault="0082444B" w:rsidP="00DB7F20">
      <w:pPr>
        <w:pStyle w:val="Subtitle"/>
        <w:spacing w:before="300" w:after="300"/>
        <w:ind w:left="0" w:right="-34"/>
        <w:rPr>
          <w:b/>
          <w:bCs/>
        </w:rPr>
      </w:pPr>
      <w:r w:rsidRPr="00F1548B">
        <w:rPr>
          <w:b/>
          <w:bCs/>
        </w:rPr>
        <w:t xml:space="preserve">To the Shareholders of </w:t>
      </w:r>
      <w:r w:rsidR="00BD5C33">
        <w:rPr>
          <w:b/>
          <w:bCs/>
        </w:rPr>
        <w:t xml:space="preserve">Ratchaphruek Hospital </w:t>
      </w:r>
      <w:r w:rsidR="00BD5C33" w:rsidRPr="008E22BA">
        <w:rPr>
          <w:b/>
          <w:bCs/>
        </w:rPr>
        <w:t>Public Company Limited</w:t>
      </w:r>
    </w:p>
    <w:p w:rsidR="00D74501" w:rsidRDefault="00D74501" w:rsidP="00DB7F20">
      <w:pPr>
        <w:pStyle w:val="Subtitle"/>
        <w:spacing w:before="300" w:after="300"/>
        <w:ind w:left="0" w:right="-34"/>
        <w:rPr>
          <w:b/>
          <w:bCs/>
        </w:rPr>
      </w:pPr>
      <w:r>
        <w:rPr>
          <w:b/>
          <w:bCs/>
        </w:rPr>
        <w:t>Opinion</w:t>
      </w:r>
    </w:p>
    <w:p w:rsidR="00D74501" w:rsidRPr="00036056" w:rsidRDefault="00D74501" w:rsidP="00DB7F20">
      <w:pPr>
        <w:pStyle w:val="Subtitle"/>
        <w:spacing w:before="300" w:after="300"/>
        <w:ind w:left="0" w:right="-34"/>
        <w:rPr>
          <w:rFonts w:eastAsia="Angsana New"/>
          <w:cs/>
        </w:rPr>
      </w:pPr>
      <w:r w:rsidRPr="00036056">
        <w:rPr>
          <w:rFonts w:eastAsia="Angsana New"/>
        </w:rPr>
        <w:t xml:space="preserve">I have audited the </w:t>
      </w:r>
      <w:r w:rsidR="009F72BD" w:rsidRPr="00036056">
        <w:rPr>
          <w:rFonts w:eastAsia="Angsana New"/>
        </w:rPr>
        <w:t>consolidated and separate financial statements</w:t>
      </w:r>
      <w:r w:rsidR="009F72BD" w:rsidRPr="00036056">
        <w:rPr>
          <w:rFonts w:eastAsia="Angsana New" w:hint="cs"/>
          <w:cs/>
        </w:rPr>
        <w:t xml:space="preserve"> </w:t>
      </w:r>
      <w:r w:rsidRPr="00036056">
        <w:rPr>
          <w:rFonts w:eastAsia="Angsana New"/>
        </w:rPr>
        <w:t>of</w:t>
      </w:r>
      <w:r w:rsidR="00BD5C33" w:rsidRPr="00036056">
        <w:rPr>
          <w:b/>
          <w:bCs/>
        </w:rPr>
        <w:t xml:space="preserve"> </w:t>
      </w:r>
      <w:proofErr w:type="spellStart"/>
      <w:r w:rsidR="00BD5C33" w:rsidRPr="00036056">
        <w:t>Ratchaphruek</w:t>
      </w:r>
      <w:proofErr w:type="spellEnd"/>
      <w:r w:rsidR="00BD5C33" w:rsidRPr="00036056">
        <w:t xml:space="preserve"> Hospital Public Company Limited</w:t>
      </w:r>
      <w:r w:rsidR="008708EF" w:rsidRPr="008708EF">
        <w:rPr>
          <w:rFonts w:eastAsia="Angsana New"/>
        </w:rPr>
        <w:t xml:space="preserve"> </w:t>
      </w:r>
      <w:r w:rsidR="008708EF">
        <w:rPr>
          <w:rFonts w:eastAsia="Angsana New"/>
        </w:rPr>
        <w:t>and its subsidiar</w:t>
      </w:r>
      <w:r w:rsidR="008E02E3">
        <w:rPr>
          <w:rFonts w:eastAsia="Angsana New"/>
        </w:rPr>
        <w:t>y</w:t>
      </w:r>
      <w:r w:rsidR="007D712A" w:rsidRPr="00036056">
        <w:rPr>
          <w:rFonts w:eastAsia="Angsana New"/>
        </w:rPr>
        <w:t xml:space="preserve"> (“the </w:t>
      </w:r>
      <w:r w:rsidR="009F72BD" w:rsidRPr="005A77CB">
        <w:rPr>
          <w:rFonts w:eastAsia="Angsana New"/>
          <w:spacing w:val="-2"/>
        </w:rPr>
        <w:t>Group</w:t>
      </w:r>
      <w:r w:rsidR="00017229" w:rsidRPr="005A77CB">
        <w:rPr>
          <w:rFonts w:eastAsia="Angsana New"/>
          <w:spacing w:val="-2"/>
        </w:rPr>
        <w:t>”)</w:t>
      </w:r>
      <w:r w:rsidR="008708EF" w:rsidRPr="008708EF">
        <w:rPr>
          <w:rFonts w:eastAsia="Angsana New"/>
        </w:rPr>
        <w:t xml:space="preserve"> </w:t>
      </w:r>
      <w:r w:rsidR="008708EF">
        <w:rPr>
          <w:rFonts w:eastAsia="Angsana New"/>
        </w:rPr>
        <w:t>and of</w:t>
      </w:r>
      <w:r w:rsidR="00017229" w:rsidRPr="005A77CB">
        <w:rPr>
          <w:rFonts w:eastAsia="Angsana New"/>
          <w:spacing w:val="-2"/>
        </w:rPr>
        <w:t xml:space="preserve"> </w:t>
      </w:r>
      <w:proofErr w:type="spellStart"/>
      <w:r w:rsidR="008708EF" w:rsidRPr="00036056">
        <w:t>Ratchaphruek</w:t>
      </w:r>
      <w:proofErr w:type="spellEnd"/>
      <w:r w:rsidR="008708EF" w:rsidRPr="00036056">
        <w:t xml:space="preserve"> Hospital Public Company Limited</w:t>
      </w:r>
      <w:r w:rsidR="008708EF" w:rsidRPr="005A77CB">
        <w:rPr>
          <w:rFonts w:eastAsia="Angsana New"/>
          <w:spacing w:val="-2"/>
        </w:rPr>
        <w:t xml:space="preserve"> </w:t>
      </w:r>
      <w:r w:rsidR="008708EF">
        <w:rPr>
          <w:rFonts w:eastAsia="Angsana New"/>
        </w:rPr>
        <w:t>(“the Company”),</w:t>
      </w:r>
      <w:r w:rsidR="008708EF">
        <w:rPr>
          <w:rFonts w:eastAsia="Angsana New" w:hint="cs"/>
          <w:cs/>
        </w:rPr>
        <w:t xml:space="preserve"> </w:t>
      </w:r>
      <w:r w:rsidR="00017229" w:rsidRPr="005A77CB">
        <w:rPr>
          <w:rFonts w:eastAsia="Angsana New"/>
          <w:spacing w:val="-2"/>
        </w:rPr>
        <w:t xml:space="preserve">which comprise the </w:t>
      </w:r>
      <w:r w:rsidR="00036056" w:rsidRPr="005A77CB">
        <w:rPr>
          <w:rFonts w:eastAsia="Angsana New"/>
          <w:spacing w:val="-2"/>
        </w:rPr>
        <w:t>con</w:t>
      </w:r>
      <w:r w:rsidR="007E71B4">
        <w:rPr>
          <w:rFonts w:eastAsia="Angsana New"/>
          <w:spacing w:val="-2"/>
        </w:rPr>
        <w:t>solidated and separate statement</w:t>
      </w:r>
      <w:r w:rsidR="00ED2461">
        <w:rPr>
          <w:rFonts w:eastAsia="Angsana New"/>
          <w:spacing w:val="-2"/>
        </w:rPr>
        <w:t>s</w:t>
      </w:r>
      <w:r w:rsidR="00036056" w:rsidRPr="005A77CB">
        <w:rPr>
          <w:rFonts w:eastAsia="Angsana New"/>
          <w:spacing w:val="-2"/>
        </w:rPr>
        <w:t xml:space="preserve"> </w:t>
      </w:r>
      <w:r w:rsidRPr="005A77CB">
        <w:rPr>
          <w:rFonts w:eastAsia="Angsana New"/>
          <w:spacing w:val="-2"/>
        </w:rPr>
        <w:t>of financial positi</w:t>
      </w:r>
      <w:r w:rsidR="00B4749C" w:rsidRPr="005A77CB">
        <w:rPr>
          <w:rFonts w:eastAsia="Angsana New"/>
          <w:spacing w:val="-2"/>
        </w:rPr>
        <w:t>on as at</w:t>
      </w:r>
      <w:r w:rsidR="00EB0F6D" w:rsidRPr="005A77CB">
        <w:rPr>
          <w:rFonts w:eastAsia="Angsana New"/>
          <w:spacing w:val="-2"/>
        </w:rPr>
        <w:t xml:space="preserve"> 31 December</w:t>
      </w:r>
      <w:r w:rsidR="00F67995" w:rsidRPr="005A77CB">
        <w:rPr>
          <w:rFonts w:eastAsia="Angsana New"/>
          <w:spacing w:val="-2"/>
        </w:rPr>
        <w:t xml:space="preserve"> 202</w:t>
      </w:r>
      <w:r w:rsidR="00036056" w:rsidRPr="005A77CB">
        <w:rPr>
          <w:rFonts w:eastAsia="Angsana New"/>
          <w:spacing w:val="-2"/>
        </w:rPr>
        <w:t>3</w:t>
      </w:r>
      <w:r w:rsidR="00801592" w:rsidRPr="005A77CB">
        <w:rPr>
          <w:rFonts w:eastAsia="Angsana New"/>
          <w:spacing w:val="-2"/>
        </w:rPr>
        <w:t xml:space="preserve">, </w:t>
      </w:r>
      <w:r w:rsidR="00800021" w:rsidRPr="005A77CB">
        <w:rPr>
          <w:rFonts w:eastAsia="Angsana New"/>
          <w:spacing w:val="-2"/>
        </w:rPr>
        <w:t xml:space="preserve">and </w:t>
      </w:r>
      <w:r w:rsidR="00017229" w:rsidRPr="005A77CB">
        <w:rPr>
          <w:rFonts w:eastAsia="Angsana New"/>
          <w:spacing w:val="-2"/>
        </w:rPr>
        <w:t>the</w:t>
      </w:r>
      <w:r w:rsidR="00017229" w:rsidRPr="00036056">
        <w:rPr>
          <w:rFonts w:eastAsia="Angsana New"/>
        </w:rPr>
        <w:t xml:space="preserve"> </w:t>
      </w:r>
      <w:r w:rsidR="00036056" w:rsidRPr="00036056">
        <w:rPr>
          <w:rFonts w:eastAsia="Angsana New"/>
        </w:rPr>
        <w:t xml:space="preserve">consolidated and separate statements </w:t>
      </w:r>
      <w:r w:rsidRPr="00036056">
        <w:rPr>
          <w:rFonts w:eastAsia="Angsana New"/>
        </w:rPr>
        <w:t xml:space="preserve">of comprehensive income, </w:t>
      </w:r>
      <w:r w:rsidR="00036056" w:rsidRPr="00036056">
        <w:rPr>
          <w:rFonts w:eastAsia="Angsana New"/>
        </w:rPr>
        <w:t>consolidated and separate statements</w:t>
      </w:r>
      <w:r w:rsidRPr="00036056">
        <w:rPr>
          <w:rFonts w:eastAsia="Angsana New"/>
        </w:rPr>
        <w:t xml:space="preserve"> of changes in </w:t>
      </w:r>
      <w:r w:rsidR="00BD5C33" w:rsidRPr="00036056">
        <w:rPr>
          <w:rFonts w:eastAsia="Angsana New"/>
        </w:rPr>
        <w:t xml:space="preserve">shareholders’ </w:t>
      </w:r>
      <w:r w:rsidR="00A735CB" w:rsidRPr="00036056">
        <w:rPr>
          <w:rFonts w:eastAsia="Angsana New"/>
        </w:rPr>
        <w:t>equity and</w:t>
      </w:r>
      <w:r w:rsidR="00036056" w:rsidRPr="00036056">
        <w:rPr>
          <w:rFonts w:eastAsia="Angsana New"/>
        </w:rPr>
        <w:t xml:space="preserve"> consolidated and separate statements </w:t>
      </w:r>
      <w:r w:rsidRPr="00036056">
        <w:rPr>
          <w:rFonts w:eastAsia="Angsana New"/>
        </w:rPr>
        <w:t>of cash flows for the year then ended, and notes to the financial statement</w:t>
      </w:r>
      <w:r w:rsidR="00790CAB" w:rsidRPr="00036056">
        <w:rPr>
          <w:rFonts w:eastAsia="Angsana New"/>
        </w:rPr>
        <w:t>s</w:t>
      </w:r>
      <w:r w:rsidR="008057D4" w:rsidRPr="00036056">
        <w:rPr>
          <w:rFonts w:eastAsia="Angsana New"/>
        </w:rPr>
        <w:t>,</w:t>
      </w:r>
      <w:r w:rsidRPr="00036056">
        <w:rPr>
          <w:rFonts w:eastAsia="Angsana New"/>
        </w:rPr>
        <w:t xml:space="preserve"> including a summary of significant accounting policies.</w:t>
      </w:r>
    </w:p>
    <w:p w:rsidR="00D74501" w:rsidRPr="00E04E77" w:rsidRDefault="00D74501" w:rsidP="00DB7F20">
      <w:pPr>
        <w:spacing w:before="300" w:after="300" w:line="276" w:lineRule="auto"/>
        <w:jc w:val="thaiDistribute"/>
        <w:rPr>
          <w:rFonts w:eastAsia="Angsana New"/>
          <w:spacing w:val="-2"/>
          <w:sz w:val="28"/>
        </w:rPr>
      </w:pPr>
      <w:r w:rsidRPr="00D36521">
        <w:rPr>
          <w:rFonts w:eastAsia="Angsana New"/>
          <w:spacing w:val="-4"/>
          <w:sz w:val="28"/>
          <w:szCs w:val="28"/>
        </w:rPr>
        <w:t>In my opinion, the accompanying</w:t>
      </w:r>
      <w:r w:rsidR="00036056" w:rsidRPr="00D36521">
        <w:rPr>
          <w:rFonts w:eastAsia="Angsana New"/>
          <w:spacing w:val="-4"/>
          <w:sz w:val="28"/>
          <w:szCs w:val="28"/>
        </w:rPr>
        <w:t xml:space="preserve"> </w:t>
      </w:r>
      <w:r w:rsidR="00036056" w:rsidRPr="00D36521">
        <w:rPr>
          <w:rFonts w:eastAsia="Angsana New"/>
          <w:spacing w:val="-4"/>
          <w:sz w:val="28"/>
        </w:rPr>
        <w:t>consolidated and separate financial statements</w:t>
      </w:r>
      <w:r w:rsidRPr="00D36521">
        <w:rPr>
          <w:rFonts w:eastAsia="Angsana New"/>
          <w:spacing w:val="-4"/>
          <w:sz w:val="28"/>
          <w:szCs w:val="28"/>
        </w:rPr>
        <w:t xml:space="preserve"> present fairly, in all material respect, the</w:t>
      </w:r>
      <w:r w:rsidRPr="00E04E77">
        <w:rPr>
          <w:rFonts w:eastAsia="Angsana New"/>
          <w:spacing w:val="-2"/>
          <w:sz w:val="28"/>
          <w:szCs w:val="28"/>
        </w:rPr>
        <w:t xml:space="preserve"> </w:t>
      </w:r>
      <w:r w:rsidR="00036056" w:rsidRPr="00E04E77">
        <w:rPr>
          <w:rFonts w:eastAsia="Angsana New"/>
          <w:spacing w:val="-2"/>
          <w:sz w:val="28"/>
        </w:rPr>
        <w:t xml:space="preserve">consolidated and separate financial </w:t>
      </w:r>
      <w:r w:rsidR="008708EF">
        <w:rPr>
          <w:rFonts w:eastAsia="Angsana New"/>
          <w:spacing w:val="-2"/>
          <w:sz w:val="28"/>
          <w:szCs w:val="28"/>
        </w:rPr>
        <w:t>position of</w:t>
      </w:r>
      <w:r w:rsidR="008708EF">
        <w:rPr>
          <w:rFonts w:eastAsia="Angsana New" w:hint="cs"/>
          <w:spacing w:val="-2"/>
          <w:sz w:val="28"/>
          <w:szCs w:val="28"/>
          <w:cs/>
        </w:rPr>
        <w:t xml:space="preserve"> </w:t>
      </w:r>
      <w:proofErr w:type="spellStart"/>
      <w:r w:rsidR="00295A32" w:rsidRPr="00E04E77">
        <w:rPr>
          <w:spacing w:val="-2"/>
          <w:sz w:val="28"/>
          <w:szCs w:val="28"/>
        </w:rPr>
        <w:t>Ratchaphruek</w:t>
      </w:r>
      <w:proofErr w:type="spellEnd"/>
      <w:r w:rsidR="00295A32" w:rsidRPr="00E04E77">
        <w:rPr>
          <w:spacing w:val="-2"/>
          <w:sz w:val="28"/>
          <w:szCs w:val="28"/>
        </w:rPr>
        <w:t xml:space="preserve"> Hospital Public Company Limited</w:t>
      </w:r>
      <w:r w:rsidR="00295A32" w:rsidRPr="00E04E77">
        <w:rPr>
          <w:rFonts w:eastAsia="Angsana New"/>
          <w:spacing w:val="-2"/>
          <w:sz w:val="28"/>
          <w:szCs w:val="28"/>
        </w:rPr>
        <w:t xml:space="preserve"> </w:t>
      </w:r>
      <w:r w:rsidR="007E71B4">
        <w:rPr>
          <w:rFonts w:eastAsia="Angsana New"/>
          <w:spacing w:val="-2"/>
          <w:sz w:val="28"/>
          <w:szCs w:val="28"/>
        </w:rPr>
        <w:t xml:space="preserve">and </w:t>
      </w:r>
      <w:r w:rsidR="008708EF">
        <w:rPr>
          <w:rFonts w:eastAsia="Angsana New"/>
          <w:sz w:val="28"/>
        </w:rPr>
        <w:t>its subsidiar</w:t>
      </w:r>
      <w:r w:rsidR="008E02E3">
        <w:rPr>
          <w:rFonts w:eastAsia="Angsana New"/>
          <w:sz w:val="28"/>
        </w:rPr>
        <w:t>y</w:t>
      </w:r>
      <w:r w:rsidR="008708EF">
        <w:rPr>
          <w:rFonts w:eastAsia="Angsana New"/>
          <w:sz w:val="28"/>
        </w:rPr>
        <w:t xml:space="preserve"> and of</w:t>
      </w:r>
      <w:r w:rsidR="008708EF">
        <w:rPr>
          <w:rFonts w:eastAsia="Angsana New" w:hint="cs"/>
          <w:sz w:val="28"/>
          <w:cs/>
        </w:rPr>
        <w:t xml:space="preserve"> </w:t>
      </w:r>
      <w:proofErr w:type="spellStart"/>
      <w:r w:rsidR="008708EF" w:rsidRPr="00E04E77">
        <w:rPr>
          <w:spacing w:val="-2"/>
          <w:sz w:val="28"/>
          <w:szCs w:val="28"/>
        </w:rPr>
        <w:t>Ratchaphruek</w:t>
      </w:r>
      <w:proofErr w:type="spellEnd"/>
      <w:r w:rsidR="008708EF" w:rsidRPr="00E04E77">
        <w:rPr>
          <w:spacing w:val="-2"/>
          <w:sz w:val="28"/>
          <w:szCs w:val="28"/>
        </w:rPr>
        <w:t xml:space="preserve"> Hospital Public Company Limited</w:t>
      </w:r>
      <w:r w:rsidR="008708EF" w:rsidRPr="00E04E77">
        <w:rPr>
          <w:rFonts w:eastAsia="Angsana New"/>
          <w:spacing w:val="-2"/>
          <w:sz w:val="28"/>
          <w:szCs w:val="28"/>
        </w:rPr>
        <w:t xml:space="preserve"> </w:t>
      </w:r>
      <w:r w:rsidRPr="00E04E77">
        <w:rPr>
          <w:rFonts w:eastAsia="Angsana New"/>
          <w:spacing w:val="-2"/>
          <w:sz w:val="28"/>
          <w:szCs w:val="28"/>
        </w:rPr>
        <w:t xml:space="preserve">as at </w:t>
      </w:r>
      <w:r w:rsidR="00EB0F6D" w:rsidRPr="00E04E77">
        <w:rPr>
          <w:rFonts w:eastAsia="Angsana New"/>
          <w:spacing w:val="-2"/>
          <w:sz w:val="28"/>
          <w:szCs w:val="28"/>
        </w:rPr>
        <w:t>31 December</w:t>
      </w:r>
      <w:r w:rsidR="00F67995" w:rsidRPr="00E04E77">
        <w:rPr>
          <w:rFonts w:eastAsia="Angsana New"/>
          <w:spacing w:val="-2"/>
          <w:sz w:val="28"/>
          <w:szCs w:val="28"/>
        </w:rPr>
        <w:t xml:space="preserve"> 202</w:t>
      </w:r>
      <w:r w:rsidR="00036056" w:rsidRPr="00E04E77">
        <w:rPr>
          <w:rFonts w:eastAsia="Angsana New"/>
          <w:spacing w:val="-2"/>
          <w:sz w:val="28"/>
          <w:szCs w:val="28"/>
        </w:rPr>
        <w:t>3</w:t>
      </w:r>
      <w:r w:rsidRPr="00E04E77">
        <w:rPr>
          <w:rFonts w:eastAsia="Angsana New"/>
          <w:spacing w:val="-2"/>
          <w:sz w:val="28"/>
          <w:szCs w:val="28"/>
        </w:rPr>
        <w:t xml:space="preserve">, and its </w:t>
      </w:r>
      <w:r w:rsidR="00036056" w:rsidRPr="00E04E77">
        <w:rPr>
          <w:rFonts w:eastAsia="Angsana New"/>
          <w:spacing w:val="-2"/>
          <w:sz w:val="28"/>
        </w:rPr>
        <w:t>consolidated and separate financial</w:t>
      </w:r>
      <w:r w:rsidR="00036056" w:rsidRPr="00E04E77">
        <w:rPr>
          <w:rFonts w:eastAsia="Angsana New"/>
          <w:spacing w:val="-2"/>
          <w:sz w:val="28"/>
          <w:szCs w:val="28"/>
        </w:rPr>
        <w:t xml:space="preserve"> </w:t>
      </w:r>
      <w:r w:rsidRPr="00E04E77">
        <w:rPr>
          <w:rFonts w:eastAsia="Angsana New"/>
          <w:spacing w:val="-2"/>
          <w:sz w:val="28"/>
          <w:szCs w:val="28"/>
        </w:rPr>
        <w:t xml:space="preserve">performance and its </w:t>
      </w:r>
      <w:r w:rsidR="00036056" w:rsidRPr="00E04E77">
        <w:rPr>
          <w:rFonts w:eastAsia="Angsana New"/>
          <w:spacing w:val="-2"/>
          <w:sz w:val="28"/>
        </w:rPr>
        <w:t xml:space="preserve">consolidated and separate </w:t>
      </w:r>
      <w:r w:rsidRPr="00E04E77">
        <w:rPr>
          <w:rFonts w:eastAsia="Angsana New"/>
          <w:spacing w:val="-2"/>
          <w:sz w:val="28"/>
          <w:szCs w:val="28"/>
        </w:rPr>
        <w:t>cash flows for the year then ended in accordance with Thai Financial Reporting Standards.</w:t>
      </w:r>
    </w:p>
    <w:p w:rsidR="0017477E" w:rsidRDefault="0017477E" w:rsidP="00DB7F20">
      <w:pPr>
        <w:pStyle w:val="Subtitle"/>
        <w:spacing w:before="300" w:after="300"/>
        <w:ind w:left="0" w:right="-34"/>
        <w:rPr>
          <w:b/>
          <w:bCs/>
          <w:cs/>
        </w:rPr>
      </w:pPr>
      <w:r>
        <w:rPr>
          <w:b/>
          <w:bCs/>
        </w:rPr>
        <w:t>Basis for Opinion</w:t>
      </w:r>
    </w:p>
    <w:p w:rsidR="00A162AD" w:rsidRPr="003D5FB0" w:rsidRDefault="00A162AD" w:rsidP="00A162AD">
      <w:pPr>
        <w:pStyle w:val="Subtitle"/>
        <w:spacing w:after="240"/>
        <w:ind w:left="0" w:right="-34"/>
        <w:rPr>
          <w:rFonts w:eastAsia="Angsana New"/>
        </w:rPr>
      </w:pPr>
      <w:r w:rsidRPr="00D51873">
        <w:rPr>
          <w:rFonts w:eastAsia="Angsana New"/>
        </w:rPr>
        <w:t xml:space="preserve">I conducted my audit in accordance with Thai Standards on Auditing. My responsibilities under those standards are further described in the Auditor’s Responsibilities for the Audit of </w:t>
      </w:r>
      <w:r>
        <w:rPr>
          <w:rFonts w:eastAsia="Angsana New"/>
        </w:rPr>
        <w:t xml:space="preserve">the </w:t>
      </w:r>
      <w:r w:rsidR="00FE475B">
        <w:rPr>
          <w:rFonts w:eastAsia="Angsana New"/>
          <w:spacing w:val="-2"/>
        </w:rPr>
        <w:t>Consolidated and S</w:t>
      </w:r>
      <w:r w:rsidR="00FE475B" w:rsidRPr="00E04E77">
        <w:rPr>
          <w:rFonts w:eastAsia="Angsana New"/>
          <w:spacing w:val="-2"/>
        </w:rPr>
        <w:t>eparate</w:t>
      </w:r>
      <w:r w:rsidR="00FE475B">
        <w:rPr>
          <w:rFonts w:eastAsia="Angsana New"/>
        </w:rPr>
        <w:t xml:space="preserve"> </w:t>
      </w:r>
      <w:r w:rsidR="007D3358">
        <w:rPr>
          <w:rFonts w:eastAsia="Angsana New"/>
        </w:rPr>
        <w:t>Financial S</w:t>
      </w:r>
      <w:r>
        <w:rPr>
          <w:rFonts w:eastAsia="Angsana New"/>
        </w:rPr>
        <w:t>tatements</w:t>
      </w:r>
      <w:r w:rsidRPr="00D51873">
        <w:rPr>
          <w:rFonts w:eastAsia="Angsana New"/>
        </w:rPr>
        <w:t xml:space="preserve"> section of my report. I am independent of the</w:t>
      </w:r>
      <w:r w:rsidR="009C5181" w:rsidRPr="007D3097">
        <w:rPr>
          <w:rFonts w:eastAsia="Angsana New"/>
          <w:spacing w:val="-2"/>
        </w:rPr>
        <w:t xml:space="preserve"> Group and</w:t>
      </w:r>
      <w:r w:rsidRPr="00D51873">
        <w:rPr>
          <w:rFonts w:eastAsia="Angsana New"/>
        </w:rPr>
        <w:t xml:space="preserve"> Company in accordance with the Code of Ethics for Professional Accountants</w:t>
      </w:r>
      <w:r w:rsidR="007D3358">
        <w:rPr>
          <w:rFonts w:eastAsia="Angsana New"/>
        </w:rPr>
        <w:t>,</w:t>
      </w:r>
      <w:r w:rsidRPr="00D51873">
        <w:rPr>
          <w:rFonts w:eastAsia="Angsana New"/>
        </w:rPr>
        <w:t xml:space="preserve"> </w:t>
      </w:r>
      <w:r w:rsidRPr="00FE031E">
        <w:rPr>
          <w:rFonts w:eastAsia="Angsana New"/>
          <w:spacing w:val="-4"/>
        </w:rPr>
        <w:t xml:space="preserve">including Independence Standards issued by the Federation of Accounting Professions (Code of Ethics for Professional Accountants) </w:t>
      </w:r>
      <w:r w:rsidRPr="00D51873">
        <w:rPr>
          <w:rFonts w:eastAsia="Angsana New"/>
        </w:rPr>
        <w:t xml:space="preserve">that are relevant to my audit of </w:t>
      </w:r>
      <w:r>
        <w:rPr>
          <w:rFonts w:eastAsia="Angsana New"/>
        </w:rPr>
        <w:t xml:space="preserve">the </w:t>
      </w:r>
      <w:r w:rsidR="003547E9" w:rsidRPr="00E04E77">
        <w:rPr>
          <w:rFonts w:eastAsia="Angsana New"/>
          <w:spacing w:val="-2"/>
        </w:rPr>
        <w:t>consolidated and separate</w:t>
      </w:r>
      <w:r w:rsidR="003547E9">
        <w:rPr>
          <w:rFonts w:eastAsia="Angsana New" w:hint="cs"/>
          <w:spacing w:val="-2"/>
          <w:cs/>
        </w:rPr>
        <w:t xml:space="preserve"> </w:t>
      </w:r>
      <w:r>
        <w:rPr>
          <w:rFonts w:eastAsia="Angsana New"/>
        </w:rPr>
        <w:t>financial statements</w:t>
      </w:r>
      <w:r w:rsidRPr="00D51873">
        <w:rPr>
          <w:rFonts w:eastAsia="Angsana New"/>
        </w:rPr>
        <w:t>, and I have fulfilled my other ethical responsibilities in accordance with the Code of Ethics for Professional Accountants. I believe that the audit evidence I have obtained is sufficient and appropriate to provide a basis for my opinion.</w:t>
      </w:r>
    </w:p>
    <w:p w:rsidR="0017477E" w:rsidRDefault="0017477E" w:rsidP="00DB7F20">
      <w:pPr>
        <w:pStyle w:val="Subtitle"/>
        <w:spacing w:before="300" w:after="300"/>
        <w:ind w:left="0" w:right="-34"/>
        <w:rPr>
          <w:b/>
          <w:bCs/>
        </w:rPr>
      </w:pPr>
      <w:r>
        <w:rPr>
          <w:b/>
          <w:bCs/>
        </w:rPr>
        <w:t>Key Audit Matters</w:t>
      </w:r>
    </w:p>
    <w:p w:rsidR="0017477E" w:rsidRDefault="0017477E" w:rsidP="0082444B">
      <w:pPr>
        <w:pStyle w:val="Subtitle"/>
        <w:spacing w:after="240"/>
        <w:ind w:left="0" w:right="-34"/>
        <w:rPr>
          <w:rFonts w:eastAsia="Angsana New"/>
        </w:rPr>
      </w:pPr>
      <w:r>
        <w:rPr>
          <w:rFonts w:eastAsia="Angsana New"/>
        </w:rPr>
        <w:t xml:space="preserve">Key audit matters are those matters that, in my professional judgment, were of most significance in my audit of the </w:t>
      </w:r>
      <w:r w:rsidR="00497273" w:rsidRPr="00E04E77">
        <w:rPr>
          <w:rFonts w:eastAsia="Angsana New"/>
          <w:spacing w:val="-2"/>
        </w:rPr>
        <w:t xml:space="preserve">consolidated and separate </w:t>
      </w:r>
      <w:r>
        <w:rPr>
          <w:rFonts w:eastAsia="Angsana New"/>
        </w:rPr>
        <w:t xml:space="preserve">financial statements of the current period. These matters were addressed in the context of my audit of the </w:t>
      </w:r>
      <w:r w:rsidR="00497273" w:rsidRPr="00E04E77">
        <w:rPr>
          <w:rFonts w:eastAsia="Angsana New"/>
          <w:spacing w:val="-2"/>
        </w:rPr>
        <w:t>consolidated and separate financial</w:t>
      </w:r>
      <w:r w:rsidR="00497273">
        <w:rPr>
          <w:rFonts w:eastAsia="Angsana New"/>
        </w:rPr>
        <w:t xml:space="preserve"> </w:t>
      </w:r>
      <w:r>
        <w:rPr>
          <w:rFonts w:eastAsia="Angsana New"/>
        </w:rPr>
        <w:t>statements as a whole, and in forming my opinion thereon, and I do not provide a separate opinion on these matters.</w:t>
      </w:r>
    </w:p>
    <w:p w:rsidR="007A1132" w:rsidRDefault="007A1132" w:rsidP="0017477E">
      <w:pPr>
        <w:spacing w:before="240" w:after="240" w:line="276" w:lineRule="auto"/>
        <w:jc w:val="thaiDistribute"/>
        <w:rPr>
          <w:rFonts w:eastAsia="Angsana New"/>
          <w:b/>
          <w:bCs/>
          <w:sz w:val="28"/>
          <w:szCs w:val="28"/>
        </w:rPr>
      </w:pPr>
      <w:bookmarkStart w:id="1" w:name="_GoBack"/>
      <w:bookmarkEnd w:id="1"/>
    </w:p>
    <w:p w:rsidR="0017477E" w:rsidRPr="00201E5B" w:rsidRDefault="00156F59" w:rsidP="00CF2FC5">
      <w:pPr>
        <w:spacing w:before="360" w:after="120" w:line="276" w:lineRule="auto"/>
        <w:rPr>
          <w:rFonts w:eastAsia="Angsana New"/>
          <w:b/>
          <w:bCs/>
          <w:sz w:val="28"/>
          <w:szCs w:val="28"/>
        </w:rPr>
      </w:pPr>
      <w:r>
        <w:rPr>
          <w:rFonts w:eastAsia="Angsana New"/>
          <w:b/>
          <w:bCs/>
          <w:sz w:val="28"/>
          <w:szCs w:val="28"/>
        </w:rPr>
        <w:t>Revenue Recognition</w:t>
      </w:r>
    </w:p>
    <w:p w:rsidR="006B656C" w:rsidRPr="00782D2D" w:rsidRDefault="00D36AE1" w:rsidP="00CF2FC5">
      <w:pPr>
        <w:pStyle w:val="HTMLPreformatted"/>
        <w:shd w:val="clear" w:color="auto" w:fill="FFFFFF"/>
        <w:spacing w:before="180"/>
        <w:jc w:val="thaiDistribute"/>
        <w:rPr>
          <w:rFonts w:ascii="Angsana New" w:hAnsi="Angsana New" w:cs="Angsana New"/>
          <w:sz w:val="28"/>
          <w:szCs w:val="28"/>
          <w:highlight w:val="yellow"/>
        </w:rPr>
      </w:pPr>
      <w:r w:rsidRPr="00880319">
        <w:rPr>
          <w:rFonts w:ascii="Angsana New" w:hAnsi="Angsana New" w:cs="Angsana New"/>
          <w:sz w:val="28"/>
        </w:rPr>
        <w:t>There are revenue</w:t>
      </w:r>
      <w:r w:rsidR="001971DE">
        <w:rPr>
          <w:rFonts w:ascii="Angsana New" w:hAnsi="Angsana New" w:cs="Angsana New"/>
          <w:sz w:val="28"/>
        </w:rPr>
        <w:t>s</w:t>
      </w:r>
      <w:r w:rsidRPr="00880319">
        <w:rPr>
          <w:rFonts w:ascii="Angsana New" w:hAnsi="Angsana New" w:cs="Angsana New"/>
          <w:sz w:val="28"/>
        </w:rPr>
        <w:t xml:space="preserve"> from the hospital business, such as medical treatments, doctors’ fees, in-patient room, and sales of medicines</w:t>
      </w:r>
      <w:r w:rsidRPr="00B96631">
        <w:rPr>
          <w:rFonts w:ascii="Angsana New" w:hAnsi="Angsana New" w:cs="Angsana New"/>
          <w:sz w:val="22"/>
          <w:szCs w:val="16"/>
        </w:rPr>
        <w:t xml:space="preserve"> </w:t>
      </w:r>
      <w:r w:rsidRPr="00880319">
        <w:rPr>
          <w:rFonts w:ascii="Angsana New" w:hAnsi="Angsana New" w:cs="Angsana New"/>
          <w:sz w:val="28"/>
        </w:rPr>
        <w:t>and</w:t>
      </w:r>
      <w:r w:rsidRPr="00B96631">
        <w:rPr>
          <w:rFonts w:ascii="Angsana New" w:hAnsi="Angsana New" w:cs="Angsana New"/>
          <w:sz w:val="22"/>
          <w:szCs w:val="16"/>
        </w:rPr>
        <w:t xml:space="preserve"> </w:t>
      </w:r>
      <w:r w:rsidRPr="00880319">
        <w:rPr>
          <w:rFonts w:ascii="Angsana New" w:hAnsi="Angsana New" w:cs="Angsana New"/>
          <w:sz w:val="28"/>
        </w:rPr>
        <w:t>medical</w:t>
      </w:r>
      <w:r w:rsidRPr="00B96631">
        <w:rPr>
          <w:rFonts w:ascii="Angsana New" w:hAnsi="Angsana New" w:cs="Angsana New"/>
          <w:sz w:val="22"/>
          <w:szCs w:val="16"/>
        </w:rPr>
        <w:t xml:space="preserve"> </w:t>
      </w:r>
      <w:r w:rsidRPr="00880319">
        <w:rPr>
          <w:rFonts w:ascii="Angsana New" w:hAnsi="Angsana New" w:cs="Angsana New"/>
          <w:sz w:val="28"/>
        </w:rPr>
        <w:t>supplies</w:t>
      </w:r>
      <w:r w:rsidR="00B96631" w:rsidRPr="00B96631">
        <w:rPr>
          <w:rFonts w:ascii="Angsana New" w:hAnsi="Angsana New" w:cs="Angsana New"/>
          <w:szCs w:val="14"/>
        </w:rPr>
        <w:t xml:space="preserve"> </w:t>
      </w:r>
      <w:r w:rsidR="00B96631">
        <w:rPr>
          <w:rFonts w:ascii="Angsana New" w:hAnsi="Angsana New" w:cs="Angsana New"/>
          <w:sz w:val="28"/>
        </w:rPr>
        <w:t>etc</w:t>
      </w:r>
      <w:r w:rsidRPr="00880319">
        <w:rPr>
          <w:rFonts w:ascii="Angsana New" w:hAnsi="Angsana New" w:cs="Angsana New"/>
          <w:sz w:val="28"/>
        </w:rPr>
        <w:t>.</w:t>
      </w:r>
      <w:r w:rsidRPr="00B96631">
        <w:rPr>
          <w:rFonts w:ascii="Arial" w:hAnsi="Arial" w:cs="Arial"/>
          <w:sz w:val="12"/>
          <w:szCs w:val="6"/>
        </w:rPr>
        <w:t xml:space="preserve"> </w:t>
      </w:r>
      <w:r w:rsidRPr="00880319">
        <w:rPr>
          <w:rFonts w:ascii="Angsana New" w:hAnsi="Angsana New" w:cs="Angsana New"/>
          <w:sz w:val="28"/>
        </w:rPr>
        <w:t>There</w:t>
      </w:r>
      <w:r w:rsidRPr="00B96631">
        <w:rPr>
          <w:rFonts w:ascii="Angsana New" w:hAnsi="Angsana New" w:cs="Angsana New"/>
          <w:szCs w:val="14"/>
        </w:rPr>
        <w:t xml:space="preserve"> </w:t>
      </w:r>
      <w:r w:rsidRPr="00880319">
        <w:rPr>
          <w:rFonts w:ascii="Angsana New" w:hAnsi="Angsana New" w:cs="Angsana New"/>
          <w:sz w:val="28"/>
        </w:rPr>
        <w:t>are</w:t>
      </w:r>
      <w:r w:rsidRPr="00B96631">
        <w:rPr>
          <w:rFonts w:ascii="Angsana New" w:hAnsi="Angsana New" w:cs="Angsana New"/>
          <w:sz w:val="22"/>
          <w:szCs w:val="16"/>
        </w:rPr>
        <w:t xml:space="preserve"> </w:t>
      </w:r>
      <w:r w:rsidRPr="00880319">
        <w:rPr>
          <w:rFonts w:ascii="Angsana New" w:hAnsi="Angsana New" w:cs="Angsana New"/>
          <w:sz w:val="28"/>
        </w:rPr>
        <w:t>also</w:t>
      </w:r>
      <w:r w:rsidRPr="00B96631">
        <w:rPr>
          <w:rFonts w:ascii="Angsana New" w:hAnsi="Angsana New" w:cs="Angsana New"/>
          <w:sz w:val="22"/>
          <w:szCs w:val="16"/>
        </w:rPr>
        <w:t xml:space="preserve"> </w:t>
      </w:r>
      <w:r w:rsidRPr="00880319">
        <w:rPr>
          <w:rFonts w:ascii="Angsana New" w:hAnsi="Angsana New" w:cs="Angsana New"/>
          <w:sz w:val="28"/>
        </w:rPr>
        <w:t>differ</w:t>
      </w:r>
      <w:r>
        <w:rPr>
          <w:rFonts w:ascii="Angsana New" w:hAnsi="Angsana New" w:cs="Angsana New"/>
          <w:sz w:val="28"/>
        </w:rPr>
        <w:t>ent</w:t>
      </w:r>
      <w:r w:rsidRPr="00B96631">
        <w:rPr>
          <w:rFonts w:ascii="Angsana New" w:hAnsi="Angsana New" w:cs="Angsana New"/>
          <w:sz w:val="22"/>
          <w:szCs w:val="16"/>
        </w:rPr>
        <w:t xml:space="preserve"> </w:t>
      </w:r>
      <w:r>
        <w:rPr>
          <w:rFonts w:ascii="Angsana New" w:hAnsi="Angsana New" w:cs="Angsana New"/>
          <w:sz w:val="28"/>
        </w:rPr>
        <w:t>discount</w:t>
      </w:r>
      <w:r w:rsidRPr="00B96631">
        <w:rPr>
          <w:rFonts w:ascii="Angsana New" w:hAnsi="Angsana New" w:cs="Angsana New"/>
          <w:sz w:val="22"/>
          <w:szCs w:val="16"/>
        </w:rPr>
        <w:t xml:space="preserve"> </w:t>
      </w:r>
      <w:r>
        <w:rPr>
          <w:rFonts w:ascii="Angsana New" w:hAnsi="Angsana New" w:cs="Angsana New"/>
          <w:sz w:val="28"/>
        </w:rPr>
        <w:t>conditions</w:t>
      </w:r>
      <w:r w:rsidRPr="00B96631">
        <w:rPr>
          <w:rFonts w:ascii="Angsana New" w:hAnsi="Angsana New" w:cs="Angsana New"/>
          <w:sz w:val="22"/>
          <w:szCs w:val="16"/>
        </w:rPr>
        <w:t xml:space="preserve"> </w:t>
      </w:r>
      <w:r>
        <w:rPr>
          <w:rFonts w:ascii="Angsana New" w:hAnsi="Angsana New" w:cs="Angsana New"/>
          <w:sz w:val="28"/>
        </w:rPr>
        <w:t>applied</w:t>
      </w:r>
      <w:r w:rsidRPr="00B96631">
        <w:rPr>
          <w:rFonts w:ascii="Angsana New" w:hAnsi="Angsana New" w:cs="Angsana New"/>
          <w:sz w:val="22"/>
          <w:szCs w:val="16"/>
        </w:rPr>
        <w:t xml:space="preserve"> </w:t>
      </w:r>
      <w:r w:rsidRPr="00880319">
        <w:rPr>
          <w:rFonts w:ascii="Angsana New" w:hAnsi="Angsana New" w:cs="Angsana New"/>
          <w:sz w:val="28"/>
        </w:rPr>
        <w:t>for</w:t>
      </w:r>
      <w:r w:rsidRPr="00B96631">
        <w:rPr>
          <w:rFonts w:ascii="Angsana New" w:hAnsi="Angsana New" w:cs="Angsana New"/>
          <w:sz w:val="22"/>
          <w:szCs w:val="16"/>
        </w:rPr>
        <w:t xml:space="preserve"> </w:t>
      </w:r>
      <w:r w:rsidRPr="00880319">
        <w:rPr>
          <w:rFonts w:ascii="Angsana New" w:hAnsi="Angsana New" w:cs="Angsana New"/>
          <w:sz w:val="28"/>
        </w:rPr>
        <w:t>each</w:t>
      </w:r>
      <w:r w:rsidRPr="00B96631">
        <w:rPr>
          <w:rFonts w:ascii="Angsana New" w:hAnsi="Angsana New" w:cs="Angsana New"/>
          <w:sz w:val="22"/>
          <w:szCs w:val="16"/>
        </w:rPr>
        <w:t xml:space="preserve"> </w:t>
      </w:r>
      <w:r w:rsidRPr="00880319">
        <w:rPr>
          <w:rFonts w:ascii="Angsana New" w:hAnsi="Angsana New" w:cs="Angsana New"/>
          <w:sz w:val="28"/>
        </w:rPr>
        <w:t>agreement</w:t>
      </w:r>
      <w:r w:rsidRPr="00193D55">
        <w:rPr>
          <w:rFonts w:ascii="Angsana New" w:hAnsi="Angsana New" w:cs="Angsana New"/>
          <w:sz w:val="22"/>
          <w:szCs w:val="16"/>
        </w:rPr>
        <w:t xml:space="preserve"> </w:t>
      </w:r>
      <w:r w:rsidRPr="00880319">
        <w:rPr>
          <w:rFonts w:ascii="Angsana New" w:hAnsi="Angsana New" w:cs="Angsana New"/>
          <w:sz w:val="28"/>
        </w:rPr>
        <w:t>signed.</w:t>
      </w:r>
      <w:r w:rsidRPr="00193D55">
        <w:rPr>
          <w:rFonts w:ascii="Angsana New" w:hAnsi="Angsana New" w:cs="Angsana New"/>
          <w:sz w:val="18"/>
          <w:szCs w:val="12"/>
        </w:rPr>
        <w:t xml:space="preserve"> </w:t>
      </w:r>
      <w:r w:rsidRPr="00880319">
        <w:rPr>
          <w:rFonts w:ascii="Angsana New" w:hAnsi="Angsana New" w:cs="Angsana New"/>
          <w:sz w:val="28"/>
        </w:rPr>
        <w:t xml:space="preserve">The Company </w:t>
      </w:r>
      <w:proofErr w:type="spellStart"/>
      <w:r w:rsidRPr="00880319">
        <w:rPr>
          <w:rFonts w:ascii="Angsana New" w:hAnsi="Angsana New" w:cs="Angsana New"/>
          <w:sz w:val="28"/>
        </w:rPr>
        <w:t>recognises</w:t>
      </w:r>
      <w:proofErr w:type="spellEnd"/>
      <w:r w:rsidRPr="00880319">
        <w:rPr>
          <w:rFonts w:ascii="Angsana New" w:hAnsi="Angsana New" w:cs="Angsana New"/>
          <w:sz w:val="28"/>
        </w:rPr>
        <w:t xml:space="preserve"> revenues from the hospital business when services are rendered or when medicines and medical supplies are delivered, which revenue</w:t>
      </w:r>
      <w:r w:rsidR="004B3BCB">
        <w:rPr>
          <w:rFonts w:ascii="Angsana New" w:hAnsi="Angsana New" w:cs="Angsana New"/>
          <w:sz w:val="28"/>
        </w:rPr>
        <w:t>s</w:t>
      </w:r>
      <w:r w:rsidRPr="00880319">
        <w:rPr>
          <w:rFonts w:ascii="Angsana New" w:hAnsi="Angsana New" w:cs="Angsana New"/>
          <w:sz w:val="28"/>
        </w:rPr>
        <w:t xml:space="preserve"> are significant amounts to the financial statements for</w:t>
      </w:r>
      <w:r w:rsidR="00B51AD6">
        <w:rPr>
          <w:rFonts w:ascii="Angsana New" w:hAnsi="Angsana New" w:cs="Angsana New"/>
          <w:sz w:val="28"/>
        </w:rPr>
        <w:t xml:space="preserve"> the year ended 31 December 202</w:t>
      </w:r>
      <w:r w:rsidR="00497273">
        <w:rPr>
          <w:rFonts w:ascii="Angsana New" w:hAnsi="Angsana New" w:cs="Angsana New"/>
          <w:sz w:val="28"/>
        </w:rPr>
        <w:t>3</w:t>
      </w:r>
      <w:r w:rsidR="001971DE">
        <w:rPr>
          <w:rFonts w:ascii="Angsana New" w:hAnsi="Angsana New" w:cs="Angsana New"/>
          <w:sz w:val="28"/>
        </w:rPr>
        <w:t>,</w:t>
      </w:r>
      <w:r w:rsidR="001971DE">
        <w:rPr>
          <w:rFonts w:ascii="Arial" w:hAnsi="Arial" w:cs="Arial"/>
          <w:sz w:val="28"/>
        </w:rPr>
        <w:t xml:space="preserve"> </w:t>
      </w:r>
      <w:r w:rsidR="001971DE">
        <w:rPr>
          <w:rFonts w:ascii="Angsana New" w:hAnsi="Angsana New" w:cs="Angsana New"/>
          <w:sz w:val="28"/>
        </w:rPr>
        <w:t>a</w:t>
      </w:r>
      <w:r w:rsidRPr="00880319">
        <w:rPr>
          <w:rFonts w:ascii="Angsana New" w:hAnsi="Angsana New" w:cs="Angsana New"/>
          <w:sz w:val="28"/>
        </w:rPr>
        <w:t>nd there are a large number of various revenue transactions occurring every day, which may cause the risks of incorrect and incomplete recognition of revenue</w:t>
      </w:r>
      <w:r w:rsidR="004B3BCB">
        <w:rPr>
          <w:rFonts w:ascii="Angsana New" w:hAnsi="Angsana New" w:cs="Angsana New"/>
          <w:sz w:val="28"/>
        </w:rPr>
        <w:t>s</w:t>
      </w:r>
      <w:r w:rsidRPr="00880319">
        <w:rPr>
          <w:rFonts w:ascii="Angsana New" w:hAnsi="Angsana New" w:cs="Angsana New"/>
          <w:sz w:val="28"/>
        </w:rPr>
        <w:t>.</w:t>
      </w:r>
    </w:p>
    <w:p w:rsidR="006B656C" w:rsidRDefault="00D36AE1" w:rsidP="00CF2FC5">
      <w:pPr>
        <w:pStyle w:val="Subtitle"/>
        <w:spacing w:before="180" w:after="240"/>
        <w:ind w:left="0" w:right="-29"/>
        <w:rPr>
          <w:rFonts w:eastAsia="Angsana New"/>
        </w:rPr>
      </w:pPr>
      <w:r w:rsidRPr="00880319">
        <w:t>I gained an understanding and evaluated the design and implementation of key control including technology systems for the hospital business operation</w:t>
      </w:r>
      <w:r w:rsidR="004B3BCB">
        <w:t>s</w:t>
      </w:r>
      <w:r w:rsidRPr="00880319">
        <w:t xml:space="preserve"> and accounting systems and I gained an understanding and tested the operating effectiveness of significant controls over the recording of revenue</w:t>
      </w:r>
      <w:r w:rsidR="004B3BCB">
        <w:t>s</w:t>
      </w:r>
      <w:r w:rsidRPr="00880319">
        <w:t>. Moreover, I tested a sample</w:t>
      </w:r>
      <w:r w:rsidRPr="00880319">
        <w:rPr>
          <w:spacing w:val="-4"/>
        </w:rPr>
        <w:t xml:space="preserve"> </w:t>
      </w:r>
      <w:r w:rsidRPr="00880319">
        <w:t>of sales and services transactions for each type of revenue</w:t>
      </w:r>
      <w:r w:rsidR="004B3BCB">
        <w:t>s</w:t>
      </w:r>
      <w:r w:rsidRPr="00880319">
        <w:t xml:space="preserve"> carried out during the year, together with their related documents, and testing the journal entries relating to revenue transactions from services and sales to determine any unusual revenue transactions.</w:t>
      </w:r>
    </w:p>
    <w:p w:rsidR="0017477E" w:rsidRDefault="0017477E" w:rsidP="00CF2FC5">
      <w:pPr>
        <w:pStyle w:val="Subtitle"/>
        <w:spacing w:before="280" w:after="200"/>
        <w:ind w:left="0" w:right="-29"/>
        <w:rPr>
          <w:rFonts w:eastAsia="Angsana New"/>
          <w:b/>
          <w:bCs/>
        </w:rPr>
      </w:pPr>
      <w:r>
        <w:rPr>
          <w:rFonts w:eastAsia="Angsana New"/>
          <w:b/>
          <w:bCs/>
        </w:rPr>
        <w:t>Other Information</w:t>
      </w:r>
    </w:p>
    <w:p w:rsidR="0017477E" w:rsidRPr="007D3358" w:rsidRDefault="0017477E" w:rsidP="00CF2FC5">
      <w:pPr>
        <w:spacing w:before="180" w:after="120"/>
        <w:jc w:val="thaiDistribute"/>
        <w:rPr>
          <w:sz w:val="28"/>
          <w:szCs w:val="20"/>
        </w:rPr>
      </w:pPr>
      <w:r w:rsidRPr="007D3358">
        <w:rPr>
          <w:sz w:val="28"/>
          <w:szCs w:val="20"/>
        </w:rPr>
        <w:t xml:space="preserve">Management is responsible for the other information. The other information comprises information including in annual report but does not include the </w:t>
      </w:r>
      <w:r w:rsidR="00497273" w:rsidRPr="00E04E77">
        <w:rPr>
          <w:rFonts w:eastAsia="Angsana New"/>
          <w:spacing w:val="-2"/>
          <w:sz w:val="28"/>
        </w:rPr>
        <w:t xml:space="preserve">consolidated and separate </w:t>
      </w:r>
      <w:r w:rsidRPr="007D3358">
        <w:rPr>
          <w:sz w:val="28"/>
          <w:szCs w:val="20"/>
        </w:rPr>
        <w:t xml:space="preserve">financial statements </w:t>
      </w:r>
      <w:r w:rsidR="00AC0281" w:rsidRPr="007D3358">
        <w:rPr>
          <w:sz w:val="28"/>
          <w:szCs w:val="20"/>
        </w:rPr>
        <w:t>and my auditor’s report thereon. The annual report is expected to be made available to me after the date of this auditor’s report.</w:t>
      </w:r>
      <w:r w:rsidRPr="007D3358">
        <w:rPr>
          <w:sz w:val="28"/>
          <w:szCs w:val="20"/>
        </w:rPr>
        <w:t xml:space="preserve"> </w:t>
      </w:r>
    </w:p>
    <w:p w:rsidR="0017477E" w:rsidRDefault="0017477E" w:rsidP="00CF2FC5">
      <w:pPr>
        <w:spacing w:before="180" w:after="120" w:line="276" w:lineRule="auto"/>
        <w:jc w:val="thaiDistribute"/>
        <w:rPr>
          <w:rFonts w:eastAsia="Angsana New"/>
          <w:sz w:val="28"/>
        </w:rPr>
      </w:pPr>
      <w:r>
        <w:rPr>
          <w:rFonts w:eastAsia="Angsana New"/>
          <w:sz w:val="28"/>
        </w:rPr>
        <w:t xml:space="preserve">My opinion on the </w:t>
      </w:r>
      <w:r w:rsidR="008F2C9C" w:rsidRPr="00E04E77">
        <w:rPr>
          <w:rFonts w:eastAsia="Angsana New"/>
          <w:spacing w:val="-2"/>
          <w:sz w:val="28"/>
        </w:rPr>
        <w:t>consolidated and separate financial</w:t>
      </w:r>
      <w:r w:rsidR="008F2C9C">
        <w:rPr>
          <w:rFonts w:eastAsia="Angsana New"/>
          <w:sz w:val="28"/>
        </w:rPr>
        <w:t xml:space="preserve"> </w:t>
      </w:r>
      <w:r>
        <w:rPr>
          <w:rFonts w:eastAsia="Angsana New"/>
          <w:sz w:val="28"/>
        </w:rPr>
        <w:t>statements</w:t>
      </w:r>
      <w:r w:rsidRPr="001C53D0">
        <w:rPr>
          <w:rFonts w:eastAsia="Angsana New" w:hint="cs"/>
          <w:sz w:val="28"/>
          <w:cs/>
        </w:rPr>
        <w:t xml:space="preserve"> </w:t>
      </w:r>
      <w:r>
        <w:rPr>
          <w:rFonts w:eastAsia="Angsana New"/>
          <w:sz w:val="28"/>
        </w:rPr>
        <w:t>does not cover the other information and I do not and will not express any form of assurance conclusion thereon.</w:t>
      </w:r>
    </w:p>
    <w:p w:rsidR="0017477E" w:rsidRDefault="0017477E" w:rsidP="00CF2FC5">
      <w:pPr>
        <w:spacing w:before="180"/>
        <w:jc w:val="thaiDistribute"/>
        <w:rPr>
          <w:rFonts w:eastAsia="Angsana New"/>
          <w:sz w:val="28"/>
        </w:rPr>
      </w:pPr>
      <w:r>
        <w:rPr>
          <w:rFonts w:eastAsia="Angsana New"/>
          <w:sz w:val="28"/>
        </w:rPr>
        <w:t xml:space="preserve">In connection with my audit of the </w:t>
      </w:r>
      <w:r w:rsidR="008F2C9C" w:rsidRPr="00E04E77">
        <w:rPr>
          <w:rFonts w:eastAsia="Angsana New"/>
          <w:spacing w:val="-2"/>
          <w:sz w:val="28"/>
        </w:rPr>
        <w:t>consolidated and separate financial</w:t>
      </w:r>
      <w:r w:rsidR="008F2C9C">
        <w:rPr>
          <w:rFonts w:eastAsia="Angsana New"/>
          <w:sz w:val="28"/>
        </w:rPr>
        <w:t xml:space="preserve"> </w:t>
      </w:r>
      <w:r>
        <w:rPr>
          <w:rFonts w:eastAsia="Angsana New"/>
          <w:sz w:val="28"/>
        </w:rPr>
        <w:t>statements, my responsibility is to read t</w:t>
      </w:r>
      <w:r w:rsidR="004A3AB9">
        <w:rPr>
          <w:rFonts w:eastAsia="Angsana New"/>
          <w:sz w:val="28"/>
        </w:rPr>
        <w:t>he other information identified</w:t>
      </w:r>
      <w:r w:rsidR="004A3AB9" w:rsidRPr="004A3AB9">
        <w:rPr>
          <w:rFonts w:eastAsia="Angsana New"/>
        </w:rPr>
        <w:t xml:space="preserve"> </w:t>
      </w:r>
      <w:r>
        <w:rPr>
          <w:rFonts w:eastAsia="Angsana New"/>
          <w:sz w:val="28"/>
        </w:rPr>
        <w:t>above and, in doing so, consider whether the other information is materially inconsistent with the financial statements</w:t>
      </w:r>
      <w:r w:rsidRPr="001C53D0">
        <w:rPr>
          <w:rFonts w:eastAsia="Angsana New"/>
          <w:sz w:val="28"/>
          <w:cs/>
        </w:rPr>
        <w:t xml:space="preserve"> </w:t>
      </w:r>
      <w:r>
        <w:rPr>
          <w:rFonts w:eastAsia="Angsana New"/>
          <w:sz w:val="28"/>
        </w:rPr>
        <w:t xml:space="preserve">or my knowledge obtained in the audit, or otherwise appears to materially </w:t>
      </w:r>
      <w:proofErr w:type="gramStart"/>
      <w:r>
        <w:rPr>
          <w:rFonts w:eastAsia="Angsana New"/>
          <w:sz w:val="28"/>
        </w:rPr>
        <w:t>misstated</w:t>
      </w:r>
      <w:proofErr w:type="gramEnd"/>
      <w:r>
        <w:rPr>
          <w:rFonts w:eastAsia="Angsana New"/>
          <w:sz w:val="28"/>
        </w:rPr>
        <w:t>.</w:t>
      </w:r>
      <w:r w:rsidRPr="001C53D0">
        <w:rPr>
          <w:rFonts w:eastAsia="Angsana New"/>
          <w:sz w:val="28"/>
        </w:rPr>
        <w:t xml:space="preserve"> </w:t>
      </w:r>
    </w:p>
    <w:p w:rsidR="00D34A14" w:rsidRDefault="0017477E" w:rsidP="00CF2FC5">
      <w:pPr>
        <w:pStyle w:val="Subtitle"/>
        <w:spacing w:before="180" w:after="240"/>
        <w:ind w:left="0" w:right="-29"/>
        <w:jc w:val="thaiDistribute"/>
        <w:rPr>
          <w:rFonts w:eastAsia="Angsana New"/>
        </w:rPr>
      </w:pPr>
      <w:r>
        <w:rPr>
          <w:rFonts w:eastAsia="Angsana New"/>
        </w:rPr>
        <w:t>When I read the annual report, if I conclude that there is a material misstatement therein, I am required to communicate the matter to those charged with governance to make correction the misstatement.</w:t>
      </w:r>
    </w:p>
    <w:p w:rsidR="0017477E" w:rsidRPr="008F2C9C" w:rsidRDefault="0017477E" w:rsidP="00CF2FC5">
      <w:pPr>
        <w:spacing w:before="280" w:after="120" w:line="276" w:lineRule="auto"/>
        <w:jc w:val="thaiDistribute"/>
        <w:rPr>
          <w:b/>
          <w:bCs/>
          <w:spacing w:val="-4"/>
          <w:sz w:val="28"/>
        </w:rPr>
      </w:pPr>
      <w:r w:rsidRPr="008F2C9C">
        <w:rPr>
          <w:b/>
          <w:bCs/>
          <w:spacing w:val="-4"/>
          <w:sz w:val="28"/>
        </w:rPr>
        <w:t xml:space="preserve">Responsibilities of Management and Those Charged with Governance for the </w:t>
      </w:r>
      <w:r w:rsidR="008F2C9C" w:rsidRPr="008F2C9C">
        <w:rPr>
          <w:rFonts w:eastAsia="Angsana New"/>
          <w:b/>
          <w:bCs/>
          <w:spacing w:val="-4"/>
          <w:sz w:val="28"/>
        </w:rPr>
        <w:t>Consolidated and Separate</w:t>
      </w:r>
      <w:r w:rsidR="008F2C9C" w:rsidRPr="008F2C9C">
        <w:rPr>
          <w:rFonts w:eastAsia="Angsana New"/>
          <w:spacing w:val="-4"/>
          <w:sz w:val="28"/>
        </w:rPr>
        <w:t xml:space="preserve"> </w:t>
      </w:r>
      <w:r w:rsidRPr="008F2C9C">
        <w:rPr>
          <w:b/>
          <w:bCs/>
          <w:spacing w:val="-4"/>
          <w:sz w:val="28"/>
        </w:rPr>
        <w:t xml:space="preserve">Financial Statements </w:t>
      </w:r>
    </w:p>
    <w:p w:rsidR="0017477E" w:rsidRDefault="0017477E" w:rsidP="00CF2FC5">
      <w:pPr>
        <w:pStyle w:val="Subtitle"/>
        <w:spacing w:before="200" w:after="180"/>
        <w:ind w:left="0" w:right="-29"/>
        <w:jc w:val="thaiDistribute"/>
        <w:rPr>
          <w:rFonts w:eastAsia="Angsana New"/>
        </w:rPr>
      </w:pPr>
      <w:r>
        <w:rPr>
          <w:rFonts w:eastAsia="Angsana New"/>
        </w:rPr>
        <w:t xml:space="preserve">Management is responsible for the preparation and fair presentation of the </w:t>
      </w:r>
      <w:r w:rsidR="00D03F64" w:rsidRPr="00E04E77">
        <w:rPr>
          <w:rFonts w:eastAsia="Angsana New"/>
          <w:spacing w:val="-2"/>
        </w:rPr>
        <w:t xml:space="preserve">consolidated and separate </w:t>
      </w:r>
      <w:r>
        <w:rPr>
          <w:rFonts w:eastAsia="Angsana New"/>
        </w:rPr>
        <w:t xml:space="preserve">financial statements in accordance with Thai Financial Reporting Standards, and for such internal control as management determines is necessary to enable the preparation of </w:t>
      </w:r>
      <w:r w:rsidR="00D03F64" w:rsidRPr="00E04E77">
        <w:rPr>
          <w:rFonts w:eastAsia="Angsana New"/>
          <w:spacing w:val="-2"/>
        </w:rPr>
        <w:t>consolidated and separate financial</w:t>
      </w:r>
      <w:r w:rsidR="00D03F64">
        <w:rPr>
          <w:rFonts w:eastAsia="Angsana New"/>
        </w:rPr>
        <w:t xml:space="preserve"> </w:t>
      </w:r>
      <w:r>
        <w:rPr>
          <w:rFonts w:eastAsia="Angsana New"/>
        </w:rPr>
        <w:t>statements that are free from material misstatements, whether due to fraud or error.</w:t>
      </w:r>
    </w:p>
    <w:p w:rsidR="0017477E" w:rsidRPr="00CF2FC5" w:rsidRDefault="0017477E" w:rsidP="00CF2FC5">
      <w:pPr>
        <w:pStyle w:val="Subtitle"/>
        <w:spacing w:before="200" w:after="240"/>
        <w:ind w:left="0" w:right="-34"/>
        <w:jc w:val="thaiDistribute"/>
        <w:rPr>
          <w:rFonts w:eastAsia="Angsana New"/>
          <w:spacing w:val="-4"/>
        </w:rPr>
      </w:pPr>
      <w:r w:rsidRPr="00CF2FC5">
        <w:rPr>
          <w:rFonts w:eastAsia="Angsana New"/>
          <w:spacing w:val="-4"/>
        </w:rPr>
        <w:t xml:space="preserve">In preparing the </w:t>
      </w:r>
      <w:r w:rsidR="00CE69E3" w:rsidRPr="00E04E77">
        <w:rPr>
          <w:rFonts w:eastAsia="Angsana New"/>
          <w:spacing w:val="-2"/>
        </w:rPr>
        <w:t xml:space="preserve">consolidated and separate </w:t>
      </w:r>
      <w:r w:rsidRPr="00CF2FC5">
        <w:rPr>
          <w:rFonts w:eastAsia="Angsana New"/>
          <w:spacing w:val="-4"/>
        </w:rPr>
        <w:t>financial statements, management is responsible for assessing the</w:t>
      </w:r>
      <w:r w:rsidR="009C5181">
        <w:rPr>
          <w:rFonts w:eastAsia="Angsana New"/>
          <w:spacing w:val="-4"/>
        </w:rPr>
        <w:t xml:space="preserve"> </w:t>
      </w:r>
      <w:r w:rsidR="009C5181" w:rsidRPr="007D3097">
        <w:rPr>
          <w:rFonts w:eastAsia="Angsana New"/>
          <w:spacing w:val="-2"/>
        </w:rPr>
        <w:t>Group and</w:t>
      </w:r>
      <w:r w:rsidR="009C5181" w:rsidRPr="00CF2FC5">
        <w:rPr>
          <w:rFonts w:eastAsia="Angsana New"/>
          <w:spacing w:val="-4"/>
        </w:rPr>
        <w:t xml:space="preserve"> </w:t>
      </w:r>
      <w:r w:rsidRPr="00CF2FC5">
        <w:rPr>
          <w:rFonts w:eastAsia="Angsana New"/>
          <w:spacing w:val="-4"/>
        </w:rPr>
        <w:t>Company’s ability to continue as a going concern, disclosing, as applicable, matters related to going concern and using the going concern basis of accounting unless management either intends to liquidate the</w:t>
      </w:r>
      <w:r w:rsidR="009C5181" w:rsidRPr="009C5181">
        <w:rPr>
          <w:rFonts w:eastAsia="Angsana New"/>
          <w:spacing w:val="-2"/>
        </w:rPr>
        <w:t xml:space="preserve"> </w:t>
      </w:r>
      <w:r w:rsidR="009C5181" w:rsidRPr="007D3097">
        <w:rPr>
          <w:rFonts w:eastAsia="Angsana New"/>
          <w:spacing w:val="-2"/>
        </w:rPr>
        <w:t>Group and</w:t>
      </w:r>
      <w:r w:rsidRPr="00CF2FC5">
        <w:rPr>
          <w:rFonts w:eastAsia="Angsana New"/>
          <w:spacing w:val="-4"/>
        </w:rPr>
        <w:t xml:space="preserve"> Company or to cease operations, or has no realistic alternative but to do so.</w:t>
      </w:r>
    </w:p>
    <w:p w:rsidR="005A1C7F" w:rsidRDefault="005A1C7F" w:rsidP="00D36AE1">
      <w:pPr>
        <w:pStyle w:val="Subtitle"/>
        <w:spacing w:before="300" w:after="300"/>
        <w:ind w:left="0" w:right="-34"/>
        <w:jc w:val="thaiDistribute"/>
        <w:rPr>
          <w:rFonts w:eastAsia="Angsana New"/>
        </w:rPr>
      </w:pPr>
    </w:p>
    <w:p w:rsidR="0017477E" w:rsidRDefault="0017477E" w:rsidP="00D36AE1">
      <w:pPr>
        <w:pStyle w:val="Subtitle"/>
        <w:spacing w:before="300" w:after="300"/>
        <w:ind w:left="0" w:right="-34"/>
        <w:jc w:val="thaiDistribute"/>
        <w:rPr>
          <w:rFonts w:eastAsia="Angsana New"/>
          <w:cs/>
        </w:rPr>
      </w:pPr>
      <w:r>
        <w:rPr>
          <w:rFonts w:eastAsia="Angsana New"/>
        </w:rPr>
        <w:t>Those charged with governance are responsible for overseeing the</w:t>
      </w:r>
      <w:r w:rsidR="00753638">
        <w:rPr>
          <w:rFonts w:eastAsia="Angsana New"/>
          <w:spacing w:val="-2"/>
        </w:rPr>
        <w:t xml:space="preserve"> </w:t>
      </w:r>
      <w:r w:rsidR="00753638" w:rsidRPr="007D3097">
        <w:rPr>
          <w:rFonts w:eastAsia="Angsana New"/>
          <w:spacing w:val="-2"/>
        </w:rPr>
        <w:t>Group and</w:t>
      </w:r>
      <w:r>
        <w:rPr>
          <w:rFonts w:eastAsia="Angsana New"/>
        </w:rPr>
        <w:t xml:space="preserve"> Company’s financial reporting process.</w:t>
      </w:r>
    </w:p>
    <w:p w:rsidR="0017477E" w:rsidRPr="0079054E" w:rsidRDefault="0017477E" w:rsidP="00D36AE1">
      <w:pPr>
        <w:pStyle w:val="Subtitle"/>
        <w:spacing w:before="300" w:after="300"/>
        <w:ind w:left="0" w:right="-34"/>
        <w:jc w:val="thaiDistribute"/>
        <w:rPr>
          <w:rFonts w:eastAsia="Angsana New"/>
          <w:b/>
          <w:bCs/>
        </w:rPr>
      </w:pPr>
      <w:r w:rsidRPr="0079054E">
        <w:rPr>
          <w:rFonts w:eastAsia="Angsana New"/>
          <w:b/>
          <w:bCs/>
        </w:rPr>
        <w:t xml:space="preserve">Auditor’s Responsibilities for the Audit of the </w:t>
      </w:r>
      <w:r w:rsidR="0079054E" w:rsidRPr="0079054E">
        <w:rPr>
          <w:rFonts w:eastAsia="Angsana New"/>
          <w:b/>
          <w:bCs/>
          <w:spacing w:val="-2"/>
        </w:rPr>
        <w:t xml:space="preserve">Consolidated and Separate </w:t>
      </w:r>
      <w:r w:rsidRPr="0079054E">
        <w:rPr>
          <w:rFonts w:eastAsia="Angsana New"/>
          <w:b/>
          <w:bCs/>
        </w:rPr>
        <w:t>Financial Statements</w:t>
      </w:r>
    </w:p>
    <w:p w:rsidR="0017477E" w:rsidRPr="001C53D0" w:rsidRDefault="0017477E" w:rsidP="00DB7F20">
      <w:pPr>
        <w:spacing w:before="300" w:after="300" w:line="276" w:lineRule="auto"/>
        <w:jc w:val="thaiDistribute"/>
        <w:rPr>
          <w:rFonts w:eastAsia="Angsana New"/>
          <w:sz w:val="28"/>
        </w:rPr>
      </w:pPr>
      <w:r>
        <w:rPr>
          <w:rFonts w:eastAsia="Angsana New"/>
          <w:sz w:val="28"/>
        </w:rPr>
        <w:t xml:space="preserve">My objectives are to obtain reasonable assurance about whether the </w:t>
      </w:r>
      <w:r w:rsidR="00191F84" w:rsidRPr="00E04E77">
        <w:rPr>
          <w:rFonts w:eastAsia="Angsana New"/>
          <w:spacing w:val="-2"/>
          <w:sz w:val="28"/>
        </w:rPr>
        <w:t xml:space="preserve">consolidated and separate </w:t>
      </w:r>
      <w:r>
        <w:rPr>
          <w:rFonts w:eastAsia="Angsana New"/>
          <w:sz w:val="2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191F84" w:rsidRPr="00E04E77">
        <w:rPr>
          <w:rFonts w:eastAsia="Angsana New"/>
          <w:spacing w:val="-2"/>
          <w:sz w:val="28"/>
        </w:rPr>
        <w:t>consolidated and separate financial</w:t>
      </w:r>
      <w:r w:rsidR="00191F84">
        <w:rPr>
          <w:rFonts w:eastAsia="Angsana New"/>
          <w:sz w:val="28"/>
        </w:rPr>
        <w:t xml:space="preserve"> </w:t>
      </w:r>
      <w:r>
        <w:rPr>
          <w:rFonts w:eastAsia="Angsana New"/>
          <w:sz w:val="28"/>
        </w:rPr>
        <w:t xml:space="preserve">statements. </w:t>
      </w:r>
    </w:p>
    <w:p w:rsidR="0017477E" w:rsidRPr="001C53D0" w:rsidRDefault="0017477E" w:rsidP="00DB7F20">
      <w:pPr>
        <w:spacing w:before="300" w:after="300" w:line="276" w:lineRule="auto"/>
        <w:jc w:val="thaiDistribute"/>
        <w:rPr>
          <w:rFonts w:eastAsia="Angsana New"/>
          <w:sz w:val="28"/>
        </w:rPr>
      </w:pPr>
      <w:r>
        <w:rPr>
          <w:rFonts w:eastAsia="Angsana New"/>
          <w:sz w:val="28"/>
        </w:rPr>
        <w:t>As part of an audit in accordance with Thai Standards on Auditing, I exercise professional judgment and maintain professional skepticism throughout the audit. I also:</w:t>
      </w:r>
      <w:r w:rsidRPr="001C53D0">
        <w:rPr>
          <w:rFonts w:eastAsia="Angsana New"/>
          <w:sz w:val="28"/>
        </w:rPr>
        <w:t xml:space="preserve"> </w:t>
      </w:r>
    </w:p>
    <w:p w:rsidR="00DB7F20" w:rsidRDefault="0017477E" w:rsidP="00DB7F20">
      <w:pPr>
        <w:pStyle w:val="ListParagraph"/>
        <w:numPr>
          <w:ilvl w:val="0"/>
          <w:numId w:val="4"/>
        </w:numPr>
        <w:spacing w:before="240" w:after="240" w:line="276" w:lineRule="auto"/>
        <w:ind w:left="426" w:hanging="425"/>
        <w:contextualSpacing w:val="0"/>
        <w:jc w:val="thaiDistribute"/>
        <w:rPr>
          <w:rFonts w:ascii="Angsana New" w:eastAsia="Angsana New" w:hAnsi="Angsana New"/>
          <w:sz w:val="36"/>
          <w:szCs w:val="36"/>
        </w:rPr>
      </w:pPr>
      <w:r w:rsidRPr="005F4977">
        <w:rPr>
          <w:rFonts w:ascii="Angsana New" w:eastAsia="Angsana New" w:hAnsi="Angsana New"/>
          <w:sz w:val="28"/>
        </w:rPr>
        <w:t xml:space="preserve">Identify and assess the risks of material misstatement of the </w:t>
      </w:r>
      <w:r w:rsidR="00B67B8B" w:rsidRPr="00E04E77">
        <w:rPr>
          <w:rFonts w:ascii="Angsana New" w:eastAsia="Angsana New" w:hAnsi="Angsana New"/>
          <w:spacing w:val="-2"/>
          <w:sz w:val="28"/>
        </w:rPr>
        <w:t>consolidated and separate financial</w:t>
      </w:r>
      <w:r w:rsidR="00B67B8B" w:rsidRPr="005F4977">
        <w:rPr>
          <w:rFonts w:ascii="Angsana New" w:eastAsia="Angsana New" w:hAnsi="Angsana New"/>
          <w:sz w:val="28"/>
        </w:rPr>
        <w:t xml:space="preserve"> </w:t>
      </w:r>
      <w:r w:rsidRPr="005F4977">
        <w:rPr>
          <w:rFonts w:ascii="Angsana New" w:eastAsia="Angsana New" w:hAnsi="Angsana New"/>
          <w:sz w:val="28"/>
        </w:rP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17477E" w:rsidRDefault="0017477E" w:rsidP="00D101B5">
      <w:pPr>
        <w:pStyle w:val="ListParagraph"/>
        <w:numPr>
          <w:ilvl w:val="0"/>
          <w:numId w:val="4"/>
        </w:numPr>
        <w:spacing w:before="24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 xml:space="preserve">Obtain an understanding of internal control relevant to the audit in order to design audit procedures that are appropriate in the circumstances, but not for the purpose of expressing an opinion on the effectiveness of </w:t>
      </w:r>
      <w:r w:rsidR="00753638" w:rsidRPr="00753638">
        <w:rPr>
          <w:rFonts w:ascii="Angsana New" w:eastAsia="Angsana New" w:hAnsi="Angsana New"/>
          <w:sz w:val="28"/>
        </w:rPr>
        <w:t xml:space="preserve">the Group and </w:t>
      </w:r>
      <w:r>
        <w:rPr>
          <w:rFonts w:ascii="Angsana New" w:eastAsia="Angsana New" w:hAnsi="Angsana New"/>
          <w:sz w:val="28"/>
        </w:rPr>
        <w:t>Company’s internal control.</w:t>
      </w:r>
      <w:r w:rsidRPr="001C53D0">
        <w:rPr>
          <w:rFonts w:ascii="Angsana New" w:eastAsia="Angsana New" w:hAnsi="Angsana New"/>
          <w:sz w:val="28"/>
        </w:rPr>
        <w:t xml:space="preserve"> </w:t>
      </w:r>
    </w:p>
    <w:p w:rsidR="0017477E"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Pr="001C53D0">
        <w:rPr>
          <w:rFonts w:ascii="Angsana New" w:eastAsia="Angsana New" w:hAnsi="Angsana New"/>
          <w:sz w:val="28"/>
        </w:rPr>
        <w:t xml:space="preserve"> </w:t>
      </w:r>
    </w:p>
    <w:p w:rsidR="00AF02BA"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w:t>
      </w:r>
      <w:r w:rsidR="00563488">
        <w:rPr>
          <w:rFonts w:ascii="Angsana New" w:eastAsia="Angsana New" w:hAnsi="Angsana New"/>
          <w:sz w:val="28"/>
        </w:rPr>
        <w:t xml:space="preserve"> </w:t>
      </w:r>
      <w:r w:rsidR="00563488" w:rsidRPr="00563488">
        <w:rPr>
          <w:rFonts w:ascii="Angsana New" w:eastAsia="Angsana New" w:hAnsi="Angsana New"/>
          <w:sz w:val="28"/>
        </w:rPr>
        <w:t xml:space="preserve">Group and </w:t>
      </w:r>
      <w:r>
        <w:rPr>
          <w:rFonts w:ascii="Angsana New" w:eastAsia="Angsana New" w:hAnsi="Angsana New"/>
          <w:sz w:val="28"/>
        </w:rPr>
        <w:t xml:space="preserve">Company’s ability to continue as a going concern. If I conclude that a material uncertainty exists, I am required to draw attention in </w:t>
      </w:r>
      <w:r w:rsidRPr="00774289">
        <w:rPr>
          <w:rFonts w:ascii="Angsana New" w:eastAsia="Angsana New" w:hAnsi="Angsana New"/>
          <w:sz w:val="28"/>
        </w:rPr>
        <w:t xml:space="preserve">my auditor’s report to the related disclosures in the </w:t>
      </w:r>
      <w:r w:rsidR="00B67B8B" w:rsidRPr="00E04E77">
        <w:rPr>
          <w:rFonts w:ascii="Angsana New" w:eastAsia="Angsana New" w:hAnsi="Angsana New"/>
          <w:spacing w:val="-2"/>
          <w:sz w:val="28"/>
        </w:rPr>
        <w:t>consolidated and separate financial</w:t>
      </w:r>
      <w:r w:rsidR="00B67B8B" w:rsidRPr="00774289">
        <w:rPr>
          <w:rFonts w:ascii="Angsana New" w:eastAsia="Angsana New" w:hAnsi="Angsana New"/>
          <w:sz w:val="28"/>
        </w:rPr>
        <w:t xml:space="preserve"> </w:t>
      </w:r>
      <w:r w:rsidRPr="00774289">
        <w:rPr>
          <w:rFonts w:ascii="Angsana New" w:eastAsia="Angsana New" w:hAnsi="Angsana New"/>
          <w:sz w:val="28"/>
        </w:rPr>
        <w:t>statements</w:t>
      </w:r>
      <w:r w:rsidRPr="00774289">
        <w:rPr>
          <w:rFonts w:ascii="Angsana New" w:eastAsia="Angsana New" w:hAnsi="Angsana New"/>
          <w:sz w:val="28"/>
          <w:cs/>
        </w:rPr>
        <w:t xml:space="preserve"> </w:t>
      </w:r>
      <w:r w:rsidRPr="00774289">
        <w:rPr>
          <w:rFonts w:ascii="Angsana New" w:eastAsia="Angsana New" w:hAnsi="Angsana New"/>
          <w:sz w:val="28"/>
        </w:rPr>
        <w:t>or, if such disclosures are inadequate, to modify my opinion. My conclusions are based on the audit evidence obtained up to the date of my auditor’s report. However, future events or conditions may cause the</w:t>
      </w:r>
      <w:r w:rsidR="00697F60">
        <w:rPr>
          <w:rFonts w:ascii="Angsana New" w:eastAsia="Angsana New" w:hAnsi="Angsana New"/>
          <w:sz w:val="28"/>
        </w:rPr>
        <w:t xml:space="preserve"> </w:t>
      </w:r>
      <w:r w:rsidR="00697F60" w:rsidRPr="00697F60">
        <w:rPr>
          <w:rFonts w:ascii="Angsana New" w:eastAsia="Angsana New" w:hAnsi="Angsana New"/>
          <w:sz w:val="28"/>
        </w:rPr>
        <w:t xml:space="preserve">Group and </w:t>
      </w:r>
      <w:r w:rsidRPr="00774289">
        <w:rPr>
          <w:rFonts w:ascii="Angsana New" w:eastAsia="Angsana New" w:hAnsi="Angsana New"/>
          <w:sz w:val="28"/>
        </w:rPr>
        <w:t>Company to cease to continue as a going concern.</w:t>
      </w:r>
    </w:p>
    <w:p w:rsidR="00AF02BA" w:rsidRDefault="00AF02BA" w:rsidP="00AF02BA">
      <w:pPr>
        <w:spacing w:before="300" w:after="300" w:line="276" w:lineRule="auto"/>
        <w:jc w:val="thaiDistribute"/>
        <w:rPr>
          <w:rFonts w:eastAsia="Angsana New"/>
          <w:sz w:val="28"/>
        </w:rPr>
      </w:pPr>
    </w:p>
    <w:p w:rsidR="0017477E" w:rsidRPr="00AF02BA" w:rsidRDefault="0017477E" w:rsidP="00AF02BA">
      <w:pPr>
        <w:spacing w:before="300" w:after="300" w:line="276" w:lineRule="auto"/>
        <w:jc w:val="thaiDistribute"/>
        <w:rPr>
          <w:rFonts w:eastAsia="Angsana New"/>
          <w:sz w:val="28"/>
        </w:rPr>
      </w:pPr>
      <w:r w:rsidRPr="00AF02BA">
        <w:rPr>
          <w:rFonts w:eastAsia="Angsana New"/>
          <w:sz w:val="28"/>
        </w:rPr>
        <w:lastRenderedPageBreak/>
        <w:t xml:space="preserve"> </w:t>
      </w:r>
    </w:p>
    <w:p w:rsidR="0017477E" w:rsidRDefault="0017477E" w:rsidP="00AF02BA">
      <w:pPr>
        <w:pStyle w:val="ListParagraph"/>
        <w:numPr>
          <w:ilvl w:val="0"/>
          <w:numId w:val="4"/>
        </w:numPr>
        <w:spacing w:before="300" w:after="240" w:line="276" w:lineRule="auto"/>
        <w:ind w:left="425" w:hanging="425"/>
        <w:contextualSpacing w:val="0"/>
        <w:jc w:val="thaiDistribute"/>
        <w:rPr>
          <w:rFonts w:ascii="Angsana New" w:eastAsia="Angsana New" w:hAnsi="Angsana New"/>
          <w:sz w:val="28"/>
        </w:rPr>
      </w:pPr>
      <w:r w:rsidRPr="00774289">
        <w:rPr>
          <w:rFonts w:ascii="Angsana New" w:eastAsia="Angsana New" w:hAnsi="Angsana New"/>
          <w:sz w:val="28"/>
        </w:rPr>
        <w:t xml:space="preserve">Evaluate the overall presentation, structure and content of the </w:t>
      </w:r>
      <w:r w:rsidR="00AF02BA" w:rsidRPr="00E04E77">
        <w:rPr>
          <w:rFonts w:ascii="Angsana New" w:eastAsia="Angsana New" w:hAnsi="Angsana New"/>
          <w:spacing w:val="-2"/>
          <w:sz w:val="28"/>
        </w:rPr>
        <w:t>consolidated and separate financial</w:t>
      </w:r>
      <w:r w:rsidR="00AF02BA" w:rsidRPr="00774289">
        <w:rPr>
          <w:rFonts w:ascii="Angsana New" w:eastAsia="Angsana New" w:hAnsi="Angsana New"/>
          <w:sz w:val="28"/>
        </w:rPr>
        <w:t xml:space="preserve"> </w:t>
      </w:r>
      <w:r w:rsidRPr="00774289">
        <w:rPr>
          <w:rFonts w:ascii="Angsana New" w:eastAsia="Angsana New" w:hAnsi="Angsana New"/>
          <w:sz w:val="28"/>
        </w:rPr>
        <w:t>statements, including the disclosures, and whether the</w:t>
      </w:r>
      <w:r w:rsidR="00FC3E4D">
        <w:rPr>
          <w:rFonts w:ascii="Angsana New" w:eastAsia="Angsana New" w:hAnsi="Angsana New" w:hint="cs"/>
          <w:sz w:val="28"/>
          <w:cs/>
        </w:rPr>
        <w:t xml:space="preserve"> </w:t>
      </w:r>
      <w:r w:rsidR="00FC3E4D" w:rsidRPr="00FC3E4D">
        <w:rPr>
          <w:rFonts w:ascii="Angsana New" w:eastAsia="Angsana New" w:hAnsi="Angsana New"/>
          <w:sz w:val="28"/>
        </w:rPr>
        <w:t>consolidated and separate</w:t>
      </w:r>
      <w:r w:rsidRPr="00774289">
        <w:rPr>
          <w:rFonts w:ascii="Angsana New" w:eastAsia="Angsana New" w:hAnsi="Angsana New"/>
          <w:sz w:val="28"/>
        </w:rPr>
        <w:t xml:space="preserve"> financial statements</w:t>
      </w:r>
      <w:r w:rsidRPr="00774289">
        <w:rPr>
          <w:rFonts w:ascii="Angsana New" w:eastAsia="Angsana New" w:hAnsi="Angsana New"/>
          <w:sz w:val="28"/>
          <w:cs/>
        </w:rPr>
        <w:t xml:space="preserve"> </w:t>
      </w:r>
      <w:r w:rsidRPr="00774289">
        <w:rPr>
          <w:rFonts w:ascii="Angsana New" w:eastAsia="Angsana New" w:hAnsi="Angsana New"/>
          <w:sz w:val="28"/>
        </w:rPr>
        <w:t>represent the underlying transactions and events in a manner t</w:t>
      </w:r>
      <w:r w:rsidR="00AF02BA">
        <w:rPr>
          <w:rFonts w:ascii="Angsana New" w:eastAsia="Angsana New" w:hAnsi="Angsana New"/>
          <w:sz w:val="28"/>
        </w:rPr>
        <w:t>hat achieves fair presentation.</w:t>
      </w:r>
    </w:p>
    <w:p w:rsidR="00AF02BA" w:rsidRDefault="00AF02BA" w:rsidP="00AF02BA">
      <w:pPr>
        <w:pStyle w:val="ListParagraph"/>
        <w:numPr>
          <w:ilvl w:val="0"/>
          <w:numId w:val="4"/>
        </w:numPr>
        <w:spacing w:before="240" w:after="240"/>
        <w:ind w:left="426" w:hanging="426"/>
        <w:contextualSpacing w:val="0"/>
        <w:jc w:val="thaiDistribute"/>
        <w:rPr>
          <w:rFonts w:ascii="Angsana New" w:eastAsia="Angsana New" w:hAnsi="Angsana New"/>
          <w:sz w:val="28"/>
        </w:rPr>
      </w:pPr>
      <w:r w:rsidRPr="00D023A1">
        <w:rPr>
          <w:rFonts w:ascii="Angsana New" w:eastAsia="Angsana New" w:hAnsi="Angsana New"/>
          <w:sz w:val="28"/>
        </w:rPr>
        <w:t xml:space="preserve">Obtain sufficient appropriate audit evidence regarding the financial information of the entities or business activities within the Group to express an opinion on </w:t>
      </w:r>
      <w:r w:rsidRPr="00AF02BA">
        <w:rPr>
          <w:rFonts w:ascii="Angsana New" w:eastAsia="Angsana New" w:hAnsi="Angsana New"/>
          <w:sz w:val="28"/>
        </w:rPr>
        <w:t xml:space="preserve">the </w:t>
      </w:r>
      <w:r w:rsidRPr="00005C86">
        <w:rPr>
          <w:rFonts w:ascii="Angsana New" w:eastAsia="Angsana New" w:hAnsi="Angsana New"/>
          <w:sz w:val="28"/>
        </w:rPr>
        <w:t>consolidated financial statements.</w:t>
      </w:r>
      <w:r w:rsidRPr="00AF02BA">
        <w:rPr>
          <w:rFonts w:ascii="Angsana New" w:eastAsia="Angsana New" w:hAnsi="Angsana New"/>
          <w:sz w:val="28"/>
        </w:rPr>
        <w:t xml:space="preserve"> I</w:t>
      </w:r>
      <w:r w:rsidRPr="00D023A1">
        <w:rPr>
          <w:rFonts w:ascii="Angsana New" w:eastAsia="Angsana New" w:hAnsi="Angsana New"/>
          <w:sz w:val="28"/>
        </w:rPr>
        <w:t xml:space="preserve"> am responsible for the direction, supervision and performance of the group audit. I remain solely responsible for my audit opinion.</w:t>
      </w:r>
    </w:p>
    <w:p w:rsidR="0017477E" w:rsidRDefault="0017477E" w:rsidP="00DB7F20">
      <w:pPr>
        <w:pStyle w:val="Subtitle"/>
        <w:spacing w:before="300" w:after="300"/>
        <w:ind w:left="0" w:right="-34"/>
        <w:rPr>
          <w:rFonts w:eastAsia="Angsana New"/>
        </w:rPr>
      </w:pPr>
      <w:r w:rsidRPr="00774289">
        <w:rPr>
          <w:rFonts w:eastAsia="Angsana New"/>
        </w:rPr>
        <w:t>I communicate with those charged with governance regarding, among other matters, the planned scope and timing of the audit and significant audit findings, including any significant deficiencies in internal control that I identify during my audit.</w:t>
      </w:r>
    </w:p>
    <w:p w:rsidR="0017477E" w:rsidRDefault="0017477E" w:rsidP="00DB7F20">
      <w:pPr>
        <w:pStyle w:val="Subtitle"/>
        <w:spacing w:before="300" w:after="300"/>
        <w:ind w:left="0" w:right="-34"/>
        <w:rPr>
          <w:rFonts w:eastAsia="Angsana New"/>
        </w:rPr>
      </w:pPr>
      <w:r>
        <w:rPr>
          <w:rFonts w:eastAsia="Angsana New"/>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17477E" w:rsidRDefault="0017477E" w:rsidP="00C906DC">
      <w:pPr>
        <w:spacing w:before="200" w:after="200" w:line="276" w:lineRule="auto"/>
        <w:jc w:val="thaiDistribute"/>
        <w:rPr>
          <w:rFonts w:eastAsia="Angsana New"/>
          <w:sz w:val="28"/>
        </w:rPr>
      </w:pPr>
      <w:r>
        <w:rPr>
          <w:rFonts w:eastAsia="Angsana New"/>
          <w:sz w:val="28"/>
        </w:rPr>
        <w:t xml:space="preserve">From the matters communicated with those charged with governance, I determine </w:t>
      </w:r>
      <w:r w:rsidR="00511EA7">
        <w:rPr>
          <w:rFonts w:eastAsia="Angsana New"/>
          <w:sz w:val="28"/>
        </w:rPr>
        <w:t>those matters that were of</w:t>
      </w:r>
      <w:r w:rsidR="002E0ACE">
        <w:rPr>
          <w:rFonts w:eastAsia="Angsana New"/>
          <w:sz w:val="28"/>
        </w:rPr>
        <w:t xml:space="preserve"> most</w:t>
      </w:r>
      <w:r w:rsidR="00511EA7">
        <w:rPr>
          <w:rFonts w:eastAsia="Angsana New"/>
          <w:sz w:val="28"/>
        </w:rPr>
        <w:t xml:space="preserve"> </w:t>
      </w:r>
      <w:r>
        <w:rPr>
          <w:rFonts w:eastAsia="Angsana New"/>
          <w:sz w:val="28"/>
        </w:rPr>
        <w:t xml:space="preserve">significance in the audit of the </w:t>
      </w:r>
      <w:r w:rsidR="003569B5" w:rsidRPr="003569B5">
        <w:rPr>
          <w:rFonts w:eastAsia="Angsana New"/>
          <w:sz w:val="28"/>
        </w:rPr>
        <w:t xml:space="preserve">consolidated and separate financial statements </w:t>
      </w:r>
      <w:r>
        <w:rPr>
          <w:rFonts w:eastAsia="Angsana New"/>
          <w:sz w:val="28"/>
        </w:rPr>
        <w:t xml:space="preserve">of the current period and are therefore the key audit matters. </w:t>
      </w:r>
      <w:r w:rsidR="007E71B4">
        <w:rPr>
          <w:rFonts w:eastAsia="Angsana New"/>
          <w:sz w:val="28"/>
        </w:rPr>
        <w:t xml:space="preserve">      </w:t>
      </w:r>
      <w:r>
        <w:rPr>
          <w:rFonts w:eastAsia="Angsana New"/>
          <w:sz w:val="28"/>
        </w:rPr>
        <w:t xml:space="preserve">I describe these matters in my auditor’s report unless law or regulation precludes public disclosure about the matter or when, </w:t>
      </w:r>
      <w:r w:rsidR="007E71B4">
        <w:rPr>
          <w:rFonts w:eastAsia="Angsana New"/>
          <w:sz w:val="28"/>
        </w:rPr>
        <w:t xml:space="preserve">     </w:t>
      </w:r>
      <w:r>
        <w:rPr>
          <w:rFonts w:eastAsia="Angsana New"/>
          <w:sz w:val="28"/>
        </w:rPr>
        <w:t>in extremely rare circumstances, I determine that a matter should not be communicated in my report because the adverse consequences of doing so would reasonably be expected to outweigh the public interest benefits of such communication.</w:t>
      </w:r>
    </w:p>
    <w:p w:rsidR="00790CAB" w:rsidRDefault="00790CAB" w:rsidP="00D36AE1">
      <w:pPr>
        <w:spacing w:before="300" w:after="300" w:line="276" w:lineRule="auto"/>
        <w:jc w:val="thaiDistribute"/>
        <w:rPr>
          <w:rFonts w:eastAsia="Angsana New"/>
          <w:sz w:val="28"/>
        </w:rPr>
      </w:pPr>
    </w:p>
    <w:p w:rsidR="003569B5" w:rsidRDefault="003569B5" w:rsidP="004A42D5">
      <w:pPr>
        <w:spacing w:after="120" w:line="276" w:lineRule="auto"/>
        <w:jc w:val="distribute"/>
        <w:rPr>
          <w:rFonts w:eastAsia="Angsana New"/>
          <w:sz w:val="28"/>
        </w:rPr>
      </w:pPr>
    </w:p>
    <w:tbl>
      <w:tblPr>
        <w:tblW w:w="0" w:type="auto"/>
        <w:tblInd w:w="-90" w:type="dxa"/>
        <w:tblLook w:val="01E0" w:firstRow="1" w:lastRow="1" w:firstColumn="1" w:lastColumn="1" w:noHBand="0" w:noVBand="0"/>
      </w:tblPr>
      <w:tblGrid>
        <w:gridCol w:w="2490"/>
      </w:tblGrid>
      <w:tr w:rsidR="00B618AF" w:rsidTr="00303FDB">
        <w:tc>
          <w:tcPr>
            <w:tcW w:w="2490" w:type="dxa"/>
            <w:vAlign w:val="bottom"/>
          </w:tcPr>
          <w:p w:rsidR="00B618AF" w:rsidRPr="00796DE3" w:rsidRDefault="00AD5D44" w:rsidP="00C906DC">
            <w:pPr>
              <w:ind w:left="-36"/>
              <w:jc w:val="thaiDistribute"/>
              <w:rPr>
                <w:sz w:val="28"/>
                <w:szCs w:val="28"/>
              </w:rPr>
            </w:pPr>
            <w:proofErr w:type="spellStart"/>
            <w:r>
              <w:rPr>
                <w:sz w:val="28"/>
              </w:rPr>
              <w:t>Rathapat</w:t>
            </w:r>
            <w:proofErr w:type="spellEnd"/>
            <w:r>
              <w:rPr>
                <w:sz w:val="28"/>
              </w:rPr>
              <w:t xml:space="preserve"> </w:t>
            </w:r>
            <w:proofErr w:type="spellStart"/>
            <w:r>
              <w:rPr>
                <w:sz w:val="28"/>
              </w:rPr>
              <w:t>Limsakul</w:t>
            </w:r>
            <w:proofErr w:type="spellEnd"/>
          </w:p>
        </w:tc>
      </w:tr>
      <w:tr w:rsidR="00B618AF" w:rsidTr="00303FDB">
        <w:tc>
          <w:tcPr>
            <w:tcW w:w="2490" w:type="dxa"/>
            <w:vAlign w:val="bottom"/>
          </w:tcPr>
          <w:p w:rsidR="00B618AF" w:rsidRPr="00796DE3" w:rsidRDefault="00B618AF" w:rsidP="00303FDB">
            <w:pPr>
              <w:ind w:left="-36"/>
              <w:jc w:val="thaiDistribute"/>
              <w:rPr>
                <w:sz w:val="28"/>
                <w:szCs w:val="28"/>
              </w:rPr>
            </w:pPr>
            <w:r w:rsidRPr="00796DE3">
              <w:rPr>
                <w:sz w:val="28"/>
                <w:szCs w:val="28"/>
              </w:rPr>
              <w:t>Certified Public Accountant</w:t>
            </w:r>
          </w:p>
        </w:tc>
      </w:tr>
      <w:tr w:rsidR="00B618AF" w:rsidTr="00AD3368">
        <w:trPr>
          <w:trHeight w:val="394"/>
        </w:trPr>
        <w:tc>
          <w:tcPr>
            <w:tcW w:w="2490" w:type="dxa"/>
            <w:vAlign w:val="bottom"/>
          </w:tcPr>
          <w:p w:rsidR="00B618AF" w:rsidRPr="00796DE3" w:rsidRDefault="00573C23" w:rsidP="00AD5D44">
            <w:pPr>
              <w:spacing w:after="300"/>
              <w:ind w:left="-36"/>
              <w:jc w:val="thaiDistribute"/>
              <w:rPr>
                <w:sz w:val="28"/>
                <w:szCs w:val="28"/>
              </w:rPr>
            </w:pPr>
            <w:r>
              <w:rPr>
                <w:sz w:val="28"/>
                <w:szCs w:val="28"/>
              </w:rPr>
              <w:t xml:space="preserve">Registration Number </w:t>
            </w:r>
            <w:r w:rsidR="00AD5D44">
              <w:rPr>
                <w:sz w:val="28"/>
                <w:szCs w:val="28"/>
              </w:rPr>
              <w:t>10508</w:t>
            </w:r>
          </w:p>
        </w:tc>
      </w:tr>
    </w:tbl>
    <w:p w:rsidR="00DF31DB" w:rsidRDefault="00C568C5" w:rsidP="00C906DC">
      <w:pPr>
        <w:tabs>
          <w:tab w:val="left" w:pos="6328"/>
          <w:tab w:val="left" w:pos="7984"/>
          <w:tab w:val="left" w:pos="11296"/>
        </w:tabs>
        <w:spacing w:before="120" w:line="192" w:lineRule="auto"/>
        <w:ind w:right="389"/>
        <w:rPr>
          <w:rFonts w:eastAsia="Angsana New"/>
          <w:color w:val="000000"/>
          <w:sz w:val="28"/>
          <w:szCs w:val="28"/>
        </w:rPr>
      </w:pPr>
      <w:r>
        <w:rPr>
          <w:rFonts w:eastAsia="Angsana New"/>
          <w:color w:val="000000"/>
          <w:sz w:val="28"/>
          <w:szCs w:val="28"/>
        </w:rPr>
        <w:t>PV</w:t>
      </w:r>
      <w:r w:rsidR="00DF31DB">
        <w:rPr>
          <w:rFonts w:eastAsia="Angsana New"/>
          <w:color w:val="000000"/>
          <w:sz w:val="28"/>
          <w:szCs w:val="28"/>
        </w:rPr>
        <w:t xml:space="preserve"> Audit Co., Ltd.</w:t>
      </w:r>
    </w:p>
    <w:p w:rsidR="00DF31DB" w:rsidRPr="00774289" w:rsidRDefault="0082444B" w:rsidP="00D36AE1">
      <w:pPr>
        <w:rPr>
          <w:sz w:val="28"/>
          <w:szCs w:val="28"/>
          <w:cs/>
        </w:rPr>
        <w:sectPr w:rsidR="00DF31DB" w:rsidRPr="00774289" w:rsidSect="00024620">
          <w:footerReference w:type="even" r:id="rId8"/>
          <w:footerReference w:type="default" r:id="rId9"/>
          <w:footerReference w:type="first" r:id="rId10"/>
          <w:pgSz w:w="11907" w:h="16840" w:code="9"/>
          <w:pgMar w:top="-407" w:right="737" w:bottom="1134" w:left="1701" w:header="720" w:footer="720" w:gutter="0"/>
          <w:pgNumType w:start="1"/>
          <w:cols w:space="737"/>
          <w:titlePg/>
        </w:sectPr>
      </w:pPr>
      <w:r>
        <w:rPr>
          <w:sz w:val="28"/>
          <w:szCs w:val="28"/>
        </w:rPr>
        <w:t>Bangkok,</w:t>
      </w:r>
      <w:r w:rsidR="00EB0F6D">
        <w:rPr>
          <w:sz w:val="28"/>
          <w:szCs w:val="28"/>
        </w:rPr>
        <w:t xml:space="preserve"> </w:t>
      </w:r>
      <w:r w:rsidR="008147DF">
        <w:rPr>
          <w:sz w:val="28"/>
          <w:szCs w:val="28"/>
        </w:rPr>
        <w:t>1</w:t>
      </w:r>
      <w:r w:rsidR="003569B5">
        <w:rPr>
          <w:sz w:val="28"/>
          <w:szCs w:val="28"/>
        </w:rPr>
        <w:t>7 February 2024</w:t>
      </w: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686724" w:rsidRDefault="00686724" w:rsidP="00DF31DB">
      <w:pPr>
        <w:tabs>
          <w:tab w:val="left" w:pos="6328"/>
          <w:tab w:val="left" w:pos="7984"/>
          <w:tab w:val="left" w:pos="11296"/>
        </w:tabs>
        <w:spacing w:line="192" w:lineRule="auto"/>
        <w:ind w:left="-1418" w:right="-720"/>
        <w:jc w:val="center"/>
        <w:rPr>
          <w:rFonts w:eastAsia="Angsana New"/>
          <w:color w:val="000000"/>
          <w:sz w:val="28"/>
          <w:szCs w:val="28"/>
        </w:rPr>
      </w:pPr>
    </w:p>
    <w:p w:rsidR="00686724" w:rsidRDefault="00686724"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F73F28">
      <w:pPr>
        <w:tabs>
          <w:tab w:val="left" w:pos="6328"/>
          <w:tab w:val="left" w:pos="7984"/>
          <w:tab w:val="left" w:pos="11296"/>
        </w:tabs>
        <w:spacing w:line="192" w:lineRule="auto"/>
        <w:ind w:right="-720"/>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EB0F6D" w:rsidRDefault="00EB0F6D" w:rsidP="00DF31DB">
      <w:pPr>
        <w:tabs>
          <w:tab w:val="left" w:pos="6328"/>
          <w:tab w:val="left" w:pos="7984"/>
          <w:tab w:val="left" w:pos="11296"/>
        </w:tabs>
        <w:spacing w:line="192" w:lineRule="auto"/>
        <w:ind w:left="-1418" w:right="-720"/>
        <w:jc w:val="center"/>
        <w:rPr>
          <w:rFonts w:eastAsia="Angsana New"/>
          <w:color w:val="000000"/>
          <w:sz w:val="28"/>
          <w:szCs w:val="28"/>
        </w:rPr>
      </w:pPr>
    </w:p>
    <w:p w:rsidR="00D35AAE" w:rsidRPr="00033163" w:rsidRDefault="006627A2" w:rsidP="00F47306">
      <w:pPr>
        <w:spacing w:after="40"/>
        <w:jc w:val="center"/>
        <w:rPr>
          <w:sz w:val="28"/>
          <w:szCs w:val="28"/>
        </w:rPr>
      </w:pPr>
      <w:r>
        <w:rPr>
          <w:rFonts w:eastAsia="Angsana New"/>
          <w:color w:val="000000"/>
          <w:sz w:val="28"/>
          <w:szCs w:val="28"/>
        </w:rPr>
        <w:t xml:space="preserve">                   </w:t>
      </w:r>
      <w:r w:rsidR="00D35AAE">
        <w:rPr>
          <w:sz w:val="28"/>
          <w:szCs w:val="28"/>
        </w:rPr>
        <w:t>RATCHAPHRUEK</w:t>
      </w:r>
      <w:r w:rsidR="00D35AAE">
        <w:rPr>
          <w:rFonts w:hint="cs"/>
          <w:sz w:val="28"/>
          <w:szCs w:val="28"/>
          <w:cs/>
        </w:rPr>
        <w:t xml:space="preserve"> </w:t>
      </w:r>
      <w:r w:rsidR="00D35AAE">
        <w:rPr>
          <w:sz w:val="28"/>
          <w:szCs w:val="28"/>
        </w:rPr>
        <w:t>HOSPITAL</w:t>
      </w:r>
      <w:r w:rsidR="00D35AAE" w:rsidRPr="00033163">
        <w:rPr>
          <w:sz w:val="28"/>
          <w:szCs w:val="28"/>
        </w:rPr>
        <w:t xml:space="preserve"> PUBLIC COMPANY LIMITED</w:t>
      </w:r>
      <w:r w:rsidR="000A5DB0">
        <w:rPr>
          <w:sz w:val="28"/>
          <w:szCs w:val="28"/>
        </w:rPr>
        <w:t xml:space="preserve"> AND </w:t>
      </w:r>
      <w:r w:rsidR="000A5DB0">
        <w:rPr>
          <w:rFonts w:eastAsia="Angsana New"/>
          <w:color w:val="000000"/>
          <w:sz w:val="28"/>
        </w:rPr>
        <w:t>ITS SUBSIDIAR</w:t>
      </w:r>
      <w:r w:rsidR="008708EF">
        <w:rPr>
          <w:rFonts w:eastAsia="Angsana New"/>
          <w:color w:val="000000"/>
          <w:sz w:val="28"/>
        </w:rPr>
        <w:t>Y</w:t>
      </w:r>
    </w:p>
    <w:p w:rsidR="007C40BA" w:rsidRPr="00AF105F" w:rsidRDefault="00205085" w:rsidP="00F47306">
      <w:pPr>
        <w:tabs>
          <w:tab w:val="left" w:pos="6328"/>
          <w:tab w:val="left" w:pos="7984"/>
          <w:tab w:val="left" w:pos="11296"/>
        </w:tabs>
        <w:spacing w:after="40" w:line="192" w:lineRule="auto"/>
        <w:ind w:left="-1418" w:right="-720"/>
        <w:jc w:val="center"/>
        <w:rPr>
          <w:rFonts w:eastAsia="Angsana New"/>
          <w:color w:val="000000"/>
          <w:sz w:val="28"/>
        </w:rPr>
      </w:pPr>
      <w:r>
        <w:rPr>
          <w:rFonts w:eastAsia="Angsana New"/>
          <w:color w:val="000000"/>
          <w:sz w:val="28"/>
        </w:rPr>
        <w:t xml:space="preserve">              </w:t>
      </w:r>
      <w:r w:rsidR="00264072">
        <w:rPr>
          <w:rFonts w:eastAsia="Angsana New"/>
          <w:color w:val="000000"/>
          <w:sz w:val="28"/>
        </w:rPr>
        <w:t xml:space="preserve"> </w:t>
      </w:r>
      <w:r>
        <w:rPr>
          <w:rFonts w:eastAsia="Angsana New"/>
          <w:color w:val="000000"/>
          <w:sz w:val="28"/>
        </w:rPr>
        <w:t xml:space="preserve">                 </w:t>
      </w:r>
      <w:r w:rsidR="00264072">
        <w:rPr>
          <w:rFonts w:eastAsia="Angsana New"/>
          <w:color w:val="000000"/>
          <w:sz w:val="28"/>
        </w:rPr>
        <w:t xml:space="preserve"> </w:t>
      </w:r>
      <w:r w:rsidR="007C40BA">
        <w:rPr>
          <w:rFonts w:eastAsia="Angsana New"/>
          <w:color w:val="000000"/>
          <w:sz w:val="28"/>
        </w:rPr>
        <w:t xml:space="preserve">FINANCIAL STATEMENTS AND </w:t>
      </w:r>
      <w:r w:rsidR="00766000">
        <w:rPr>
          <w:rFonts w:eastAsia="Angsana New"/>
          <w:color w:val="000000"/>
          <w:sz w:val="28"/>
        </w:rPr>
        <w:t xml:space="preserve">INDEPENDENT </w:t>
      </w:r>
      <w:r w:rsidR="007C40BA">
        <w:rPr>
          <w:rFonts w:eastAsia="Angsana New"/>
          <w:color w:val="000000"/>
          <w:sz w:val="28"/>
        </w:rPr>
        <w:t>AUDITOR’S REPORT</w:t>
      </w:r>
    </w:p>
    <w:p w:rsidR="007C40BA" w:rsidRPr="00AF105F" w:rsidRDefault="00205085" w:rsidP="00F47306">
      <w:pPr>
        <w:tabs>
          <w:tab w:val="left" w:pos="6328"/>
          <w:tab w:val="left" w:pos="7984"/>
          <w:tab w:val="left" w:pos="11296"/>
        </w:tabs>
        <w:spacing w:after="40" w:line="192" w:lineRule="auto"/>
        <w:ind w:left="-540"/>
        <w:jc w:val="center"/>
        <w:rPr>
          <w:sz w:val="28"/>
          <w:szCs w:val="28"/>
        </w:rPr>
      </w:pPr>
      <w:r>
        <w:rPr>
          <w:sz w:val="28"/>
          <w:szCs w:val="28"/>
        </w:rPr>
        <w:t xml:space="preserve">             </w:t>
      </w:r>
      <w:r w:rsidR="00F47306">
        <w:rPr>
          <w:sz w:val="28"/>
          <w:szCs w:val="28"/>
        </w:rPr>
        <w:t xml:space="preserve">             </w:t>
      </w:r>
      <w:r>
        <w:rPr>
          <w:sz w:val="28"/>
          <w:szCs w:val="28"/>
        </w:rPr>
        <w:t xml:space="preserve"> </w:t>
      </w:r>
      <w:r w:rsidR="007C40BA">
        <w:rPr>
          <w:sz w:val="28"/>
          <w:szCs w:val="28"/>
        </w:rPr>
        <w:t xml:space="preserve">FOR THE YEAR ENDED </w:t>
      </w:r>
      <w:r w:rsidR="008147DF">
        <w:rPr>
          <w:sz w:val="28"/>
          <w:szCs w:val="28"/>
        </w:rPr>
        <w:t>31</w:t>
      </w:r>
      <w:r w:rsidR="00EB0F6D">
        <w:rPr>
          <w:sz w:val="28"/>
          <w:szCs w:val="28"/>
        </w:rPr>
        <w:t xml:space="preserve"> DECEMBER</w:t>
      </w:r>
      <w:r w:rsidR="00160372">
        <w:rPr>
          <w:sz w:val="28"/>
          <w:szCs w:val="28"/>
        </w:rPr>
        <w:t xml:space="preserve"> </w:t>
      </w:r>
      <w:r w:rsidR="008147DF">
        <w:rPr>
          <w:sz w:val="28"/>
          <w:szCs w:val="28"/>
        </w:rPr>
        <w:t>2023</w:t>
      </w:r>
    </w:p>
    <w:p w:rsidR="00DF31DB" w:rsidRDefault="00DF31DB" w:rsidP="00DF31DB">
      <w:pPr>
        <w:tabs>
          <w:tab w:val="left" w:pos="6328"/>
          <w:tab w:val="left" w:pos="7984"/>
          <w:tab w:val="left" w:pos="11296"/>
        </w:tabs>
        <w:spacing w:line="192" w:lineRule="auto"/>
        <w:jc w:val="both"/>
        <w:rPr>
          <w:color w:val="000000"/>
          <w:sz w:val="24"/>
          <w:szCs w:val="24"/>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7076BC" w:rsidRPr="00A66480" w:rsidRDefault="007076BC" w:rsidP="00DF31DB">
      <w:pPr>
        <w:pStyle w:val="Heading1"/>
        <w:spacing w:before="240"/>
      </w:pPr>
    </w:p>
    <w:sectPr w:rsidR="007076BC" w:rsidRPr="00A66480" w:rsidSect="00DF31DB">
      <w:footerReference w:type="even" r:id="rId11"/>
      <w:footerReference w:type="default" r:id="rId12"/>
      <w:footerReference w:type="first" r:id="rId13"/>
      <w:pgSz w:w="11906" w:h="16838" w:code="9"/>
      <w:pgMar w:top="1015" w:right="737" w:bottom="1134" w:left="1701" w:header="709" w:footer="709" w:gutter="0"/>
      <w:pgNumType w:start="1"/>
      <w:cols w:space="708"/>
      <w:titlePg/>
      <w:docGrid w:linePitch="33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2BD" w:rsidRDefault="000E42BD">
      <w:r>
        <w:separator/>
      </w:r>
    </w:p>
  </w:endnote>
  <w:endnote w:type="continuationSeparator" w:id="0">
    <w:p w:rsidR="000E42BD" w:rsidRDefault="000E4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Pr="00141395" w:rsidRDefault="00017229" w:rsidP="002E5A58">
    <w:pPr>
      <w:pStyle w:val="Footer"/>
      <w:framePr w:wrap="around" w:vAnchor="text" w:hAnchor="margin" w:xAlign="right" w:y="1"/>
      <w:rPr>
        <w:rStyle w:val="PageNumber"/>
        <w:sz w:val="28"/>
        <w:szCs w:val="28"/>
      </w:rPr>
    </w:pPr>
    <w:r w:rsidRPr="00141395">
      <w:rPr>
        <w:rStyle w:val="PageNumber"/>
        <w:sz w:val="28"/>
        <w:szCs w:val="28"/>
      </w:rPr>
      <w:fldChar w:fldCharType="begin"/>
    </w:r>
    <w:r w:rsidRPr="00141395">
      <w:rPr>
        <w:rStyle w:val="PageNumber"/>
        <w:sz w:val="28"/>
        <w:szCs w:val="28"/>
      </w:rPr>
      <w:instrText xml:space="preserve">PAGE  </w:instrText>
    </w:r>
    <w:r w:rsidRPr="00141395">
      <w:rPr>
        <w:rStyle w:val="PageNumber"/>
        <w:sz w:val="28"/>
        <w:szCs w:val="28"/>
      </w:rPr>
      <w:fldChar w:fldCharType="separate"/>
    </w:r>
    <w:r>
      <w:rPr>
        <w:rStyle w:val="PageNumber"/>
        <w:noProof/>
        <w:sz w:val="28"/>
        <w:szCs w:val="28"/>
      </w:rPr>
      <w:t>2</w:t>
    </w:r>
    <w:r w:rsidRPr="00141395">
      <w:rPr>
        <w:rStyle w:val="PageNumber"/>
        <w:sz w:val="28"/>
        <w:szCs w:val="28"/>
      </w:rPr>
      <w:fldChar w:fldCharType="end"/>
    </w:r>
  </w:p>
  <w:p w:rsidR="00017229" w:rsidRDefault="00017229" w:rsidP="002E5A58">
    <w:pPr>
      <w:pStyle w:val="Footer"/>
      <w:ind w:right="360"/>
      <w:rPr>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Pr="007262F6" w:rsidRDefault="00017229" w:rsidP="002E5A58">
    <w:pPr>
      <w:pStyle w:val="Footer"/>
      <w:framePr w:wrap="around" w:vAnchor="text" w:hAnchor="margin" w:xAlign="right" w:y="1"/>
      <w:rPr>
        <w:rStyle w:val="PageNumber"/>
        <w:sz w:val="28"/>
        <w:szCs w:val="28"/>
      </w:rPr>
    </w:pPr>
    <w:r w:rsidRPr="007262F6">
      <w:rPr>
        <w:rStyle w:val="PageNumber"/>
        <w:sz w:val="28"/>
        <w:szCs w:val="28"/>
      </w:rPr>
      <w:fldChar w:fldCharType="begin"/>
    </w:r>
    <w:r w:rsidRPr="007262F6">
      <w:rPr>
        <w:rStyle w:val="PageNumber"/>
        <w:sz w:val="28"/>
        <w:szCs w:val="28"/>
      </w:rPr>
      <w:instrText xml:space="preserve">PAGE  </w:instrText>
    </w:r>
    <w:r w:rsidRPr="007262F6">
      <w:rPr>
        <w:rStyle w:val="PageNumber"/>
        <w:sz w:val="28"/>
        <w:szCs w:val="28"/>
      </w:rPr>
      <w:fldChar w:fldCharType="separate"/>
    </w:r>
    <w:r w:rsidR="003A6B19">
      <w:rPr>
        <w:rStyle w:val="PageNumber"/>
        <w:noProof/>
        <w:sz w:val="28"/>
        <w:szCs w:val="28"/>
      </w:rPr>
      <w:t>4</w:t>
    </w:r>
    <w:r w:rsidRPr="007262F6">
      <w:rPr>
        <w:rStyle w:val="PageNumber"/>
        <w:sz w:val="28"/>
        <w:szCs w:val="28"/>
      </w:rPr>
      <w:fldChar w:fldCharType="end"/>
    </w:r>
  </w:p>
  <w:p w:rsidR="00017229" w:rsidRDefault="00017229" w:rsidP="002E5A5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Default="00017229">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Default="00017229" w:rsidP="006D38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017229" w:rsidRDefault="00017229">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Pr="002E0EF8" w:rsidRDefault="00017229" w:rsidP="0099691F">
    <w:pPr>
      <w:pStyle w:val="Footer"/>
      <w:ind w:right="360"/>
      <w:jc w:val="right"/>
      <w:rPr>
        <w:sz w:val="28"/>
        <w:szCs w:val="28"/>
        <w:lang w:val="en-GB"/>
      </w:rPr>
    </w:pPr>
    <w:r w:rsidRPr="002E0EF8">
      <w:rPr>
        <w:sz w:val="28"/>
        <w:szCs w:val="28"/>
        <w:lang w:val="en-GB"/>
      </w:rPr>
      <w:t>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Default="00017229" w:rsidP="00C40DD9">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2BD" w:rsidRDefault="000E42BD">
      <w:r>
        <w:separator/>
      </w:r>
    </w:p>
  </w:footnote>
  <w:footnote w:type="continuationSeparator" w:id="0">
    <w:p w:rsidR="000E42BD" w:rsidRDefault="000E42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1">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A083B10"/>
    <w:multiLevelType w:val="hybridMultilevel"/>
    <w:tmpl w:val="FD703A82"/>
    <w:lvl w:ilvl="0" w:tplc="11A8CAA2">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9"/>
  <w:drawingGridVerticalSpacing w:val="339"/>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17B"/>
    <w:rsid w:val="00001005"/>
    <w:rsid w:val="00005C86"/>
    <w:rsid w:val="0000669B"/>
    <w:rsid w:val="00017229"/>
    <w:rsid w:val="00024620"/>
    <w:rsid w:val="00026CD5"/>
    <w:rsid w:val="00036056"/>
    <w:rsid w:val="00045E8F"/>
    <w:rsid w:val="00057201"/>
    <w:rsid w:val="000576BE"/>
    <w:rsid w:val="00057B79"/>
    <w:rsid w:val="00073257"/>
    <w:rsid w:val="00090870"/>
    <w:rsid w:val="000946AE"/>
    <w:rsid w:val="00097012"/>
    <w:rsid w:val="000A5485"/>
    <w:rsid w:val="000A5DB0"/>
    <w:rsid w:val="000A6141"/>
    <w:rsid w:val="000B2BDC"/>
    <w:rsid w:val="000B4F5A"/>
    <w:rsid w:val="000C378A"/>
    <w:rsid w:val="000C6EF5"/>
    <w:rsid w:val="000E42BD"/>
    <w:rsid w:val="000E7432"/>
    <w:rsid w:val="000F0A07"/>
    <w:rsid w:val="000F0DA9"/>
    <w:rsid w:val="000F5B10"/>
    <w:rsid w:val="0010622C"/>
    <w:rsid w:val="00106E8C"/>
    <w:rsid w:val="001226FC"/>
    <w:rsid w:val="00122F91"/>
    <w:rsid w:val="001264F5"/>
    <w:rsid w:val="00127095"/>
    <w:rsid w:val="00127F4E"/>
    <w:rsid w:val="001308EA"/>
    <w:rsid w:val="001342FB"/>
    <w:rsid w:val="00136217"/>
    <w:rsid w:val="00154F5E"/>
    <w:rsid w:val="00155DE5"/>
    <w:rsid w:val="00156F59"/>
    <w:rsid w:val="00160372"/>
    <w:rsid w:val="001618BF"/>
    <w:rsid w:val="00170927"/>
    <w:rsid w:val="00171D12"/>
    <w:rsid w:val="0017477E"/>
    <w:rsid w:val="001825D2"/>
    <w:rsid w:val="00183BFB"/>
    <w:rsid w:val="0018756F"/>
    <w:rsid w:val="0019090C"/>
    <w:rsid w:val="00191F84"/>
    <w:rsid w:val="00193D55"/>
    <w:rsid w:val="00195884"/>
    <w:rsid w:val="00195BAE"/>
    <w:rsid w:val="00196982"/>
    <w:rsid w:val="001971DE"/>
    <w:rsid w:val="001A02F6"/>
    <w:rsid w:val="001A0708"/>
    <w:rsid w:val="001A3915"/>
    <w:rsid w:val="001B09BA"/>
    <w:rsid w:val="001B5636"/>
    <w:rsid w:val="001C479D"/>
    <w:rsid w:val="001C663D"/>
    <w:rsid w:val="001D103D"/>
    <w:rsid w:val="001D1B0A"/>
    <w:rsid w:val="001D221D"/>
    <w:rsid w:val="001D2BD5"/>
    <w:rsid w:val="001D6025"/>
    <w:rsid w:val="001F3912"/>
    <w:rsid w:val="00200D16"/>
    <w:rsid w:val="00205085"/>
    <w:rsid w:val="002074A8"/>
    <w:rsid w:val="00207B54"/>
    <w:rsid w:val="00211D5B"/>
    <w:rsid w:val="00222730"/>
    <w:rsid w:val="00227987"/>
    <w:rsid w:val="00227ACB"/>
    <w:rsid w:val="00231C81"/>
    <w:rsid w:val="0024181F"/>
    <w:rsid w:val="002460DD"/>
    <w:rsid w:val="002473BE"/>
    <w:rsid w:val="00254FE1"/>
    <w:rsid w:val="00264072"/>
    <w:rsid w:val="00270099"/>
    <w:rsid w:val="00271249"/>
    <w:rsid w:val="00275021"/>
    <w:rsid w:val="00275FCE"/>
    <w:rsid w:val="00276187"/>
    <w:rsid w:val="00277ED5"/>
    <w:rsid w:val="002823E8"/>
    <w:rsid w:val="00287801"/>
    <w:rsid w:val="00295A32"/>
    <w:rsid w:val="002B43B8"/>
    <w:rsid w:val="002B78C8"/>
    <w:rsid w:val="002B7BEF"/>
    <w:rsid w:val="002C3669"/>
    <w:rsid w:val="002C3C7C"/>
    <w:rsid w:val="002C55DD"/>
    <w:rsid w:val="002D2E26"/>
    <w:rsid w:val="002E0ACE"/>
    <w:rsid w:val="002E0EF8"/>
    <w:rsid w:val="002E3759"/>
    <w:rsid w:val="002E3C99"/>
    <w:rsid w:val="002E46CA"/>
    <w:rsid w:val="002E5A58"/>
    <w:rsid w:val="002E6BE8"/>
    <w:rsid w:val="002F0DA8"/>
    <w:rsid w:val="002F3219"/>
    <w:rsid w:val="002F37B8"/>
    <w:rsid w:val="002F5A5D"/>
    <w:rsid w:val="00303FDB"/>
    <w:rsid w:val="00316C05"/>
    <w:rsid w:val="00324D1F"/>
    <w:rsid w:val="00327723"/>
    <w:rsid w:val="003313DC"/>
    <w:rsid w:val="00341178"/>
    <w:rsid w:val="00341B93"/>
    <w:rsid w:val="00341C8C"/>
    <w:rsid w:val="003516C2"/>
    <w:rsid w:val="00352A5D"/>
    <w:rsid w:val="003547E9"/>
    <w:rsid w:val="003569B5"/>
    <w:rsid w:val="003619E9"/>
    <w:rsid w:val="00366F93"/>
    <w:rsid w:val="003704EB"/>
    <w:rsid w:val="00373D54"/>
    <w:rsid w:val="00381C47"/>
    <w:rsid w:val="003831E1"/>
    <w:rsid w:val="00390206"/>
    <w:rsid w:val="00393039"/>
    <w:rsid w:val="00396EC6"/>
    <w:rsid w:val="003A65DA"/>
    <w:rsid w:val="003A6B19"/>
    <w:rsid w:val="003A6BCA"/>
    <w:rsid w:val="003B6213"/>
    <w:rsid w:val="003C20B4"/>
    <w:rsid w:val="003C3EF0"/>
    <w:rsid w:val="003D77C9"/>
    <w:rsid w:val="003E0A72"/>
    <w:rsid w:val="003E0C2A"/>
    <w:rsid w:val="003F76B8"/>
    <w:rsid w:val="00401D75"/>
    <w:rsid w:val="004054C8"/>
    <w:rsid w:val="00410D5C"/>
    <w:rsid w:val="004127DD"/>
    <w:rsid w:val="00414829"/>
    <w:rsid w:val="00414ADB"/>
    <w:rsid w:val="004249D8"/>
    <w:rsid w:val="0042583E"/>
    <w:rsid w:val="004346F1"/>
    <w:rsid w:val="00440004"/>
    <w:rsid w:val="00444968"/>
    <w:rsid w:val="0045045A"/>
    <w:rsid w:val="00467AFD"/>
    <w:rsid w:val="00467D48"/>
    <w:rsid w:val="00471728"/>
    <w:rsid w:val="0048161A"/>
    <w:rsid w:val="0048237D"/>
    <w:rsid w:val="00493FEF"/>
    <w:rsid w:val="00495263"/>
    <w:rsid w:val="00497273"/>
    <w:rsid w:val="004A3AB9"/>
    <w:rsid w:val="004A42D5"/>
    <w:rsid w:val="004A7789"/>
    <w:rsid w:val="004B377E"/>
    <w:rsid w:val="004B3BCB"/>
    <w:rsid w:val="004B6E4A"/>
    <w:rsid w:val="004B7D56"/>
    <w:rsid w:val="004C3C21"/>
    <w:rsid w:val="004D1158"/>
    <w:rsid w:val="004D65D5"/>
    <w:rsid w:val="004F345D"/>
    <w:rsid w:val="004F3C19"/>
    <w:rsid w:val="004F5CF8"/>
    <w:rsid w:val="005011AA"/>
    <w:rsid w:val="005025B2"/>
    <w:rsid w:val="00502830"/>
    <w:rsid w:val="00503A32"/>
    <w:rsid w:val="005054F4"/>
    <w:rsid w:val="00505883"/>
    <w:rsid w:val="00505D65"/>
    <w:rsid w:val="0051185B"/>
    <w:rsid w:val="00511EA7"/>
    <w:rsid w:val="005125F1"/>
    <w:rsid w:val="00522ED1"/>
    <w:rsid w:val="00531D6C"/>
    <w:rsid w:val="00544B7B"/>
    <w:rsid w:val="00556CB3"/>
    <w:rsid w:val="00560987"/>
    <w:rsid w:val="0056183E"/>
    <w:rsid w:val="00563488"/>
    <w:rsid w:val="005715B3"/>
    <w:rsid w:val="0057347F"/>
    <w:rsid w:val="00573C23"/>
    <w:rsid w:val="00574F9A"/>
    <w:rsid w:val="00577512"/>
    <w:rsid w:val="00587586"/>
    <w:rsid w:val="00591E6E"/>
    <w:rsid w:val="00593EF9"/>
    <w:rsid w:val="00595D66"/>
    <w:rsid w:val="00595ECF"/>
    <w:rsid w:val="005A1530"/>
    <w:rsid w:val="005A1C7F"/>
    <w:rsid w:val="005A40BC"/>
    <w:rsid w:val="005A6B25"/>
    <w:rsid w:val="005A6FD0"/>
    <w:rsid w:val="005A77CB"/>
    <w:rsid w:val="005B6630"/>
    <w:rsid w:val="005C4B67"/>
    <w:rsid w:val="005D32C7"/>
    <w:rsid w:val="005D6F41"/>
    <w:rsid w:val="005D6FD6"/>
    <w:rsid w:val="005E4DBD"/>
    <w:rsid w:val="005E58AE"/>
    <w:rsid w:val="005E6B7A"/>
    <w:rsid w:val="005E71B6"/>
    <w:rsid w:val="005F3AB5"/>
    <w:rsid w:val="005F4977"/>
    <w:rsid w:val="006028E3"/>
    <w:rsid w:val="00603C00"/>
    <w:rsid w:val="00614CA8"/>
    <w:rsid w:val="006161EE"/>
    <w:rsid w:val="006255BA"/>
    <w:rsid w:val="006269B7"/>
    <w:rsid w:val="00627BB6"/>
    <w:rsid w:val="00627C04"/>
    <w:rsid w:val="0063722C"/>
    <w:rsid w:val="00644362"/>
    <w:rsid w:val="00644AEE"/>
    <w:rsid w:val="00645E3A"/>
    <w:rsid w:val="00646B58"/>
    <w:rsid w:val="006472C0"/>
    <w:rsid w:val="00647D57"/>
    <w:rsid w:val="00660D72"/>
    <w:rsid w:val="006627A2"/>
    <w:rsid w:val="00677D5A"/>
    <w:rsid w:val="00684762"/>
    <w:rsid w:val="0068606D"/>
    <w:rsid w:val="00686724"/>
    <w:rsid w:val="0069741E"/>
    <w:rsid w:val="00697F60"/>
    <w:rsid w:val="006B1AF2"/>
    <w:rsid w:val="006B1B36"/>
    <w:rsid w:val="006B1FC7"/>
    <w:rsid w:val="006B2BEF"/>
    <w:rsid w:val="006B2D96"/>
    <w:rsid w:val="006B3424"/>
    <w:rsid w:val="006B656C"/>
    <w:rsid w:val="006C47F0"/>
    <w:rsid w:val="006C5032"/>
    <w:rsid w:val="006C61B0"/>
    <w:rsid w:val="006D3814"/>
    <w:rsid w:val="006E2BA2"/>
    <w:rsid w:val="006E7CC2"/>
    <w:rsid w:val="006F516E"/>
    <w:rsid w:val="006F5A37"/>
    <w:rsid w:val="007069A0"/>
    <w:rsid w:val="007076BC"/>
    <w:rsid w:val="00710E71"/>
    <w:rsid w:val="00720088"/>
    <w:rsid w:val="00721B41"/>
    <w:rsid w:val="0072500A"/>
    <w:rsid w:val="007259CF"/>
    <w:rsid w:val="00725C5C"/>
    <w:rsid w:val="0073272B"/>
    <w:rsid w:val="00733CA3"/>
    <w:rsid w:val="0074030F"/>
    <w:rsid w:val="0074324C"/>
    <w:rsid w:val="00745A1F"/>
    <w:rsid w:val="007514BF"/>
    <w:rsid w:val="00753638"/>
    <w:rsid w:val="00754CEC"/>
    <w:rsid w:val="0075769F"/>
    <w:rsid w:val="00762E90"/>
    <w:rsid w:val="00762FBF"/>
    <w:rsid w:val="00766000"/>
    <w:rsid w:val="00767653"/>
    <w:rsid w:val="00774289"/>
    <w:rsid w:val="007761EC"/>
    <w:rsid w:val="007773AE"/>
    <w:rsid w:val="00781EED"/>
    <w:rsid w:val="00782D2D"/>
    <w:rsid w:val="007861CF"/>
    <w:rsid w:val="0079054E"/>
    <w:rsid w:val="00790929"/>
    <w:rsid w:val="00790CAB"/>
    <w:rsid w:val="00790E1B"/>
    <w:rsid w:val="00796DE3"/>
    <w:rsid w:val="00797C5D"/>
    <w:rsid w:val="007A1132"/>
    <w:rsid w:val="007A3983"/>
    <w:rsid w:val="007A3C33"/>
    <w:rsid w:val="007C40BA"/>
    <w:rsid w:val="007D043C"/>
    <w:rsid w:val="007D175B"/>
    <w:rsid w:val="007D3358"/>
    <w:rsid w:val="007D34E7"/>
    <w:rsid w:val="007D3FCA"/>
    <w:rsid w:val="007D5031"/>
    <w:rsid w:val="007D712A"/>
    <w:rsid w:val="007E19FD"/>
    <w:rsid w:val="007E3D7E"/>
    <w:rsid w:val="007E71B4"/>
    <w:rsid w:val="007F09BB"/>
    <w:rsid w:val="00800021"/>
    <w:rsid w:val="00800E32"/>
    <w:rsid w:val="00801592"/>
    <w:rsid w:val="00802026"/>
    <w:rsid w:val="00805123"/>
    <w:rsid w:val="008057D4"/>
    <w:rsid w:val="00806FC5"/>
    <w:rsid w:val="008102C4"/>
    <w:rsid w:val="008147DF"/>
    <w:rsid w:val="00817299"/>
    <w:rsid w:val="0082444B"/>
    <w:rsid w:val="0083294F"/>
    <w:rsid w:val="00832A24"/>
    <w:rsid w:val="00853992"/>
    <w:rsid w:val="00854E95"/>
    <w:rsid w:val="00855700"/>
    <w:rsid w:val="00863AAE"/>
    <w:rsid w:val="008673CA"/>
    <w:rsid w:val="008708EF"/>
    <w:rsid w:val="00874689"/>
    <w:rsid w:val="0087518F"/>
    <w:rsid w:val="008861A8"/>
    <w:rsid w:val="00890BAF"/>
    <w:rsid w:val="008910E2"/>
    <w:rsid w:val="008A3DFE"/>
    <w:rsid w:val="008B3906"/>
    <w:rsid w:val="008C2167"/>
    <w:rsid w:val="008C25FE"/>
    <w:rsid w:val="008E02E3"/>
    <w:rsid w:val="008E10D3"/>
    <w:rsid w:val="008E22BA"/>
    <w:rsid w:val="008F2C9C"/>
    <w:rsid w:val="008F3CC1"/>
    <w:rsid w:val="0092395F"/>
    <w:rsid w:val="00926BA2"/>
    <w:rsid w:val="00950B19"/>
    <w:rsid w:val="00956CF1"/>
    <w:rsid w:val="00961A10"/>
    <w:rsid w:val="00963565"/>
    <w:rsid w:val="009720EF"/>
    <w:rsid w:val="00972EDB"/>
    <w:rsid w:val="00980C2A"/>
    <w:rsid w:val="00982712"/>
    <w:rsid w:val="00982A82"/>
    <w:rsid w:val="00994848"/>
    <w:rsid w:val="00995158"/>
    <w:rsid w:val="0099544B"/>
    <w:rsid w:val="0099691F"/>
    <w:rsid w:val="009A4C88"/>
    <w:rsid w:val="009A6898"/>
    <w:rsid w:val="009B3208"/>
    <w:rsid w:val="009B4A9D"/>
    <w:rsid w:val="009B51AC"/>
    <w:rsid w:val="009B7734"/>
    <w:rsid w:val="009C21BD"/>
    <w:rsid w:val="009C5181"/>
    <w:rsid w:val="009C769A"/>
    <w:rsid w:val="009C783F"/>
    <w:rsid w:val="009E44EE"/>
    <w:rsid w:val="009E4821"/>
    <w:rsid w:val="009E48C4"/>
    <w:rsid w:val="009F72BD"/>
    <w:rsid w:val="00A127E3"/>
    <w:rsid w:val="00A1454D"/>
    <w:rsid w:val="00A162AD"/>
    <w:rsid w:val="00A2446F"/>
    <w:rsid w:val="00A31A94"/>
    <w:rsid w:val="00A3590E"/>
    <w:rsid w:val="00A41816"/>
    <w:rsid w:val="00A42CFD"/>
    <w:rsid w:val="00A4613D"/>
    <w:rsid w:val="00A553C2"/>
    <w:rsid w:val="00A56960"/>
    <w:rsid w:val="00A60A8F"/>
    <w:rsid w:val="00A61BD4"/>
    <w:rsid w:val="00A66480"/>
    <w:rsid w:val="00A735CB"/>
    <w:rsid w:val="00A75ADB"/>
    <w:rsid w:val="00A77158"/>
    <w:rsid w:val="00A8339B"/>
    <w:rsid w:val="00A86B78"/>
    <w:rsid w:val="00A973D6"/>
    <w:rsid w:val="00A9744A"/>
    <w:rsid w:val="00A974B0"/>
    <w:rsid w:val="00AA2509"/>
    <w:rsid w:val="00AA34DD"/>
    <w:rsid w:val="00AB5921"/>
    <w:rsid w:val="00AB59E2"/>
    <w:rsid w:val="00AC0281"/>
    <w:rsid w:val="00AC1785"/>
    <w:rsid w:val="00AC3BAD"/>
    <w:rsid w:val="00AC7C64"/>
    <w:rsid w:val="00AD0704"/>
    <w:rsid w:val="00AD1951"/>
    <w:rsid w:val="00AD1BFA"/>
    <w:rsid w:val="00AD2645"/>
    <w:rsid w:val="00AD3368"/>
    <w:rsid w:val="00AD5D44"/>
    <w:rsid w:val="00AD6A20"/>
    <w:rsid w:val="00AF02BA"/>
    <w:rsid w:val="00B00BBA"/>
    <w:rsid w:val="00B10939"/>
    <w:rsid w:val="00B1252D"/>
    <w:rsid w:val="00B12870"/>
    <w:rsid w:val="00B16B4D"/>
    <w:rsid w:val="00B379B5"/>
    <w:rsid w:val="00B43FC1"/>
    <w:rsid w:val="00B4496F"/>
    <w:rsid w:val="00B4706E"/>
    <w:rsid w:val="00B4749C"/>
    <w:rsid w:val="00B51AD6"/>
    <w:rsid w:val="00B618AF"/>
    <w:rsid w:val="00B67B8B"/>
    <w:rsid w:val="00B70A3D"/>
    <w:rsid w:val="00B76F8D"/>
    <w:rsid w:val="00B92460"/>
    <w:rsid w:val="00B937E8"/>
    <w:rsid w:val="00B96631"/>
    <w:rsid w:val="00BA05D8"/>
    <w:rsid w:val="00BA6E58"/>
    <w:rsid w:val="00BB41FF"/>
    <w:rsid w:val="00BB66B4"/>
    <w:rsid w:val="00BC2517"/>
    <w:rsid w:val="00BC3F96"/>
    <w:rsid w:val="00BD4330"/>
    <w:rsid w:val="00BD5C33"/>
    <w:rsid w:val="00BE4087"/>
    <w:rsid w:val="00BE4568"/>
    <w:rsid w:val="00BE49E9"/>
    <w:rsid w:val="00BE57CB"/>
    <w:rsid w:val="00BE617B"/>
    <w:rsid w:val="00C10360"/>
    <w:rsid w:val="00C12AEC"/>
    <w:rsid w:val="00C15AE4"/>
    <w:rsid w:val="00C16931"/>
    <w:rsid w:val="00C24560"/>
    <w:rsid w:val="00C373EB"/>
    <w:rsid w:val="00C40DD9"/>
    <w:rsid w:val="00C4471C"/>
    <w:rsid w:val="00C54CF3"/>
    <w:rsid w:val="00C54EF0"/>
    <w:rsid w:val="00C55476"/>
    <w:rsid w:val="00C568C5"/>
    <w:rsid w:val="00C6474B"/>
    <w:rsid w:val="00C71AC9"/>
    <w:rsid w:val="00C906DC"/>
    <w:rsid w:val="00C91CCF"/>
    <w:rsid w:val="00CA4135"/>
    <w:rsid w:val="00CC111F"/>
    <w:rsid w:val="00CC15E2"/>
    <w:rsid w:val="00CC25E2"/>
    <w:rsid w:val="00CC65EF"/>
    <w:rsid w:val="00CD3205"/>
    <w:rsid w:val="00CD485F"/>
    <w:rsid w:val="00CD686E"/>
    <w:rsid w:val="00CD7D3A"/>
    <w:rsid w:val="00CE69E3"/>
    <w:rsid w:val="00CF1364"/>
    <w:rsid w:val="00CF2FC5"/>
    <w:rsid w:val="00D00ADC"/>
    <w:rsid w:val="00D034CA"/>
    <w:rsid w:val="00D03F64"/>
    <w:rsid w:val="00D101B5"/>
    <w:rsid w:val="00D23B75"/>
    <w:rsid w:val="00D2578D"/>
    <w:rsid w:val="00D2797D"/>
    <w:rsid w:val="00D3376D"/>
    <w:rsid w:val="00D34A14"/>
    <w:rsid w:val="00D35AAE"/>
    <w:rsid w:val="00D36521"/>
    <w:rsid w:val="00D36AE1"/>
    <w:rsid w:val="00D4755C"/>
    <w:rsid w:val="00D50829"/>
    <w:rsid w:val="00D51CF8"/>
    <w:rsid w:val="00D54DF4"/>
    <w:rsid w:val="00D57344"/>
    <w:rsid w:val="00D64337"/>
    <w:rsid w:val="00D66DC1"/>
    <w:rsid w:val="00D67916"/>
    <w:rsid w:val="00D731A6"/>
    <w:rsid w:val="00D73220"/>
    <w:rsid w:val="00D7323D"/>
    <w:rsid w:val="00D734C1"/>
    <w:rsid w:val="00D74501"/>
    <w:rsid w:val="00D747B4"/>
    <w:rsid w:val="00D934CD"/>
    <w:rsid w:val="00D979D5"/>
    <w:rsid w:val="00DA006D"/>
    <w:rsid w:val="00DA1192"/>
    <w:rsid w:val="00DA13DA"/>
    <w:rsid w:val="00DA597E"/>
    <w:rsid w:val="00DB717B"/>
    <w:rsid w:val="00DB746A"/>
    <w:rsid w:val="00DB7E75"/>
    <w:rsid w:val="00DB7F20"/>
    <w:rsid w:val="00DD1CEE"/>
    <w:rsid w:val="00DE4E13"/>
    <w:rsid w:val="00DE646A"/>
    <w:rsid w:val="00DF31DB"/>
    <w:rsid w:val="00DF3BC6"/>
    <w:rsid w:val="00E00385"/>
    <w:rsid w:val="00E04E77"/>
    <w:rsid w:val="00E106A5"/>
    <w:rsid w:val="00E10F6C"/>
    <w:rsid w:val="00E22585"/>
    <w:rsid w:val="00E301F5"/>
    <w:rsid w:val="00E30213"/>
    <w:rsid w:val="00E30E03"/>
    <w:rsid w:val="00E31E55"/>
    <w:rsid w:val="00E32BEE"/>
    <w:rsid w:val="00E379AB"/>
    <w:rsid w:val="00E418B4"/>
    <w:rsid w:val="00E469E3"/>
    <w:rsid w:val="00E514A7"/>
    <w:rsid w:val="00E56E60"/>
    <w:rsid w:val="00E57BA9"/>
    <w:rsid w:val="00E65524"/>
    <w:rsid w:val="00E7053E"/>
    <w:rsid w:val="00E832CC"/>
    <w:rsid w:val="00E87734"/>
    <w:rsid w:val="00E908F7"/>
    <w:rsid w:val="00E90943"/>
    <w:rsid w:val="00E95336"/>
    <w:rsid w:val="00EB0F6D"/>
    <w:rsid w:val="00EB1E8C"/>
    <w:rsid w:val="00EB5871"/>
    <w:rsid w:val="00EC1DFD"/>
    <w:rsid w:val="00EC207A"/>
    <w:rsid w:val="00ED2461"/>
    <w:rsid w:val="00EE26A2"/>
    <w:rsid w:val="00EF344C"/>
    <w:rsid w:val="00EF7D5F"/>
    <w:rsid w:val="00F10CEC"/>
    <w:rsid w:val="00F10D5E"/>
    <w:rsid w:val="00F10E23"/>
    <w:rsid w:val="00F21CE4"/>
    <w:rsid w:val="00F234B2"/>
    <w:rsid w:val="00F257EA"/>
    <w:rsid w:val="00F26B59"/>
    <w:rsid w:val="00F3100D"/>
    <w:rsid w:val="00F3377F"/>
    <w:rsid w:val="00F35D4E"/>
    <w:rsid w:val="00F47306"/>
    <w:rsid w:val="00F60FCA"/>
    <w:rsid w:val="00F61C8B"/>
    <w:rsid w:val="00F6499C"/>
    <w:rsid w:val="00F67995"/>
    <w:rsid w:val="00F73F28"/>
    <w:rsid w:val="00F74FA4"/>
    <w:rsid w:val="00F812DA"/>
    <w:rsid w:val="00F81748"/>
    <w:rsid w:val="00F826C3"/>
    <w:rsid w:val="00F82A0C"/>
    <w:rsid w:val="00F8434F"/>
    <w:rsid w:val="00F92743"/>
    <w:rsid w:val="00F9370E"/>
    <w:rsid w:val="00F95BB5"/>
    <w:rsid w:val="00FA20E6"/>
    <w:rsid w:val="00FB3E47"/>
    <w:rsid w:val="00FB59BC"/>
    <w:rsid w:val="00FB786F"/>
    <w:rsid w:val="00FC027E"/>
    <w:rsid w:val="00FC3E4D"/>
    <w:rsid w:val="00FC7437"/>
    <w:rsid w:val="00FD38EF"/>
    <w:rsid w:val="00FD4103"/>
    <w:rsid w:val="00FD5B14"/>
    <w:rsid w:val="00FD659D"/>
    <w:rsid w:val="00FE04D0"/>
    <w:rsid w:val="00FE3F0D"/>
    <w:rsid w:val="00FE475B"/>
    <w:rsid w:val="00FF1830"/>
    <w:rsid w:val="00FF1924"/>
    <w:rsid w:val="00FF23EB"/>
    <w:rsid w:val="00FF3E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58FBD6-A72B-46A1-9700-A6D3A3FDF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BEF"/>
    <w:rPr>
      <w:rFonts w:ascii="Angsana New" w:hAnsi="Angsana New"/>
      <w:sz w:val="32"/>
      <w:szCs w:val="32"/>
    </w:rPr>
  </w:style>
  <w:style w:type="paragraph" w:styleId="Heading1">
    <w:name w:val="heading 1"/>
    <w:basedOn w:val="Normal"/>
    <w:next w:val="Normal"/>
    <w:qFormat/>
    <w:rsid w:val="006B2BEF"/>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BEF"/>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rsid w:val="006B2BEF"/>
    <w:pPr>
      <w:keepLines/>
      <w:spacing w:line="200" w:lineRule="atLeast"/>
    </w:pPr>
    <w:rPr>
      <w:spacing w:val="-2"/>
      <w:sz w:val="20"/>
      <w:szCs w:val="20"/>
    </w:rPr>
  </w:style>
  <w:style w:type="paragraph" w:styleId="Footer">
    <w:name w:val="footer"/>
    <w:basedOn w:val="Normal"/>
    <w:rsid w:val="006B2BEF"/>
    <w:pPr>
      <w:tabs>
        <w:tab w:val="center" w:pos="4153"/>
        <w:tab w:val="right" w:pos="8306"/>
      </w:tabs>
    </w:pPr>
    <w:rPr>
      <w:szCs w:val="37"/>
    </w:rPr>
  </w:style>
  <w:style w:type="character" w:styleId="PageNumber">
    <w:name w:val="page number"/>
    <w:basedOn w:val="DefaultParagraphFont"/>
    <w:rsid w:val="006B2BEF"/>
  </w:style>
  <w:style w:type="paragraph" w:styleId="Header">
    <w:name w:val="header"/>
    <w:basedOn w:val="Normal"/>
    <w:link w:val="HeaderChar"/>
    <w:rsid w:val="006B2BEF"/>
    <w:pPr>
      <w:tabs>
        <w:tab w:val="center" w:pos="4153"/>
        <w:tab w:val="right" w:pos="8306"/>
      </w:tabs>
    </w:pPr>
    <w:rPr>
      <w:szCs w:val="37"/>
    </w:rPr>
  </w:style>
  <w:style w:type="character" w:styleId="Hyperlink">
    <w:name w:val="Hyperlink"/>
    <w:basedOn w:val="DefaultParagraphFont"/>
    <w:rsid w:val="006B2BEF"/>
    <w:rPr>
      <w:color w:val="0000FF"/>
      <w:u w:val="single"/>
    </w:rPr>
  </w:style>
  <w:style w:type="paragraph" w:styleId="BodyText">
    <w:name w:val="Body Text"/>
    <w:basedOn w:val="Normal"/>
    <w:rsid w:val="006B2BEF"/>
    <w:pPr>
      <w:tabs>
        <w:tab w:val="left" w:pos="747"/>
        <w:tab w:val="left" w:pos="1494"/>
      </w:tabs>
      <w:spacing w:before="120"/>
      <w:jc w:val="thaiDistribute"/>
    </w:pPr>
    <w:rPr>
      <w:sz w:val="28"/>
      <w:szCs w:val="28"/>
    </w:rPr>
  </w:style>
  <w:style w:type="paragraph" w:styleId="BalloonText">
    <w:name w:val="Balloon Text"/>
    <w:basedOn w:val="Normal"/>
    <w:link w:val="BalloonTextChar"/>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DF31DB"/>
    <w:pPr>
      <w:ind w:left="540" w:right="749"/>
      <w:jc w:val="center"/>
    </w:pPr>
    <w:rPr>
      <w:rFonts w:eastAsia="Cordia New"/>
      <w:sz w:val="24"/>
      <w:szCs w:val="24"/>
      <w:u w:val="single"/>
      <w:lang w:val="en-GB" w:eastAsia="th-TH"/>
    </w:rPr>
  </w:style>
  <w:style w:type="paragraph" w:styleId="Subtitle">
    <w:name w:val="Subtitle"/>
    <w:basedOn w:val="Normal"/>
    <w:link w:val="SubtitleChar"/>
    <w:qFormat/>
    <w:rsid w:val="00DF31DB"/>
    <w:pPr>
      <w:tabs>
        <w:tab w:val="left" w:pos="6328"/>
        <w:tab w:val="left" w:pos="7984"/>
        <w:tab w:val="left" w:pos="11296"/>
      </w:tabs>
      <w:spacing w:before="240"/>
      <w:ind w:left="539" w:right="675"/>
      <w:jc w:val="both"/>
    </w:pPr>
    <w:rPr>
      <w:rFonts w:eastAsia="Cordia New"/>
      <w:color w:val="000000"/>
      <w:sz w:val="28"/>
      <w:szCs w:val="28"/>
      <w:lang w:eastAsia="th-TH"/>
    </w:rPr>
  </w:style>
  <w:style w:type="table" w:styleId="TableGrid">
    <w:name w:val="Table Grid"/>
    <w:basedOn w:val="TableNormal"/>
    <w:rsid w:val="00B618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
    <w:name w:val="Char Char1 Char Char Char อักขระ อักขระ Char Char อักขระ Char Char อักขระ"/>
    <w:basedOn w:val="Normal"/>
    <w:rsid w:val="00136217"/>
    <w:pPr>
      <w:spacing w:after="160" w:line="240" w:lineRule="exact"/>
    </w:pPr>
    <w:rPr>
      <w:rFonts w:ascii="Verdana" w:eastAsia="SimSun" w:hAnsi="Verdana" w:cs="Times New Roman"/>
      <w:sz w:val="20"/>
      <w:szCs w:val="20"/>
      <w:lang w:bidi="ar-SA"/>
    </w:rPr>
  </w:style>
  <w:style w:type="character" w:customStyle="1" w:styleId="SubtitleChar">
    <w:name w:val="Subtitle Char"/>
    <w:basedOn w:val="DefaultParagraphFont"/>
    <w:link w:val="Subtitle"/>
    <w:locked/>
    <w:rsid w:val="0099544B"/>
    <w:rPr>
      <w:rFonts w:ascii="Angsana New" w:eastAsia="Cordia New" w:hAnsi="Angsana New"/>
      <w:color w:val="000000"/>
      <w:sz w:val="28"/>
      <w:szCs w:val="28"/>
      <w:lang w:eastAsia="th-TH"/>
    </w:rPr>
  </w:style>
  <w:style w:type="character" w:customStyle="1" w:styleId="HeaderChar">
    <w:name w:val="Header Char"/>
    <w:basedOn w:val="DefaultParagraphFont"/>
    <w:link w:val="Header"/>
    <w:rsid w:val="00024620"/>
    <w:rPr>
      <w:rFonts w:ascii="Angsana New" w:hAnsi="Angsana New"/>
      <w:sz w:val="32"/>
      <w:szCs w:val="37"/>
    </w:rPr>
  </w:style>
  <w:style w:type="character" w:customStyle="1" w:styleId="TitleChar">
    <w:name w:val="Title Char"/>
    <w:link w:val="Title"/>
    <w:rsid w:val="0017477E"/>
    <w:rPr>
      <w:rFonts w:ascii="Angsana New" w:eastAsia="Cordia New" w:hAnsi="Angsana New"/>
      <w:sz w:val="24"/>
      <w:szCs w:val="24"/>
      <w:u w:val="single"/>
      <w:lang w:val="en-GB" w:eastAsia="th-TH"/>
    </w:rPr>
  </w:style>
  <w:style w:type="character" w:customStyle="1" w:styleId="BalloonTextChar">
    <w:name w:val="Balloon Text Char"/>
    <w:link w:val="BalloonText"/>
    <w:rsid w:val="0017477E"/>
    <w:rPr>
      <w:rFonts w:ascii="Tahoma" w:hAnsi="Tahoma"/>
      <w:sz w:val="16"/>
      <w:szCs w:val="18"/>
    </w:rPr>
  </w:style>
  <w:style w:type="paragraph" w:styleId="ListParagraph">
    <w:name w:val="List Paragraph"/>
    <w:basedOn w:val="Normal"/>
    <w:uiPriority w:val="34"/>
    <w:qFormat/>
    <w:rsid w:val="0017477E"/>
    <w:pPr>
      <w:ind w:left="720"/>
      <w:contextualSpacing/>
    </w:pPr>
    <w:rPr>
      <w:rFonts w:ascii="Times New Roman" w:hAnsi="Times New Roman"/>
      <w:sz w:val="24"/>
      <w:szCs w:val="28"/>
    </w:rPr>
  </w:style>
  <w:style w:type="paragraph" w:styleId="HTMLPreformatted">
    <w:name w:val="HTML Preformatted"/>
    <w:basedOn w:val="Normal"/>
    <w:link w:val="HTMLPreformattedChar"/>
    <w:uiPriority w:val="99"/>
    <w:unhideWhenUsed/>
    <w:rsid w:val="00287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87801"/>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48558">
      <w:bodyDiv w:val="1"/>
      <w:marLeft w:val="0"/>
      <w:marRight w:val="0"/>
      <w:marTop w:val="0"/>
      <w:marBottom w:val="0"/>
      <w:divBdr>
        <w:top w:val="none" w:sz="0" w:space="0" w:color="auto"/>
        <w:left w:val="none" w:sz="0" w:space="0" w:color="auto"/>
        <w:bottom w:val="none" w:sz="0" w:space="0" w:color="auto"/>
        <w:right w:val="none" w:sz="0" w:space="0" w:color="auto"/>
      </w:divBdr>
    </w:div>
    <w:div w:id="156482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441F8-09AA-4FD2-815F-BC752EDBD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1607</Words>
  <Characters>9163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งบการเงินและรายงานของผู้สอบบัญชีรับอนุญาต</vt:lpstr>
    </vt:vector>
  </TitlesOfParts>
  <Company>ansgroup</Company>
  <LinksUpToDate>false</LinksUpToDate>
  <CharactersWithSpaces>10749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creator>ans1</dc:creator>
  <cp:lastModifiedBy>Yosita</cp:lastModifiedBy>
  <cp:revision>55</cp:revision>
  <cp:lastPrinted>2024-02-13T08:25:00Z</cp:lastPrinted>
  <dcterms:created xsi:type="dcterms:W3CDTF">2021-02-04T12:38:00Z</dcterms:created>
  <dcterms:modified xsi:type="dcterms:W3CDTF">2024-02-16T02:07:00Z</dcterms:modified>
</cp:coreProperties>
</file>