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621E" w14:textId="77777777" w:rsidR="00402756" w:rsidRPr="00B44823" w:rsidRDefault="00F6097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145F1B5A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FA90851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B0BCE1" w14:textId="77777777" w:rsidR="00402756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bookmarkEnd w:id="0"/>
    <w:p w14:paraId="414AD915" w14:textId="77777777"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เอนเนอยี จำกัด (มหาชน) และบริษัทย่อย</w:t>
      </w:r>
    </w:p>
    <w:p w14:paraId="6F76D032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1DF8A3" w14:textId="4A3D6D10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578E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262BC6">
        <w:rPr>
          <w:rFonts w:ascii="Angsana New" w:hAnsi="Angsana New" w:cs="Angsana New"/>
          <w:b w:val="0"/>
          <w:bCs w:val="0"/>
          <w:sz w:val="32"/>
          <w:szCs w:val="32"/>
        </w:rPr>
        <w:t>66</w:t>
      </w:r>
    </w:p>
    <w:p w14:paraId="64D86366" w14:textId="77777777"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C6A2641" w14:textId="77777777"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6F4A8286" w14:textId="77777777"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87E32A3" w14:textId="77777777"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C6956AE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02F2548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BB60D5B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322B1980" w14:textId="77777777"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7A6026F1" w14:textId="77777777" w:rsidR="00B3424D" w:rsidRDefault="00B3424D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14:paraId="12E7E7E7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5B83C3E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C009F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14:paraId="63E0B564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9BB12B" w14:textId="77777777"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5E8916A" w14:textId="77777777"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14:paraId="761F84B1" w14:textId="2B38BF45" w:rsidR="00402756" w:rsidRPr="003D0BE2" w:rsidRDefault="00402756" w:rsidP="00E34C7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>สากล เอนเนอยี จำกัด (มหาชน) และบริษัทย่อย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>) และของเฉพาะบริษัท สากล เอนเนอยี จำกัด (มหาชน) (</w:t>
      </w:r>
      <w:r w:rsidR="009B47BB">
        <w:rPr>
          <w:rFonts w:ascii="Angsana New" w:hAnsi="Angsana New" w:cs="Angsana New"/>
          <w:sz w:val="30"/>
          <w:szCs w:val="30"/>
        </w:rPr>
        <w:t>“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  <w:r w:rsidR="009B47BB">
        <w:rPr>
          <w:rFonts w:ascii="Angsana New" w:hAnsi="Angsana New" w:cs="Angsana New"/>
          <w:sz w:val="30"/>
          <w:szCs w:val="30"/>
        </w:rPr>
        <w:t>”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262BC6">
        <w:rPr>
          <w:rFonts w:ascii="Angsana New" w:hAnsi="Angsana New" w:cs="Angsana New"/>
          <w:sz w:val="30"/>
          <w:szCs w:val="30"/>
        </w:rPr>
        <w:t>6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927412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D0BE2">
        <w:rPr>
          <w:rFonts w:ascii="Angsana New" w:hAnsi="Angsana New" w:cs="Angsana New"/>
          <w:sz w:val="30"/>
          <w:szCs w:val="30"/>
          <w:cs/>
        </w:rPr>
        <w:t>ญและเรื่องอื่นๆ</w:t>
      </w:r>
    </w:p>
    <w:p w14:paraId="32327DCD" w14:textId="77777777" w:rsidR="00402756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10F2EB" w14:textId="383349A1"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262BC6">
        <w:rPr>
          <w:rFonts w:ascii="Angsana New" w:eastAsia="Calibri" w:hAnsi="Angsana New" w:cs="Angsana New"/>
          <w:sz w:val="30"/>
          <w:szCs w:val="30"/>
        </w:rPr>
        <w:t>6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14:paraId="63440C38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14:paraId="44959AEF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A658D74" w14:textId="77777777"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24BA39A" w14:textId="400BAC39" w:rsidR="00A6575F" w:rsidRPr="00A6575F" w:rsidRDefault="00A6575F" w:rsidP="00A6575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6575F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A6575F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รวมถึง </w:t>
      </w:r>
      <w:r w:rsidRPr="00A6575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ที่กำหนดโดยสภาวิชาชีพบัญชี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9B47BB">
        <w:rPr>
          <w:rFonts w:ascii="Angsana New" w:eastAsia="Calibri" w:hAnsi="Angsana New" w:cs="Angsana New"/>
          <w:sz w:val="30"/>
          <w:szCs w:val="30"/>
        </w:rPr>
        <w:t>“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9B47BB">
        <w:rPr>
          <w:rFonts w:ascii="Angsana New" w:eastAsia="Calibri" w:hAnsi="Angsana New" w:cs="Angsana New"/>
          <w:sz w:val="30"/>
          <w:szCs w:val="30"/>
        </w:rPr>
        <w:t>”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 xml:space="preserve">)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6575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A6575F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6575F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46188B" w14:textId="77777777" w:rsidR="00402756" w:rsidRPr="00A6575F" w:rsidRDefault="00402756" w:rsidP="00A6575F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402756" w:rsidRPr="00A6575F" w:rsidSect="004027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14:paraId="4806D3A8" w14:textId="3F3D3029"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8F2A840" w14:textId="77777777" w:rsidR="00402756" w:rsidRPr="003C43DD" w:rsidRDefault="00402756" w:rsidP="00402756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202D7F63" w14:textId="77777777"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C7CAE2B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B3424D" w:rsidRPr="00B776B4" w14:paraId="091AE2A4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5835" w14:textId="77777777" w:rsidR="00B3424D" w:rsidRPr="00B776B4" w:rsidRDefault="00B3424D" w:rsidP="00B5722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</w:p>
        </w:tc>
      </w:tr>
      <w:tr w:rsidR="00B3424D" w:rsidRPr="00B776B4" w14:paraId="1E9496B0" w14:textId="77777777" w:rsidTr="00B5722C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6AF1" w14:textId="008FEF1F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ประกอบงบการเงินข้อ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46BC6"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946B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46BC6">
              <w:rPr>
                <w:rFonts w:ascii="Angsana New" w:hAnsi="Angsana New" w:cs="Angsana New" w:hint="cs"/>
                <w:sz w:val="30"/>
                <w:szCs w:val="30"/>
                <w:cs/>
              </w:rPr>
              <w:t>แล</w:t>
            </w:r>
            <w:r w:rsidRPr="00E023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ะ </w:t>
            </w:r>
            <w:r w:rsidR="00E023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C6DC0" w:rsidRPr="00E023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46BC6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3424D" w:rsidRPr="00B776B4" w14:paraId="34E439D6" w14:textId="77777777" w:rsidTr="00B5722C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B06F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2E6BA3" w14:textId="77777777" w:rsidR="00B3424D" w:rsidRPr="00B776B4" w:rsidRDefault="00B3424D" w:rsidP="00B5722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3424D" w:rsidRPr="004F52CA" w14:paraId="100E2E73" w14:textId="77777777" w:rsidTr="00B5722C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8B969E" w14:textId="6604AB42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2BC6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กลุ่มบริษัทมีค่าความนิยมที่มีสาระสำคัญซึ่งเกิดจากการซื้อธุรกิจ</w:t>
            </w:r>
          </w:p>
          <w:p w14:paraId="301DF701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08999F68" w14:textId="696B951B" w:rsidR="00B3424D" w:rsidRPr="009620C9" w:rsidRDefault="00B3424D" w:rsidP="00B5722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</w:t>
            </w:r>
            <w:r w:rsidR="009C0F83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ของหน่วยสินทรัพย์ที่ก่อให้เกิดเงินสดที่มีค่าความนิยม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ในอนาคตที่เกิดขึ้นและการกำหนดข้อสมมติที่เกี่ยวข้อง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ขาดทุนจากการด้อยค่ารับรู้เมื่อมูลค่าตามบัญชีของค่าความนิยมสูงกว่ามูลค่าที่คาดว่าจะได้รับคืน</w:t>
            </w:r>
          </w:p>
          <w:p w14:paraId="08851B8C" w14:textId="77777777" w:rsidR="00B3424D" w:rsidRPr="00E34C7E" w:rsidRDefault="00B3424D" w:rsidP="00B5722C">
            <w:pPr>
              <w:pStyle w:val="Defaul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757E7743" w14:textId="029DD010" w:rsidR="00B3424D" w:rsidRPr="00B776B4" w:rsidRDefault="00B3424D" w:rsidP="009A438C">
            <w:pPr>
              <w:tabs>
                <w:tab w:val="clear" w:pos="4451"/>
                <w:tab w:val="left" w:pos="4932"/>
              </w:tabs>
              <w:autoSpaceDE w:val="0"/>
              <w:autoSpaceDN w:val="0"/>
              <w:adjustRightInd w:val="0"/>
              <w:ind w:right="2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เนื่องจากผู้บริหารต้องใช้</w:t>
            </w:r>
            <w:r w:rsidR="00E34C7E">
              <w:rPr>
                <w:rFonts w:ascii="Angsana New" w:hAnsi="Angsana New" w:cs="Angsana New" w:hint="cs"/>
                <w:sz w:val="30"/>
                <w:szCs w:val="30"/>
                <w:cs/>
              </w:rPr>
              <w:t>ดุลยพินิจ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ในการกำหนดข้อสมมติและมีความไม่แน่นอนในการประมาณการคิดลดกระแสเงินสดที่จะได้รับ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เรื่องนี้เป็น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FF254" w14:textId="0D8C05CC" w:rsidR="00B3424D" w:rsidRPr="00E34C7E" w:rsidRDefault="00B3424D" w:rsidP="00E34C7E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C2880EA" w14:textId="408209AC" w:rsidR="00B3424D" w:rsidRPr="009B47BB" w:rsidRDefault="009B47BB" w:rsidP="009B47BB">
            <w:pPr>
              <w:pStyle w:val="NoSpacing"/>
              <w:numPr>
                <w:ilvl w:val="0"/>
                <w:numId w:val="21"/>
              </w:numPr>
              <w:jc w:val="thaiDistribute"/>
              <w:rPr>
                <w:rFonts w:eastAsia="SimSun"/>
              </w:rPr>
            </w:pP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สอบถามผู้บริหารเพื่อทําความเข้าใจในขั้นตอนการประเมินข้อบ่งชี้ของการด้อยค่า</w:t>
            </w:r>
            <w:r w:rsidRPr="009B47BB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9B47B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ระบวนการประมาณมูลค่าที่คาดว่าจะได้รับคืนและการจัดทําประมาณการคิดลดกระแสเงินสดในอนาคตที่คาดว่าจะได้รับคืน</w:t>
            </w:r>
          </w:p>
          <w:p w14:paraId="28E64A68" w14:textId="74685A1D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</w:t>
            </w:r>
            <w:r w:rsidR="009A438C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มูลค่าที่คาดว่าจะได้รับคืน และแผนการดำเนินธุรกิจ รวมทั้งประเมินความเหมาะสมของอัตราคิดลดที่ใช้ และทดสอบการคำนวณ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ของการด้อยค่า</w:t>
            </w:r>
          </w:p>
          <w:p w14:paraId="7F6E8B98" w14:textId="77777777" w:rsidR="00B3424D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34ADF148" w14:textId="4CDDA052" w:rsidR="00B3424D" w:rsidRPr="00E34C7E" w:rsidRDefault="00B3424D" w:rsidP="00B5722C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35B7E4B9" w14:textId="77777777" w:rsidR="00B3424D" w:rsidRPr="00B3424D" w:rsidRDefault="00B3424D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D7A3AC9" w14:textId="77777777"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252DD6C9" w14:textId="77777777" w:rsidR="00402756" w:rsidRPr="003C43DD" w:rsidRDefault="00402756" w:rsidP="003C43DD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A95A579" w14:textId="7CE62EC5"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005F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9D3F98" w14:textId="77777777" w:rsidR="009005FA" w:rsidRPr="003D0BE2" w:rsidRDefault="009005FA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20FEDA" w14:textId="3021AD00" w:rsidR="00402756" w:rsidRPr="004C0CE3" w:rsidRDefault="00402756" w:rsidP="004C0CE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เชื่อมั่นต่อข้อมูลอื่น </w:t>
      </w:r>
    </w:p>
    <w:p w14:paraId="5C70C3B7" w14:textId="330DE1E9" w:rsidR="009005FA" w:rsidRPr="00E34C7E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4C7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 </w:t>
      </w:r>
      <w:r w:rsidR="009B47BB" w:rsidRPr="00E34C7E">
        <w:rPr>
          <w:rFonts w:asciiTheme="majorBidi" w:hAnsiTheme="majorBidi" w:cstheme="majorBidi" w:hint="cs"/>
          <w:sz w:val="30"/>
          <w:szCs w:val="30"/>
          <w:cs/>
        </w:rPr>
        <w:t xml:space="preserve">ตามที่ระบุข้างต้นเมื่อจัดทำแล้ว </w:t>
      </w:r>
      <w:r w:rsidRPr="00E34C7E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34C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51B2C76" w14:textId="77777777" w:rsidR="00426414" w:rsidRPr="00E34C7E" w:rsidRDefault="00426414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7E855FC3" w14:textId="77777777" w:rsidR="00220CD0" w:rsidRPr="00E34C7E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C7E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B7C52F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6E1473F6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E34C7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4C7E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B1A70B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37622272" w14:textId="77777777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D033E6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063D925" w14:textId="36A06DDA" w:rsidR="00402756" w:rsidRPr="00E34C7E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E34C7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8E2B13" w14:textId="77777777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46172815" w14:textId="08E6A4C3" w:rsidR="00402756" w:rsidRPr="00E34C7E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E34C7E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B47BB" w:rsidRPr="00E34C7E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E34C7E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4C7E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1697F9B" w14:textId="024536B4" w:rsidR="00402756" w:rsidRPr="00E34C7E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24C31064" w14:textId="77777777"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589528" w14:textId="77777777" w:rsidR="00402756" w:rsidRPr="00E34C7E" w:rsidRDefault="00402756" w:rsidP="00B3424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510E5844" w14:textId="16F6953F" w:rsidR="00056974" w:rsidRPr="004C0CE3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87FF46A" w14:textId="5BA7D7CA"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FD04C0B" w14:textId="1A22BDED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   </w:t>
      </w:r>
      <w:r w:rsidR="00B261BD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14:paraId="15020B0E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A6ECF63" w14:textId="77777777"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816BE63" w14:textId="77777777"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9B704C3" w14:textId="23F9A250" w:rsidR="00056974" w:rsidRPr="004C0CE3" w:rsidRDefault="00402756" w:rsidP="004C0CE3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3BAE5D6B" w14:textId="1E2E1C20" w:rsidR="00402756" w:rsidRPr="004C0CE3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B429B14" w14:textId="77777777"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23A84C3" w14:textId="77777777" w:rsidR="003C43DD" w:rsidRPr="003C43DD" w:rsidRDefault="003C43DD" w:rsidP="00402756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1CE814FC" w14:textId="77777777" w:rsidR="009005FA" w:rsidRPr="00080655" w:rsidRDefault="009005FA" w:rsidP="009005FA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80655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B09CC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0D11EE6" w14:textId="20FB94CB" w:rsidR="00B3659E" w:rsidRDefault="00B3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671DF45D" w14:textId="2B687159"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348F59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126BEA9A" w14:textId="77777777"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14:paraId="5113E24D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02DD71FA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14:paraId="046A3AAC" w14:textId="77777777"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14:paraId="7A598A76" w14:textId="77777777"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14:paraId="5821C79E" w14:textId="77777777" w:rsidR="00402756" w:rsidRPr="00CA1279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14:paraId="22F3E592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ADE78" w14:textId="77777777"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F55F8E" w14:textId="11C6B50D" w:rsidR="006C53C8" w:rsidRPr="009379D8" w:rsidRDefault="00B3424D" w:rsidP="00941F07">
      <w:pPr>
        <w:pStyle w:val="T0"/>
        <w:ind w:left="0" w:right="47"/>
        <w:jc w:val="left"/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2</w:t>
      </w:r>
      <w:r w:rsidR="00262BC6">
        <w:rPr>
          <w:rFonts w:ascii="Angsana New" w:hAnsi="Angsana New" w:cs="Angsana New"/>
          <w:lang w:val="en-US"/>
        </w:rPr>
        <w:t>9</w:t>
      </w:r>
      <w:r w:rsidR="00416D49">
        <w:rPr>
          <w:rFonts w:ascii="Angsana New" w:hAnsi="Angsana New" w:cs="Angsana New" w:hint="cs"/>
          <w:cs/>
        </w:rPr>
        <w:t xml:space="preserve"> </w:t>
      </w:r>
      <w:r w:rsidR="00703678">
        <w:rPr>
          <w:rFonts w:ascii="Angsana New" w:hAnsi="Angsana New" w:cs="Angsana New" w:hint="cs"/>
          <w:cs/>
        </w:rPr>
        <w:t xml:space="preserve">กุมภาพันธ์ </w:t>
      </w:r>
      <w:r w:rsidR="00416D49" w:rsidRPr="00416D49">
        <w:rPr>
          <w:rFonts w:ascii="Angsana New" w:hAnsi="Angsana New" w:cs="Angsana New"/>
          <w:lang w:val="en-US"/>
        </w:rPr>
        <w:t>256</w:t>
      </w:r>
      <w:r w:rsidR="00262BC6">
        <w:rPr>
          <w:rFonts w:ascii="Angsana New" w:hAnsi="Angsana New" w:cs="Angsana New"/>
          <w:lang w:val="en-US"/>
        </w:rPr>
        <w:t>7</w:t>
      </w:r>
    </w:p>
    <w:sectPr w:rsidR="006C53C8" w:rsidRPr="009379D8" w:rsidSect="00DF01F7">
      <w:head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1D16" w14:textId="77777777" w:rsidR="00201D7D" w:rsidRDefault="00201D7D" w:rsidP="00335C8C">
      <w:pPr>
        <w:spacing w:line="240" w:lineRule="auto"/>
      </w:pPr>
      <w:r>
        <w:separator/>
      </w:r>
    </w:p>
  </w:endnote>
  <w:endnote w:type="continuationSeparator" w:id="0">
    <w:p w14:paraId="786391A1" w14:textId="77777777" w:rsidR="00201D7D" w:rsidRDefault="00201D7D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C7F8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22BD69E9" w14:textId="77777777"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E22B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4FD84743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CA399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8FAA" w14:textId="77777777"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05634A92" w14:textId="77777777"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DC35" w14:textId="77777777"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0B2CBF57" w14:textId="77777777"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FBE2" w14:textId="77777777"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95C7" w14:textId="77777777" w:rsidR="00201D7D" w:rsidRDefault="00201D7D" w:rsidP="00335C8C">
      <w:pPr>
        <w:spacing w:line="240" w:lineRule="auto"/>
      </w:pPr>
      <w:r>
        <w:separator/>
      </w:r>
    </w:p>
  </w:footnote>
  <w:footnote w:type="continuationSeparator" w:id="0">
    <w:p w14:paraId="498B52AD" w14:textId="77777777" w:rsidR="00201D7D" w:rsidRDefault="00201D7D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2D7E" w14:textId="77777777" w:rsidR="00C9768F" w:rsidRDefault="00C9768F">
    <w:pPr>
      <w:pStyle w:val="Header"/>
    </w:pPr>
  </w:p>
  <w:p w14:paraId="449C18CF" w14:textId="77777777" w:rsidR="00C9768F" w:rsidRDefault="00C9768F">
    <w:pPr>
      <w:pStyle w:val="Header"/>
    </w:pPr>
  </w:p>
  <w:p w14:paraId="33709577" w14:textId="77777777" w:rsidR="00C9768F" w:rsidRDefault="00C9768F">
    <w:pPr>
      <w:pStyle w:val="Header"/>
    </w:pPr>
  </w:p>
  <w:p w14:paraId="0122CF06" w14:textId="77777777" w:rsidR="00C9768F" w:rsidRDefault="00C9768F">
    <w:pPr>
      <w:pStyle w:val="Header"/>
    </w:pPr>
  </w:p>
  <w:p w14:paraId="2F6CD606" w14:textId="77777777" w:rsidR="00C9768F" w:rsidRDefault="00C9768F">
    <w:pPr>
      <w:pStyle w:val="Header"/>
    </w:pPr>
  </w:p>
  <w:p w14:paraId="7D5B6A89" w14:textId="77777777" w:rsidR="00C9768F" w:rsidRDefault="00C9768F">
    <w:pPr>
      <w:pStyle w:val="Header"/>
    </w:pPr>
  </w:p>
  <w:p w14:paraId="3713049E" w14:textId="77777777" w:rsidR="00C9768F" w:rsidRDefault="00C9768F">
    <w:pPr>
      <w:pStyle w:val="Header"/>
    </w:pPr>
  </w:p>
  <w:p w14:paraId="6FA4E069" w14:textId="77777777" w:rsidR="00C9768F" w:rsidRDefault="00C9768F">
    <w:pPr>
      <w:pStyle w:val="Header"/>
    </w:pPr>
  </w:p>
  <w:p w14:paraId="23421322" w14:textId="77777777" w:rsidR="00C9768F" w:rsidRDefault="00C9768F">
    <w:pPr>
      <w:pStyle w:val="Header"/>
    </w:pPr>
  </w:p>
  <w:p w14:paraId="38E4C3E9" w14:textId="77777777" w:rsidR="00C9768F" w:rsidRDefault="00C9768F">
    <w:pPr>
      <w:pStyle w:val="Header"/>
    </w:pPr>
  </w:p>
  <w:p w14:paraId="3B3CA334" w14:textId="77777777"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B99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3D9D7C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9CF90C4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AF16647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9ED78AD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63B583E" w14:textId="77777777"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DB522BC" w14:textId="77777777" w:rsidR="00C9768F" w:rsidRPr="008C1615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23BB" w14:textId="77777777" w:rsidR="00C9768F" w:rsidRDefault="00C9768F">
    <w:pPr>
      <w:pStyle w:val="Header"/>
    </w:pPr>
  </w:p>
  <w:p w14:paraId="59928E14" w14:textId="77777777" w:rsidR="00C9768F" w:rsidRDefault="00C9768F">
    <w:pPr>
      <w:pStyle w:val="Header"/>
    </w:pPr>
  </w:p>
  <w:p w14:paraId="66618A9A" w14:textId="77777777" w:rsidR="00C9768F" w:rsidRDefault="00C9768F">
    <w:pPr>
      <w:pStyle w:val="Header"/>
    </w:pPr>
  </w:p>
  <w:p w14:paraId="470F2105" w14:textId="77777777" w:rsidR="00C9768F" w:rsidRDefault="00C9768F">
    <w:pPr>
      <w:pStyle w:val="Header"/>
    </w:pPr>
  </w:p>
  <w:p w14:paraId="2A7285F3" w14:textId="77777777" w:rsidR="00C9768F" w:rsidRDefault="00C9768F">
    <w:pPr>
      <w:pStyle w:val="Header"/>
    </w:pPr>
  </w:p>
  <w:p w14:paraId="0689798C" w14:textId="77777777"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86B2" w14:textId="77777777"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D554" w14:textId="21A8EA00" w:rsidR="00B3659E" w:rsidRDefault="00B3659E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825BD7E" w14:textId="0AE36D28" w:rsidR="009B47BB" w:rsidRDefault="009B47B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1DF5DF7" w14:textId="77777777" w:rsidR="009B47BB" w:rsidRPr="00B3659E" w:rsidRDefault="009B47B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3FAE6BF7" w14:textId="77777777" w:rsidR="00B3659E" w:rsidRPr="00B3659E" w:rsidRDefault="00B3659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13031573">
    <w:abstractNumId w:val="4"/>
  </w:num>
  <w:num w:numId="2" w16cid:durableId="312639005">
    <w:abstractNumId w:val="16"/>
  </w:num>
  <w:num w:numId="3" w16cid:durableId="257755004">
    <w:abstractNumId w:val="1"/>
  </w:num>
  <w:num w:numId="4" w16cid:durableId="237830824">
    <w:abstractNumId w:val="14"/>
  </w:num>
  <w:num w:numId="5" w16cid:durableId="1227497861">
    <w:abstractNumId w:val="22"/>
  </w:num>
  <w:num w:numId="6" w16cid:durableId="395128671">
    <w:abstractNumId w:val="9"/>
  </w:num>
  <w:num w:numId="7" w16cid:durableId="696080831">
    <w:abstractNumId w:val="19"/>
  </w:num>
  <w:num w:numId="8" w16cid:durableId="157041881">
    <w:abstractNumId w:val="13"/>
  </w:num>
  <w:num w:numId="9" w16cid:durableId="847332652">
    <w:abstractNumId w:val="10"/>
  </w:num>
  <w:num w:numId="10" w16cid:durableId="514392527">
    <w:abstractNumId w:val="7"/>
  </w:num>
  <w:num w:numId="11" w16cid:durableId="1128357067">
    <w:abstractNumId w:val="26"/>
  </w:num>
  <w:num w:numId="12" w16cid:durableId="1694963563">
    <w:abstractNumId w:val="17"/>
  </w:num>
  <w:num w:numId="13" w16cid:durableId="1491827893">
    <w:abstractNumId w:val="3"/>
  </w:num>
  <w:num w:numId="14" w16cid:durableId="808935428">
    <w:abstractNumId w:val="15"/>
  </w:num>
  <w:num w:numId="15" w16cid:durableId="341587574">
    <w:abstractNumId w:val="8"/>
  </w:num>
  <w:num w:numId="16" w16cid:durableId="1158785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7656455">
    <w:abstractNumId w:val="12"/>
  </w:num>
  <w:num w:numId="18" w16cid:durableId="2061632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5972848">
    <w:abstractNumId w:val="24"/>
  </w:num>
  <w:num w:numId="20" w16cid:durableId="1400640566">
    <w:abstractNumId w:val="2"/>
  </w:num>
  <w:num w:numId="21" w16cid:durableId="683945197">
    <w:abstractNumId w:val="5"/>
  </w:num>
  <w:num w:numId="22" w16cid:durableId="422922679">
    <w:abstractNumId w:val="6"/>
  </w:num>
  <w:num w:numId="23" w16cid:durableId="17395482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3644173">
    <w:abstractNumId w:val="20"/>
  </w:num>
  <w:num w:numId="25" w16cid:durableId="1931504864">
    <w:abstractNumId w:val="27"/>
  </w:num>
  <w:num w:numId="26" w16cid:durableId="717584012">
    <w:abstractNumId w:val="18"/>
  </w:num>
  <w:num w:numId="27" w16cid:durableId="326786861">
    <w:abstractNumId w:val="11"/>
  </w:num>
  <w:num w:numId="28" w16cid:durableId="699940046">
    <w:abstractNumId w:val="29"/>
  </w:num>
  <w:num w:numId="29" w16cid:durableId="1601259066">
    <w:abstractNumId w:val="0"/>
  </w:num>
  <w:num w:numId="30" w16cid:durableId="241374790">
    <w:abstractNumId w:val="25"/>
  </w:num>
  <w:num w:numId="31" w16cid:durableId="2147233895">
    <w:abstractNumId w:val="23"/>
  </w:num>
  <w:num w:numId="32" w16cid:durableId="710498849">
    <w:abstractNumId w:val="28"/>
  </w:num>
  <w:num w:numId="33" w16cid:durableId="139057176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74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9F4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3C1E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39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1D7D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3DD0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BC6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36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9D1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8A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829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4E6C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CBD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3DD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337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4C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2FF6"/>
    <w:rsid w:val="00413284"/>
    <w:rsid w:val="004136CC"/>
    <w:rsid w:val="00413A72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D49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D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362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CE3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B1A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66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2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77C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5F11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1CB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8E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6D5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73F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81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63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7AC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3678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68E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59AD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2F08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17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6F19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438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5FA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500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6BC6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8C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7BB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0F83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0D6"/>
    <w:rsid w:val="00A121AF"/>
    <w:rsid w:val="00A12268"/>
    <w:rsid w:val="00A123FF"/>
    <w:rsid w:val="00A12692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4295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75F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0AA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9EF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D78D6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D84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1BD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24D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59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3FC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1D8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0F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DF7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A48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279"/>
    <w:rsid w:val="00CA1437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6DC0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5F57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149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82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1F7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385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C7E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77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B9D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451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3C85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3688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4D7B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CAD43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F8343-1447-42F6-8C2B-9EB184D3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9866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Thitima, Nok-insee</cp:lastModifiedBy>
  <cp:revision>5</cp:revision>
  <cp:lastPrinted>2022-03-01T10:35:00Z</cp:lastPrinted>
  <dcterms:created xsi:type="dcterms:W3CDTF">2024-02-16T04:57:00Z</dcterms:created>
  <dcterms:modified xsi:type="dcterms:W3CDTF">2024-02-20T09:54:00Z</dcterms:modified>
</cp:coreProperties>
</file>