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95881" w14:textId="3705BB73" w:rsidR="003C3FB6" w:rsidRPr="00387960" w:rsidRDefault="00E96648" w:rsidP="003C3F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r>
        <w:rPr>
          <w:rFonts w:cs="Arial"/>
          <w:b/>
          <w:bCs/>
          <w:sz w:val="22"/>
          <w:szCs w:val="22"/>
          <w:lang w:val="en-US" w:eastAsia="en-US"/>
        </w:rPr>
        <w:t>Mitsib Leasing</w:t>
      </w:r>
      <w:r w:rsidR="00FD610F" w:rsidRPr="00387960">
        <w:rPr>
          <w:rFonts w:cs="Arial"/>
          <w:b/>
          <w:bCs/>
          <w:sz w:val="22"/>
          <w:szCs w:val="22"/>
          <w:lang w:val="en-US" w:eastAsia="en-US"/>
        </w:rPr>
        <w:t xml:space="preserve"> Public Company Limited</w:t>
      </w:r>
      <w:r w:rsidR="00FD610F" w:rsidRPr="00387960">
        <w:rPr>
          <w:rFonts w:cs="Arial"/>
          <w:b/>
          <w:bCs/>
          <w:sz w:val="22"/>
          <w:szCs w:val="22"/>
          <w:lang w:val="en-US"/>
        </w:rPr>
        <w:t xml:space="preserve"> and its subsidiaries</w:t>
      </w:r>
    </w:p>
    <w:p w14:paraId="056510FA" w14:textId="29685837" w:rsidR="003C3FB6" w:rsidRPr="0096443F" w:rsidRDefault="003C3FB6" w:rsidP="003C3FB6">
      <w:pPr>
        <w:spacing w:line="380" w:lineRule="exact"/>
        <w:ind w:right="-29"/>
        <w:rPr>
          <w:rFonts w:cstheme="minorBidi"/>
          <w:b/>
          <w:bCs/>
          <w:sz w:val="22"/>
          <w:szCs w:val="22"/>
          <w:cs/>
        </w:rPr>
      </w:pPr>
      <w:r w:rsidRPr="00387960">
        <w:rPr>
          <w:rFonts w:cs="Arial"/>
          <w:b/>
          <w:bCs/>
          <w:sz w:val="22"/>
          <w:szCs w:val="22"/>
        </w:rPr>
        <w:t xml:space="preserve">Table of contents for notes to </w:t>
      </w:r>
      <w:r w:rsidR="00900A7F" w:rsidRPr="00387960">
        <w:rPr>
          <w:rFonts w:cs="Arial"/>
          <w:b/>
          <w:bCs/>
          <w:sz w:val="22"/>
          <w:szCs w:val="28"/>
        </w:rPr>
        <w:t xml:space="preserve">consolidated </w:t>
      </w:r>
      <w:r w:rsidRPr="00387960">
        <w:rPr>
          <w:rFonts w:cs="Arial"/>
          <w:b/>
          <w:bCs/>
          <w:sz w:val="22"/>
          <w:szCs w:val="22"/>
        </w:rPr>
        <w:t>financial statements</w:t>
      </w:r>
    </w:p>
    <w:p w14:paraId="1148FE92" w14:textId="22BC00ED" w:rsidR="003C3FB6" w:rsidRPr="00387960" w:rsidRDefault="003C3FB6" w:rsidP="003C3FB6">
      <w:pPr>
        <w:tabs>
          <w:tab w:val="left" w:pos="4140"/>
        </w:tabs>
        <w:autoSpaceDE w:val="0"/>
        <w:autoSpaceDN w:val="0"/>
        <w:spacing w:line="380" w:lineRule="exact"/>
        <w:rPr>
          <w:rFonts w:cs="Arial"/>
          <w:b/>
          <w:bCs/>
          <w:sz w:val="22"/>
          <w:szCs w:val="22"/>
        </w:rPr>
      </w:pPr>
      <w:r w:rsidRPr="00387960">
        <w:rPr>
          <w:rFonts w:cs="Arial"/>
          <w:b/>
          <w:bCs/>
          <w:sz w:val="22"/>
          <w:szCs w:val="22"/>
        </w:rPr>
        <w:t xml:space="preserve">For the </w:t>
      </w:r>
      <w:r w:rsidR="005C0E84">
        <w:rPr>
          <w:rFonts w:cs="Arial"/>
          <w:b/>
          <w:bCs/>
          <w:sz w:val="22"/>
          <w:szCs w:val="22"/>
        </w:rPr>
        <w:t>year</w:t>
      </w:r>
      <w:r w:rsidR="0093741F" w:rsidRPr="00387960">
        <w:rPr>
          <w:rFonts w:cs="Arial"/>
          <w:b/>
          <w:bCs/>
          <w:sz w:val="22"/>
          <w:szCs w:val="22"/>
        </w:rPr>
        <w:t xml:space="preserve"> ended </w:t>
      </w:r>
      <w:r w:rsidR="005C0E84">
        <w:rPr>
          <w:rFonts w:cs="Arial"/>
          <w:b/>
          <w:bCs/>
          <w:sz w:val="22"/>
          <w:szCs w:val="22"/>
        </w:rPr>
        <w:t>31 December</w:t>
      </w:r>
      <w:r w:rsidR="0093741F" w:rsidRPr="00387960">
        <w:rPr>
          <w:rFonts w:cs="Arial"/>
          <w:b/>
          <w:bCs/>
          <w:sz w:val="22"/>
          <w:szCs w:val="22"/>
        </w:rPr>
        <w:t xml:space="preserve"> </w:t>
      </w:r>
      <w:r w:rsidR="00E96648">
        <w:rPr>
          <w:rFonts w:cs="Arial"/>
          <w:b/>
          <w:bCs/>
          <w:sz w:val="22"/>
          <w:szCs w:val="22"/>
        </w:rPr>
        <w:t>2023</w:t>
      </w:r>
    </w:p>
    <w:p w14:paraId="385ADFE9" w14:textId="77777777" w:rsidR="0036305D" w:rsidRPr="00387960" w:rsidRDefault="0036305D" w:rsidP="0036305D">
      <w:pPr>
        <w:pStyle w:val="TOCHeading"/>
        <w:tabs>
          <w:tab w:val="left" w:pos="720"/>
          <w:tab w:val="right" w:pos="9540"/>
        </w:tabs>
        <w:spacing w:after="240" w:line="380" w:lineRule="exact"/>
        <w:rPr>
          <w:rFonts w:ascii="Arial" w:hAnsi="Arial" w:cs="Arial"/>
          <w:sz w:val="22"/>
          <w:szCs w:val="22"/>
        </w:rPr>
      </w:pPr>
      <w:r w:rsidRPr="00387960">
        <w:rPr>
          <w:rFonts w:ascii="Arial" w:hAnsi="Arial" w:cs="Arial"/>
          <w:sz w:val="22"/>
          <w:szCs w:val="22"/>
        </w:rPr>
        <w:t xml:space="preserve">Note </w:t>
      </w:r>
      <w:r w:rsidRPr="00387960">
        <w:rPr>
          <w:rFonts w:ascii="Arial" w:hAnsi="Arial" w:cs="Arial"/>
          <w:sz w:val="22"/>
          <w:szCs w:val="22"/>
        </w:rPr>
        <w:tab/>
        <w:t xml:space="preserve">Contents </w:t>
      </w:r>
      <w:r w:rsidRPr="00387960">
        <w:rPr>
          <w:rFonts w:ascii="Arial" w:hAnsi="Arial" w:cs="Arial"/>
          <w:sz w:val="22"/>
          <w:szCs w:val="22"/>
        </w:rPr>
        <w:tab/>
        <w:t>Page</w:t>
      </w:r>
    </w:p>
    <w:p w14:paraId="2C2B51B2" w14:textId="39E214E5" w:rsidR="005C0956" w:rsidRPr="005C0956" w:rsidRDefault="00892C74"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r w:rsidRPr="005C0956">
        <w:rPr>
          <w:rFonts w:ascii="Arial" w:hAnsi="Arial" w:cs="Arial"/>
          <w:b w:val="0"/>
          <w:bCs w:val="0"/>
          <w:sz w:val="22"/>
          <w:szCs w:val="22"/>
        </w:rPr>
        <w:fldChar w:fldCharType="begin"/>
      </w:r>
      <w:r w:rsidRPr="005C0956">
        <w:rPr>
          <w:rFonts w:ascii="Arial" w:hAnsi="Arial" w:cs="Arial"/>
          <w:b w:val="0"/>
          <w:bCs w:val="0"/>
          <w:sz w:val="22"/>
          <w:szCs w:val="22"/>
        </w:rPr>
        <w:instrText xml:space="preserve"> TOC \o "1-3" \h \z \u </w:instrText>
      </w:r>
      <w:r w:rsidRPr="005C0956">
        <w:rPr>
          <w:rFonts w:ascii="Arial" w:hAnsi="Arial" w:cs="Arial"/>
          <w:b w:val="0"/>
          <w:bCs w:val="0"/>
          <w:sz w:val="22"/>
          <w:szCs w:val="22"/>
        </w:rPr>
        <w:fldChar w:fldCharType="separate"/>
      </w:r>
      <w:hyperlink w:anchor="_Toc159623445" w:history="1">
        <w:r w:rsidR="005C0956" w:rsidRPr="005C0956">
          <w:rPr>
            <w:rStyle w:val="Hyperlink"/>
            <w:rFonts w:ascii="Arial" w:hAnsi="Arial" w:cs="Arial"/>
            <w:b w:val="0"/>
            <w:bCs w:val="0"/>
            <w:noProof/>
            <w:sz w:val="22"/>
            <w:szCs w:val="22"/>
          </w:rPr>
          <w:t>1.</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General information</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_Toc159623445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1</w:t>
        </w:r>
        <w:r w:rsidR="005C0956" w:rsidRPr="005C0956">
          <w:rPr>
            <w:rFonts w:ascii="Arial" w:hAnsi="Arial" w:cs="Arial"/>
            <w:b w:val="0"/>
            <w:bCs w:val="0"/>
            <w:noProof/>
            <w:webHidden/>
            <w:sz w:val="22"/>
            <w:szCs w:val="22"/>
          </w:rPr>
          <w:fldChar w:fldCharType="end"/>
        </w:r>
      </w:hyperlink>
    </w:p>
    <w:p w14:paraId="14E9DB61" w14:textId="08C76AFB"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46" w:history="1">
        <w:r w:rsidR="005C0956" w:rsidRPr="005C0956">
          <w:rPr>
            <w:rStyle w:val="Hyperlink"/>
            <w:rFonts w:ascii="Arial" w:hAnsi="Arial" w:cs="Arial"/>
            <w:b w:val="0"/>
            <w:bCs w:val="0"/>
            <w:noProof/>
            <w:sz w:val="22"/>
            <w:szCs w:val="22"/>
          </w:rPr>
          <w:t>2.</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Basis of preparation</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_Toc159623446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1</w:t>
        </w:r>
        <w:r w:rsidR="005C0956" w:rsidRPr="005C0956">
          <w:rPr>
            <w:rFonts w:ascii="Arial" w:hAnsi="Arial" w:cs="Arial"/>
            <w:b w:val="0"/>
            <w:bCs w:val="0"/>
            <w:noProof/>
            <w:webHidden/>
            <w:sz w:val="22"/>
            <w:szCs w:val="22"/>
          </w:rPr>
          <w:fldChar w:fldCharType="end"/>
        </w:r>
      </w:hyperlink>
    </w:p>
    <w:p w14:paraId="6A91D72D" w14:textId="2ABC5110"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47" w:history="1">
        <w:r w:rsidR="005C0956" w:rsidRPr="005C0956">
          <w:rPr>
            <w:rStyle w:val="Hyperlink"/>
            <w:rFonts w:ascii="Arial" w:hAnsi="Arial" w:cs="Arial"/>
            <w:b w:val="0"/>
            <w:bCs w:val="0"/>
            <w:noProof/>
            <w:sz w:val="22"/>
            <w:szCs w:val="22"/>
          </w:rPr>
          <w:t>3.</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New financial reporting standards</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_Toc159623447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2</w:t>
        </w:r>
        <w:r w:rsidR="005C0956" w:rsidRPr="005C0956">
          <w:rPr>
            <w:rFonts w:ascii="Arial" w:hAnsi="Arial" w:cs="Arial"/>
            <w:b w:val="0"/>
            <w:bCs w:val="0"/>
            <w:noProof/>
            <w:webHidden/>
            <w:sz w:val="22"/>
            <w:szCs w:val="22"/>
          </w:rPr>
          <w:fldChar w:fldCharType="end"/>
        </w:r>
      </w:hyperlink>
    </w:p>
    <w:p w14:paraId="77F8C95D" w14:textId="38140FF2"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48" w:history="1">
        <w:r w:rsidR="005C0956" w:rsidRPr="005C0956">
          <w:rPr>
            <w:rStyle w:val="Hyperlink"/>
            <w:rFonts w:ascii="Arial" w:hAnsi="Arial" w:cs="Arial"/>
            <w:b w:val="0"/>
            <w:bCs w:val="0"/>
            <w:noProof/>
            <w:sz w:val="22"/>
            <w:szCs w:val="22"/>
          </w:rPr>
          <w:t>4.</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Significant accounting policies</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_Toc159623448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3</w:t>
        </w:r>
        <w:r w:rsidR="005C0956" w:rsidRPr="005C0956">
          <w:rPr>
            <w:rFonts w:ascii="Arial" w:hAnsi="Arial" w:cs="Arial"/>
            <w:b w:val="0"/>
            <w:bCs w:val="0"/>
            <w:noProof/>
            <w:webHidden/>
            <w:sz w:val="22"/>
            <w:szCs w:val="22"/>
          </w:rPr>
          <w:fldChar w:fldCharType="end"/>
        </w:r>
      </w:hyperlink>
    </w:p>
    <w:p w14:paraId="1E51E3D5" w14:textId="4A50B9C1"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49" w:history="1">
        <w:r w:rsidR="005C0956" w:rsidRPr="005C0956">
          <w:rPr>
            <w:rStyle w:val="Hyperlink"/>
            <w:rFonts w:ascii="Arial" w:hAnsi="Arial" w:cs="Arial"/>
            <w:b w:val="0"/>
            <w:bCs w:val="0"/>
            <w:noProof/>
            <w:sz w:val="22"/>
            <w:szCs w:val="22"/>
          </w:rPr>
          <w:t>5.</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Significant accounting judgements and estimates</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_Toc159623449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13</w:t>
        </w:r>
        <w:r w:rsidR="005C0956" w:rsidRPr="005C0956">
          <w:rPr>
            <w:rFonts w:ascii="Arial" w:hAnsi="Arial" w:cs="Arial"/>
            <w:b w:val="0"/>
            <w:bCs w:val="0"/>
            <w:noProof/>
            <w:webHidden/>
            <w:sz w:val="22"/>
            <w:szCs w:val="22"/>
          </w:rPr>
          <w:fldChar w:fldCharType="end"/>
        </w:r>
      </w:hyperlink>
    </w:p>
    <w:p w14:paraId="469E1D59" w14:textId="2889122C"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50" w:history="1">
        <w:r w:rsidR="005C0956" w:rsidRPr="005C0956">
          <w:rPr>
            <w:rStyle w:val="Hyperlink"/>
            <w:rFonts w:ascii="Arial" w:hAnsi="Arial" w:cs="Arial"/>
            <w:b w:val="0"/>
            <w:bCs w:val="0"/>
            <w:noProof/>
            <w:sz w:val="22"/>
            <w:szCs w:val="22"/>
          </w:rPr>
          <w:t>6.</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Transaction with related parties</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_Toc159623450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14</w:t>
        </w:r>
        <w:r w:rsidR="005C0956" w:rsidRPr="005C0956">
          <w:rPr>
            <w:rFonts w:ascii="Arial" w:hAnsi="Arial" w:cs="Arial"/>
            <w:b w:val="0"/>
            <w:bCs w:val="0"/>
            <w:noProof/>
            <w:webHidden/>
            <w:sz w:val="22"/>
            <w:szCs w:val="22"/>
          </w:rPr>
          <w:fldChar w:fldCharType="end"/>
        </w:r>
      </w:hyperlink>
    </w:p>
    <w:p w14:paraId="3AD8B74C" w14:textId="45C977E5"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51" w:history="1">
        <w:r w:rsidR="005C0956" w:rsidRPr="005C0956">
          <w:rPr>
            <w:rStyle w:val="Hyperlink"/>
            <w:rFonts w:ascii="Arial" w:hAnsi="Arial" w:cs="Arial"/>
            <w:b w:val="0"/>
            <w:bCs w:val="0"/>
            <w:noProof/>
            <w:sz w:val="22"/>
            <w:szCs w:val="22"/>
          </w:rPr>
          <w:t>7</w:t>
        </w:r>
        <w:r w:rsidR="005C0956" w:rsidRPr="005C0956">
          <w:rPr>
            <w:rStyle w:val="Hyperlink"/>
            <w:rFonts w:ascii="Arial" w:hAnsi="Arial" w:cs="Arial"/>
            <w:b w:val="0"/>
            <w:bCs w:val="0"/>
            <w:noProof/>
            <w:sz w:val="22"/>
            <w:szCs w:val="22"/>
            <w:cs/>
          </w:rPr>
          <w:t>.</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Cash and cash equivalents</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_Toc159623451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18</w:t>
        </w:r>
        <w:r w:rsidR="005C0956" w:rsidRPr="005C0956">
          <w:rPr>
            <w:rFonts w:ascii="Arial" w:hAnsi="Arial" w:cs="Arial"/>
            <w:b w:val="0"/>
            <w:bCs w:val="0"/>
            <w:noProof/>
            <w:webHidden/>
            <w:sz w:val="22"/>
            <w:szCs w:val="22"/>
          </w:rPr>
          <w:fldChar w:fldCharType="end"/>
        </w:r>
      </w:hyperlink>
    </w:p>
    <w:p w14:paraId="26FCC1E4" w14:textId="4EE67832"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52" w:history="1">
        <w:r w:rsidR="005C0956" w:rsidRPr="005C0956">
          <w:rPr>
            <w:rStyle w:val="Hyperlink"/>
            <w:rFonts w:ascii="Arial" w:hAnsi="Arial" w:cs="Arial"/>
            <w:b w:val="0"/>
            <w:bCs w:val="0"/>
            <w:noProof/>
            <w:sz w:val="22"/>
            <w:szCs w:val="22"/>
          </w:rPr>
          <w:t>8.</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Hire-purchase receivables, net</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_Toc159623452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18</w:t>
        </w:r>
        <w:r w:rsidR="005C0956" w:rsidRPr="005C0956">
          <w:rPr>
            <w:rFonts w:ascii="Arial" w:hAnsi="Arial" w:cs="Arial"/>
            <w:b w:val="0"/>
            <w:bCs w:val="0"/>
            <w:noProof/>
            <w:webHidden/>
            <w:sz w:val="22"/>
            <w:szCs w:val="22"/>
          </w:rPr>
          <w:fldChar w:fldCharType="end"/>
        </w:r>
      </w:hyperlink>
    </w:p>
    <w:p w14:paraId="49A71527" w14:textId="187A6320"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53" w:history="1">
        <w:r w:rsidR="005C0956" w:rsidRPr="005C0956">
          <w:rPr>
            <w:rStyle w:val="Hyperlink"/>
            <w:rFonts w:ascii="Arial" w:hAnsi="Arial" w:cs="Arial"/>
            <w:b w:val="0"/>
            <w:bCs w:val="0"/>
            <w:noProof/>
            <w:sz w:val="22"/>
            <w:szCs w:val="22"/>
          </w:rPr>
          <w:t>9.</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Factoring receivables, net</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_Toc159623453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23</w:t>
        </w:r>
        <w:r w:rsidR="005C0956" w:rsidRPr="005C0956">
          <w:rPr>
            <w:rFonts w:ascii="Arial" w:hAnsi="Arial" w:cs="Arial"/>
            <w:b w:val="0"/>
            <w:bCs w:val="0"/>
            <w:noProof/>
            <w:webHidden/>
            <w:sz w:val="22"/>
            <w:szCs w:val="22"/>
          </w:rPr>
          <w:fldChar w:fldCharType="end"/>
        </w:r>
      </w:hyperlink>
    </w:p>
    <w:p w14:paraId="29E36464" w14:textId="78EA9B52"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54" w:history="1">
        <w:r w:rsidR="005C0956" w:rsidRPr="005C0956">
          <w:rPr>
            <w:rStyle w:val="Hyperlink"/>
            <w:rFonts w:ascii="Arial" w:hAnsi="Arial" w:cs="Arial"/>
            <w:b w:val="0"/>
            <w:bCs w:val="0"/>
            <w:noProof/>
            <w:sz w:val="22"/>
            <w:szCs w:val="22"/>
          </w:rPr>
          <w:t>10.</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Other loan receivables, net</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_Toc159623454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24</w:t>
        </w:r>
        <w:r w:rsidR="005C0956" w:rsidRPr="005C0956">
          <w:rPr>
            <w:rFonts w:ascii="Arial" w:hAnsi="Arial" w:cs="Arial"/>
            <w:b w:val="0"/>
            <w:bCs w:val="0"/>
            <w:noProof/>
            <w:webHidden/>
            <w:sz w:val="22"/>
            <w:szCs w:val="22"/>
          </w:rPr>
          <w:fldChar w:fldCharType="end"/>
        </w:r>
      </w:hyperlink>
    </w:p>
    <w:p w14:paraId="138F2766" w14:textId="7EAFD072"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55" w:history="1">
        <w:r w:rsidR="005C0956" w:rsidRPr="005C0956">
          <w:rPr>
            <w:rStyle w:val="Hyperlink"/>
            <w:rFonts w:ascii="Arial" w:hAnsi="Arial" w:cs="Arial"/>
            <w:b w:val="0"/>
            <w:bCs w:val="0"/>
            <w:noProof/>
            <w:sz w:val="22"/>
            <w:szCs w:val="22"/>
          </w:rPr>
          <w:t>11.</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Inventories, net</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_Toc159623455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28</w:t>
        </w:r>
        <w:r w:rsidR="005C0956" w:rsidRPr="005C0956">
          <w:rPr>
            <w:rFonts w:ascii="Arial" w:hAnsi="Arial" w:cs="Arial"/>
            <w:b w:val="0"/>
            <w:bCs w:val="0"/>
            <w:noProof/>
            <w:webHidden/>
            <w:sz w:val="22"/>
            <w:szCs w:val="22"/>
          </w:rPr>
          <w:fldChar w:fldCharType="end"/>
        </w:r>
      </w:hyperlink>
    </w:p>
    <w:p w14:paraId="75E72A13" w14:textId="620F4174"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56" w:history="1">
        <w:r w:rsidR="005C0956" w:rsidRPr="005C0956">
          <w:rPr>
            <w:rStyle w:val="Hyperlink"/>
            <w:rFonts w:ascii="Arial" w:hAnsi="Arial" w:cs="Arial"/>
            <w:b w:val="0"/>
            <w:bCs w:val="0"/>
            <w:noProof/>
            <w:sz w:val="22"/>
            <w:szCs w:val="22"/>
          </w:rPr>
          <w:t>12.</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Investments in subsidiaries</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_Toc159623456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28</w:t>
        </w:r>
        <w:r w:rsidR="005C0956" w:rsidRPr="005C0956">
          <w:rPr>
            <w:rFonts w:ascii="Arial" w:hAnsi="Arial" w:cs="Arial"/>
            <w:b w:val="0"/>
            <w:bCs w:val="0"/>
            <w:noProof/>
            <w:webHidden/>
            <w:sz w:val="22"/>
            <w:szCs w:val="22"/>
          </w:rPr>
          <w:fldChar w:fldCharType="end"/>
        </w:r>
      </w:hyperlink>
    </w:p>
    <w:p w14:paraId="404619AE" w14:textId="36C94E99"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57" w:history="1">
        <w:r w:rsidR="005C0956" w:rsidRPr="005C0956">
          <w:rPr>
            <w:rStyle w:val="Hyperlink"/>
            <w:rFonts w:ascii="Arial" w:hAnsi="Arial" w:cs="Arial"/>
            <w:b w:val="0"/>
            <w:bCs w:val="0"/>
            <w:noProof/>
            <w:sz w:val="22"/>
            <w:szCs w:val="22"/>
          </w:rPr>
          <w:t>13.</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Investments in joint venture, net</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_Toc159623457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29</w:t>
        </w:r>
        <w:r w:rsidR="005C0956" w:rsidRPr="005C0956">
          <w:rPr>
            <w:rFonts w:ascii="Arial" w:hAnsi="Arial" w:cs="Arial"/>
            <w:b w:val="0"/>
            <w:bCs w:val="0"/>
            <w:noProof/>
            <w:webHidden/>
            <w:sz w:val="22"/>
            <w:szCs w:val="22"/>
          </w:rPr>
          <w:fldChar w:fldCharType="end"/>
        </w:r>
      </w:hyperlink>
    </w:p>
    <w:p w14:paraId="5C540EF0" w14:textId="1CCBB894"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58" w:history="1">
        <w:r w:rsidR="005C0956" w:rsidRPr="005C0956">
          <w:rPr>
            <w:rStyle w:val="Hyperlink"/>
            <w:rFonts w:ascii="Arial" w:hAnsi="Arial" w:cs="Arial"/>
            <w:b w:val="0"/>
            <w:bCs w:val="0"/>
            <w:noProof/>
            <w:sz w:val="22"/>
            <w:szCs w:val="22"/>
            <w:cs/>
          </w:rPr>
          <w:t>1</w:t>
        </w:r>
        <w:r w:rsidR="005C0956" w:rsidRPr="005C0956">
          <w:rPr>
            <w:rStyle w:val="Hyperlink"/>
            <w:rFonts w:ascii="Arial" w:hAnsi="Arial" w:cs="Arial"/>
            <w:b w:val="0"/>
            <w:bCs w:val="0"/>
            <w:noProof/>
            <w:sz w:val="22"/>
            <w:szCs w:val="22"/>
          </w:rPr>
          <w:t>4.</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Leasehold improvement and equipment</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_Toc159623458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30</w:t>
        </w:r>
        <w:r w:rsidR="005C0956" w:rsidRPr="005C0956">
          <w:rPr>
            <w:rFonts w:ascii="Arial" w:hAnsi="Arial" w:cs="Arial"/>
            <w:b w:val="0"/>
            <w:bCs w:val="0"/>
            <w:noProof/>
            <w:webHidden/>
            <w:sz w:val="22"/>
            <w:szCs w:val="22"/>
          </w:rPr>
          <w:fldChar w:fldCharType="end"/>
        </w:r>
      </w:hyperlink>
    </w:p>
    <w:p w14:paraId="1FCDE827" w14:textId="725D29E1"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59" w:history="1">
        <w:r w:rsidR="005C0956" w:rsidRPr="005C0956">
          <w:rPr>
            <w:rStyle w:val="Hyperlink"/>
            <w:rFonts w:ascii="Arial" w:hAnsi="Arial" w:cs="Arial"/>
            <w:b w:val="0"/>
            <w:bCs w:val="0"/>
            <w:noProof/>
            <w:sz w:val="22"/>
            <w:szCs w:val="22"/>
          </w:rPr>
          <w:t>15.</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Leases</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_Toc159623459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32</w:t>
        </w:r>
        <w:r w:rsidR="005C0956" w:rsidRPr="005C0956">
          <w:rPr>
            <w:rFonts w:ascii="Arial" w:hAnsi="Arial" w:cs="Arial"/>
            <w:b w:val="0"/>
            <w:bCs w:val="0"/>
            <w:noProof/>
            <w:webHidden/>
            <w:sz w:val="22"/>
            <w:szCs w:val="22"/>
          </w:rPr>
          <w:fldChar w:fldCharType="end"/>
        </w:r>
      </w:hyperlink>
    </w:p>
    <w:p w14:paraId="394FE747" w14:textId="0FE68788"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60" w:history="1">
        <w:r w:rsidR="005C0956" w:rsidRPr="005C0956">
          <w:rPr>
            <w:rStyle w:val="Hyperlink"/>
            <w:rFonts w:ascii="Arial" w:hAnsi="Arial" w:cs="Arial"/>
            <w:b w:val="0"/>
            <w:bCs w:val="0"/>
            <w:noProof/>
            <w:sz w:val="22"/>
            <w:szCs w:val="22"/>
          </w:rPr>
          <w:t>16.</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Intangible assets</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_Toc159623460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34</w:t>
        </w:r>
        <w:r w:rsidR="005C0956" w:rsidRPr="005C0956">
          <w:rPr>
            <w:rFonts w:ascii="Arial" w:hAnsi="Arial" w:cs="Arial"/>
            <w:b w:val="0"/>
            <w:bCs w:val="0"/>
            <w:noProof/>
            <w:webHidden/>
            <w:sz w:val="22"/>
            <w:szCs w:val="22"/>
          </w:rPr>
          <w:fldChar w:fldCharType="end"/>
        </w:r>
      </w:hyperlink>
    </w:p>
    <w:p w14:paraId="496850BB" w14:textId="4551B8B9"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61" w:history="1">
        <w:r w:rsidR="005C0956" w:rsidRPr="005C0956">
          <w:rPr>
            <w:rStyle w:val="Hyperlink"/>
            <w:rFonts w:ascii="Arial" w:hAnsi="Arial" w:cs="Arial"/>
            <w:b w:val="0"/>
            <w:bCs w:val="0"/>
            <w:noProof/>
            <w:sz w:val="22"/>
            <w:szCs w:val="22"/>
          </w:rPr>
          <w:t>17.</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Deferred tax assets and income tax expenses</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_Toc159623461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35</w:t>
        </w:r>
        <w:r w:rsidR="005C0956" w:rsidRPr="005C0956">
          <w:rPr>
            <w:rFonts w:ascii="Arial" w:hAnsi="Arial" w:cs="Arial"/>
            <w:b w:val="0"/>
            <w:bCs w:val="0"/>
            <w:noProof/>
            <w:webHidden/>
            <w:sz w:val="22"/>
            <w:szCs w:val="22"/>
          </w:rPr>
          <w:fldChar w:fldCharType="end"/>
        </w:r>
      </w:hyperlink>
    </w:p>
    <w:p w14:paraId="41EDE9C7" w14:textId="083801B1"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62" w:history="1">
        <w:r w:rsidR="005C0956" w:rsidRPr="005C0956">
          <w:rPr>
            <w:rStyle w:val="Hyperlink"/>
            <w:rFonts w:ascii="Arial" w:hAnsi="Arial" w:cs="Arial"/>
            <w:b w:val="0"/>
            <w:bCs w:val="0"/>
            <w:noProof/>
            <w:sz w:val="22"/>
            <w:szCs w:val="22"/>
          </w:rPr>
          <w:t>18.</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Borrowings</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_Toc159623462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38</w:t>
        </w:r>
        <w:r w:rsidR="005C0956" w:rsidRPr="005C0956">
          <w:rPr>
            <w:rFonts w:ascii="Arial" w:hAnsi="Arial" w:cs="Arial"/>
            <w:b w:val="0"/>
            <w:bCs w:val="0"/>
            <w:noProof/>
            <w:webHidden/>
            <w:sz w:val="22"/>
            <w:szCs w:val="22"/>
          </w:rPr>
          <w:fldChar w:fldCharType="end"/>
        </w:r>
      </w:hyperlink>
    </w:p>
    <w:p w14:paraId="5F2E5AF2" w14:textId="55C72B46"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63" w:history="1">
        <w:r w:rsidR="005C0956" w:rsidRPr="005C0956">
          <w:rPr>
            <w:rStyle w:val="Hyperlink"/>
            <w:rFonts w:ascii="Arial" w:hAnsi="Arial" w:cs="Arial"/>
            <w:b w:val="0"/>
            <w:bCs w:val="0"/>
            <w:noProof/>
            <w:sz w:val="22"/>
            <w:szCs w:val="22"/>
          </w:rPr>
          <w:t>19.</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Provision for long-term employee benefits</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_Toc159623463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39</w:t>
        </w:r>
        <w:r w:rsidR="005C0956" w:rsidRPr="005C0956">
          <w:rPr>
            <w:rFonts w:ascii="Arial" w:hAnsi="Arial" w:cs="Arial"/>
            <w:b w:val="0"/>
            <w:bCs w:val="0"/>
            <w:noProof/>
            <w:webHidden/>
            <w:sz w:val="22"/>
            <w:szCs w:val="22"/>
          </w:rPr>
          <w:fldChar w:fldCharType="end"/>
        </w:r>
      </w:hyperlink>
    </w:p>
    <w:p w14:paraId="1063E616" w14:textId="66C316E3"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64" w:history="1">
        <w:r w:rsidR="005C0956" w:rsidRPr="005C0956">
          <w:rPr>
            <w:rStyle w:val="Hyperlink"/>
            <w:rFonts w:ascii="Arial" w:hAnsi="Arial" w:cs="Arial"/>
            <w:b w:val="0"/>
            <w:bCs w:val="0"/>
            <w:noProof/>
            <w:sz w:val="22"/>
            <w:szCs w:val="22"/>
          </w:rPr>
          <w:t>20.</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Share capital</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_Toc159623464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41</w:t>
        </w:r>
        <w:r w:rsidR="005C0956" w:rsidRPr="005C0956">
          <w:rPr>
            <w:rFonts w:ascii="Arial" w:hAnsi="Arial" w:cs="Arial"/>
            <w:b w:val="0"/>
            <w:bCs w:val="0"/>
            <w:noProof/>
            <w:webHidden/>
            <w:sz w:val="22"/>
            <w:szCs w:val="22"/>
          </w:rPr>
          <w:fldChar w:fldCharType="end"/>
        </w:r>
      </w:hyperlink>
    </w:p>
    <w:p w14:paraId="637E8A3F" w14:textId="11E1DDF9"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65" w:history="1">
        <w:r w:rsidR="005C0956" w:rsidRPr="005C0956">
          <w:rPr>
            <w:rStyle w:val="Hyperlink"/>
            <w:rFonts w:ascii="Arial" w:hAnsi="Arial" w:cs="Arial"/>
            <w:b w:val="0"/>
            <w:bCs w:val="0"/>
            <w:noProof/>
            <w:sz w:val="22"/>
            <w:szCs w:val="22"/>
          </w:rPr>
          <w:t>21.</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Statutory reserve</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_Toc159623465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41</w:t>
        </w:r>
        <w:r w:rsidR="005C0956" w:rsidRPr="005C0956">
          <w:rPr>
            <w:rFonts w:ascii="Arial" w:hAnsi="Arial" w:cs="Arial"/>
            <w:b w:val="0"/>
            <w:bCs w:val="0"/>
            <w:noProof/>
            <w:webHidden/>
            <w:sz w:val="22"/>
            <w:szCs w:val="22"/>
          </w:rPr>
          <w:fldChar w:fldCharType="end"/>
        </w:r>
      </w:hyperlink>
    </w:p>
    <w:p w14:paraId="088A6BD5" w14:textId="1A245245"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66" w:history="1">
        <w:r w:rsidR="005C0956" w:rsidRPr="005C0956">
          <w:rPr>
            <w:rStyle w:val="Hyperlink"/>
            <w:rFonts w:ascii="Arial" w:hAnsi="Arial" w:cs="Arial"/>
            <w:b w:val="0"/>
            <w:bCs w:val="0"/>
            <w:noProof/>
            <w:sz w:val="22"/>
            <w:szCs w:val="22"/>
          </w:rPr>
          <w:t>22.</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Share-based payment</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_Toc159623466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41</w:t>
        </w:r>
        <w:r w:rsidR="005C0956" w:rsidRPr="005C0956">
          <w:rPr>
            <w:rFonts w:ascii="Arial" w:hAnsi="Arial" w:cs="Arial"/>
            <w:b w:val="0"/>
            <w:bCs w:val="0"/>
            <w:noProof/>
            <w:webHidden/>
            <w:sz w:val="22"/>
            <w:szCs w:val="22"/>
          </w:rPr>
          <w:fldChar w:fldCharType="end"/>
        </w:r>
      </w:hyperlink>
    </w:p>
    <w:p w14:paraId="41576ECB" w14:textId="647A999D"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67" w:history="1">
        <w:r w:rsidR="005C0956" w:rsidRPr="005C0956">
          <w:rPr>
            <w:rStyle w:val="Hyperlink"/>
            <w:rFonts w:ascii="Arial" w:hAnsi="Arial" w:cs="Arial"/>
            <w:b w:val="0"/>
            <w:bCs w:val="0"/>
            <w:noProof/>
            <w:sz w:val="22"/>
            <w:szCs w:val="22"/>
          </w:rPr>
          <w:t>23.</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Distribution costs</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_Toc159623467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41</w:t>
        </w:r>
        <w:r w:rsidR="005C0956" w:rsidRPr="005C0956">
          <w:rPr>
            <w:rFonts w:ascii="Arial" w:hAnsi="Arial" w:cs="Arial"/>
            <w:b w:val="0"/>
            <w:bCs w:val="0"/>
            <w:noProof/>
            <w:webHidden/>
            <w:sz w:val="22"/>
            <w:szCs w:val="22"/>
          </w:rPr>
          <w:fldChar w:fldCharType="end"/>
        </w:r>
      </w:hyperlink>
    </w:p>
    <w:p w14:paraId="52424639" w14:textId="6D40D402"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68" w:history="1">
        <w:r w:rsidR="005C0956" w:rsidRPr="005C0956">
          <w:rPr>
            <w:rStyle w:val="Hyperlink"/>
            <w:rFonts w:ascii="Arial" w:hAnsi="Arial" w:cs="Arial"/>
            <w:b w:val="0"/>
            <w:bCs w:val="0"/>
            <w:noProof/>
            <w:sz w:val="22"/>
            <w:szCs w:val="22"/>
          </w:rPr>
          <w:t>24.</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Administrative expenses</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_Toc159623468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42</w:t>
        </w:r>
        <w:r w:rsidR="005C0956" w:rsidRPr="005C0956">
          <w:rPr>
            <w:rFonts w:ascii="Arial" w:hAnsi="Arial" w:cs="Arial"/>
            <w:b w:val="0"/>
            <w:bCs w:val="0"/>
            <w:noProof/>
            <w:webHidden/>
            <w:sz w:val="22"/>
            <w:szCs w:val="22"/>
          </w:rPr>
          <w:fldChar w:fldCharType="end"/>
        </w:r>
      </w:hyperlink>
    </w:p>
    <w:p w14:paraId="538CE8CD" w14:textId="36CEE232"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69" w:history="1">
        <w:r w:rsidR="005C0956" w:rsidRPr="005C0956">
          <w:rPr>
            <w:rStyle w:val="Hyperlink"/>
            <w:rFonts w:ascii="Arial" w:hAnsi="Arial" w:cs="Arial"/>
            <w:b w:val="0"/>
            <w:bCs w:val="0"/>
            <w:noProof/>
            <w:sz w:val="22"/>
            <w:szCs w:val="22"/>
          </w:rPr>
          <w:t>25.</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Expected credit losses</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_Toc159623469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42</w:t>
        </w:r>
        <w:r w:rsidR="005C0956" w:rsidRPr="005C0956">
          <w:rPr>
            <w:rFonts w:ascii="Arial" w:hAnsi="Arial" w:cs="Arial"/>
            <w:b w:val="0"/>
            <w:bCs w:val="0"/>
            <w:noProof/>
            <w:webHidden/>
            <w:sz w:val="22"/>
            <w:szCs w:val="22"/>
          </w:rPr>
          <w:fldChar w:fldCharType="end"/>
        </w:r>
      </w:hyperlink>
    </w:p>
    <w:p w14:paraId="5FCBD01F" w14:textId="5688C78A"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70" w:history="1">
        <w:r w:rsidR="005C0956" w:rsidRPr="005C0956">
          <w:rPr>
            <w:rStyle w:val="Hyperlink"/>
            <w:rFonts w:ascii="Arial" w:hAnsi="Arial" w:cs="Arial"/>
            <w:b w:val="0"/>
            <w:bCs w:val="0"/>
            <w:noProof/>
            <w:sz w:val="22"/>
            <w:szCs w:val="22"/>
          </w:rPr>
          <w:t>26.</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Expenses by nature</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_Toc159623470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43</w:t>
        </w:r>
        <w:r w:rsidR="005C0956" w:rsidRPr="005C0956">
          <w:rPr>
            <w:rFonts w:ascii="Arial" w:hAnsi="Arial" w:cs="Arial"/>
            <w:b w:val="0"/>
            <w:bCs w:val="0"/>
            <w:noProof/>
            <w:webHidden/>
            <w:sz w:val="22"/>
            <w:szCs w:val="22"/>
          </w:rPr>
          <w:fldChar w:fldCharType="end"/>
        </w:r>
      </w:hyperlink>
    </w:p>
    <w:p w14:paraId="28FC1253" w14:textId="568862D1"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71" w:history="1">
        <w:r w:rsidR="005C0956" w:rsidRPr="005C0956">
          <w:rPr>
            <w:rStyle w:val="Hyperlink"/>
            <w:rFonts w:ascii="Arial" w:hAnsi="Arial" w:cs="Arial"/>
            <w:b w:val="0"/>
            <w:bCs w:val="0"/>
            <w:noProof/>
            <w:sz w:val="22"/>
            <w:szCs w:val="22"/>
            <w:cs/>
          </w:rPr>
          <w:t>2</w:t>
        </w:r>
        <w:r w:rsidR="005C0956" w:rsidRPr="005C0956">
          <w:rPr>
            <w:rStyle w:val="Hyperlink"/>
            <w:rFonts w:ascii="Arial" w:hAnsi="Arial" w:cs="Arial"/>
            <w:b w:val="0"/>
            <w:bCs w:val="0"/>
            <w:noProof/>
            <w:sz w:val="22"/>
            <w:szCs w:val="22"/>
          </w:rPr>
          <w:t>7.</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Segment information</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_Toc159623471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43</w:t>
        </w:r>
        <w:r w:rsidR="005C0956" w:rsidRPr="005C0956">
          <w:rPr>
            <w:rFonts w:ascii="Arial" w:hAnsi="Arial" w:cs="Arial"/>
            <w:b w:val="0"/>
            <w:bCs w:val="0"/>
            <w:noProof/>
            <w:webHidden/>
            <w:sz w:val="22"/>
            <w:szCs w:val="22"/>
          </w:rPr>
          <w:fldChar w:fldCharType="end"/>
        </w:r>
      </w:hyperlink>
    </w:p>
    <w:p w14:paraId="6957C48E" w14:textId="497C7110"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72" w:history="1">
        <w:r w:rsidR="005C0956" w:rsidRPr="005C0956">
          <w:rPr>
            <w:rStyle w:val="Hyperlink"/>
            <w:rFonts w:ascii="Arial" w:hAnsi="Arial" w:cs="Arial"/>
            <w:b w:val="0"/>
            <w:bCs w:val="0"/>
            <w:noProof/>
            <w:sz w:val="22"/>
            <w:szCs w:val="22"/>
          </w:rPr>
          <w:t>28.</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Earnings per share</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_Toc159623472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45</w:t>
        </w:r>
        <w:r w:rsidR="005C0956" w:rsidRPr="005C0956">
          <w:rPr>
            <w:rFonts w:ascii="Arial" w:hAnsi="Arial" w:cs="Arial"/>
            <w:b w:val="0"/>
            <w:bCs w:val="0"/>
            <w:noProof/>
            <w:webHidden/>
            <w:sz w:val="22"/>
            <w:szCs w:val="22"/>
          </w:rPr>
          <w:fldChar w:fldCharType="end"/>
        </w:r>
      </w:hyperlink>
    </w:p>
    <w:p w14:paraId="671C6396" w14:textId="144DF2CA"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73" w:history="1">
        <w:r w:rsidR="005C0956" w:rsidRPr="005C0956">
          <w:rPr>
            <w:rStyle w:val="Hyperlink"/>
            <w:rFonts w:ascii="Arial" w:hAnsi="Arial" w:cs="Arial"/>
            <w:b w:val="0"/>
            <w:bCs w:val="0"/>
            <w:noProof/>
            <w:sz w:val="22"/>
            <w:szCs w:val="22"/>
          </w:rPr>
          <w:t>29.</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Dividends</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_Toc159623473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46</w:t>
        </w:r>
        <w:r w:rsidR="005C0956" w:rsidRPr="005C0956">
          <w:rPr>
            <w:rFonts w:ascii="Arial" w:hAnsi="Arial" w:cs="Arial"/>
            <w:b w:val="0"/>
            <w:bCs w:val="0"/>
            <w:noProof/>
            <w:webHidden/>
            <w:sz w:val="22"/>
            <w:szCs w:val="22"/>
          </w:rPr>
          <w:fldChar w:fldCharType="end"/>
        </w:r>
      </w:hyperlink>
    </w:p>
    <w:p w14:paraId="47254FD4" w14:textId="697BF54B"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74" w:history="1">
        <w:r w:rsidR="005C0956" w:rsidRPr="005C0956">
          <w:rPr>
            <w:rStyle w:val="Hyperlink"/>
            <w:rFonts w:ascii="Arial" w:hAnsi="Arial" w:cs="Arial"/>
            <w:b w:val="0"/>
            <w:bCs w:val="0"/>
            <w:noProof/>
            <w:sz w:val="22"/>
            <w:szCs w:val="22"/>
          </w:rPr>
          <w:t>30.</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Commitments with non-related parties</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_Toc159623474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46</w:t>
        </w:r>
        <w:r w:rsidR="005C0956" w:rsidRPr="005C0956">
          <w:rPr>
            <w:rFonts w:ascii="Arial" w:hAnsi="Arial" w:cs="Arial"/>
            <w:b w:val="0"/>
            <w:bCs w:val="0"/>
            <w:noProof/>
            <w:webHidden/>
            <w:sz w:val="22"/>
            <w:szCs w:val="22"/>
          </w:rPr>
          <w:fldChar w:fldCharType="end"/>
        </w:r>
      </w:hyperlink>
    </w:p>
    <w:p w14:paraId="7D7445CA" w14:textId="2A7CB27D"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75" w:history="1">
        <w:r w:rsidR="005C0956" w:rsidRPr="005C0956">
          <w:rPr>
            <w:rStyle w:val="Hyperlink"/>
            <w:rFonts w:ascii="Arial" w:hAnsi="Arial" w:cs="Arial"/>
            <w:b w:val="0"/>
            <w:bCs w:val="0"/>
            <w:noProof/>
            <w:sz w:val="22"/>
            <w:szCs w:val="22"/>
          </w:rPr>
          <w:t>31.</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Risk management</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_Toc159623475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46</w:t>
        </w:r>
        <w:r w:rsidR="005C0956" w:rsidRPr="005C0956">
          <w:rPr>
            <w:rFonts w:ascii="Arial" w:hAnsi="Arial" w:cs="Arial"/>
            <w:b w:val="0"/>
            <w:bCs w:val="0"/>
            <w:noProof/>
            <w:webHidden/>
            <w:sz w:val="22"/>
            <w:szCs w:val="22"/>
          </w:rPr>
          <w:fldChar w:fldCharType="end"/>
        </w:r>
      </w:hyperlink>
    </w:p>
    <w:p w14:paraId="42393F30" w14:textId="77777777" w:rsidR="005C0956" w:rsidRDefault="005C0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032D3965" w14:textId="3F4B2E3A" w:rsidR="005C0956" w:rsidRPr="00387960" w:rsidRDefault="005C0956" w:rsidP="005C09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r>
        <w:rPr>
          <w:rFonts w:cs="Arial"/>
          <w:b/>
          <w:bCs/>
          <w:sz w:val="22"/>
          <w:szCs w:val="22"/>
          <w:lang w:val="en-US" w:eastAsia="en-US"/>
        </w:rPr>
        <w:lastRenderedPageBreak/>
        <w:t>Mitsib Leasing</w:t>
      </w:r>
      <w:r w:rsidRPr="00387960">
        <w:rPr>
          <w:rFonts w:cs="Arial"/>
          <w:b/>
          <w:bCs/>
          <w:sz w:val="22"/>
          <w:szCs w:val="22"/>
          <w:lang w:val="en-US" w:eastAsia="en-US"/>
        </w:rPr>
        <w:t xml:space="preserve"> Public Company Limited</w:t>
      </w:r>
      <w:r w:rsidRPr="00387960">
        <w:rPr>
          <w:rFonts w:cs="Arial"/>
          <w:b/>
          <w:bCs/>
          <w:sz w:val="22"/>
          <w:szCs w:val="22"/>
          <w:lang w:val="en-US"/>
        </w:rPr>
        <w:t xml:space="preserve"> and its subsidiaries</w:t>
      </w:r>
    </w:p>
    <w:p w14:paraId="78FF8F0F" w14:textId="77777777" w:rsidR="005C0956" w:rsidRPr="0096443F" w:rsidRDefault="005C0956" w:rsidP="005C0956">
      <w:pPr>
        <w:spacing w:line="380" w:lineRule="exact"/>
        <w:ind w:right="-29"/>
        <w:rPr>
          <w:rFonts w:cstheme="minorBidi"/>
          <w:b/>
          <w:bCs/>
          <w:sz w:val="22"/>
          <w:szCs w:val="22"/>
          <w:cs/>
        </w:rPr>
      </w:pPr>
      <w:r w:rsidRPr="00387960">
        <w:rPr>
          <w:rFonts w:cs="Arial"/>
          <w:b/>
          <w:bCs/>
          <w:sz w:val="22"/>
          <w:szCs w:val="22"/>
        </w:rPr>
        <w:t xml:space="preserve">Table of contents for notes to </w:t>
      </w:r>
      <w:r w:rsidRPr="00387960">
        <w:rPr>
          <w:rFonts w:cs="Arial"/>
          <w:b/>
          <w:bCs/>
          <w:sz w:val="22"/>
          <w:szCs w:val="28"/>
        </w:rPr>
        <w:t xml:space="preserve">consolidated </w:t>
      </w:r>
      <w:r w:rsidRPr="00387960">
        <w:rPr>
          <w:rFonts w:cs="Arial"/>
          <w:b/>
          <w:bCs/>
          <w:sz w:val="22"/>
          <w:szCs w:val="22"/>
        </w:rPr>
        <w:t>financial statements</w:t>
      </w:r>
      <w:r>
        <w:rPr>
          <w:rFonts w:cs="Arial"/>
          <w:b/>
          <w:bCs/>
          <w:sz w:val="22"/>
          <w:szCs w:val="22"/>
        </w:rPr>
        <w:t xml:space="preserve"> (continued)</w:t>
      </w:r>
    </w:p>
    <w:p w14:paraId="7F203B91" w14:textId="77777777" w:rsidR="005C0956" w:rsidRPr="00387960" w:rsidRDefault="005C0956" w:rsidP="005C0956">
      <w:pPr>
        <w:tabs>
          <w:tab w:val="left" w:pos="4140"/>
        </w:tabs>
        <w:autoSpaceDE w:val="0"/>
        <w:autoSpaceDN w:val="0"/>
        <w:spacing w:line="380" w:lineRule="exact"/>
        <w:rPr>
          <w:rFonts w:cs="Arial"/>
          <w:b/>
          <w:bCs/>
          <w:sz w:val="22"/>
          <w:szCs w:val="22"/>
        </w:rPr>
      </w:pPr>
      <w:r w:rsidRPr="00387960">
        <w:rPr>
          <w:rFonts w:cs="Arial"/>
          <w:b/>
          <w:bCs/>
          <w:sz w:val="22"/>
          <w:szCs w:val="22"/>
        </w:rPr>
        <w:t xml:space="preserve">For the </w:t>
      </w:r>
      <w:r>
        <w:rPr>
          <w:rFonts w:cs="Arial"/>
          <w:b/>
          <w:bCs/>
          <w:sz w:val="22"/>
          <w:szCs w:val="22"/>
        </w:rPr>
        <w:t>year</w:t>
      </w:r>
      <w:r w:rsidRPr="00387960">
        <w:rPr>
          <w:rFonts w:cs="Arial"/>
          <w:b/>
          <w:bCs/>
          <w:sz w:val="22"/>
          <w:szCs w:val="22"/>
        </w:rPr>
        <w:t xml:space="preserve"> ended </w:t>
      </w:r>
      <w:r>
        <w:rPr>
          <w:rFonts w:cs="Arial"/>
          <w:b/>
          <w:bCs/>
          <w:sz w:val="22"/>
          <w:szCs w:val="22"/>
        </w:rPr>
        <w:t>31 December</w:t>
      </w:r>
      <w:r w:rsidRPr="00387960">
        <w:rPr>
          <w:rFonts w:cs="Arial"/>
          <w:b/>
          <w:bCs/>
          <w:sz w:val="22"/>
          <w:szCs w:val="22"/>
        </w:rPr>
        <w:t xml:space="preserve"> </w:t>
      </w:r>
      <w:r>
        <w:rPr>
          <w:rFonts w:cs="Arial"/>
          <w:b/>
          <w:bCs/>
          <w:sz w:val="22"/>
          <w:szCs w:val="22"/>
        </w:rPr>
        <w:t>2023</w:t>
      </w:r>
    </w:p>
    <w:p w14:paraId="129A2A08" w14:textId="77777777" w:rsidR="005C0956" w:rsidRPr="00387960" w:rsidRDefault="005C0956" w:rsidP="005C0956">
      <w:pPr>
        <w:pStyle w:val="TOCHeading"/>
        <w:tabs>
          <w:tab w:val="left" w:pos="720"/>
          <w:tab w:val="right" w:pos="9540"/>
        </w:tabs>
        <w:spacing w:after="240" w:line="380" w:lineRule="exact"/>
        <w:rPr>
          <w:rFonts w:ascii="Arial" w:hAnsi="Arial" w:cs="Arial"/>
          <w:sz w:val="22"/>
          <w:szCs w:val="22"/>
        </w:rPr>
      </w:pPr>
      <w:r w:rsidRPr="00387960">
        <w:rPr>
          <w:rFonts w:ascii="Arial" w:hAnsi="Arial" w:cs="Arial"/>
          <w:sz w:val="22"/>
          <w:szCs w:val="22"/>
        </w:rPr>
        <w:t xml:space="preserve">Note </w:t>
      </w:r>
      <w:r w:rsidRPr="00387960">
        <w:rPr>
          <w:rFonts w:ascii="Arial" w:hAnsi="Arial" w:cs="Arial"/>
          <w:sz w:val="22"/>
          <w:szCs w:val="22"/>
        </w:rPr>
        <w:tab/>
        <w:t xml:space="preserve">Contents </w:t>
      </w:r>
      <w:r w:rsidRPr="00387960">
        <w:rPr>
          <w:rFonts w:ascii="Arial" w:hAnsi="Arial" w:cs="Arial"/>
          <w:sz w:val="22"/>
          <w:szCs w:val="22"/>
        </w:rPr>
        <w:tab/>
        <w:t>Page</w:t>
      </w:r>
    </w:p>
    <w:p w14:paraId="70A6450D" w14:textId="5DAC1B2E"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76" w:history="1">
        <w:r w:rsidR="005C0956" w:rsidRPr="005C0956">
          <w:rPr>
            <w:rStyle w:val="Hyperlink"/>
            <w:rFonts w:ascii="Arial" w:hAnsi="Arial" w:cs="Arial"/>
            <w:b w:val="0"/>
            <w:bCs w:val="0"/>
            <w:noProof/>
            <w:sz w:val="22"/>
            <w:szCs w:val="22"/>
          </w:rPr>
          <w:t>32.</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Capital management</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_Toc159623476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62</w:t>
        </w:r>
        <w:r w:rsidR="005C0956" w:rsidRPr="005C0956">
          <w:rPr>
            <w:rFonts w:ascii="Arial" w:hAnsi="Arial" w:cs="Arial"/>
            <w:b w:val="0"/>
            <w:bCs w:val="0"/>
            <w:noProof/>
            <w:webHidden/>
            <w:sz w:val="22"/>
            <w:szCs w:val="22"/>
          </w:rPr>
          <w:fldChar w:fldCharType="end"/>
        </w:r>
      </w:hyperlink>
    </w:p>
    <w:p w14:paraId="35B3E881" w14:textId="24637FED"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77" w:history="1">
        <w:r w:rsidR="005C0956" w:rsidRPr="005C0956">
          <w:rPr>
            <w:rStyle w:val="Hyperlink"/>
            <w:rFonts w:ascii="Arial" w:hAnsi="Arial" w:cs="Arial"/>
            <w:b w:val="0"/>
            <w:bCs w:val="0"/>
            <w:noProof/>
            <w:sz w:val="22"/>
            <w:szCs w:val="22"/>
          </w:rPr>
          <w:t>33.</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Events after the reporting period</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_Toc159623477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62</w:t>
        </w:r>
        <w:r w:rsidR="005C0956" w:rsidRPr="005C0956">
          <w:rPr>
            <w:rFonts w:ascii="Arial" w:hAnsi="Arial" w:cs="Arial"/>
            <w:b w:val="0"/>
            <w:bCs w:val="0"/>
            <w:noProof/>
            <w:webHidden/>
            <w:sz w:val="22"/>
            <w:szCs w:val="22"/>
          </w:rPr>
          <w:fldChar w:fldCharType="end"/>
        </w:r>
      </w:hyperlink>
    </w:p>
    <w:p w14:paraId="51EB5C2D" w14:textId="6E5EAC4B"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78" w:history="1">
        <w:r w:rsidR="005C0956" w:rsidRPr="005C0956">
          <w:rPr>
            <w:rStyle w:val="Hyperlink"/>
            <w:rFonts w:ascii="Arial" w:hAnsi="Arial" w:cs="Arial"/>
            <w:b w:val="0"/>
            <w:bCs w:val="0"/>
            <w:noProof/>
            <w:sz w:val="22"/>
            <w:szCs w:val="22"/>
          </w:rPr>
          <w:t>34.</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Reclassification</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_Toc159623478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63</w:t>
        </w:r>
        <w:r w:rsidR="005C0956" w:rsidRPr="005C0956">
          <w:rPr>
            <w:rFonts w:ascii="Arial" w:hAnsi="Arial" w:cs="Arial"/>
            <w:b w:val="0"/>
            <w:bCs w:val="0"/>
            <w:noProof/>
            <w:webHidden/>
            <w:sz w:val="22"/>
            <w:szCs w:val="22"/>
          </w:rPr>
          <w:fldChar w:fldCharType="end"/>
        </w:r>
      </w:hyperlink>
    </w:p>
    <w:p w14:paraId="4D3C16D8" w14:textId="69F868CD" w:rsidR="005C0956" w:rsidRPr="005C0956" w:rsidRDefault="00C76E39" w:rsidP="005C0956">
      <w:pPr>
        <w:pStyle w:val="TOC1"/>
        <w:tabs>
          <w:tab w:val="left" w:pos="540"/>
          <w:tab w:val="right" w:leader="dot" w:pos="9523"/>
        </w:tabs>
        <w:spacing w:before="0" w:after="0" w:line="380" w:lineRule="exact"/>
        <w:rPr>
          <w:rFonts w:ascii="Arial" w:eastAsiaTheme="minorEastAsia" w:hAnsi="Arial" w:cs="Arial"/>
          <w:b w:val="0"/>
          <w:bCs w:val="0"/>
          <w:noProof/>
          <w:sz w:val="22"/>
          <w:szCs w:val="22"/>
          <w:lang w:bidi="ar-SA"/>
        </w:rPr>
      </w:pPr>
      <w:hyperlink w:anchor="_Toc159623479" w:history="1">
        <w:r w:rsidR="005C0956" w:rsidRPr="005C0956">
          <w:rPr>
            <w:rStyle w:val="Hyperlink"/>
            <w:rFonts w:ascii="Arial" w:hAnsi="Arial" w:cs="Arial"/>
            <w:b w:val="0"/>
            <w:bCs w:val="0"/>
            <w:noProof/>
            <w:sz w:val="22"/>
            <w:szCs w:val="22"/>
          </w:rPr>
          <w:t>35.</w:t>
        </w:r>
        <w:r w:rsidR="005C0956" w:rsidRPr="005C0956">
          <w:rPr>
            <w:rFonts w:ascii="Arial" w:eastAsiaTheme="minorEastAsia" w:hAnsi="Arial" w:cs="Arial"/>
            <w:b w:val="0"/>
            <w:bCs w:val="0"/>
            <w:noProof/>
            <w:sz w:val="22"/>
            <w:szCs w:val="22"/>
            <w:lang w:bidi="ar-SA"/>
          </w:rPr>
          <w:tab/>
        </w:r>
        <w:r w:rsidR="005C0956" w:rsidRPr="005C0956">
          <w:rPr>
            <w:rStyle w:val="Hyperlink"/>
            <w:rFonts w:ascii="Arial" w:hAnsi="Arial" w:cs="Arial"/>
            <w:b w:val="0"/>
            <w:bCs w:val="0"/>
            <w:noProof/>
            <w:sz w:val="22"/>
            <w:szCs w:val="22"/>
          </w:rPr>
          <w:t>Approval of financial statements</w:t>
        </w:r>
        <w:r w:rsidR="005C0956" w:rsidRPr="005C0956">
          <w:rPr>
            <w:rFonts w:ascii="Arial" w:hAnsi="Arial" w:cs="Arial"/>
            <w:b w:val="0"/>
            <w:bCs w:val="0"/>
            <w:noProof/>
            <w:webHidden/>
            <w:sz w:val="22"/>
            <w:szCs w:val="22"/>
          </w:rPr>
          <w:tab/>
        </w:r>
        <w:r w:rsidR="005C0956" w:rsidRPr="005C0956">
          <w:rPr>
            <w:rFonts w:ascii="Arial" w:hAnsi="Arial" w:cs="Arial"/>
            <w:b w:val="0"/>
            <w:bCs w:val="0"/>
            <w:noProof/>
            <w:webHidden/>
            <w:sz w:val="22"/>
            <w:szCs w:val="22"/>
          </w:rPr>
          <w:fldChar w:fldCharType="begin"/>
        </w:r>
        <w:r w:rsidR="005C0956" w:rsidRPr="005C0956">
          <w:rPr>
            <w:rFonts w:ascii="Arial" w:hAnsi="Arial" w:cs="Arial"/>
            <w:b w:val="0"/>
            <w:bCs w:val="0"/>
            <w:noProof/>
            <w:webHidden/>
            <w:sz w:val="22"/>
            <w:szCs w:val="22"/>
          </w:rPr>
          <w:instrText xml:space="preserve"> PAGEREF _Toc159623479 \h </w:instrText>
        </w:r>
        <w:r w:rsidR="005C0956" w:rsidRPr="005C0956">
          <w:rPr>
            <w:rFonts w:ascii="Arial" w:hAnsi="Arial" w:cs="Arial"/>
            <w:b w:val="0"/>
            <w:bCs w:val="0"/>
            <w:noProof/>
            <w:webHidden/>
            <w:sz w:val="22"/>
            <w:szCs w:val="22"/>
          </w:rPr>
        </w:r>
        <w:r w:rsidR="005C0956" w:rsidRPr="005C0956">
          <w:rPr>
            <w:rFonts w:ascii="Arial" w:hAnsi="Arial" w:cs="Arial"/>
            <w:b w:val="0"/>
            <w:bCs w:val="0"/>
            <w:noProof/>
            <w:webHidden/>
            <w:sz w:val="22"/>
            <w:szCs w:val="22"/>
          </w:rPr>
          <w:fldChar w:fldCharType="separate"/>
        </w:r>
        <w:r w:rsidR="00F94C49">
          <w:rPr>
            <w:rFonts w:ascii="Arial" w:hAnsi="Arial" w:cs="Arial"/>
            <w:b w:val="0"/>
            <w:bCs w:val="0"/>
            <w:noProof/>
            <w:webHidden/>
            <w:sz w:val="22"/>
            <w:szCs w:val="22"/>
          </w:rPr>
          <w:t>63</w:t>
        </w:r>
        <w:r w:rsidR="005C0956" w:rsidRPr="005C0956">
          <w:rPr>
            <w:rFonts w:ascii="Arial" w:hAnsi="Arial" w:cs="Arial"/>
            <w:b w:val="0"/>
            <w:bCs w:val="0"/>
            <w:noProof/>
            <w:webHidden/>
            <w:sz w:val="22"/>
            <w:szCs w:val="22"/>
          </w:rPr>
          <w:fldChar w:fldCharType="end"/>
        </w:r>
      </w:hyperlink>
    </w:p>
    <w:p w14:paraId="0A134FD8" w14:textId="154536E9" w:rsidR="005B39F1" w:rsidRPr="00387960" w:rsidRDefault="00892C74" w:rsidP="005C0956">
      <w:pPr>
        <w:tabs>
          <w:tab w:val="left" w:pos="720"/>
        </w:tabs>
        <w:spacing w:line="380" w:lineRule="exact"/>
        <w:rPr>
          <w:rFonts w:cs="Arial"/>
        </w:rPr>
      </w:pPr>
      <w:r w:rsidRPr="005C0956">
        <w:rPr>
          <w:rFonts w:cs="Arial"/>
          <w:sz w:val="22"/>
          <w:szCs w:val="22"/>
        </w:rPr>
        <w:fldChar w:fldCharType="end"/>
      </w:r>
    </w:p>
    <w:p w14:paraId="21EAD428" w14:textId="77777777" w:rsidR="005B39F1" w:rsidRPr="00387960" w:rsidRDefault="005B39F1" w:rsidP="003629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eastAsia="en-US"/>
        </w:rPr>
        <w:sectPr w:rsidR="005B39F1" w:rsidRPr="00387960" w:rsidSect="00205628">
          <w:headerReference w:type="default" r:id="rId11"/>
          <w:pgSz w:w="11909" w:h="16834" w:code="9"/>
          <w:pgMar w:top="1296" w:right="1080" w:bottom="1080" w:left="1296" w:header="864" w:footer="432" w:gutter="0"/>
          <w:pgNumType w:start="12"/>
          <w:cols w:space="720"/>
        </w:sectPr>
      </w:pPr>
    </w:p>
    <w:p w14:paraId="48D9CF55" w14:textId="73770FBA" w:rsidR="00C36916" w:rsidRPr="00387960" w:rsidRDefault="00E96648" w:rsidP="003629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r>
        <w:rPr>
          <w:rFonts w:cs="Arial"/>
          <w:b/>
          <w:bCs/>
          <w:sz w:val="22"/>
          <w:szCs w:val="22"/>
          <w:lang w:val="en-US" w:eastAsia="en-US"/>
        </w:rPr>
        <w:lastRenderedPageBreak/>
        <w:t>Mitsib Leasing</w:t>
      </w:r>
      <w:r w:rsidR="00362944" w:rsidRPr="00387960">
        <w:rPr>
          <w:rFonts w:cs="Arial"/>
          <w:b/>
          <w:bCs/>
          <w:sz w:val="22"/>
          <w:szCs w:val="22"/>
          <w:lang w:val="en-US" w:eastAsia="en-US"/>
        </w:rPr>
        <w:t xml:space="preserve"> Public Company Limited</w:t>
      </w:r>
      <w:r w:rsidR="00A634F3" w:rsidRPr="00387960">
        <w:rPr>
          <w:rFonts w:cs="Arial"/>
          <w:b/>
          <w:bCs/>
          <w:sz w:val="22"/>
          <w:szCs w:val="22"/>
          <w:lang w:val="en-US"/>
        </w:rPr>
        <w:t xml:space="preserve"> </w:t>
      </w:r>
      <w:r w:rsidR="00572BFF" w:rsidRPr="00387960">
        <w:rPr>
          <w:rFonts w:cs="Arial"/>
          <w:b/>
          <w:bCs/>
          <w:sz w:val="22"/>
          <w:szCs w:val="22"/>
          <w:lang w:val="en-US"/>
        </w:rPr>
        <w:t>and its subsidiaries</w:t>
      </w:r>
    </w:p>
    <w:p w14:paraId="66F3D0AF" w14:textId="505146C2" w:rsidR="00362944" w:rsidRPr="00387960" w:rsidRDefault="00362944" w:rsidP="00362944">
      <w:pPr>
        <w:tabs>
          <w:tab w:val="left" w:pos="4140"/>
        </w:tabs>
        <w:autoSpaceDE w:val="0"/>
        <w:autoSpaceDN w:val="0"/>
        <w:spacing w:line="380" w:lineRule="exact"/>
        <w:rPr>
          <w:rFonts w:cs="Arial"/>
          <w:b/>
          <w:bCs/>
          <w:sz w:val="22"/>
          <w:szCs w:val="22"/>
        </w:rPr>
      </w:pPr>
      <w:r w:rsidRPr="00387960">
        <w:rPr>
          <w:rFonts w:cs="Arial"/>
          <w:b/>
          <w:bCs/>
          <w:sz w:val="22"/>
          <w:szCs w:val="22"/>
        </w:rPr>
        <w:t xml:space="preserve">Notes to </w:t>
      </w:r>
      <w:r w:rsidR="00A17B37" w:rsidRPr="00387960">
        <w:rPr>
          <w:rFonts w:cs="Arial"/>
          <w:b/>
          <w:bCs/>
          <w:sz w:val="22"/>
          <w:szCs w:val="22"/>
        </w:rPr>
        <w:t xml:space="preserve">consolidated </w:t>
      </w:r>
      <w:r w:rsidRPr="00387960">
        <w:rPr>
          <w:rFonts w:cs="Arial"/>
          <w:b/>
          <w:bCs/>
          <w:sz w:val="22"/>
          <w:szCs w:val="22"/>
        </w:rPr>
        <w:t>financial statements</w:t>
      </w:r>
    </w:p>
    <w:p w14:paraId="3299BD7D" w14:textId="770F30C2" w:rsidR="00362944" w:rsidRPr="00387960" w:rsidRDefault="00362944" w:rsidP="00362944">
      <w:pPr>
        <w:tabs>
          <w:tab w:val="left" w:pos="4140"/>
        </w:tabs>
        <w:autoSpaceDE w:val="0"/>
        <w:autoSpaceDN w:val="0"/>
        <w:spacing w:line="380" w:lineRule="exact"/>
        <w:rPr>
          <w:rFonts w:cs="Arial"/>
          <w:b/>
          <w:bCs/>
          <w:sz w:val="22"/>
          <w:szCs w:val="22"/>
        </w:rPr>
      </w:pPr>
      <w:r w:rsidRPr="00387960">
        <w:rPr>
          <w:rFonts w:cs="Arial"/>
          <w:b/>
          <w:bCs/>
          <w:sz w:val="22"/>
          <w:szCs w:val="22"/>
        </w:rPr>
        <w:t xml:space="preserve">For the </w:t>
      </w:r>
      <w:r w:rsidR="005C0E84">
        <w:rPr>
          <w:rFonts w:cs="Arial"/>
          <w:b/>
          <w:bCs/>
          <w:sz w:val="22"/>
          <w:szCs w:val="22"/>
        </w:rPr>
        <w:t>year</w:t>
      </w:r>
      <w:r w:rsidR="0093741F" w:rsidRPr="00387960">
        <w:rPr>
          <w:rFonts w:cs="Arial"/>
          <w:b/>
          <w:bCs/>
          <w:sz w:val="22"/>
          <w:szCs w:val="22"/>
        </w:rPr>
        <w:t xml:space="preserve"> ended </w:t>
      </w:r>
      <w:r w:rsidR="005C0E84">
        <w:rPr>
          <w:rFonts w:cs="Arial"/>
          <w:b/>
          <w:bCs/>
          <w:sz w:val="22"/>
          <w:szCs w:val="22"/>
        </w:rPr>
        <w:t>31 December</w:t>
      </w:r>
      <w:r w:rsidR="0093741F" w:rsidRPr="00387960">
        <w:rPr>
          <w:rFonts w:cs="Arial"/>
          <w:b/>
          <w:bCs/>
          <w:sz w:val="22"/>
          <w:szCs w:val="22"/>
        </w:rPr>
        <w:t xml:space="preserve"> </w:t>
      </w:r>
      <w:r w:rsidR="00E96648">
        <w:rPr>
          <w:rFonts w:cs="Arial"/>
          <w:b/>
          <w:bCs/>
          <w:sz w:val="22"/>
          <w:szCs w:val="22"/>
        </w:rPr>
        <w:t>2023</w:t>
      </w:r>
    </w:p>
    <w:p w14:paraId="4F073E2C" w14:textId="77777777" w:rsidR="00C36916" w:rsidRPr="00387960" w:rsidRDefault="00C711CA" w:rsidP="00E25CC4">
      <w:pPr>
        <w:pStyle w:val="Heading1"/>
        <w:shd w:val="clear" w:color="auto" w:fill="auto"/>
        <w:overflowPunct w:val="0"/>
        <w:autoSpaceDE w:val="0"/>
        <w:autoSpaceDN w:val="0"/>
        <w:adjustRightInd w:val="0"/>
        <w:spacing w:before="360" w:after="120" w:line="380" w:lineRule="exact"/>
        <w:ind w:left="547" w:right="-43" w:hanging="547"/>
        <w:jc w:val="thaiDistribute"/>
        <w:textAlignment w:val="baseline"/>
        <w:rPr>
          <w:rFonts w:cs="Arial"/>
          <w:sz w:val="22"/>
          <w:szCs w:val="22"/>
          <w:u w:val="none"/>
        </w:rPr>
      </w:pPr>
      <w:bookmarkStart w:id="0" w:name="_Toc101338379"/>
      <w:bookmarkStart w:id="1" w:name="_Toc101339247"/>
      <w:bookmarkStart w:id="2" w:name="_Toc101339417"/>
      <w:bookmarkStart w:id="3" w:name="_Toc159623445"/>
      <w:r w:rsidRPr="00387960">
        <w:rPr>
          <w:rFonts w:cs="Arial"/>
          <w:sz w:val="22"/>
          <w:szCs w:val="22"/>
          <w:u w:val="none"/>
        </w:rPr>
        <w:t>1</w:t>
      </w:r>
      <w:r w:rsidR="00C36916" w:rsidRPr="00387960">
        <w:rPr>
          <w:rFonts w:cs="Arial"/>
          <w:sz w:val="22"/>
          <w:szCs w:val="22"/>
          <w:u w:val="none"/>
        </w:rPr>
        <w:t>.</w:t>
      </w:r>
      <w:r w:rsidR="00C36916" w:rsidRPr="00387960">
        <w:rPr>
          <w:rFonts w:cs="Arial"/>
          <w:sz w:val="22"/>
          <w:szCs w:val="22"/>
          <w:u w:val="none"/>
        </w:rPr>
        <w:tab/>
      </w:r>
      <w:r w:rsidR="00362944" w:rsidRPr="00387960">
        <w:rPr>
          <w:rFonts w:cs="Arial"/>
          <w:sz w:val="22"/>
          <w:szCs w:val="22"/>
          <w:u w:val="none"/>
        </w:rPr>
        <w:t>General information</w:t>
      </w:r>
      <w:bookmarkEnd w:id="0"/>
      <w:bookmarkEnd w:id="1"/>
      <w:bookmarkEnd w:id="2"/>
      <w:bookmarkEnd w:id="3"/>
      <w:r w:rsidR="00362944" w:rsidRPr="00387960">
        <w:rPr>
          <w:rFonts w:cs="Arial"/>
          <w:sz w:val="22"/>
          <w:szCs w:val="22"/>
          <w:u w:val="none"/>
        </w:rPr>
        <w:t xml:space="preserve"> </w:t>
      </w:r>
    </w:p>
    <w:p w14:paraId="4E6E098B" w14:textId="624BCCC9" w:rsidR="00946553" w:rsidRPr="00946553" w:rsidRDefault="00946553" w:rsidP="00E4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exact"/>
        <w:ind w:left="547"/>
        <w:jc w:val="both"/>
        <w:rPr>
          <w:rFonts w:cs="Arial"/>
          <w:sz w:val="22"/>
          <w:szCs w:val="22"/>
        </w:rPr>
      </w:pPr>
      <w:bookmarkStart w:id="4" w:name="_Hlk27647752"/>
      <w:bookmarkStart w:id="5" w:name="_Toc101338380"/>
      <w:bookmarkStart w:id="6" w:name="_Toc101339248"/>
      <w:bookmarkStart w:id="7" w:name="_Toc101339418"/>
      <w:r w:rsidRPr="00946553">
        <w:rPr>
          <w:rFonts w:cs="Arial"/>
          <w:sz w:val="22"/>
          <w:szCs w:val="22"/>
        </w:rPr>
        <w:t xml:space="preserve">Mitsib </w:t>
      </w:r>
      <w:bookmarkEnd w:id="4"/>
      <w:r w:rsidR="00165FE1" w:rsidRPr="00F12385">
        <w:rPr>
          <w:rFonts w:cs="Arial"/>
          <w:sz w:val="22"/>
          <w:szCs w:val="22"/>
        </w:rPr>
        <w:t>Leasing Public Company Limited (the “Company”) is incorporated in Thailand and was listed on the Market for Alternative Investment (mai) in June 2019. The Company has its registered office at 895-6, Moo 5, Srinakarin Road, Samrong Nua, Muang Samutprakan, Samut Prakan.</w:t>
      </w:r>
    </w:p>
    <w:p w14:paraId="01D47225" w14:textId="77777777" w:rsidR="00946553" w:rsidRPr="00946553" w:rsidRDefault="00946553" w:rsidP="00E4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exact"/>
        <w:ind w:left="547"/>
        <w:jc w:val="both"/>
        <w:rPr>
          <w:rFonts w:cs="Arial"/>
          <w:sz w:val="22"/>
          <w:szCs w:val="22"/>
        </w:rPr>
      </w:pPr>
      <w:r w:rsidRPr="00946553">
        <w:rPr>
          <w:rFonts w:cs="Arial"/>
          <w:sz w:val="22"/>
          <w:szCs w:val="22"/>
        </w:rPr>
        <w:t>The Company’s major shareholders during the year was the Yongsanguanchai family group.</w:t>
      </w:r>
    </w:p>
    <w:p w14:paraId="7DAB3DA5" w14:textId="770D0065" w:rsidR="00946553" w:rsidRPr="00946553" w:rsidRDefault="00946553" w:rsidP="00E4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exact"/>
        <w:ind w:left="547"/>
        <w:jc w:val="both"/>
        <w:rPr>
          <w:rFonts w:cs="Arial"/>
          <w:sz w:val="22"/>
          <w:szCs w:val="22"/>
        </w:rPr>
      </w:pPr>
      <w:r w:rsidRPr="00946553">
        <w:rPr>
          <w:rFonts w:cs="Arial"/>
          <w:sz w:val="22"/>
          <w:szCs w:val="22"/>
        </w:rPr>
        <w:t xml:space="preserve">The principal activities of the Company are </w:t>
      </w:r>
      <w:r w:rsidR="005C0956">
        <w:rPr>
          <w:rFonts w:cs="Arial"/>
          <w:sz w:val="22"/>
          <w:szCs w:val="22"/>
        </w:rPr>
        <w:t xml:space="preserve">to provide finance services in </w:t>
      </w:r>
      <w:r w:rsidRPr="00946553">
        <w:rPr>
          <w:rFonts w:cs="Arial"/>
          <w:sz w:val="22"/>
          <w:szCs w:val="22"/>
        </w:rPr>
        <w:t>hire</w:t>
      </w:r>
      <w:r w:rsidR="004C2D82">
        <w:rPr>
          <w:rFonts w:cs="Arial"/>
          <w:sz w:val="22"/>
          <w:szCs w:val="22"/>
        </w:rPr>
        <w:t>-</w:t>
      </w:r>
      <w:r w:rsidRPr="00946553">
        <w:rPr>
          <w:rFonts w:cs="Arial"/>
          <w:sz w:val="22"/>
          <w:szCs w:val="22"/>
        </w:rPr>
        <w:t>purchase and factoring. The principal activit</w:t>
      </w:r>
      <w:r w:rsidR="005C0956">
        <w:rPr>
          <w:rFonts w:cs="Arial"/>
          <w:sz w:val="22"/>
          <w:szCs w:val="22"/>
        </w:rPr>
        <w:t>ies</w:t>
      </w:r>
      <w:r w:rsidRPr="00946553">
        <w:rPr>
          <w:rFonts w:cs="Arial"/>
          <w:sz w:val="22"/>
          <w:szCs w:val="22"/>
        </w:rPr>
        <w:t xml:space="preserve"> of the Group are sale of cars and providing maintenance services of public transportations and providing </w:t>
      </w:r>
      <w:r w:rsidR="005C0956">
        <w:rPr>
          <w:rFonts w:cs="Arial"/>
          <w:sz w:val="22"/>
          <w:szCs w:val="22"/>
        </w:rPr>
        <w:t>finance service to retail customers</w:t>
      </w:r>
      <w:r w:rsidRPr="00946553">
        <w:rPr>
          <w:rFonts w:cs="Arial"/>
          <w:sz w:val="22"/>
          <w:szCs w:val="22"/>
        </w:rPr>
        <w:t xml:space="preserve">. </w:t>
      </w:r>
      <w:r w:rsidR="00CF1B2E" w:rsidRPr="00F12385">
        <w:rPr>
          <w:rFonts w:cs="Arial"/>
          <w:sz w:val="22"/>
          <w:szCs w:val="22"/>
        </w:rPr>
        <w:t xml:space="preserve">Details of the Company’s subsidiaries are disclosed in note </w:t>
      </w:r>
      <w:r w:rsidR="00CF1B2E">
        <w:rPr>
          <w:rFonts w:cs="Arial"/>
          <w:sz w:val="22"/>
          <w:szCs w:val="22"/>
        </w:rPr>
        <w:t>12</w:t>
      </w:r>
      <w:r w:rsidR="00CF1B2E" w:rsidRPr="00F12385">
        <w:rPr>
          <w:rFonts w:cs="Arial"/>
          <w:sz w:val="22"/>
          <w:szCs w:val="22"/>
        </w:rPr>
        <w:t xml:space="preserve"> to the consolidated financial statements.</w:t>
      </w:r>
    </w:p>
    <w:p w14:paraId="70A909A7" w14:textId="767AF6A8" w:rsidR="00FE35BD" w:rsidRPr="00387960" w:rsidRDefault="00FE35BD" w:rsidP="00E25CC4">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8" w:name="_Toc159623446"/>
      <w:r w:rsidRPr="00387960">
        <w:rPr>
          <w:rFonts w:cs="Arial"/>
          <w:sz w:val="22"/>
          <w:szCs w:val="22"/>
          <w:u w:val="none"/>
        </w:rPr>
        <w:t>2.</w:t>
      </w:r>
      <w:r w:rsidR="008562FA" w:rsidRPr="00387960">
        <w:rPr>
          <w:rFonts w:cs="Arial"/>
          <w:sz w:val="22"/>
          <w:szCs w:val="22"/>
          <w:u w:val="none"/>
        </w:rPr>
        <w:tab/>
      </w:r>
      <w:bookmarkEnd w:id="5"/>
      <w:bookmarkEnd w:id="6"/>
      <w:bookmarkEnd w:id="7"/>
      <w:r w:rsidR="00F22DCF" w:rsidRPr="00F22DCF">
        <w:rPr>
          <w:rFonts w:cs="Arial"/>
          <w:sz w:val="22"/>
          <w:szCs w:val="22"/>
          <w:u w:val="none"/>
        </w:rPr>
        <w:t>Basis of preparation</w:t>
      </w:r>
      <w:bookmarkEnd w:id="8"/>
      <w:r w:rsidR="00F22DCF" w:rsidRPr="00F22DCF">
        <w:rPr>
          <w:rFonts w:cs="Arial"/>
          <w:sz w:val="22"/>
          <w:szCs w:val="22"/>
          <w:u w:val="none"/>
        </w:rPr>
        <w:t xml:space="preserve"> </w:t>
      </w:r>
    </w:p>
    <w:p w14:paraId="2E3D76A3" w14:textId="77777777" w:rsidR="00616E7F" w:rsidRPr="00616E7F" w:rsidRDefault="00616E7F" w:rsidP="00E4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exact"/>
        <w:ind w:left="547" w:hanging="547"/>
        <w:jc w:val="both"/>
        <w:rPr>
          <w:rFonts w:cs="Arial"/>
          <w:sz w:val="22"/>
          <w:szCs w:val="22"/>
        </w:rPr>
      </w:pPr>
      <w:r w:rsidRPr="00616E7F">
        <w:rPr>
          <w:rFonts w:cs="Arial"/>
          <w:b/>
          <w:bCs/>
          <w:sz w:val="22"/>
          <w:szCs w:val="22"/>
        </w:rPr>
        <w:t>2.1</w:t>
      </w:r>
      <w:r w:rsidRPr="00616E7F">
        <w:rPr>
          <w:rFonts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06FD0BA8" w14:textId="606724FB" w:rsidR="00616E7F" w:rsidRPr="00616E7F" w:rsidRDefault="00616E7F" w:rsidP="00E4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exact"/>
        <w:ind w:left="547"/>
        <w:jc w:val="both"/>
        <w:rPr>
          <w:rFonts w:cs="Arial"/>
          <w:sz w:val="22"/>
          <w:szCs w:val="22"/>
        </w:rPr>
      </w:pPr>
      <w:r w:rsidRPr="00616E7F">
        <w:rPr>
          <w:rFonts w:cs="Arial"/>
          <w:sz w:val="22"/>
          <w:szCs w:val="22"/>
        </w:rPr>
        <w:t>The financial statements in Thai language are the official statutory financial statements of the Company. The financial statements in English language have been translated from the Thai language financial statements.</w:t>
      </w:r>
    </w:p>
    <w:p w14:paraId="4E601BC1" w14:textId="75771977" w:rsidR="00616E7F" w:rsidRPr="002636D1" w:rsidRDefault="00616E7F" w:rsidP="00E4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exact"/>
        <w:ind w:left="547"/>
        <w:jc w:val="both"/>
        <w:rPr>
          <w:rFonts w:cs="Arial"/>
          <w:sz w:val="22"/>
          <w:szCs w:val="22"/>
        </w:rPr>
      </w:pPr>
      <w:r w:rsidRPr="00616E7F">
        <w:rPr>
          <w:rFonts w:cs="Arial"/>
          <w:sz w:val="22"/>
          <w:szCs w:val="22"/>
        </w:rPr>
        <w:t>The financial statements have been prepared on a historical cost basis except where otherwise disclosed in the accounting policies.</w:t>
      </w:r>
    </w:p>
    <w:p w14:paraId="1B25C1EF" w14:textId="155DE67E" w:rsidR="00616E7F" w:rsidRPr="00616E7F" w:rsidRDefault="00616E7F" w:rsidP="00616E7F">
      <w:pPr>
        <w:pStyle w:val="Caption"/>
        <w:spacing w:before="120" w:after="120" w:line="380" w:lineRule="exact"/>
        <w:ind w:left="540" w:hanging="547"/>
        <w:rPr>
          <w:rFonts w:cs="Arial"/>
          <w:sz w:val="22"/>
          <w:szCs w:val="22"/>
        </w:rPr>
      </w:pPr>
      <w:r w:rsidRPr="00616E7F">
        <w:rPr>
          <w:sz w:val="22"/>
          <w:szCs w:val="22"/>
        </w:rPr>
        <w:t>2.2</w:t>
      </w:r>
      <w:r w:rsidRPr="00616E7F">
        <w:rPr>
          <w:sz w:val="22"/>
          <w:szCs w:val="22"/>
        </w:rPr>
        <w:tab/>
        <w:t>Basis of consolidation</w:t>
      </w:r>
    </w:p>
    <w:p w14:paraId="128DB024" w14:textId="3679D6D3" w:rsidR="00616E7F" w:rsidRPr="00616E7F" w:rsidRDefault="00616E7F" w:rsidP="00263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907" w:hanging="461"/>
        <w:jc w:val="thaiDistribute"/>
        <w:rPr>
          <w:sz w:val="22"/>
          <w:szCs w:val="22"/>
        </w:rPr>
      </w:pPr>
      <w:r w:rsidRPr="00616E7F">
        <w:rPr>
          <w:sz w:val="22"/>
          <w:szCs w:val="22"/>
        </w:rPr>
        <w:t>a)</w:t>
      </w:r>
      <w:r w:rsidRPr="00616E7F">
        <w:rPr>
          <w:sz w:val="22"/>
          <w:szCs w:val="22"/>
        </w:rPr>
        <w:tab/>
        <w:t>The consolidated financial statements include the financial statements of Mitsib Leasing Public Company Limited (the</w:t>
      </w:r>
      <w:r w:rsidR="00904021">
        <w:rPr>
          <w:sz w:val="22"/>
          <w:szCs w:val="22"/>
        </w:rPr>
        <w:t xml:space="preserve"> “</w:t>
      </w:r>
      <w:r w:rsidRPr="00616E7F">
        <w:rPr>
          <w:sz w:val="22"/>
          <w:szCs w:val="22"/>
        </w:rPr>
        <w:t>Company”) and the following subsidiary companies (collectively as “the Group”):</w:t>
      </w:r>
    </w:p>
    <w:tbl>
      <w:tblPr>
        <w:tblW w:w="8820" w:type="dxa"/>
        <w:tblInd w:w="810" w:type="dxa"/>
        <w:tblLayout w:type="fixed"/>
        <w:tblLook w:val="0000" w:firstRow="0" w:lastRow="0" w:firstColumn="0" w:lastColumn="0" w:noHBand="0" w:noVBand="0"/>
      </w:tblPr>
      <w:tblGrid>
        <w:gridCol w:w="2700"/>
        <w:gridCol w:w="270"/>
        <w:gridCol w:w="3060"/>
        <w:gridCol w:w="1395"/>
        <w:gridCol w:w="1395"/>
      </w:tblGrid>
      <w:tr w:rsidR="007417A2" w:rsidRPr="00616E7F" w14:paraId="0C3B5464" w14:textId="77777777" w:rsidTr="005C0956">
        <w:trPr>
          <w:tblHeader/>
        </w:trPr>
        <w:tc>
          <w:tcPr>
            <w:tcW w:w="2700" w:type="dxa"/>
            <w:tcBorders>
              <w:top w:val="nil"/>
              <w:left w:val="nil"/>
              <w:right w:val="nil"/>
            </w:tcBorders>
            <w:vAlign w:val="bottom"/>
          </w:tcPr>
          <w:p w14:paraId="1B06F1AF" w14:textId="6536BC84" w:rsidR="007417A2" w:rsidRPr="00616E7F" w:rsidRDefault="007417A2" w:rsidP="00750344">
            <w:pPr>
              <w:pBdr>
                <w:bottom w:val="single" w:sz="4" w:space="1" w:color="auto"/>
              </w:pBdr>
              <w:spacing w:line="320" w:lineRule="exact"/>
              <w:jc w:val="center"/>
            </w:pPr>
            <w:r w:rsidRPr="00616E7F">
              <w:t>Company’s name</w:t>
            </w:r>
          </w:p>
        </w:tc>
        <w:tc>
          <w:tcPr>
            <w:tcW w:w="3330" w:type="dxa"/>
            <w:gridSpan w:val="2"/>
            <w:tcBorders>
              <w:top w:val="nil"/>
              <w:left w:val="nil"/>
              <w:right w:val="nil"/>
            </w:tcBorders>
            <w:vAlign w:val="bottom"/>
          </w:tcPr>
          <w:p w14:paraId="74729240" w14:textId="77777777" w:rsidR="007417A2" w:rsidRPr="00616E7F" w:rsidRDefault="007417A2" w:rsidP="00750344">
            <w:pPr>
              <w:pBdr>
                <w:bottom w:val="single" w:sz="4" w:space="1" w:color="auto"/>
              </w:pBdr>
              <w:spacing w:line="320" w:lineRule="exact"/>
              <w:jc w:val="center"/>
            </w:pPr>
            <w:r w:rsidRPr="00616E7F">
              <w:t>Nature of business</w:t>
            </w:r>
          </w:p>
        </w:tc>
        <w:tc>
          <w:tcPr>
            <w:tcW w:w="2790" w:type="dxa"/>
            <w:gridSpan w:val="2"/>
            <w:tcBorders>
              <w:top w:val="nil"/>
              <w:left w:val="nil"/>
              <w:right w:val="nil"/>
            </w:tcBorders>
            <w:vAlign w:val="bottom"/>
          </w:tcPr>
          <w:p w14:paraId="69C6D737" w14:textId="452442A5" w:rsidR="007417A2" w:rsidRPr="00616E7F" w:rsidRDefault="007417A2" w:rsidP="007417A2">
            <w:pPr>
              <w:pBdr>
                <w:bottom w:val="single" w:sz="4" w:space="1" w:color="auto"/>
              </w:pBdr>
              <w:spacing w:line="320" w:lineRule="exact"/>
              <w:jc w:val="center"/>
            </w:pPr>
            <w:r w:rsidRPr="00616E7F">
              <w:t>Percentage of</w:t>
            </w:r>
            <w:r>
              <w:t xml:space="preserve"> </w:t>
            </w:r>
            <w:r w:rsidRPr="00616E7F">
              <w:t>shareholding</w:t>
            </w:r>
            <w:r w:rsidR="005C0956">
              <w:t xml:space="preserve"> (%)</w:t>
            </w:r>
          </w:p>
        </w:tc>
      </w:tr>
      <w:tr w:rsidR="007417A2" w:rsidRPr="00616E7F" w14:paraId="1A4FE41A" w14:textId="77777777" w:rsidTr="005C0956">
        <w:tc>
          <w:tcPr>
            <w:tcW w:w="2970" w:type="dxa"/>
            <w:gridSpan w:val="2"/>
            <w:tcBorders>
              <w:top w:val="nil"/>
              <w:left w:val="nil"/>
              <w:bottom w:val="nil"/>
              <w:right w:val="nil"/>
            </w:tcBorders>
          </w:tcPr>
          <w:p w14:paraId="5B213A06" w14:textId="77777777" w:rsidR="007417A2" w:rsidRPr="00616E7F" w:rsidRDefault="007417A2" w:rsidP="00750344">
            <w:pPr>
              <w:spacing w:line="320" w:lineRule="exact"/>
            </w:pPr>
          </w:p>
        </w:tc>
        <w:tc>
          <w:tcPr>
            <w:tcW w:w="3060" w:type="dxa"/>
            <w:tcBorders>
              <w:top w:val="nil"/>
              <w:left w:val="nil"/>
              <w:bottom w:val="nil"/>
              <w:right w:val="nil"/>
            </w:tcBorders>
          </w:tcPr>
          <w:p w14:paraId="24BBCCC7" w14:textId="77777777" w:rsidR="007417A2" w:rsidRPr="00616E7F" w:rsidRDefault="007417A2" w:rsidP="00750344">
            <w:pPr>
              <w:spacing w:line="320" w:lineRule="exact"/>
              <w:jc w:val="center"/>
              <w:rPr>
                <w:u w:val="single"/>
              </w:rPr>
            </w:pPr>
          </w:p>
        </w:tc>
        <w:tc>
          <w:tcPr>
            <w:tcW w:w="1395" w:type="dxa"/>
            <w:tcBorders>
              <w:top w:val="nil"/>
              <w:left w:val="nil"/>
              <w:bottom w:val="nil"/>
              <w:right w:val="nil"/>
            </w:tcBorders>
          </w:tcPr>
          <w:p w14:paraId="7AD42F73" w14:textId="77777777" w:rsidR="007417A2" w:rsidRPr="00616E7F" w:rsidRDefault="007417A2" w:rsidP="00750344">
            <w:pPr>
              <w:pBdr>
                <w:bottom w:val="single" w:sz="4" w:space="1" w:color="auto"/>
              </w:pBdr>
              <w:spacing w:line="320" w:lineRule="exact"/>
              <w:jc w:val="center"/>
            </w:pPr>
            <w:r w:rsidRPr="00616E7F">
              <w:t>2023</w:t>
            </w:r>
          </w:p>
        </w:tc>
        <w:tc>
          <w:tcPr>
            <w:tcW w:w="1395" w:type="dxa"/>
            <w:tcBorders>
              <w:top w:val="nil"/>
              <w:left w:val="nil"/>
              <w:bottom w:val="nil"/>
              <w:right w:val="nil"/>
            </w:tcBorders>
          </w:tcPr>
          <w:p w14:paraId="392D4F81" w14:textId="77777777" w:rsidR="007417A2" w:rsidRPr="00616E7F" w:rsidRDefault="007417A2" w:rsidP="00750344">
            <w:pPr>
              <w:pBdr>
                <w:bottom w:val="single" w:sz="4" w:space="1" w:color="auto"/>
              </w:pBdr>
              <w:spacing w:line="320" w:lineRule="exact"/>
              <w:jc w:val="center"/>
            </w:pPr>
            <w:r w:rsidRPr="00616E7F">
              <w:t>2022</w:t>
            </w:r>
          </w:p>
        </w:tc>
      </w:tr>
      <w:tr w:rsidR="007417A2" w:rsidRPr="00616E7F" w14:paraId="480779BB" w14:textId="77777777" w:rsidTr="005C0956">
        <w:tc>
          <w:tcPr>
            <w:tcW w:w="2700" w:type="dxa"/>
            <w:tcBorders>
              <w:top w:val="nil"/>
              <w:left w:val="nil"/>
              <w:bottom w:val="nil"/>
              <w:right w:val="nil"/>
            </w:tcBorders>
          </w:tcPr>
          <w:p w14:paraId="3919DAB6" w14:textId="77777777" w:rsidR="007417A2" w:rsidRPr="00616E7F" w:rsidRDefault="007417A2" w:rsidP="00750344">
            <w:pPr>
              <w:spacing w:line="320" w:lineRule="exact"/>
            </w:pPr>
            <w:r w:rsidRPr="00616E7F">
              <w:rPr>
                <w:rFonts w:eastAsiaTheme="minorEastAsia" w:cs="Arial"/>
              </w:rPr>
              <w:t>Mitsib Sek Ngoen Co., Ltd.</w:t>
            </w:r>
          </w:p>
        </w:tc>
        <w:tc>
          <w:tcPr>
            <w:tcW w:w="3330" w:type="dxa"/>
            <w:gridSpan w:val="2"/>
            <w:tcBorders>
              <w:top w:val="nil"/>
              <w:left w:val="nil"/>
              <w:bottom w:val="nil"/>
              <w:right w:val="nil"/>
            </w:tcBorders>
          </w:tcPr>
          <w:p w14:paraId="2FE85029" w14:textId="1282A7B3" w:rsidR="007417A2" w:rsidRPr="00616E7F" w:rsidRDefault="007417A2" w:rsidP="008272DB">
            <w:pPr>
              <w:spacing w:line="320" w:lineRule="exact"/>
              <w:ind w:left="161" w:hanging="161"/>
              <w:rPr>
                <w:cs/>
              </w:rPr>
            </w:pPr>
            <w:r w:rsidRPr="006540BE">
              <w:t>Personal Loan under Supervision</w:t>
            </w:r>
          </w:p>
        </w:tc>
        <w:tc>
          <w:tcPr>
            <w:tcW w:w="1395" w:type="dxa"/>
            <w:tcBorders>
              <w:top w:val="nil"/>
              <w:left w:val="nil"/>
              <w:bottom w:val="nil"/>
              <w:right w:val="nil"/>
            </w:tcBorders>
          </w:tcPr>
          <w:p w14:paraId="0FEFD9DD" w14:textId="77777777" w:rsidR="007417A2" w:rsidRPr="00616E7F" w:rsidRDefault="007417A2" w:rsidP="00750344">
            <w:pPr>
              <w:spacing w:line="320" w:lineRule="exact"/>
              <w:jc w:val="center"/>
            </w:pPr>
            <w:r w:rsidRPr="00616E7F">
              <w:t>100.00</w:t>
            </w:r>
          </w:p>
        </w:tc>
        <w:tc>
          <w:tcPr>
            <w:tcW w:w="1395" w:type="dxa"/>
            <w:tcBorders>
              <w:top w:val="nil"/>
              <w:left w:val="nil"/>
              <w:bottom w:val="nil"/>
              <w:right w:val="nil"/>
            </w:tcBorders>
          </w:tcPr>
          <w:p w14:paraId="7F85B897" w14:textId="77777777" w:rsidR="007417A2" w:rsidRPr="00616E7F" w:rsidRDefault="007417A2" w:rsidP="00750344">
            <w:pPr>
              <w:spacing w:line="320" w:lineRule="exact"/>
              <w:jc w:val="center"/>
            </w:pPr>
            <w:r w:rsidRPr="00616E7F">
              <w:t>100.00</w:t>
            </w:r>
          </w:p>
        </w:tc>
      </w:tr>
      <w:tr w:rsidR="007417A2" w:rsidRPr="00616E7F" w14:paraId="736FCC19" w14:textId="77777777" w:rsidTr="005C0956">
        <w:tc>
          <w:tcPr>
            <w:tcW w:w="2700" w:type="dxa"/>
            <w:tcBorders>
              <w:top w:val="nil"/>
              <w:left w:val="nil"/>
              <w:bottom w:val="nil"/>
              <w:right w:val="nil"/>
            </w:tcBorders>
          </w:tcPr>
          <w:p w14:paraId="61D5E4F5" w14:textId="77777777" w:rsidR="007417A2" w:rsidRPr="00616E7F" w:rsidRDefault="007417A2" w:rsidP="00750344">
            <w:pPr>
              <w:spacing w:line="320" w:lineRule="exact"/>
              <w:rPr>
                <w:cs/>
              </w:rPr>
            </w:pPr>
            <w:r w:rsidRPr="00616E7F">
              <w:rPr>
                <w:rFonts w:eastAsiaTheme="minorEastAsia" w:cs="Arial"/>
              </w:rPr>
              <w:t>Mitsib Pico Co., Ltd.</w:t>
            </w:r>
          </w:p>
        </w:tc>
        <w:tc>
          <w:tcPr>
            <w:tcW w:w="3330" w:type="dxa"/>
            <w:gridSpan w:val="2"/>
            <w:tcBorders>
              <w:top w:val="nil"/>
              <w:left w:val="nil"/>
              <w:bottom w:val="nil"/>
              <w:right w:val="nil"/>
            </w:tcBorders>
          </w:tcPr>
          <w:p w14:paraId="65BD65AA" w14:textId="3C0AA628" w:rsidR="007417A2" w:rsidRPr="00616E7F" w:rsidRDefault="007417A2" w:rsidP="008272DB">
            <w:pPr>
              <w:spacing w:line="320" w:lineRule="exact"/>
              <w:ind w:left="161" w:hanging="180"/>
              <w:rPr>
                <w:cs/>
              </w:rPr>
            </w:pPr>
            <w:r>
              <w:t>Retail financing (PICO Finance)</w:t>
            </w:r>
          </w:p>
        </w:tc>
        <w:tc>
          <w:tcPr>
            <w:tcW w:w="1395" w:type="dxa"/>
            <w:tcBorders>
              <w:top w:val="nil"/>
              <w:left w:val="nil"/>
              <w:bottom w:val="nil"/>
              <w:right w:val="nil"/>
            </w:tcBorders>
          </w:tcPr>
          <w:p w14:paraId="3D2ABF44" w14:textId="77777777" w:rsidR="007417A2" w:rsidRPr="00616E7F" w:rsidRDefault="007417A2" w:rsidP="00750344">
            <w:pPr>
              <w:spacing w:line="320" w:lineRule="exact"/>
              <w:jc w:val="center"/>
            </w:pPr>
            <w:r w:rsidRPr="00616E7F">
              <w:t>100.00</w:t>
            </w:r>
          </w:p>
        </w:tc>
        <w:tc>
          <w:tcPr>
            <w:tcW w:w="1395" w:type="dxa"/>
            <w:tcBorders>
              <w:top w:val="nil"/>
              <w:left w:val="nil"/>
              <w:bottom w:val="nil"/>
              <w:right w:val="nil"/>
            </w:tcBorders>
          </w:tcPr>
          <w:p w14:paraId="2BF8660D" w14:textId="77777777" w:rsidR="007417A2" w:rsidRPr="00616E7F" w:rsidRDefault="007417A2" w:rsidP="00750344">
            <w:pPr>
              <w:spacing w:line="320" w:lineRule="exact"/>
              <w:jc w:val="center"/>
            </w:pPr>
            <w:r w:rsidRPr="00616E7F">
              <w:t>100.00</w:t>
            </w:r>
          </w:p>
        </w:tc>
      </w:tr>
      <w:tr w:rsidR="007417A2" w:rsidRPr="00616E7F" w14:paraId="5C2059DE" w14:textId="77777777" w:rsidTr="005C0956">
        <w:tc>
          <w:tcPr>
            <w:tcW w:w="2700" w:type="dxa"/>
            <w:tcBorders>
              <w:top w:val="nil"/>
              <w:left w:val="nil"/>
              <w:bottom w:val="nil"/>
              <w:right w:val="nil"/>
            </w:tcBorders>
          </w:tcPr>
          <w:p w14:paraId="22F5D0F2" w14:textId="77777777" w:rsidR="007417A2" w:rsidRPr="00616E7F" w:rsidRDefault="007417A2" w:rsidP="00750344">
            <w:pPr>
              <w:spacing w:line="320" w:lineRule="exact"/>
            </w:pPr>
            <w:r w:rsidRPr="00616E7F">
              <w:rPr>
                <w:rFonts w:eastAsiaTheme="minorEastAsia" w:cs="Arial"/>
              </w:rPr>
              <w:t>Best Car Center Co., Ltd.</w:t>
            </w:r>
          </w:p>
        </w:tc>
        <w:tc>
          <w:tcPr>
            <w:tcW w:w="3330" w:type="dxa"/>
            <w:gridSpan w:val="2"/>
            <w:tcBorders>
              <w:top w:val="nil"/>
              <w:left w:val="nil"/>
              <w:bottom w:val="nil"/>
              <w:right w:val="nil"/>
            </w:tcBorders>
          </w:tcPr>
          <w:p w14:paraId="4B5DA31D" w14:textId="6AA1E468" w:rsidR="007417A2" w:rsidRPr="00616E7F" w:rsidRDefault="007417A2" w:rsidP="008272DB">
            <w:pPr>
              <w:spacing w:line="320" w:lineRule="exact"/>
              <w:ind w:left="161" w:hanging="180"/>
              <w:rPr>
                <w:cs/>
              </w:rPr>
            </w:pPr>
            <w:r w:rsidRPr="008272DB">
              <w:t>Selling and maintenance public transportation cars</w:t>
            </w:r>
          </w:p>
        </w:tc>
        <w:tc>
          <w:tcPr>
            <w:tcW w:w="1395" w:type="dxa"/>
            <w:tcBorders>
              <w:top w:val="nil"/>
              <w:left w:val="nil"/>
              <w:bottom w:val="nil"/>
              <w:right w:val="nil"/>
            </w:tcBorders>
          </w:tcPr>
          <w:p w14:paraId="6899B9EF" w14:textId="77777777" w:rsidR="007417A2" w:rsidRPr="00616E7F" w:rsidRDefault="007417A2" w:rsidP="00750344">
            <w:pPr>
              <w:spacing w:line="320" w:lineRule="exact"/>
              <w:jc w:val="center"/>
            </w:pPr>
            <w:r w:rsidRPr="00616E7F">
              <w:t>100.00</w:t>
            </w:r>
          </w:p>
        </w:tc>
        <w:tc>
          <w:tcPr>
            <w:tcW w:w="1395" w:type="dxa"/>
            <w:tcBorders>
              <w:top w:val="nil"/>
              <w:left w:val="nil"/>
              <w:bottom w:val="nil"/>
              <w:right w:val="nil"/>
            </w:tcBorders>
          </w:tcPr>
          <w:p w14:paraId="6C7EEB93" w14:textId="77777777" w:rsidR="007417A2" w:rsidRPr="00616E7F" w:rsidRDefault="007417A2" w:rsidP="00750344">
            <w:pPr>
              <w:spacing w:line="320" w:lineRule="exact"/>
              <w:jc w:val="center"/>
            </w:pPr>
            <w:r w:rsidRPr="00616E7F">
              <w:t>100.00</w:t>
            </w:r>
          </w:p>
        </w:tc>
      </w:tr>
    </w:tbl>
    <w:p w14:paraId="6024700A" w14:textId="790A3ED4" w:rsidR="00616E7F" w:rsidRPr="00616E7F" w:rsidRDefault="00616E7F" w:rsidP="00135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50" w:lineRule="atLeast"/>
        <w:ind w:left="907" w:hanging="461"/>
        <w:jc w:val="thaiDistribute"/>
        <w:rPr>
          <w:sz w:val="22"/>
          <w:szCs w:val="22"/>
        </w:rPr>
      </w:pPr>
      <w:r w:rsidRPr="00616E7F">
        <w:rPr>
          <w:sz w:val="22"/>
          <w:szCs w:val="22"/>
        </w:rPr>
        <w:lastRenderedPageBreak/>
        <w:t>b)</w:t>
      </w:r>
      <w:r w:rsidRPr="00616E7F">
        <w:rPr>
          <w:sz w:val="22"/>
          <w:szCs w:val="22"/>
        </w:rPr>
        <w:tab/>
        <w:t xml:space="preserve">The Company is deemed to have control over an investee or subsidiaries if </w:t>
      </w:r>
      <w:r w:rsidR="005C0956">
        <w:rPr>
          <w:sz w:val="22"/>
          <w:szCs w:val="22"/>
        </w:rPr>
        <w:t>the Company</w:t>
      </w:r>
      <w:r w:rsidRPr="00616E7F">
        <w:rPr>
          <w:sz w:val="22"/>
          <w:szCs w:val="22"/>
        </w:rPr>
        <w:t xml:space="preserve"> has rights, or is exposed, to variable returns from its involvement with the investee, and it has the ability to direct the activities that affect the amount of its returns.</w:t>
      </w:r>
    </w:p>
    <w:p w14:paraId="70EB1A07" w14:textId="77777777" w:rsidR="00616E7F" w:rsidRPr="00616E7F" w:rsidRDefault="00616E7F" w:rsidP="00135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atLeast"/>
        <w:ind w:left="907" w:hanging="457"/>
        <w:jc w:val="thaiDistribute"/>
        <w:rPr>
          <w:sz w:val="22"/>
          <w:szCs w:val="22"/>
        </w:rPr>
      </w:pPr>
      <w:r w:rsidRPr="00616E7F">
        <w:rPr>
          <w:sz w:val="22"/>
          <w:szCs w:val="22"/>
        </w:rPr>
        <w:t>c)</w:t>
      </w:r>
      <w:r w:rsidRPr="00616E7F">
        <w:rPr>
          <w:sz w:val="22"/>
          <w:szCs w:val="22"/>
        </w:rPr>
        <w:tab/>
        <w:t>Subsidiaries are fully consolidated, being the date on which the Company obtains control, and continue to be consolidated until the date when such control ceases.</w:t>
      </w:r>
    </w:p>
    <w:p w14:paraId="06527C0D" w14:textId="77777777" w:rsidR="00616E7F" w:rsidRPr="00616E7F" w:rsidRDefault="00616E7F" w:rsidP="00135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atLeast"/>
        <w:ind w:left="907" w:hanging="457"/>
        <w:jc w:val="thaiDistribute"/>
        <w:rPr>
          <w:sz w:val="22"/>
          <w:szCs w:val="22"/>
        </w:rPr>
      </w:pPr>
      <w:r w:rsidRPr="00616E7F">
        <w:rPr>
          <w:sz w:val="22"/>
          <w:szCs w:val="22"/>
        </w:rPr>
        <w:t>d)</w:t>
      </w:r>
      <w:r w:rsidRPr="00616E7F">
        <w:rPr>
          <w:sz w:val="22"/>
          <w:szCs w:val="22"/>
        </w:rPr>
        <w:tab/>
        <w:t>The financial statements of the subsidiaries are prepared using the same significant accounting policies as the Company.</w:t>
      </w:r>
    </w:p>
    <w:p w14:paraId="256DBBCB" w14:textId="77777777" w:rsidR="00616E7F" w:rsidRPr="00616E7F" w:rsidRDefault="00616E7F" w:rsidP="00135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atLeast"/>
        <w:ind w:left="907" w:hanging="457"/>
        <w:jc w:val="thaiDistribute"/>
        <w:rPr>
          <w:sz w:val="22"/>
          <w:szCs w:val="22"/>
        </w:rPr>
      </w:pPr>
      <w:r w:rsidRPr="00616E7F">
        <w:rPr>
          <w:sz w:val="22"/>
          <w:szCs w:val="22"/>
        </w:rPr>
        <w:t>e)</w:t>
      </w:r>
      <w:r w:rsidRPr="00616E7F">
        <w:rPr>
          <w:sz w:val="22"/>
          <w:szCs w:val="22"/>
        </w:rPr>
        <w:tab/>
        <w:t xml:space="preserve">Material balances and transactions between the Group have been eliminated from the consolidated financial statements. </w:t>
      </w:r>
    </w:p>
    <w:p w14:paraId="7DCA0FA4" w14:textId="77777777" w:rsidR="00616E7F" w:rsidRPr="00616E7F" w:rsidRDefault="00616E7F" w:rsidP="00135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atLeast"/>
        <w:ind w:left="907" w:hanging="457"/>
        <w:jc w:val="thaiDistribute"/>
        <w:rPr>
          <w:sz w:val="22"/>
          <w:szCs w:val="22"/>
        </w:rPr>
      </w:pPr>
      <w:r w:rsidRPr="00616E7F">
        <w:rPr>
          <w:sz w:val="22"/>
          <w:szCs w:val="22"/>
        </w:rPr>
        <w:t>f)</w:t>
      </w:r>
      <w:r w:rsidRPr="00616E7F">
        <w:rPr>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CC6D10B" w14:textId="6EA65234" w:rsidR="00FD7419" w:rsidRDefault="00616E7F" w:rsidP="00135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atLeast"/>
        <w:ind w:left="547" w:hanging="547"/>
        <w:jc w:val="both"/>
        <w:rPr>
          <w:rFonts w:cs="Arial"/>
          <w:sz w:val="22"/>
          <w:szCs w:val="22"/>
        </w:rPr>
      </w:pPr>
      <w:r w:rsidRPr="00616E7F">
        <w:rPr>
          <w:rFonts w:cs="Arial"/>
          <w:b/>
          <w:bCs/>
          <w:sz w:val="22"/>
          <w:szCs w:val="22"/>
        </w:rPr>
        <w:t>2.3</w:t>
      </w:r>
      <w:r w:rsidRPr="00616E7F">
        <w:rPr>
          <w:rFonts w:cs="Arial"/>
          <w:b/>
          <w:bCs/>
          <w:sz w:val="22"/>
          <w:szCs w:val="22"/>
        </w:rPr>
        <w:tab/>
      </w:r>
      <w:r w:rsidRPr="00616E7F">
        <w:rPr>
          <w:rFonts w:cs="Arial"/>
          <w:sz w:val="22"/>
          <w:szCs w:val="22"/>
        </w:rPr>
        <w:t>The separate financial statements present investments in subsidiaries</w:t>
      </w:r>
      <w:r w:rsidR="00C23D1E">
        <w:rPr>
          <w:rFonts w:cs="Arial"/>
          <w:sz w:val="22"/>
          <w:szCs w:val="22"/>
        </w:rPr>
        <w:t xml:space="preserve"> and</w:t>
      </w:r>
      <w:r w:rsidRPr="00616E7F">
        <w:rPr>
          <w:rFonts w:cs="Arial"/>
          <w:sz w:val="22"/>
          <w:szCs w:val="22"/>
        </w:rPr>
        <w:t xml:space="preserve"> joint venture under the cost method.</w:t>
      </w:r>
    </w:p>
    <w:p w14:paraId="5947B58A" w14:textId="77777777" w:rsidR="00616E7F" w:rsidRPr="00616E7F" w:rsidRDefault="00616E7F" w:rsidP="00135563">
      <w:pPr>
        <w:pStyle w:val="Heading1"/>
        <w:shd w:val="clear" w:color="auto" w:fill="auto"/>
        <w:overflowPunct w:val="0"/>
        <w:autoSpaceDE w:val="0"/>
        <w:autoSpaceDN w:val="0"/>
        <w:adjustRightInd w:val="0"/>
        <w:spacing w:before="120" w:after="120" w:line="350" w:lineRule="atLeast"/>
        <w:ind w:left="540" w:right="-43" w:hanging="540"/>
        <w:jc w:val="thaiDistribute"/>
        <w:textAlignment w:val="baseline"/>
        <w:rPr>
          <w:rFonts w:cs="Arial"/>
          <w:sz w:val="22"/>
          <w:szCs w:val="22"/>
          <w:u w:val="none"/>
        </w:rPr>
      </w:pPr>
      <w:bookmarkStart w:id="9" w:name="_Toc159623447"/>
      <w:r w:rsidRPr="00616E7F">
        <w:rPr>
          <w:rFonts w:cs="Arial"/>
          <w:sz w:val="22"/>
          <w:szCs w:val="22"/>
          <w:u w:val="none"/>
        </w:rPr>
        <w:t>3.</w:t>
      </w:r>
      <w:r w:rsidRPr="00616E7F">
        <w:rPr>
          <w:rFonts w:cs="Arial"/>
          <w:sz w:val="22"/>
          <w:szCs w:val="22"/>
          <w:u w:val="none"/>
        </w:rPr>
        <w:tab/>
        <w:t>New financial reporting standards</w:t>
      </w:r>
      <w:bookmarkEnd w:id="9"/>
      <w:r w:rsidRPr="00616E7F">
        <w:rPr>
          <w:rFonts w:cs="Arial"/>
          <w:sz w:val="22"/>
          <w:szCs w:val="22"/>
          <w:u w:val="none"/>
          <w:cs/>
        </w:rPr>
        <w:t xml:space="preserve"> </w:t>
      </w:r>
    </w:p>
    <w:p w14:paraId="2F0C4FF1" w14:textId="467D101C" w:rsidR="00616E7F" w:rsidRPr="00616E7F" w:rsidRDefault="00616E7F" w:rsidP="0013556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atLeast"/>
        <w:ind w:left="547" w:hanging="547"/>
        <w:jc w:val="thaiDistribute"/>
        <w:rPr>
          <w:rFonts w:cs="Arial"/>
          <w:sz w:val="22"/>
          <w:szCs w:val="22"/>
        </w:rPr>
      </w:pPr>
      <w:r w:rsidRPr="00616E7F">
        <w:rPr>
          <w:rFonts w:cs="Arial"/>
          <w:sz w:val="22"/>
          <w:szCs w:val="22"/>
        </w:rPr>
        <w:t>3.1</w:t>
      </w:r>
      <w:r w:rsidRPr="00616E7F">
        <w:rPr>
          <w:rFonts w:cs="Arial"/>
          <w:sz w:val="22"/>
          <w:szCs w:val="22"/>
        </w:rPr>
        <w:tab/>
        <w:t>Financial reporting standards that became effective in the current year</w:t>
      </w:r>
    </w:p>
    <w:p w14:paraId="06639E1B" w14:textId="77777777" w:rsidR="00616E7F" w:rsidRPr="00616E7F" w:rsidRDefault="00616E7F" w:rsidP="00135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atLeast"/>
        <w:ind w:left="540"/>
        <w:jc w:val="thaiDistribute"/>
        <w:rPr>
          <w:rFonts w:cs="Arial"/>
          <w:sz w:val="22"/>
          <w:szCs w:val="22"/>
        </w:rPr>
      </w:pPr>
      <w:r w:rsidRPr="00616E7F">
        <w:rPr>
          <w:rFonts w:cs="Arial"/>
          <w:sz w:val="22"/>
          <w:szCs w:val="22"/>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Pr="00616E7F">
        <w:rPr>
          <w:rFonts w:cs="Arial"/>
          <w:sz w:val="22"/>
          <w:szCs w:val="22"/>
          <w:cs/>
        </w:rPr>
        <w:t xml:space="preserve"> </w:t>
      </w:r>
      <w:r w:rsidRPr="00616E7F">
        <w:rPr>
          <w:rFonts w:cs="Arial"/>
          <w:sz w:val="22"/>
          <w:szCs w:val="22"/>
        </w:rPr>
        <w:t>directed towards clarifying accounting treatment and providing accounting guidance for users of the standards.</w:t>
      </w:r>
    </w:p>
    <w:p w14:paraId="36B52536" w14:textId="769C1B97" w:rsidR="00616E7F" w:rsidRPr="00616E7F" w:rsidRDefault="00616E7F" w:rsidP="00135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atLeast"/>
        <w:ind w:left="540"/>
        <w:jc w:val="thaiDistribute"/>
        <w:rPr>
          <w:rFonts w:cs="Arial"/>
          <w:sz w:val="22"/>
          <w:szCs w:val="22"/>
        </w:rPr>
      </w:pPr>
      <w:r w:rsidRPr="00616E7F">
        <w:rPr>
          <w:rFonts w:cs="Arial"/>
          <w:sz w:val="22"/>
          <w:szCs w:val="22"/>
        </w:rPr>
        <w:t>The adoption of these financial reporting standards does not have any significant impact on the Group’s financial statements</w:t>
      </w:r>
      <w:r w:rsidR="00355314">
        <w:rPr>
          <w:rFonts w:cs="Arial"/>
          <w:sz w:val="22"/>
          <w:szCs w:val="22"/>
        </w:rPr>
        <w:t>.</w:t>
      </w:r>
    </w:p>
    <w:p w14:paraId="5E615352" w14:textId="77777777" w:rsidR="00616E7F" w:rsidRPr="00616E7F" w:rsidRDefault="00616E7F" w:rsidP="0013556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atLeast"/>
        <w:ind w:left="547" w:hanging="547"/>
        <w:jc w:val="thaiDistribute"/>
        <w:rPr>
          <w:rFonts w:cs="Arial"/>
          <w:sz w:val="22"/>
          <w:szCs w:val="22"/>
        </w:rPr>
      </w:pPr>
      <w:r w:rsidRPr="00616E7F">
        <w:rPr>
          <w:rFonts w:cs="Arial"/>
          <w:sz w:val="22"/>
          <w:szCs w:val="22"/>
          <w:cs/>
        </w:rPr>
        <w:t>3.2</w:t>
      </w:r>
      <w:r w:rsidRPr="00616E7F">
        <w:rPr>
          <w:rFonts w:cs="Arial"/>
          <w:sz w:val="22"/>
          <w:szCs w:val="22"/>
          <w:cs/>
        </w:rPr>
        <w:tab/>
      </w:r>
      <w:r w:rsidRPr="00616E7F">
        <w:rPr>
          <w:rFonts w:cs="Arial"/>
          <w:sz w:val="22"/>
          <w:szCs w:val="22"/>
        </w:rPr>
        <w:t>Financial reporting standards that will become effective for fiscal years beginning on or after 1 January 2024</w:t>
      </w:r>
    </w:p>
    <w:p w14:paraId="46BC20C2" w14:textId="77777777" w:rsidR="00061959" w:rsidRDefault="00616E7F" w:rsidP="00135563">
      <w:pPr>
        <w:tabs>
          <w:tab w:val="clear" w:pos="454"/>
          <w:tab w:val="left" w:pos="540"/>
        </w:tabs>
        <w:spacing w:before="120" w:after="120" w:line="350" w:lineRule="atLeast"/>
        <w:ind w:left="540"/>
        <w:jc w:val="thaiDistribute"/>
        <w:rPr>
          <w:rFonts w:cs="Arial"/>
          <w:sz w:val="22"/>
          <w:szCs w:val="22"/>
        </w:rPr>
      </w:pPr>
      <w:r w:rsidRPr="00616E7F">
        <w:rPr>
          <w:rFonts w:cs="Arial"/>
          <w:color w:val="000000" w:themeColor="text1"/>
          <w:sz w:val="22"/>
          <w:szCs w:val="22"/>
        </w:rPr>
        <w:t xml:space="preserve">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w:t>
      </w:r>
      <w:r w:rsidRPr="00616E7F">
        <w:rPr>
          <w:rFonts w:cs="Arial"/>
          <w:sz w:val="22"/>
          <w:szCs w:val="22"/>
        </w:rPr>
        <w:t>clarifying accounting treatment and providing accounting guidance for users of the standards.</w:t>
      </w:r>
    </w:p>
    <w:p w14:paraId="10B6ADD4" w14:textId="1AA85471" w:rsidR="00616E7F" w:rsidRPr="00135563" w:rsidRDefault="00616E7F" w:rsidP="00135563">
      <w:pPr>
        <w:tabs>
          <w:tab w:val="clear" w:pos="454"/>
          <w:tab w:val="left" w:pos="540"/>
        </w:tabs>
        <w:spacing w:before="120" w:after="120" w:line="350" w:lineRule="atLeast"/>
        <w:ind w:left="540"/>
        <w:jc w:val="thaiDistribute"/>
        <w:rPr>
          <w:rFonts w:cs="Arial"/>
          <w:sz w:val="22"/>
          <w:szCs w:val="22"/>
        </w:rPr>
      </w:pPr>
      <w:r w:rsidRPr="00616E7F">
        <w:rPr>
          <w:rFonts w:cs="Arial"/>
          <w:color w:val="000000" w:themeColor="text1"/>
          <w:sz w:val="22"/>
          <w:szCs w:val="22"/>
        </w:rPr>
        <w:t>The management of the Group believes that adoption of these amendments will not have any significant impact on the Group’s financial statements.</w:t>
      </w:r>
    </w:p>
    <w:p w14:paraId="22A8D2AF" w14:textId="77777777" w:rsidR="00616E7F" w:rsidRPr="00616E7F" w:rsidRDefault="00616E7F" w:rsidP="00B86C5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hanging="547"/>
        <w:jc w:val="thaiDistribute"/>
        <w:rPr>
          <w:rFonts w:cs="Arial"/>
          <w:sz w:val="22"/>
          <w:szCs w:val="22"/>
        </w:rPr>
      </w:pPr>
      <w:r w:rsidRPr="00616E7F">
        <w:rPr>
          <w:rFonts w:cs="Arial"/>
          <w:sz w:val="22"/>
          <w:szCs w:val="22"/>
          <w:cs/>
        </w:rPr>
        <w:lastRenderedPageBreak/>
        <w:t>3.</w:t>
      </w:r>
      <w:r w:rsidRPr="00616E7F">
        <w:rPr>
          <w:rFonts w:cs="Arial"/>
          <w:sz w:val="22"/>
          <w:szCs w:val="22"/>
        </w:rPr>
        <w:t>3</w:t>
      </w:r>
      <w:r w:rsidRPr="00616E7F">
        <w:rPr>
          <w:rFonts w:cs="Arial"/>
          <w:sz w:val="22"/>
          <w:szCs w:val="22"/>
          <w:cs/>
        </w:rPr>
        <w:tab/>
      </w:r>
      <w:r w:rsidRPr="00616E7F">
        <w:rPr>
          <w:rFonts w:cs="Arial"/>
          <w:sz w:val="22"/>
          <w:szCs w:val="22"/>
        </w:rPr>
        <w:t xml:space="preserve">Accounting Guidance on the Guidelines Regarding the Provision of Financial Assistance to Debtors Affected by COVID-19 </w:t>
      </w:r>
    </w:p>
    <w:p w14:paraId="0A340EE6" w14:textId="77777777" w:rsidR="00061959" w:rsidRDefault="00616E7F" w:rsidP="00B8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jc w:val="thaiDistribute"/>
        <w:rPr>
          <w:rFonts w:cs="Arial"/>
          <w:sz w:val="22"/>
          <w:szCs w:val="22"/>
        </w:rPr>
      </w:pPr>
      <w:r w:rsidRPr="00616E7F">
        <w:rPr>
          <w:rFonts w:cs="Arial"/>
          <w:sz w:val="22"/>
          <w:szCs w:val="22"/>
        </w:rPr>
        <w:t>The Federation of Accounting Professions has announced Accounting Guidance on Guidelines regarding the Provision of Financial Assistance to Debtors Affected by COVID-19. Its objectives are to provide temporary relief measures and an alternative for all entities providing assistance to debtors in accordance with guidelines of the Bank of Thailand. The accounting guidance is applicable for provisions of assistance to such debtors made during the period from 1 January 2022 to 31 December 2023 or until the Bank of Thailand makes changes.</w:t>
      </w:r>
    </w:p>
    <w:p w14:paraId="47BE1679" w14:textId="1B7FA044" w:rsidR="00616E7F" w:rsidRPr="00616E7F" w:rsidRDefault="00616E7F" w:rsidP="00B8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jc w:val="thaiDistribute"/>
        <w:rPr>
          <w:rFonts w:cs="Arial"/>
          <w:sz w:val="22"/>
          <w:szCs w:val="22"/>
        </w:rPr>
      </w:pPr>
      <w:r w:rsidRPr="00616E7F">
        <w:rPr>
          <w:rFonts w:cs="Arial"/>
          <w:sz w:val="22"/>
          <w:szCs w:val="22"/>
        </w:rPr>
        <w:t>Under this accounting guidance, the Group may elect to adopt accounting treatments consistent with the circular of the Bank of Thailand No. BOT.RPD2.C.802/2564 dated 3 September 2021 “Guidelines regarding the provision of financial assistance to debtors affected by COVID-19</w:t>
      </w:r>
      <w:r w:rsidRPr="00616E7F">
        <w:rPr>
          <w:rFonts w:cs="Arial"/>
          <w:sz w:val="22"/>
          <w:szCs w:val="22"/>
          <w:cs/>
        </w:rPr>
        <w:t xml:space="preserve"> </w:t>
      </w:r>
      <w:r w:rsidRPr="00616E7F">
        <w:rPr>
          <w:rFonts w:cs="Arial"/>
          <w:sz w:val="22"/>
          <w:szCs w:val="22"/>
        </w:rPr>
        <w:t>(sustainable debt resolution)”. The assistance to debtors can be classified into 2 groups by debt restructuring method as follows:</w:t>
      </w:r>
    </w:p>
    <w:p w14:paraId="5F8490F8" w14:textId="77777777" w:rsidR="004D6554" w:rsidRDefault="00616E7F" w:rsidP="00B86C5C">
      <w:pPr>
        <w:pStyle w:val="ListParagraph"/>
        <w:numPr>
          <w:ilvl w:val="0"/>
          <w:numId w:val="22"/>
        </w:numPr>
        <w:overflowPunct w:val="0"/>
        <w:autoSpaceDE w:val="0"/>
        <w:autoSpaceDN w:val="0"/>
        <w:adjustRightInd w:val="0"/>
        <w:spacing w:before="120" w:after="120" w:line="340" w:lineRule="exact"/>
        <w:ind w:left="900" w:hanging="353"/>
        <w:jc w:val="thaiDistribute"/>
        <w:textAlignment w:val="baseline"/>
        <w:rPr>
          <w:rFonts w:ascii="Arial" w:hAnsi="Arial" w:cs="Arial"/>
          <w:sz w:val="22"/>
          <w:szCs w:val="22"/>
        </w:rPr>
      </w:pPr>
      <w:r w:rsidRPr="00616E7F">
        <w:rPr>
          <w:rFonts w:ascii="Arial" w:hAnsi="Arial" w:cs="Arial"/>
          <w:sz w:val="22"/>
          <w:szCs w:val="22"/>
        </w:rPr>
        <w:t>For debt restructuring for the purpose of reducing the debt burden of debtors that involves more than just a payment timeline extension, the Group may elect to apply the temporary relief measures relating to staging assessment and setting aside of provisions. (Assistance type 1)</w:t>
      </w:r>
    </w:p>
    <w:p w14:paraId="20BC14D9" w14:textId="7B17EA4D" w:rsidR="00616E7F" w:rsidRPr="004D6554" w:rsidRDefault="00616E7F" w:rsidP="00B86C5C">
      <w:pPr>
        <w:pStyle w:val="ListParagraph"/>
        <w:numPr>
          <w:ilvl w:val="0"/>
          <w:numId w:val="22"/>
        </w:numPr>
        <w:overflowPunct w:val="0"/>
        <w:autoSpaceDE w:val="0"/>
        <w:autoSpaceDN w:val="0"/>
        <w:adjustRightInd w:val="0"/>
        <w:spacing w:before="120" w:after="120" w:line="340" w:lineRule="exact"/>
        <w:ind w:left="900" w:hanging="353"/>
        <w:jc w:val="thaiDistribute"/>
        <w:textAlignment w:val="baseline"/>
        <w:rPr>
          <w:rFonts w:ascii="Arial" w:hAnsi="Arial" w:cs="Arial"/>
          <w:sz w:val="22"/>
          <w:szCs w:val="22"/>
        </w:rPr>
      </w:pPr>
      <w:r w:rsidRPr="004D6554">
        <w:rPr>
          <w:rFonts w:ascii="Arial" w:hAnsi="Arial" w:cs="Arial"/>
          <w:sz w:val="22"/>
          <w:szCs w:val="22"/>
        </w:rPr>
        <w:t>For debt restructuring involving only a payment timeline extension, the Group is required to perform staging assessment and set aside provisions in accordance with the relevant financial reporting standards. (Assistance type 2)</w:t>
      </w:r>
    </w:p>
    <w:p w14:paraId="26FD4496" w14:textId="147383B5" w:rsidR="00861AF7" w:rsidRPr="00861AF7" w:rsidRDefault="00861AF7" w:rsidP="00B86C5C">
      <w:pPr>
        <w:overflowPunct w:val="0"/>
        <w:autoSpaceDE w:val="0"/>
        <w:autoSpaceDN w:val="0"/>
        <w:adjustRightInd w:val="0"/>
        <w:spacing w:before="120" w:after="120" w:line="340" w:lineRule="exact"/>
        <w:ind w:left="547"/>
        <w:jc w:val="thaiDistribute"/>
        <w:textAlignment w:val="baseline"/>
        <w:rPr>
          <w:rFonts w:cs="Arial"/>
          <w:sz w:val="22"/>
          <w:szCs w:val="22"/>
        </w:rPr>
      </w:pPr>
      <w:r w:rsidRPr="00861AF7">
        <w:rPr>
          <w:rFonts w:cs="Arial"/>
          <w:sz w:val="22"/>
          <w:szCs w:val="22"/>
        </w:rPr>
        <w:t xml:space="preserve">In this regard, the management of the </w:t>
      </w:r>
      <w:r>
        <w:rPr>
          <w:rFonts w:cs="Arial"/>
          <w:sz w:val="22"/>
          <w:szCs w:val="22"/>
        </w:rPr>
        <w:t>Group</w:t>
      </w:r>
      <w:r w:rsidRPr="00861AF7">
        <w:rPr>
          <w:rFonts w:cs="Arial"/>
          <w:sz w:val="22"/>
          <w:szCs w:val="22"/>
        </w:rPr>
        <w:t xml:space="preserve"> has assessed that the </w:t>
      </w:r>
      <w:r w:rsidR="00BE6967">
        <w:rPr>
          <w:rFonts w:cs="Arial"/>
          <w:sz w:val="22"/>
          <w:szCs w:val="22"/>
        </w:rPr>
        <w:t xml:space="preserve">Group </w:t>
      </w:r>
      <w:r w:rsidRPr="00861AF7">
        <w:rPr>
          <w:rFonts w:cs="Arial"/>
          <w:sz w:val="22"/>
          <w:szCs w:val="22"/>
        </w:rPr>
        <w:t xml:space="preserve">is required to comply with Thai Financial Reporting Standards No.9 if such accounting guidance end.             The management of the </w:t>
      </w:r>
      <w:r w:rsidR="00304981">
        <w:rPr>
          <w:rFonts w:cs="Arial"/>
          <w:sz w:val="22"/>
          <w:szCs w:val="22"/>
        </w:rPr>
        <w:t>Group</w:t>
      </w:r>
      <w:r w:rsidRPr="00861AF7">
        <w:rPr>
          <w:rFonts w:cs="Arial"/>
          <w:sz w:val="22"/>
          <w:szCs w:val="22"/>
        </w:rPr>
        <w:t xml:space="preserve"> believes that compliance with such financial reporting standards will not have any significant impact on the </w:t>
      </w:r>
      <w:r w:rsidR="00D84261">
        <w:rPr>
          <w:rFonts w:cs="Arial"/>
          <w:sz w:val="22"/>
          <w:szCs w:val="22"/>
        </w:rPr>
        <w:t>Group</w:t>
      </w:r>
      <w:r w:rsidRPr="00861AF7">
        <w:rPr>
          <w:rFonts w:cs="Arial"/>
          <w:sz w:val="22"/>
          <w:szCs w:val="22"/>
        </w:rPr>
        <w:t>’s financial statements.</w:t>
      </w:r>
    </w:p>
    <w:p w14:paraId="0F4C3583" w14:textId="0DD41A98" w:rsidR="00616E7F" w:rsidRPr="00616E7F" w:rsidRDefault="00616E7F" w:rsidP="00B86C5C">
      <w:pPr>
        <w:pStyle w:val="Heading1"/>
        <w:shd w:val="clear" w:color="auto" w:fill="auto"/>
        <w:overflowPunct w:val="0"/>
        <w:autoSpaceDE w:val="0"/>
        <w:autoSpaceDN w:val="0"/>
        <w:adjustRightInd w:val="0"/>
        <w:spacing w:before="120" w:after="120" w:line="340" w:lineRule="exact"/>
        <w:ind w:left="540" w:right="-43" w:hanging="540"/>
        <w:jc w:val="thaiDistribute"/>
        <w:textAlignment w:val="baseline"/>
        <w:rPr>
          <w:rFonts w:cs="Arial"/>
          <w:sz w:val="22"/>
          <w:szCs w:val="22"/>
          <w:u w:val="none"/>
        </w:rPr>
      </w:pPr>
      <w:bookmarkStart w:id="10" w:name="_Toc159623448"/>
      <w:r>
        <w:rPr>
          <w:rFonts w:cs="Arial"/>
          <w:sz w:val="22"/>
          <w:szCs w:val="22"/>
          <w:u w:val="none"/>
        </w:rPr>
        <w:t>4.</w:t>
      </w:r>
      <w:r>
        <w:rPr>
          <w:rFonts w:cs="Arial"/>
          <w:sz w:val="22"/>
          <w:szCs w:val="22"/>
          <w:u w:val="none"/>
        </w:rPr>
        <w:tab/>
      </w:r>
      <w:r w:rsidRPr="00616E7F">
        <w:rPr>
          <w:rFonts w:cs="Arial"/>
          <w:sz w:val="22"/>
          <w:szCs w:val="22"/>
          <w:u w:val="none"/>
        </w:rPr>
        <w:t>Significant accounting policies</w:t>
      </w:r>
      <w:bookmarkEnd w:id="10"/>
    </w:p>
    <w:p w14:paraId="79AD8B93" w14:textId="3D92A8FC" w:rsidR="00616E7F" w:rsidRPr="00D57B50" w:rsidRDefault="00616E7F" w:rsidP="00B86C5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hanging="547"/>
        <w:jc w:val="thaiDistribute"/>
        <w:rPr>
          <w:rFonts w:cs="Arial"/>
          <w:sz w:val="22"/>
          <w:szCs w:val="22"/>
        </w:rPr>
      </w:pPr>
      <w:r w:rsidRPr="00D57B50">
        <w:rPr>
          <w:rFonts w:cs="Arial"/>
          <w:sz w:val="22"/>
          <w:szCs w:val="22"/>
        </w:rPr>
        <w:t>4.1</w:t>
      </w:r>
      <w:r w:rsidRPr="00D57B50">
        <w:rPr>
          <w:rFonts w:cs="Arial"/>
          <w:sz w:val="22"/>
          <w:szCs w:val="22"/>
        </w:rPr>
        <w:tab/>
        <w:t>Revenue recognition</w:t>
      </w:r>
    </w:p>
    <w:p w14:paraId="11D06DF5" w14:textId="438D5DEF" w:rsidR="00616E7F" w:rsidRPr="00616E7F" w:rsidRDefault="00616E7F" w:rsidP="00B8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900" w:hanging="360"/>
        <w:jc w:val="thaiDistribute"/>
        <w:rPr>
          <w:rFonts w:cs="Arial"/>
          <w:i/>
          <w:iCs/>
          <w:sz w:val="22"/>
          <w:szCs w:val="22"/>
          <w:u w:val="single"/>
        </w:rPr>
      </w:pPr>
      <w:r w:rsidRPr="00616E7F">
        <w:rPr>
          <w:rFonts w:cs="Arial"/>
          <w:sz w:val="22"/>
          <w:szCs w:val="22"/>
        </w:rPr>
        <w:t>a)</w:t>
      </w:r>
      <w:r w:rsidRPr="00616E7F">
        <w:rPr>
          <w:rFonts w:cs="Arial"/>
          <w:sz w:val="22"/>
          <w:szCs w:val="22"/>
        </w:rPr>
        <w:tab/>
      </w:r>
      <w:r w:rsidR="00FC0E36">
        <w:rPr>
          <w:rFonts w:cs="Arial"/>
          <w:sz w:val="22"/>
          <w:szCs w:val="22"/>
        </w:rPr>
        <w:t>Interest i</w:t>
      </w:r>
      <w:r w:rsidRPr="00616E7F">
        <w:rPr>
          <w:rFonts w:cs="Arial"/>
          <w:sz w:val="22"/>
          <w:szCs w:val="22"/>
        </w:rPr>
        <w:t xml:space="preserve">ncome </w:t>
      </w:r>
    </w:p>
    <w:p w14:paraId="45AB9F42" w14:textId="77777777" w:rsidR="00CA6371" w:rsidRDefault="00FC0E36" w:rsidP="00B8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907"/>
        <w:jc w:val="thaiDistribute"/>
        <w:rPr>
          <w:rFonts w:cs="Arial"/>
          <w:sz w:val="22"/>
          <w:szCs w:val="22"/>
        </w:rPr>
      </w:pPr>
      <w:r>
        <w:rPr>
          <w:rFonts w:cs="Arial"/>
          <w:sz w:val="22"/>
          <w:szCs w:val="22"/>
        </w:rPr>
        <w:t>Interest i</w:t>
      </w:r>
      <w:r w:rsidR="00616E7F" w:rsidRPr="00616E7F">
        <w:rPr>
          <w:rFonts w:cs="Arial"/>
          <w:sz w:val="22"/>
          <w:szCs w:val="22"/>
        </w:rPr>
        <w:t>ncome is recognised on an accrual basis based on the effective interest rate method by calculating to the gross carrying amounts of receivables.</w:t>
      </w:r>
      <w:r w:rsidR="00E8724A">
        <w:rPr>
          <w:rFonts w:cs="Arial"/>
          <w:sz w:val="22"/>
          <w:szCs w:val="22"/>
        </w:rPr>
        <w:t xml:space="preserve"> </w:t>
      </w:r>
    </w:p>
    <w:p w14:paraId="021B554A" w14:textId="7E6C30DD" w:rsidR="00616E7F" w:rsidRPr="00616E7F" w:rsidRDefault="00616E7F" w:rsidP="00B8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907"/>
        <w:jc w:val="thaiDistribute"/>
        <w:rPr>
          <w:rFonts w:cs="Arial"/>
          <w:sz w:val="22"/>
          <w:szCs w:val="22"/>
        </w:rPr>
      </w:pPr>
      <w:r w:rsidRPr="00616E7F">
        <w:rPr>
          <w:rFonts w:cs="Arial"/>
          <w:sz w:val="22"/>
          <w:szCs w:val="22"/>
        </w:rPr>
        <w:t xml:space="preserve">When the receivables subsequently become credit-impaired, </w:t>
      </w:r>
      <w:r w:rsidR="009A095F">
        <w:rPr>
          <w:rFonts w:cs="Arial"/>
          <w:sz w:val="22"/>
          <w:szCs w:val="22"/>
        </w:rPr>
        <w:t xml:space="preserve">interest </w:t>
      </w:r>
      <w:r w:rsidRPr="00616E7F">
        <w:rPr>
          <w:rFonts w:cs="Arial"/>
          <w:sz w:val="22"/>
          <w:szCs w:val="22"/>
        </w:rPr>
        <w:t xml:space="preserve">income is calculated by applying the effective interest rate method to the net carrying amount (gross carrying amount net of allowance for expected credit losses) of </w:t>
      </w:r>
      <w:r w:rsidR="005C0956">
        <w:rPr>
          <w:rFonts w:cs="Arial"/>
          <w:sz w:val="22"/>
          <w:szCs w:val="22"/>
        </w:rPr>
        <w:t>their</w:t>
      </w:r>
      <w:r w:rsidRPr="00616E7F">
        <w:rPr>
          <w:rFonts w:cs="Arial"/>
          <w:sz w:val="22"/>
          <w:szCs w:val="22"/>
        </w:rPr>
        <w:t xml:space="preserve"> receivables. If the receivables are no longer credit-impaired, then the calculation of </w:t>
      </w:r>
      <w:r w:rsidR="005C0956">
        <w:rPr>
          <w:rFonts w:cs="Arial"/>
          <w:sz w:val="22"/>
          <w:szCs w:val="22"/>
        </w:rPr>
        <w:t xml:space="preserve">interest </w:t>
      </w:r>
      <w:r w:rsidRPr="00616E7F">
        <w:rPr>
          <w:rFonts w:cs="Arial"/>
          <w:sz w:val="22"/>
          <w:szCs w:val="22"/>
        </w:rPr>
        <w:t>income reverts to the gross basis.</w:t>
      </w:r>
    </w:p>
    <w:p w14:paraId="6DA3B5B2" w14:textId="5AC6610C"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0" w:hanging="360"/>
        <w:jc w:val="thaiDistribute"/>
        <w:rPr>
          <w:rFonts w:cs="Arial"/>
          <w:sz w:val="22"/>
          <w:szCs w:val="22"/>
        </w:rPr>
      </w:pPr>
      <w:r w:rsidRPr="00616E7F">
        <w:rPr>
          <w:rFonts w:cs="Arial"/>
          <w:sz w:val="22"/>
          <w:szCs w:val="22"/>
        </w:rPr>
        <w:lastRenderedPageBreak/>
        <w:t>b)</w:t>
      </w:r>
      <w:r w:rsidRPr="00616E7F">
        <w:rPr>
          <w:rFonts w:cs="Arial"/>
          <w:sz w:val="22"/>
          <w:szCs w:val="22"/>
        </w:rPr>
        <w:tab/>
      </w:r>
      <w:r w:rsidR="00DF18E9">
        <w:rPr>
          <w:rFonts w:cs="Arial"/>
          <w:sz w:val="22"/>
          <w:szCs w:val="22"/>
        </w:rPr>
        <w:t>Revenue from s</w:t>
      </w:r>
      <w:r w:rsidR="00BD42B9" w:rsidRPr="007B24C5">
        <w:rPr>
          <w:rFonts w:cs="Arial"/>
          <w:sz w:val="22"/>
          <w:szCs w:val="22"/>
        </w:rPr>
        <w:t>ales</w:t>
      </w:r>
    </w:p>
    <w:p w14:paraId="3C7E6840" w14:textId="54C4DC1E" w:rsidR="00616E7F" w:rsidRPr="00616E7F" w:rsidRDefault="00DF18E9"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jc w:val="thaiDistribute"/>
        <w:rPr>
          <w:rFonts w:cs="Arial"/>
          <w:sz w:val="22"/>
          <w:szCs w:val="22"/>
        </w:rPr>
      </w:pPr>
      <w:r>
        <w:rPr>
          <w:rFonts w:cs="Arial"/>
          <w:sz w:val="22"/>
          <w:szCs w:val="22"/>
        </w:rPr>
        <w:t>Revenue from s</w:t>
      </w:r>
      <w:r w:rsidRPr="007B24C5">
        <w:rPr>
          <w:rFonts w:cs="Arial"/>
          <w:sz w:val="22"/>
          <w:szCs w:val="22"/>
        </w:rPr>
        <w:t>ales</w:t>
      </w:r>
      <w:r w:rsidR="00E256C7">
        <w:rPr>
          <w:rFonts w:cs="Arial"/>
          <w:sz w:val="22"/>
          <w:szCs w:val="22"/>
        </w:rPr>
        <w:t xml:space="preserve"> of goods</w:t>
      </w:r>
      <w:r w:rsidR="00616E7F" w:rsidRPr="00616E7F">
        <w:rPr>
          <w:rFonts w:cs="Arial"/>
          <w:sz w:val="22"/>
          <w:szCs w:val="22"/>
        </w:rPr>
        <w:t xml:space="preserve"> is recognised </w:t>
      </w:r>
      <w:r w:rsidR="008F46CD" w:rsidRPr="008F46CD">
        <w:rPr>
          <w:rFonts w:cs="Arial"/>
          <w:sz w:val="22"/>
          <w:szCs w:val="22"/>
        </w:rPr>
        <w:t>when delivery of the goods to the customers</w:t>
      </w:r>
      <w:r w:rsidR="00616E7F" w:rsidRPr="00616E7F">
        <w:rPr>
          <w:rFonts w:cs="Arial"/>
          <w:sz w:val="22"/>
          <w:szCs w:val="22"/>
        </w:rPr>
        <w:t>.</w:t>
      </w:r>
    </w:p>
    <w:p w14:paraId="58723019" w14:textId="77777777"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0" w:hanging="360"/>
        <w:jc w:val="thaiDistribute"/>
        <w:rPr>
          <w:rFonts w:cs="Arial"/>
          <w:sz w:val="22"/>
          <w:szCs w:val="22"/>
        </w:rPr>
      </w:pPr>
      <w:r w:rsidRPr="00616E7F">
        <w:rPr>
          <w:rFonts w:cs="Arial"/>
          <w:sz w:val="22"/>
          <w:szCs w:val="22"/>
        </w:rPr>
        <w:t>c)</w:t>
      </w:r>
      <w:r w:rsidRPr="00616E7F">
        <w:rPr>
          <w:rFonts w:cs="Arial"/>
          <w:sz w:val="22"/>
          <w:szCs w:val="22"/>
        </w:rPr>
        <w:tab/>
        <w:t>Fee and service income</w:t>
      </w:r>
    </w:p>
    <w:p w14:paraId="2FAC088C" w14:textId="345B4961"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jc w:val="thaiDistribute"/>
        <w:rPr>
          <w:rFonts w:cs="Arial"/>
          <w:sz w:val="22"/>
          <w:szCs w:val="22"/>
        </w:rPr>
      </w:pPr>
      <w:r w:rsidRPr="00616E7F">
        <w:rPr>
          <w:rFonts w:cs="Arial"/>
          <w:sz w:val="22"/>
          <w:szCs w:val="22"/>
        </w:rPr>
        <w:t>Fee and service income are recorded as income on an accrual basis.</w:t>
      </w:r>
    </w:p>
    <w:p w14:paraId="75D0B80D" w14:textId="179B8C9E" w:rsidR="00616E7F" w:rsidRPr="00D57B50"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D57B50">
        <w:rPr>
          <w:rFonts w:cs="Arial"/>
          <w:sz w:val="22"/>
          <w:szCs w:val="22"/>
        </w:rPr>
        <w:t>4.2</w:t>
      </w:r>
      <w:r w:rsidRPr="00D57B50">
        <w:rPr>
          <w:rFonts w:cs="Arial"/>
          <w:sz w:val="22"/>
          <w:szCs w:val="22"/>
        </w:rPr>
        <w:tab/>
        <w:t>Expense</w:t>
      </w:r>
      <w:r w:rsidR="005C0956">
        <w:rPr>
          <w:rFonts w:cs="Arial"/>
          <w:sz w:val="22"/>
          <w:szCs w:val="22"/>
        </w:rPr>
        <w:t>s</w:t>
      </w:r>
      <w:r w:rsidRPr="00D57B50">
        <w:rPr>
          <w:rFonts w:cs="Arial"/>
          <w:sz w:val="22"/>
          <w:szCs w:val="22"/>
        </w:rPr>
        <w:t xml:space="preserve"> recognition</w:t>
      </w:r>
    </w:p>
    <w:p w14:paraId="6331B8B7" w14:textId="77777777"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0" w:hanging="360"/>
        <w:jc w:val="thaiDistribute"/>
        <w:rPr>
          <w:rFonts w:cs="Arial"/>
          <w:sz w:val="22"/>
          <w:szCs w:val="22"/>
        </w:rPr>
      </w:pPr>
      <w:r w:rsidRPr="00616E7F">
        <w:rPr>
          <w:rFonts w:cs="Arial"/>
          <w:sz w:val="22"/>
          <w:szCs w:val="22"/>
        </w:rPr>
        <w:t>a)</w:t>
      </w:r>
      <w:r w:rsidRPr="00616E7F">
        <w:rPr>
          <w:rFonts w:cs="Arial"/>
          <w:sz w:val="22"/>
          <w:szCs w:val="22"/>
        </w:rPr>
        <w:tab/>
        <w:t>Finance costs</w:t>
      </w:r>
    </w:p>
    <w:p w14:paraId="05883733" w14:textId="1C9D4AE8" w:rsidR="00616E7F" w:rsidRPr="00616E7F" w:rsidRDefault="000A1465"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jc w:val="thaiDistribute"/>
        <w:rPr>
          <w:rFonts w:cs="Arial"/>
          <w:sz w:val="22"/>
          <w:szCs w:val="22"/>
        </w:rPr>
      </w:pPr>
      <w:r>
        <w:rPr>
          <w:rFonts w:cs="Arial"/>
          <w:sz w:val="22"/>
          <w:szCs w:val="22"/>
        </w:rPr>
        <w:t xml:space="preserve">Interest </w:t>
      </w:r>
      <w:r w:rsidRPr="007B24C5">
        <w:rPr>
          <w:rFonts w:cs="Arial"/>
          <w:sz w:val="22"/>
          <w:szCs w:val="22"/>
        </w:rPr>
        <w:t>expense</w:t>
      </w:r>
      <w:r w:rsidR="005C0956">
        <w:rPr>
          <w:rFonts w:cs="Arial"/>
          <w:sz w:val="22"/>
          <w:szCs w:val="22"/>
        </w:rPr>
        <w:t>s</w:t>
      </w:r>
      <w:r w:rsidRPr="007B24C5">
        <w:rPr>
          <w:rFonts w:cs="Arial"/>
          <w:sz w:val="22"/>
          <w:szCs w:val="22"/>
        </w:rPr>
        <w:t xml:space="preserve"> from financial liabilities </w:t>
      </w:r>
      <w:r w:rsidR="005C0956">
        <w:rPr>
          <w:rFonts w:cs="Arial"/>
          <w:sz w:val="22"/>
          <w:szCs w:val="22"/>
        </w:rPr>
        <w:t xml:space="preserve">measured </w:t>
      </w:r>
      <w:r w:rsidRPr="007B24C5">
        <w:rPr>
          <w:rFonts w:cs="Arial"/>
          <w:sz w:val="22"/>
          <w:szCs w:val="22"/>
        </w:rPr>
        <w:t>at amortised cost is calculated using the effective interest method and recognised on an accrual basis.</w:t>
      </w:r>
    </w:p>
    <w:p w14:paraId="55BA5686" w14:textId="101526F7" w:rsidR="00616E7F" w:rsidRPr="009924B2"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0" w:hanging="360"/>
        <w:jc w:val="thaiDistribute"/>
        <w:rPr>
          <w:rFonts w:cstheme="minorBidi"/>
          <w:sz w:val="22"/>
          <w:szCs w:val="22"/>
        </w:rPr>
      </w:pPr>
      <w:r w:rsidRPr="00616E7F">
        <w:rPr>
          <w:rFonts w:cs="Arial"/>
          <w:sz w:val="22"/>
          <w:szCs w:val="22"/>
        </w:rPr>
        <w:t>b)</w:t>
      </w:r>
      <w:r w:rsidRPr="00616E7F">
        <w:rPr>
          <w:rFonts w:cs="Arial"/>
          <w:sz w:val="22"/>
          <w:szCs w:val="22"/>
        </w:rPr>
        <w:tab/>
        <w:t>Commissions and direct expenses of the hire-purchase contracts</w:t>
      </w:r>
    </w:p>
    <w:p w14:paraId="689638F4" w14:textId="4DE98A5F"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jc w:val="thaiDistribute"/>
        <w:rPr>
          <w:rFonts w:cs="Arial"/>
          <w:sz w:val="22"/>
          <w:szCs w:val="22"/>
        </w:rPr>
      </w:pPr>
      <w:r w:rsidRPr="00616E7F">
        <w:rPr>
          <w:rFonts w:cs="Arial"/>
          <w:sz w:val="22"/>
          <w:szCs w:val="22"/>
        </w:rPr>
        <w:t xml:space="preserve">The Company </w:t>
      </w:r>
      <w:r w:rsidR="005C0956">
        <w:rPr>
          <w:rFonts w:cs="Arial"/>
          <w:sz w:val="22"/>
          <w:szCs w:val="22"/>
        </w:rPr>
        <w:t>recognises</w:t>
      </w:r>
      <w:r w:rsidRPr="00616E7F">
        <w:rPr>
          <w:rFonts w:cs="Arial"/>
          <w:sz w:val="22"/>
          <w:szCs w:val="22"/>
        </w:rPr>
        <w:t xml:space="preserve"> the initial commissions and direct expenses at the inception of hire-purchase contract by deferred and amortised those expenses using the effective interest rate method, with amortisation deducted from unearned</w:t>
      </w:r>
      <w:r w:rsidR="005C0956">
        <w:rPr>
          <w:rFonts w:cs="Arial"/>
          <w:sz w:val="22"/>
          <w:szCs w:val="22"/>
        </w:rPr>
        <w:t xml:space="preserve"> interest</w:t>
      </w:r>
      <w:r w:rsidRPr="00616E7F">
        <w:rPr>
          <w:rFonts w:cs="Arial"/>
          <w:sz w:val="22"/>
          <w:szCs w:val="22"/>
        </w:rPr>
        <w:t xml:space="preserve"> income throughout the contract period, in order to reflect the effective interest rate </w:t>
      </w:r>
      <w:r w:rsidR="005C0956">
        <w:rPr>
          <w:rFonts w:cs="Arial"/>
          <w:sz w:val="22"/>
          <w:szCs w:val="22"/>
        </w:rPr>
        <w:t>of</w:t>
      </w:r>
      <w:r w:rsidRPr="00616E7F">
        <w:rPr>
          <w:rFonts w:cs="Arial"/>
          <w:sz w:val="22"/>
          <w:szCs w:val="22"/>
        </w:rPr>
        <w:t xml:space="preserve"> the contracts. </w:t>
      </w:r>
    </w:p>
    <w:p w14:paraId="75767B2F" w14:textId="4972A9D4" w:rsidR="009924B2" w:rsidRPr="009924B2"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jc w:val="thaiDistribute"/>
        <w:rPr>
          <w:rFonts w:cs="Arial"/>
          <w:sz w:val="22"/>
          <w:szCs w:val="22"/>
        </w:rPr>
      </w:pPr>
      <w:r w:rsidRPr="00616E7F">
        <w:rPr>
          <w:rFonts w:cs="Arial"/>
          <w:sz w:val="22"/>
          <w:szCs w:val="22"/>
        </w:rPr>
        <w:t>Unearned</w:t>
      </w:r>
      <w:r w:rsidR="005C0956">
        <w:rPr>
          <w:rFonts w:cs="Arial"/>
          <w:sz w:val="22"/>
          <w:szCs w:val="22"/>
        </w:rPr>
        <w:t xml:space="preserve"> interest</w:t>
      </w:r>
      <w:r w:rsidRPr="00616E7F">
        <w:rPr>
          <w:rFonts w:cs="Arial"/>
          <w:sz w:val="22"/>
          <w:szCs w:val="22"/>
        </w:rPr>
        <w:t xml:space="preserve"> income is stated net of commissions and direct expenses incurred at the inception of the contracts.</w:t>
      </w:r>
    </w:p>
    <w:p w14:paraId="44FF03DB" w14:textId="77777777" w:rsidR="00616E7F" w:rsidRPr="00D57B50"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D57B50">
        <w:rPr>
          <w:rFonts w:cs="Arial"/>
          <w:sz w:val="22"/>
          <w:szCs w:val="22"/>
        </w:rPr>
        <w:t>4.3</w:t>
      </w:r>
      <w:r w:rsidRPr="00D57B50">
        <w:rPr>
          <w:rFonts w:cs="Arial"/>
          <w:sz w:val="22"/>
          <w:szCs w:val="22"/>
        </w:rPr>
        <w:tab/>
        <w:t>Cash and cash equivalents</w:t>
      </w:r>
    </w:p>
    <w:p w14:paraId="0643D189" w14:textId="4BD89B35"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616E7F">
        <w:rPr>
          <w:rFonts w:cs="Arial"/>
          <w:sz w:val="22"/>
          <w:szCs w:val="22"/>
        </w:rPr>
        <w:t>Cash and cash equivalents consist of cash in hand and at banks with an original maturity of three months or less and not subject to withdrawal restrictions.</w:t>
      </w:r>
    </w:p>
    <w:p w14:paraId="72CA3A9A" w14:textId="2B6BC977" w:rsidR="00616E7F" w:rsidRPr="00D57B50"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D57B50">
        <w:rPr>
          <w:rFonts w:cs="Arial"/>
          <w:sz w:val="22"/>
          <w:szCs w:val="22"/>
        </w:rPr>
        <w:t>4.4</w:t>
      </w:r>
      <w:r w:rsidRPr="00D57B50">
        <w:rPr>
          <w:rFonts w:cs="Arial"/>
          <w:sz w:val="22"/>
          <w:szCs w:val="22"/>
        </w:rPr>
        <w:tab/>
        <w:t>Investments in subsidiaries and joint venture</w:t>
      </w:r>
    </w:p>
    <w:p w14:paraId="539D15FC" w14:textId="4EEA0068" w:rsidR="00404A6D" w:rsidRDefault="00404A6D"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Investments in subsidiaries and </w:t>
      </w:r>
      <w:r w:rsidRPr="00616E7F">
        <w:rPr>
          <w:rFonts w:cs="Arial"/>
          <w:sz w:val="22"/>
          <w:szCs w:val="22"/>
        </w:rPr>
        <w:t>joint venture</w:t>
      </w:r>
      <w:r w:rsidRPr="00CF754F">
        <w:rPr>
          <w:rFonts w:cs="Arial"/>
          <w:sz w:val="22"/>
          <w:szCs w:val="22"/>
        </w:rPr>
        <w:t xml:space="preserve"> in the separate financial statements are accounted for using the cost method, less allowance for impairment (if any). Investments in </w:t>
      </w:r>
      <w:r w:rsidRPr="00616E7F">
        <w:rPr>
          <w:rFonts w:cs="Arial"/>
          <w:sz w:val="22"/>
          <w:szCs w:val="22"/>
        </w:rPr>
        <w:t>joint venture</w:t>
      </w:r>
      <w:r w:rsidRPr="00CF754F">
        <w:rPr>
          <w:rFonts w:cs="Arial"/>
          <w:sz w:val="22"/>
          <w:szCs w:val="22"/>
        </w:rPr>
        <w:t xml:space="preserve"> in the consolidated financial statements are accounted for using the equity method.</w:t>
      </w:r>
    </w:p>
    <w:p w14:paraId="6A3E96FA" w14:textId="77777777" w:rsidR="00200F47"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332EC331" w14:textId="38AD450B" w:rsidR="00A46C08" w:rsidRPr="00A46C08" w:rsidRDefault="00A46C08"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A46C08">
        <w:rPr>
          <w:rFonts w:cs="Arial"/>
          <w:sz w:val="22"/>
          <w:szCs w:val="22"/>
        </w:rPr>
        <w:lastRenderedPageBreak/>
        <w:t>4.</w:t>
      </w:r>
      <w:r>
        <w:rPr>
          <w:rFonts w:cs="Arial"/>
          <w:sz w:val="22"/>
          <w:szCs w:val="22"/>
        </w:rPr>
        <w:t>5</w:t>
      </w:r>
      <w:r w:rsidRPr="00A46C08">
        <w:rPr>
          <w:rFonts w:cs="Arial"/>
          <w:sz w:val="22"/>
          <w:szCs w:val="22"/>
        </w:rPr>
        <w:tab/>
        <w:t xml:space="preserve">Loans to customers </w:t>
      </w:r>
    </w:p>
    <w:p w14:paraId="25AA0D78" w14:textId="77777777" w:rsidR="00A46C08" w:rsidRDefault="00A46C08"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hanging="450"/>
        <w:jc w:val="both"/>
        <w:rPr>
          <w:rFonts w:cs="Arial"/>
          <w:sz w:val="22"/>
          <w:szCs w:val="22"/>
        </w:rPr>
      </w:pPr>
      <w:r w:rsidRPr="00A46C08">
        <w:rPr>
          <w:rFonts w:cs="Arial"/>
          <w:sz w:val="22"/>
          <w:szCs w:val="22"/>
        </w:rPr>
        <w:t>a)</w:t>
      </w:r>
      <w:r>
        <w:rPr>
          <w:rFonts w:cs="Arial"/>
          <w:sz w:val="22"/>
          <w:szCs w:val="22"/>
        </w:rPr>
        <w:t xml:space="preserve">    </w:t>
      </w:r>
      <w:r w:rsidRPr="00A46C08">
        <w:rPr>
          <w:rFonts w:cs="Arial"/>
          <w:sz w:val="22"/>
          <w:szCs w:val="22"/>
        </w:rPr>
        <w:t>Hire-purchase receivables</w:t>
      </w:r>
    </w:p>
    <w:p w14:paraId="2463A242" w14:textId="62378585" w:rsidR="00A46C08" w:rsidRDefault="00A46C08"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jc w:val="both"/>
        <w:rPr>
          <w:rFonts w:cs="Arial"/>
          <w:sz w:val="22"/>
          <w:szCs w:val="22"/>
        </w:rPr>
      </w:pPr>
      <w:r w:rsidRPr="00A46C08">
        <w:rPr>
          <w:rFonts w:cs="Arial"/>
          <w:sz w:val="22"/>
          <w:szCs w:val="22"/>
        </w:rPr>
        <w:t xml:space="preserve">Hire-purchase receivables are stated at debt balances net of unearned </w:t>
      </w:r>
      <w:r w:rsidR="005C0956">
        <w:rPr>
          <w:rFonts w:cs="Arial"/>
          <w:sz w:val="22"/>
          <w:szCs w:val="22"/>
        </w:rPr>
        <w:t xml:space="preserve">interest </w:t>
      </w:r>
      <w:r w:rsidRPr="00A46C08">
        <w:rPr>
          <w:rFonts w:cs="Arial"/>
          <w:sz w:val="22"/>
          <w:szCs w:val="22"/>
        </w:rPr>
        <w:t>income and allowance for expected credit losses. Current portion of hire-purchase receivables are presented under “Current assets” in the statement of financial position.</w:t>
      </w:r>
    </w:p>
    <w:p w14:paraId="1D549259" w14:textId="6846043E" w:rsidR="00A46C08" w:rsidRPr="00A46C08" w:rsidRDefault="00A46C08"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hanging="450"/>
        <w:jc w:val="both"/>
        <w:rPr>
          <w:rFonts w:cs="Arial"/>
          <w:sz w:val="22"/>
          <w:szCs w:val="22"/>
        </w:rPr>
      </w:pPr>
      <w:r w:rsidRPr="00A46C08">
        <w:rPr>
          <w:rFonts w:cs="Arial"/>
          <w:sz w:val="22"/>
          <w:szCs w:val="22"/>
        </w:rPr>
        <w:t>b)</w:t>
      </w:r>
      <w:r w:rsidRPr="00A46C08">
        <w:rPr>
          <w:rFonts w:cs="Arial"/>
          <w:sz w:val="22"/>
          <w:szCs w:val="22"/>
        </w:rPr>
        <w:tab/>
      </w:r>
      <w:r w:rsidR="001608AA">
        <w:rPr>
          <w:rFonts w:cs="Arial"/>
          <w:sz w:val="22"/>
          <w:szCs w:val="22"/>
        </w:rPr>
        <w:t>Factoring</w:t>
      </w:r>
      <w:r w:rsidRPr="00A46C08">
        <w:rPr>
          <w:rFonts w:cs="Arial"/>
          <w:sz w:val="22"/>
          <w:szCs w:val="22"/>
        </w:rPr>
        <w:t xml:space="preserve"> receivables</w:t>
      </w:r>
    </w:p>
    <w:p w14:paraId="507F280A" w14:textId="678DC3F1" w:rsidR="00A46C08" w:rsidRPr="00A46C08" w:rsidRDefault="001608AA"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jc w:val="both"/>
        <w:rPr>
          <w:rFonts w:cs="Arial"/>
          <w:sz w:val="22"/>
          <w:szCs w:val="22"/>
        </w:rPr>
      </w:pPr>
      <w:r>
        <w:rPr>
          <w:rFonts w:cs="Arial"/>
          <w:sz w:val="22"/>
          <w:szCs w:val="22"/>
        </w:rPr>
        <w:t>Factoring</w:t>
      </w:r>
      <w:r w:rsidR="00A46C08" w:rsidRPr="00A46C08">
        <w:rPr>
          <w:rFonts w:cs="Arial"/>
          <w:sz w:val="22"/>
          <w:szCs w:val="22"/>
        </w:rPr>
        <w:t xml:space="preserve"> receivables are stated at debt balances and </w:t>
      </w:r>
      <w:r w:rsidR="00854F96">
        <w:rPr>
          <w:rFonts w:cs="Arial"/>
          <w:sz w:val="22"/>
          <w:szCs w:val="22"/>
        </w:rPr>
        <w:t xml:space="preserve">accrued interest </w:t>
      </w:r>
      <w:r w:rsidR="00FC3092" w:rsidRPr="00A46C08">
        <w:rPr>
          <w:rFonts w:cs="Arial"/>
          <w:sz w:val="22"/>
          <w:szCs w:val="22"/>
        </w:rPr>
        <w:t xml:space="preserve">net of </w:t>
      </w:r>
      <w:r w:rsidR="00A46C08" w:rsidRPr="00A46C08">
        <w:rPr>
          <w:rFonts w:cs="Arial"/>
          <w:sz w:val="22"/>
          <w:szCs w:val="22"/>
        </w:rPr>
        <w:t xml:space="preserve">allowance for expected credit losses. </w:t>
      </w:r>
    </w:p>
    <w:p w14:paraId="392FDAF4" w14:textId="467AAAB1" w:rsidR="00A46C08" w:rsidRPr="00A46C08" w:rsidRDefault="00A46C08"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hanging="450"/>
        <w:jc w:val="both"/>
        <w:rPr>
          <w:rFonts w:cs="Arial"/>
          <w:sz w:val="22"/>
          <w:szCs w:val="22"/>
        </w:rPr>
      </w:pPr>
      <w:r w:rsidRPr="00A46C08">
        <w:rPr>
          <w:rFonts w:cs="Arial"/>
          <w:sz w:val="22"/>
          <w:szCs w:val="22"/>
        </w:rPr>
        <w:t>c)</w:t>
      </w:r>
      <w:r w:rsidRPr="00A46C08">
        <w:rPr>
          <w:rFonts w:cs="Arial"/>
          <w:sz w:val="22"/>
          <w:szCs w:val="22"/>
        </w:rPr>
        <w:tab/>
      </w:r>
      <w:r w:rsidR="001608AA">
        <w:rPr>
          <w:rFonts w:cs="Arial"/>
          <w:sz w:val="22"/>
          <w:szCs w:val="22"/>
        </w:rPr>
        <w:t>Other l</w:t>
      </w:r>
      <w:r w:rsidR="001608AA" w:rsidRPr="00A46C08">
        <w:rPr>
          <w:rFonts w:cs="Arial"/>
          <w:sz w:val="22"/>
          <w:szCs w:val="22"/>
        </w:rPr>
        <w:t>oan receivables</w:t>
      </w:r>
    </w:p>
    <w:p w14:paraId="3A5F43F7" w14:textId="6BE140F4" w:rsidR="00A46C08" w:rsidRPr="003B489D" w:rsidRDefault="005C088B"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jc w:val="both"/>
        <w:rPr>
          <w:rFonts w:cstheme="minorBidi"/>
          <w:sz w:val="22"/>
          <w:szCs w:val="22"/>
          <w:cs/>
        </w:rPr>
      </w:pPr>
      <w:r>
        <w:rPr>
          <w:rFonts w:cs="Arial"/>
          <w:sz w:val="22"/>
          <w:szCs w:val="22"/>
        </w:rPr>
        <w:t>Other loan</w:t>
      </w:r>
      <w:r w:rsidR="00A46C08" w:rsidRPr="00A46C08">
        <w:rPr>
          <w:rFonts w:cs="Arial"/>
          <w:sz w:val="22"/>
          <w:szCs w:val="22"/>
        </w:rPr>
        <w:t xml:space="preserve"> </w:t>
      </w:r>
      <w:r w:rsidRPr="00A46C08">
        <w:rPr>
          <w:rFonts w:cs="Arial"/>
          <w:sz w:val="22"/>
          <w:szCs w:val="22"/>
        </w:rPr>
        <w:t xml:space="preserve">receivables are stated at debt balances and </w:t>
      </w:r>
      <w:r>
        <w:rPr>
          <w:rFonts w:cs="Arial"/>
          <w:sz w:val="22"/>
          <w:szCs w:val="22"/>
        </w:rPr>
        <w:t xml:space="preserve">accrued interest </w:t>
      </w:r>
      <w:r w:rsidRPr="00A46C08">
        <w:rPr>
          <w:rFonts w:cs="Arial"/>
          <w:sz w:val="22"/>
          <w:szCs w:val="22"/>
        </w:rPr>
        <w:t>net of allowance for expected credit losses.</w:t>
      </w:r>
      <w:r w:rsidR="006E5335">
        <w:rPr>
          <w:rFonts w:cs="Arial"/>
          <w:sz w:val="22"/>
          <w:szCs w:val="22"/>
        </w:rPr>
        <w:t xml:space="preserve"> </w:t>
      </w:r>
      <w:r w:rsidR="006E5335" w:rsidRPr="00A46C08">
        <w:rPr>
          <w:rFonts w:cs="Arial"/>
          <w:sz w:val="22"/>
          <w:szCs w:val="22"/>
        </w:rPr>
        <w:t xml:space="preserve">Current portion of </w:t>
      </w:r>
      <w:r w:rsidR="006E5335">
        <w:rPr>
          <w:rFonts w:cs="Arial"/>
          <w:sz w:val="22"/>
          <w:szCs w:val="22"/>
        </w:rPr>
        <w:t>other loan</w:t>
      </w:r>
      <w:r w:rsidR="006E5335" w:rsidRPr="00A46C08">
        <w:rPr>
          <w:rFonts w:cs="Arial"/>
          <w:sz w:val="22"/>
          <w:szCs w:val="22"/>
        </w:rPr>
        <w:t xml:space="preserve"> receivables are presented under “Current assets” in the statement of financial position</w:t>
      </w:r>
      <w:r w:rsidR="00A46C08" w:rsidRPr="00A46C08">
        <w:rPr>
          <w:rFonts w:cs="Arial"/>
          <w:sz w:val="22"/>
          <w:szCs w:val="22"/>
        </w:rPr>
        <w:t>.</w:t>
      </w:r>
    </w:p>
    <w:p w14:paraId="3C035DDE" w14:textId="66C975FF" w:rsidR="00A57A0B" w:rsidRPr="008C3BB7" w:rsidRDefault="004D275E"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jc w:val="thaiDistribute"/>
        <w:rPr>
          <w:rFonts w:cs="Arial"/>
          <w:b/>
          <w:bCs/>
          <w:sz w:val="22"/>
          <w:szCs w:val="22"/>
        </w:rPr>
      </w:pPr>
      <w:r>
        <w:rPr>
          <w:rFonts w:cs="Arial"/>
          <w:b/>
          <w:bCs/>
          <w:sz w:val="22"/>
          <w:szCs w:val="22"/>
        </w:rPr>
        <w:t>4.6</w:t>
      </w:r>
      <w:r w:rsidR="004F1A1B">
        <w:rPr>
          <w:rFonts w:cs="Arial"/>
          <w:b/>
          <w:bCs/>
          <w:sz w:val="22"/>
          <w:szCs w:val="22"/>
        </w:rPr>
        <w:t xml:space="preserve">    </w:t>
      </w:r>
      <w:r w:rsidR="003B489D">
        <w:rPr>
          <w:rFonts w:cs="Arial"/>
          <w:b/>
          <w:bCs/>
          <w:sz w:val="22"/>
          <w:szCs w:val="22"/>
        </w:rPr>
        <w:t>A</w:t>
      </w:r>
      <w:r w:rsidR="003B489D" w:rsidRPr="003B489D">
        <w:rPr>
          <w:rFonts w:cs="Arial"/>
          <w:b/>
          <w:bCs/>
          <w:sz w:val="22"/>
          <w:szCs w:val="22"/>
        </w:rPr>
        <w:t>llowance for expected credit losses</w:t>
      </w:r>
    </w:p>
    <w:p w14:paraId="7D35412A" w14:textId="438EF232" w:rsidR="00B62560" w:rsidRDefault="00A57A0B"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8C3BB7">
        <w:rPr>
          <w:rFonts w:cs="Arial"/>
          <w:sz w:val="22"/>
          <w:szCs w:val="22"/>
        </w:rPr>
        <w:t xml:space="preserve">The Group recognises an allowance for expected credit losses (“ECLs”) </w:t>
      </w:r>
      <w:r w:rsidR="00025926" w:rsidRPr="00CF754F">
        <w:rPr>
          <w:rFonts w:cs="Arial"/>
          <w:sz w:val="22"/>
          <w:szCs w:val="22"/>
        </w:rPr>
        <w:t xml:space="preserve">on </w:t>
      </w:r>
      <w:r w:rsidR="001F02E6">
        <w:rPr>
          <w:rFonts w:cs="Arial"/>
          <w:sz w:val="22"/>
          <w:szCs w:val="22"/>
        </w:rPr>
        <w:t>h</w:t>
      </w:r>
      <w:r w:rsidR="001F3CA2" w:rsidRPr="00A46C08">
        <w:rPr>
          <w:rFonts w:cs="Arial"/>
          <w:sz w:val="22"/>
          <w:szCs w:val="22"/>
        </w:rPr>
        <w:t>ire-purchase receivables</w:t>
      </w:r>
      <w:r w:rsidR="001F3CA2">
        <w:rPr>
          <w:rFonts w:cs="Arial"/>
          <w:sz w:val="22"/>
          <w:szCs w:val="22"/>
        </w:rPr>
        <w:t>,</w:t>
      </w:r>
      <w:r w:rsidR="001F3CA2" w:rsidRPr="00CF754F">
        <w:rPr>
          <w:rFonts w:cs="Arial"/>
          <w:sz w:val="22"/>
          <w:szCs w:val="22"/>
        </w:rPr>
        <w:t xml:space="preserve"> </w:t>
      </w:r>
      <w:r w:rsidR="001F02E6">
        <w:rPr>
          <w:rFonts w:cs="Arial"/>
          <w:sz w:val="22"/>
          <w:szCs w:val="22"/>
        </w:rPr>
        <w:t>factoring</w:t>
      </w:r>
      <w:r w:rsidR="001F3CA2" w:rsidRPr="00A46C08">
        <w:rPr>
          <w:rFonts w:cs="Arial"/>
          <w:sz w:val="22"/>
          <w:szCs w:val="22"/>
        </w:rPr>
        <w:t xml:space="preserve"> receivables</w:t>
      </w:r>
      <w:r w:rsidR="001F3CA2" w:rsidRPr="00CF754F">
        <w:rPr>
          <w:rFonts w:cs="Arial"/>
          <w:sz w:val="22"/>
          <w:szCs w:val="22"/>
        </w:rPr>
        <w:t xml:space="preserve"> </w:t>
      </w:r>
      <w:r w:rsidR="001F3CA2">
        <w:rPr>
          <w:rFonts w:cs="Arial"/>
          <w:sz w:val="22"/>
          <w:szCs w:val="22"/>
        </w:rPr>
        <w:t xml:space="preserve">and </w:t>
      </w:r>
      <w:r w:rsidR="002848FA">
        <w:rPr>
          <w:rFonts w:cs="Arial"/>
          <w:sz w:val="22"/>
          <w:szCs w:val="22"/>
        </w:rPr>
        <w:t>other loan</w:t>
      </w:r>
      <w:r w:rsidR="001F3CA2" w:rsidRPr="00A46C08">
        <w:rPr>
          <w:rFonts w:cs="Arial"/>
          <w:sz w:val="22"/>
          <w:szCs w:val="22"/>
        </w:rPr>
        <w:t xml:space="preserve"> receivables</w:t>
      </w:r>
      <w:r w:rsidR="001F3CA2" w:rsidRPr="00CF754F">
        <w:rPr>
          <w:rFonts w:cs="Arial"/>
          <w:sz w:val="22"/>
          <w:szCs w:val="22"/>
        </w:rPr>
        <w:t xml:space="preserve"> </w:t>
      </w:r>
      <w:r w:rsidR="007334CF" w:rsidRPr="007334CF">
        <w:rPr>
          <w:rFonts w:cs="Arial"/>
          <w:sz w:val="22"/>
          <w:szCs w:val="22"/>
        </w:rPr>
        <w:t>using the General Approach</w:t>
      </w:r>
      <w:r w:rsidRPr="008C3BB7">
        <w:rPr>
          <w:rFonts w:cs="Arial"/>
          <w:sz w:val="22"/>
          <w:szCs w:val="22"/>
        </w:rPr>
        <w:t>.</w:t>
      </w:r>
      <w:r w:rsidR="00B62560" w:rsidRPr="00B62560">
        <w:rPr>
          <w:rFonts w:cs="Arial"/>
          <w:sz w:val="22"/>
          <w:szCs w:val="22"/>
        </w:rPr>
        <w:t xml:space="preserve"> </w:t>
      </w:r>
      <w:r w:rsidR="00B62560" w:rsidRPr="00CF754F">
        <w:rPr>
          <w:rFonts w:cs="Arial"/>
          <w:sz w:val="22"/>
          <w:szCs w:val="22"/>
        </w:rPr>
        <w:t xml:space="preserve">The Group </w:t>
      </w:r>
      <w:r w:rsidR="0099422D" w:rsidRPr="0099422D">
        <w:rPr>
          <w:rFonts w:cs="Arial"/>
          <w:sz w:val="22"/>
          <w:szCs w:val="22"/>
        </w:rPr>
        <w:t xml:space="preserve">determines the changes in credit risk of </w:t>
      </w:r>
      <w:r w:rsidR="0099422D">
        <w:rPr>
          <w:rFonts w:cs="Arial"/>
          <w:sz w:val="22"/>
          <w:szCs w:val="22"/>
        </w:rPr>
        <w:t xml:space="preserve">those financial </w:t>
      </w:r>
      <w:r w:rsidR="002D2423">
        <w:rPr>
          <w:rFonts w:cs="Arial"/>
          <w:sz w:val="22"/>
          <w:szCs w:val="22"/>
        </w:rPr>
        <w:t>assets</w:t>
      </w:r>
      <w:r w:rsidR="0099422D" w:rsidRPr="0099422D">
        <w:rPr>
          <w:rFonts w:cs="Arial"/>
          <w:sz w:val="22"/>
          <w:szCs w:val="22"/>
        </w:rPr>
        <w:t xml:space="preserve"> into 3 stages as follow.</w:t>
      </w:r>
    </w:p>
    <w:p w14:paraId="29E4E746" w14:textId="4E1ED16B" w:rsidR="00F7228E" w:rsidRDefault="00F7228E"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hanging="450"/>
        <w:jc w:val="both"/>
        <w:rPr>
          <w:rFonts w:cs="Arial"/>
          <w:sz w:val="22"/>
          <w:szCs w:val="22"/>
        </w:rPr>
      </w:pPr>
      <w:r w:rsidRPr="00F7228E">
        <w:rPr>
          <w:rFonts w:cs="Arial"/>
          <w:sz w:val="22"/>
          <w:szCs w:val="22"/>
        </w:rPr>
        <w:t>-</w:t>
      </w:r>
      <w:r w:rsidRPr="00F7228E">
        <w:rPr>
          <w:rFonts w:cs="Arial"/>
          <w:sz w:val="22"/>
          <w:szCs w:val="22"/>
        </w:rPr>
        <w:tab/>
      </w:r>
      <w:r w:rsidRPr="00F7228E">
        <w:rPr>
          <w:rFonts w:cs="Arial"/>
          <w:sz w:val="22"/>
          <w:szCs w:val="22"/>
          <w:u w:val="single"/>
        </w:rPr>
        <w:t>Stage 1: Financial assets where there has not been a significant increase in credit risk (Performing)</w:t>
      </w:r>
      <w:r w:rsidRPr="00F7228E">
        <w:rPr>
          <w:rFonts w:cs="Arial"/>
          <w:sz w:val="22"/>
          <w:szCs w:val="22"/>
        </w:rPr>
        <w:t xml:space="preserve">: The </w:t>
      </w:r>
      <w:r w:rsidR="001D09A8">
        <w:rPr>
          <w:rFonts w:cs="Arial"/>
          <w:sz w:val="22"/>
          <w:szCs w:val="22"/>
        </w:rPr>
        <w:t>Group</w:t>
      </w:r>
      <w:r w:rsidRPr="00F7228E">
        <w:rPr>
          <w:rFonts w:cs="Arial"/>
          <w:sz w:val="22"/>
          <w:szCs w:val="22"/>
        </w:rPr>
        <w:t xml:space="preserve"> recognises allowance for expected credit losses at the amount equal to the expected credit losses in the next 12 months. The </w:t>
      </w:r>
      <w:r w:rsidR="001D09A8">
        <w:rPr>
          <w:rFonts w:cs="Arial"/>
          <w:sz w:val="22"/>
          <w:szCs w:val="22"/>
        </w:rPr>
        <w:t>Group</w:t>
      </w:r>
      <w:r w:rsidRPr="00F7228E">
        <w:rPr>
          <w:rFonts w:cs="Arial"/>
          <w:sz w:val="22"/>
          <w:szCs w:val="22"/>
        </w:rPr>
        <w:t xml:space="preserve"> will use a probability of default that corresponds to remaining maturity for financial assets with a remaining maturity of less than 12 months.</w:t>
      </w:r>
    </w:p>
    <w:p w14:paraId="7626B0E6" w14:textId="1A885B43" w:rsidR="00F7228E" w:rsidRDefault="00F7228E"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3" w:hanging="446"/>
        <w:jc w:val="both"/>
        <w:rPr>
          <w:rFonts w:cs="Arial"/>
          <w:sz w:val="22"/>
          <w:szCs w:val="22"/>
        </w:rPr>
      </w:pPr>
      <w:r w:rsidRPr="00F7228E">
        <w:rPr>
          <w:rFonts w:cs="Arial"/>
          <w:sz w:val="22"/>
          <w:szCs w:val="22"/>
        </w:rPr>
        <w:t>-</w:t>
      </w:r>
      <w:r w:rsidRPr="00F7228E">
        <w:rPr>
          <w:rFonts w:cs="Arial"/>
          <w:sz w:val="22"/>
          <w:szCs w:val="22"/>
        </w:rPr>
        <w:tab/>
      </w:r>
      <w:r w:rsidRPr="00F7228E">
        <w:rPr>
          <w:rFonts w:cs="Arial"/>
          <w:sz w:val="22"/>
          <w:szCs w:val="22"/>
          <w:u w:val="single"/>
        </w:rPr>
        <w:t>Stage 2: Financial assets where there has been a significant increase in credit risk (Under-Performing)</w:t>
      </w:r>
      <w:r w:rsidRPr="00F7228E">
        <w:rPr>
          <w:rFonts w:cs="Arial"/>
          <w:sz w:val="22"/>
          <w:szCs w:val="22"/>
        </w:rPr>
        <w:t xml:space="preserve">: The </w:t>
      </w:r>
      <w:r w:rsidR="001D09A8">
        <w:rPr>
          <w:rFonts w:cs="Arial"/>
          <w:sz w:val="22"/>
          <w:szCs w:val="22"/>
        </w:rPr>
        <w:t>Group</w:t>
      </w:r>
      <w:r w:rsidRPr="00F7228E">
        <w:rPr>
          <w:rFonts w:cs="Arial"/>
          <w:sz w:val="22"/>
          <w:szCs w:val="22"/>
        </w:rPr>
        <w:t xml:space="preserve"> recognises allowance for expected credit losses at the amount equal to the lifetime expected credit losses of financial assets.</w:t>
      </w:r>
    </w:p>
    <w:p w14:paraId="172540D2" w14:textId="4B65846C" w:rsidR="00F7228E" w:rsidRDefault="00F7228E"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hanging="450"/>
        <w:jc w:val="both"/>
        <w:rPr>
          <w:rFonts w:cs="Arial"/>
          <w:sz w:val="22"/>
          <w:szCs w:val="22"/>
        </w:rPr>
      </w:pPr>
      <w:r w:rsidRPr="00F7228E">
        <w:rPr>
          <w:rFonts w:cs="Arial"/>
          <w:sz w:val="22"/>
          <w:szCs w:val="22"/>
        </w:rPr>
        <w:t>-</w:t>
      </w:r>
      <w:r w:rsidRPr="00F7228E">
        <w:rPr>
          <w:rFonts w:cs="Arial"/>
          <w:sz w:val="22"/>
          <w:szCs w:val="22"/>
        </w:rPr>
        <w:tab/>
      </w:r>
      <w:r w:rsidRPr="00F7228E">
        <w:rPr>
          <w:rFonts w:cs="Arial"/>
          <w:sz w:val="22"/>
          <w:szCs w:val="22"/>
          <w:u w:val="single"/>
        </w:rPr>
        <w:t>Stage 3: Financial assets that are credit-impaired (Non-Performing)</w:t>
      </w:r>
      <w:r w:rsidRPr="00F7228E">
        <w:rPr>
          <w:rFonts w:cs="Arial"/>
          <w:sz w:val="22"/>
          <w:szCs w:val="22"/>
        </w:rPr>
        <w:t xml:space="preserve">: The </w:t>
      </w:r>
      <w:r w:rsidR="001D09A8">
        <w:rPr>
          <w:rFonts w:cs="Arial"/>
          <w:sz w:val="22"/>
          <w:szCs w:val="22"/>
        </w:rPr>
        <w:t>Group</w:t>
      </w:r>
      <w:r w:rsidRPr="00F7228E">
        <w:rPr>
          <w:rFonts w:cs="Arial"/>
          <w:sz w:val="22"/>
          <w:szCs w:val="22"/>
        </w:rPr>
        <w:t xml:space="preserve"> recognises allowance for expected credit losses at the amount equal to the lifetime expected credit losses of financial assets.</w:t>
      </w:r>
    </w:p>
    <w:p w14:paraId="4160F07B" w14:textId="77777777" w:rsidR="00200F47"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4CA3132C" w14:textId="302FBD25" w:rsidR="00755E29" w:rsidRPr="00755E29" w:rsidRDefault="00755E29"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755E29">
        <w:rPr>
          <w:rFonts w:cs="Arial"/>
          <w:sz w:val="22"/>
          <w:szCs w:val="22"/>
        </w:rPr>
        <w:lastRenderedPageBreak/>
        <w:t xml:space="preserve">At every reporting date, the </w:t>
      </w:r>
      <w:r>
        <w:rPr>
          <w:rFonts w:cs="Arial"/>
          <w:sz w:val="22"/>
          <w:szCs w:val="22"/>
        </w:rPr>
        <w:t>Group</w:t>
      </w:r>
      <w:r w:rsidRPr="00755E29">
        <w:rPr>
          <w:rFonts w:cs="Arial"/>
          <w:sz w:val="22"/>
          <w:szCs w:val="22"/>
        </w:rPr>
        <w:t xml:space="preserve"> assesses whether there has been a significant increase in credit risk of receivables since initial recognition by comparing the risk of default over </w:t>
      </w:r>
      <w:r w:rsidR="00552AF9">
        <w:rPr>
          <w:rFonts w:cs="Arial"/>
          <w:sz w:val="22"/>
          <w:szCs w:val="22"/>
        </w:rPr>
        <w:t xml:space="preserve">                </w:t>
      </w:r>
      <w:r w:rsidRPr="00755E29">
        <w:rPr>
          <w:rFonts w:cs="Arial"/>
          <w:sz w:val="22"/>
          <w:szCs w:val="22"/>
        </w:rPr>
        <w:t xml:space="preserve">the expected lifetime at the reporting date with the credit risk at the date of initial recognition. In determining whether credit risk has increased significantly since initial recognition, the </w:t>
      </w:r>
      <w:r w:rsidR="005C0956">
        <w:rPr>
          <w:rFonts w:cs="Arial"/>
          <w:sz w:val="22"/>
          <w:szCs w:val="22"/>
        </w:rPr>
        <w:t>Group</w:t>
      </w:r>
      <w:r w:rsidRPr="00755E29">
        <w:rPr>
          <w:rFonts w:cs="Arial"/>
          <w:sz w:val="22"/>
          <w:szCs w:val="22"/>
        </w:rPr>
        <w:t xml:space="preserve"> uses internal quantitative and qualitative indicators, and forecasts information to assess the deterioration in credit quality of such receivables such as overdue more than </w:t>
      </w:r>
      <w:r w:rsidR="00366932">
        <w:rPr>
          <w:rFonts w:cs="Arial"/>
          <w:sz w:val="22"/>
          <w:szCs w:val="22"/>
        </w:rPr>
        <w:t xml:space="preserve">           </w:t>
      </w:r>
      <w:r w:rsidRPr="00755E29">
        <w:rPr>
          <w:rFonts w:cs="Arial"/>
          <w:sz w:val="22"/>
          <w:szCs w:val="22"/>
        </w:rPr>
        <w:t>30 days or 1 installment, and forbearance status for debt restructuring agreements, etc.</w:t>
      </w:r>
    </w:p>
    <w:p w14:paraId="5B8FBBB6" w14:textId="516B4890" w:rsidR="00A25956" w:rsidRDefault="00A71EF5"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A71EF5">
        <w:rPr>
          <w:rFonts w:cs="Arial"/>
          <w:sz w:val="22"/>
          <w:szCs w:val="22"/>
        </w:rPr>
        <w:t xml:space="preserve">The </w:t>
      </w:r>
      <w:r>
        <w:rPr>
          <w:rFonts w:cs="Arial"/>
          <w:sz w:val="22"/>
          <w:szCs w:val="22"/>
        </w:rPr>
        <w:t>Group</w:t>
      </w:r>
      <w:r w:rsidRPr="00A71EF5">
        <w:rPr>
          <w:rFonts w:cs="Arial"/>
          <w:sz w:val="22"/>
          <w:szCs w:val="22"/>
        </w:rPr>
        <w:t xml:space="preserve"> assesses whether the credit risk has increased significantly from the date of initial recognition on an individual or collective basis. In order to perform collective evaluation of impairment, the </w:t>
      </w:r>
      <w:r w:rsidR="00912AD7">
        <w:rPr>
          <w:rFonts w:cs="Arial"/>
          <w:sz w:val="22"/>
          <w:szCs w:val="22"/>
        </w:rPr>
        <w:t>Group</w:t>
      </w:r>
      <w:r w:rsidR="00912AD7" w:rsidRPr="00A71EF5">
        <w:rPr>
          <w:rFonts w:cs="Arial"/>
          <w:sz w:val="22"/>
          <w:szCs w:val="22"/>
        </w:rPr>
        <w:t xml:space="preserve"> </w:t>
      </w:r>
      <w:r w:rsidRPr="00A71EF5">
        <w:rPr>
          <w:rFonts w:cs="Arial"/>
          <w:sz w:val="22"/>
          <w:szCs w:val="22"/>
        </w:rPr>
        <w:t>classifies receivables on the basis of shared credit risk characteristics, taking into account type of collateral, month on book, and other relevant factors.</w:t>
      </w:r>
    </w:p>
    <w:p w14:paraId="5D08B9AC" w14:textId="519A0F4F" w:rsidR="001556F5" w:rsidRPr="0039298F" w:rsidRDefault="0025090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Pr>
          <w:rFonts w:cs="Arial"/>
          <w:sz w:val="22"/>
          <w:szCs w:val="22"/>
        </w:rPr>
        <w:t>Financial assets</w:t>
      </w:r>
      <w:r w:rsidR="001B2F6D" w:rsidRPr="001B2F6D">
        <w:rPr>
          <w:rFonts w:cs="Arial"/>
          <w:sz w:val="22"/>
          <w:szCs w:val="22"/>
        </w:rPr>
        <w:t xml:space="preserve"> are assessed to be credit-impaired when one or more events that have a detrimental impact on the estimated future cash flows of the receivables have occurred. Evidence of credit-impaired receivables includes arrears of over 90 days past due or having indications that the borrower is experiencing significant financial difficulty, a breach of contract, </w:t>
      </w:r>
      <w:r w:rsidR="00F81AA6">
        <w:rPr>
          <w:rFonts w:cs="Arial"/>
          <w:sz w:val="22"/>
          <w:szCs w:val="22"/>
        </w:rPr>
        <w:t>collateral</w:t>
      </w:r>
      <w:r w:rsidR="001B2F6D" w:rsidRPr="001B2F6D">
        <w:rPr>
          <w:rFonts w:cs="Arial"/>
          <w:sz w:val="22"/>
          <w:szCs w:val="22"/>
        </w:rPr>
        <w:t xml:space="preserve"> seizure status</w:t>
      </w:r>
      <w:r w:rsidR="00F81AA6">
        <w:rPr>
          <w:rFonts w:cs="Arial"/>
          <w:sz w:val="22"/>
          <w:szCs w:val="22"/>
        </w:rPr>
        <w:t xml:space="preserve"> or in the </w:t>
      </w:r>
      <w:r w:rsidR="00F81AA6" w:rsidRPr="001B2F6D">
        <w:rPr>
          <w:rFonts w:cs="Arial"/>
          <w:sz w:val="22"/>
          <w:szCs w:val="22"/>
        </w:rPr>
        <w:t>legal</w:t>
      </w:r>
      <w:r w:rsidR="00F81AA6">
        <w:rPr>
          <w:rFonts w:cs="Arial"/>
          <w:sz w:val="22"/>
          <w:szCs w:val="22"/>
        </w:rPr>
        <w:t xml:space="preserve"> process.</w:t>
      </w:r>
    </w:p>
    <w:p w14:paraId="5DDC5B53" w14:textId="0819BD65" w:rsidR="001556F5" w:rsidRDefault="00A0511E"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Pr>
          <w:rFonts w:cs="Arial"/>
          <w:sz w:val="22"/>
          <w:szCs w:val="22"/>
        </w:rPr>
        <w:t>Financial assets</w:t>
      </w:r>
      <w:r w:rsidR="00C25CD8" w:rsidRPr="00C25CD8">
        <w:rPr>
          <w:rFonts w:cs="Arial"/>
          <w:sz w:val="22"/>
          <w:szCs w:val="22"/>
        </w:rPr>
        <w:t xml:space="preserve"> that </w:t>
      </w:r>
      <w:r w:rsidR="00366932">
        <w:rPr>
          <w:rFonts w:cs="Arial"/>
          <w:sz w:val="22"/>
          <w:szCs w:val="22"/>
        </w:rPr>
        <w:t>have</w:t>
      </w:r>
      <w:r w:rsidR="00C25CD8" w:rsidRPr="00C25CD8">
        <w:rPr>
          <w:rFonts w:cs="Arial"/>
          <w:sz w:val="22"/>
          <w:szCs w:val="22"/>
        </w:rPr>
        <w:t xml:space="preserve"> been renegotiated due to a deterioration in the borrower’s condition is usually considered to be significant increase in credit risk or credit-impaired unless there is evidence that the risk of not receiving contractual cash flows has reduced significantly and there are no other indicators of impairment.</w:t>
      </w:r>
    </w:p>
    <w:p w14:paraId="360FFCEC" w14:textId="5E837460" w:rsidR="006E605F" w:rsidRDefault="007F063D" w:rsidP="0036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7F063D">
        <w:rPr>
          <w:rFonts w:cs="Arial"/>
          <w:sz w:val="22"/>
          <w:szCs w:val="22"/>
        </w:rPr>
        <w:t xml:space="preserve">The </w:t>
      </w:r>
      <w:r w:rsidR="00B4783E">
        <w:rPr>
          <w:rFonts w:cs="Arial"/>
          <w:sz w:val="22"/>
          <w:szCs w:val="22"/>
        </w:rPr>
        <w:t>Group</w:t>
      </w:r>
      <w:r w:rsidRPr="007F063D">
        <w:rPr>
          <w:rFonts w:cs="Arial"/>
          <w:sz w:val="22"/>
          <w:szCs w:val="22"/>
        </w:rPr>
        <w:t xml:space="preserve"> considers its historical loss experience, adjusts this for current observable data and plus on the reasonable and supportable forecasts of future economic conditions, including appropriate use of judgement, to estimate the amount of an expected credit losses. The </w:t>
      </w:r>
      <w:r w:rsidR="00B4783E">
        <w:rPr>
          <w:rFonts w:cs="Arial"/>
          <w:sz w:val="22"/>
          <w:szCs w:val="22"/>
        </w:rPr>
        <w:t>Group</w:t>
      </w:r>
      <w:r w:rsidRPr="007F063D">
        <w:rPr>
          <w:rFonts w:cs="Arial"/>
          <w:sz w:val="22"/>
          <w:szCs w:val="22"/>
        </w:rPr>
        <w:t xml:space="preserve"> determines both current and future economic scenario, and probability-weighted in each scenario (base scenario, best scenario and worst scenario) for calculating expected credit losses. The </w:t>
      </w:r>
      <w:r w:rsidR="00B4783E">
        <w:rPr>
          <w:rFonts w:cs="Arial"/>
          <w:sz w:val="22"/>
          <w:szCs w:val="22"/>
        </w:rPr>
        <w:t>Group</w:t>
      </w:r>
      <w:r w:rsidRPr="007F063D">
        <w:rPr>
          <w:rFonts w:cs="Arial"/>
          <w:sz w:val="22"/>
          <w:szCs w:val="22"/>
        </w:rPr>
        <w:t xml:space="preserve"> has established the process to review and monitor methodologies, assumptions and forward-looking macroeconomics scenarios on a yearly basis. </w:t>
      </w:r>
    </w:p>
    <w:p w14:paraId="6038C421" w14:textId="741478EA" w:rsidR="00A25956" w:rsidRDefault="00A25956"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616E7F">
        <w:rPr>
          <w:rFonts w:cs="Arial"/>
          <w:sz w:val="22"/>
          <w:szCs w:val="22"/>
        </w:rPr>
        <w:t>Increase (decrease) in an allowance for expected credit losses is recognised as expenses during the</w:t>
      </w:r>
      <w:r w:rsidR="006E605F">
        <w:rPr>
          <w:rFonts w:cs="Arial"/>
          <w:sz w:val="22"/>
          <w:szCs w:val="22"/>
        </w:rPr>
        <w:t xml:space="preserve"> year</w:t>
      </w:r>
      <w:r w:rsidRPr="00616E7F">
        <w:rPr>
          <w:rFonts w:cs="Arial"/>
          <w:sz w:val="22"/>
          <w:szCs w:val="22"/>
        </w:rPr>
        <w:t xml:space="preserve"> in profit or loss in the statement of comprehensive income. Bad debts are written off when incurred.</w:t>
      </w:r>
    </w:p>
    <w:p w14:paraId="59899F4F" w14:textId="77777777" w:rsidR="00200F47"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71A3E988" w14:textId="1E98733D" w:rsidR="00616E7F" w:rsidRPr="00D57B50"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D57B50">
        <w:rPr>
          <w:rFonts w:cs="Arial"/>
          <w:sz w:val="22"/>
          <w:szCs w:val="22"/>
        </w:rPr>
        <w:lastRenderedPageBreak/>
        <w:t>4.</w:t>
      </w:r>
      <w:r w:rsidR="00330ABC">
        <w:rPr>
          <w:rFonts w:cs="Arial"/>
          <w:sz w:val="22"/>
          <w:szCs w:val="22"/>
        </w:rPr>
        <w:t>7</w:t>
      </w:r>
      <w:r w:rsidRPr="00D57B50">
        <w:rPr>
          <w:rFonts w:cs="Arial"/>
          <w:sz w:val="22"/>
          <w:szCs w:val="22"/>
        </w:rPr>
        <w:tab/>
        <w:t xml:space="preserve">Inventories </w:t>
      </w:r>
    </w:p>
    <w:p w14:paraId="3842FF7E" w14:textId="384CDE5B" w:rsidR="00616E7F" w:rsidRDefault="003C0539"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3C0539">
        <w:rPr>
          <w:rFonts w:cs="Arial"/>
          <w:sz w:val="22"/>
          <w:szCs w:val="22"/>
        </w:rPr>
        <w:t>Inventories are measured at the lower of cost and net realisable value</w:t>
      </w:r>
      <w:r>
        <w:rPr>
          <w:rFonts w:cs="Arial"/>
          <w:sz w:val="22"/>
          <w:szCs w:val="22"/>
        </w:rPr>
        <w:t>.</w:t>
      </w:r>
      <w:r w:rsidR="003D13FC">
        <w:rPr>
          <w:rFonts w:cs="Arial"/>
          <w:sz w:val="22"/>
          <w:szCs w:val="22"/>
        </w:rPr>
        <w:t xml:space="preserve"> </w:t>
      </w:r>
      <w:r w:rsidR="00616E7F" w:rsidRPr="00616E7F">
        <w:rPr>
          <w:rFonts w:cs="Arial"/>
          <w:sz w:val="22"/>
          <w:szCs w:val="22"/>
        </w:rPr>
        <w:t xml:space="preserve">The cost of inventories is </w:t>
      </w:r>
      <w:r w:rsidR="00B433A1" w:rsidRPr="00B433A1">
        <w:rPr>
          <w:rFonts w:cs="Arial"/>
          <w:sz w:val="22"/>
          <w:szCs w:val="22"/>
        </w:rPr>
        <w:t>calculated using the specific identification principle</w:t>
      </w:r>
      <w:r w:rsidR="00616E7F" w:rsidRPr="00616E7F">
        <w:rPr>
          <w:rFonts w:cs="Arial"/>
          <w:sz w:val="22"/>
          <w:szCs w:val="22"/>
        </w:rPr>
        <w:t>.</w:t>
      </w:r>
      <w:r w:rsidR="002B6801">
        <w:rPr>
          <w:rFonts w:cs="Arial"/>
          <w:sz w:val="22"/>
          <w:szCs w:val="22"/>
        </w:rPr>
        <w:t xml:space="preserve"> </w:t>
      </w:r>
      <w:r w:rsidR="002B6801" w:rsidRPr="002B6801">
        <w:rPr>
          <w:rFonts w:cs="Arial"/>
          <w:sz w:val="22"/>
          <w:szCs w:val="22"/>
        </w:rPr>
        <w:t>Allowance for loss from devaluation of inventories is made for all deteriorated, damaged, obsolete and slow-moving inventories.</w:t>
      </w:r>
    </w:p>
    <w:p w14:paraId="55E87988" w14:textId="3F6B5040" w:rsidR="00616E7F" w:rsidRPr="00D57B50"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D57B50">
        <w:rPr>
          <w:rFonts w:cs="Arial"/>
          <w:sz w:val="22"/>
          <w:szCs w:val="22"/>
        </w:rPr>
        <w:t>4.</w:t>
      </w:r>
      <w:r w:rsidR="00330ABC">
        <w:rPr>
          <w:rFonts w:cs="Arial"/>
          <w:sz w:val="22"/>
          <w:szCs w:val="22"/>
        </w:rPr>
        <w:t>8</w:t>
      </w:r>
      <w:r w:rsidR="002B6801">
        <w:rPr>
          <w:rFonts w:cs="Arial"/>
          <w:sz w:val="22"/>
          <w:szCs w:val="22"/>
        </w:rPr>
        <w:tab/>
      </w:r>
      <w:r w:rsidR="00366932">
        <w:rPr>
          <w:rFonts w:cs="Arial"/>
          <w:sz w:val="22"/>
          <w:szCs w:val="22"/>
        </w:rPr>
        <w:t>Assets</w:t>
      </w:r>
      <w:r w:rsidRPr="00D57B50">
        <w:rPr>
          <w:rFonts w:cs="Arial"/>
          <w:sz w:val="22"/>
          <w:szCs w:val="22"/>
        </w:rPr>
        <w:t xml:space="preserve"> foreclosed</w:t>
      </w:r>
    </w:p>
    <w:p w14:paraId="528B4BBE" w14:textId="3A52755C" w:rsidR="00616E7F" w:rsidRPr="00616E7F" w:rsidRDefault="00366932"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Pr>
          <w:rFonts w:cs="Arial"/>
          <w:sz w:val="22"/>
          <w:szCs w:val="22"/>
        </w:rPr>
        <w:t>Assets</w:t>
      </w:r>
      <w:r w:rsidR="00616E7F" w:rsidRPr="00616E7F">
        <w:rPr>
          <w:rFonts w:cs="Arial"/>
          <w:sz w:val="22"/>
          <w:szCs w:val="22"/>
        </w:rPr>
        <w:t xml:space="preserve"> foreclosed stated at the lower of cost and estimated net realisable value.</w:t>
      </w:r>
    </w:p>
    <w:p w14:paraId="3C4CDE1E" w14:textId="65F1CFE9" w:rsidR="00A04544"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616E7F">
        <w:rPr>
          <w:rFonts w:cs="Arial"/>
          <w:sz w:val="22"/>
          <w:szCs w:val="22"/>
        </w:rPr>
        <w:t>Gain</w:t>
      </w:r>
      <w:r w:rsidR="00366932">
        <w:rPr>
          <w:rFonts w:cs="Arial"/>
          <w:sz w:val="22"/>
          <w:szCs w:val="22"/>
        </w:rPr>
        <w:t>s</w:t>
      </w:r>
      <w:r w:rsidRPr="00616E7F">
        <w:rPr>
          <w:rFonts w:cs="Arial"/>
          <w:sz w:val="22"/>
          <w:szCs w:val="22"/>
        </w:rPr>
        <w:t xml:space="preserve"> (loss</w:t>
      </w:r>
      <w:r w:rsidR="00366932">
        <w:rPr>
          <w:rFonts w:cs="Arial"/>
          <w:sz w:val="22"/>
          <w:szCs w:val="22"/>
        </w:rPr>
        <w:t>es</w:t>
      </w:r>
      <w:r w:rsidRPr="00616E7F">
        <w:rPr>
          <w:rFonts w:cs="Arial"/>
          <w:sz w:val="22"/>
          <w:szCs w:val="22"/>
        </w:rPr>
        <w:t xml:space="preserve">) on disposal of </w:t>
      </w:r>
      <w:r w:rsidR="00366932">
        <w:rPr>
          <w:rFonts w:cs="Arial"/>
          <w:sz w:val="22"/>
          <w:szCs w:val="22"/>
        </w:rPr>
        <w:t>assets</w:t>
      </w:r>
      <w:r w:rsidRPr="00616E7F">
        <w:rPr>
          <w:rFonts w:cs="Arial"/>
          <w:sz w:val="22"/>
          <w:szCs w:val="22"/>
        </w:rPr>
        <w:t xml:space="preserve"> foreclosed is recognised in part of profit or loss in the statement of comprehensive income on disposal date. </w:t>
      </w:r>
    </w:p>
    <w:p w14:paraId="44E5A319" w14:textId="16C6E4A0"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616E7F">
        <w:rPr>
          <w:rFonts w:cs="Arial"/>
          <w:sz w:val="22"/>
          <w:szCs w:val="22"/>
        </w:rPr>
        <w:t>Impairment loss</w:t>
      </w:r>
      <w:r w:rsidR="00366932">
        <w:rPr>
          <w:rFonts w:cs="Arial"/>
          <w:sz w:val="22"/>
          <w:szCs w:val="22"/>
        </w:rPr>
        <w:t>es</w:t>
      </w:r>
      <w:r w:rsidRPr="00616E7F">
        <w:rPr>
          <w:rFonts w:cs="Arial"/>
          <w:sz w:val="22"/>
          <w:szCs w:val="22"/>
        </w:rPr>
        <w:t xml:space="preserve"> of assets foreclosed is recognised as expenses in part of profit or loss in the statement of comprehensive income (if any).</w:t>
      </w:r>
    </w:p>
    <w:p w14:paraId="38AEBF36" w14:textId="7CA70AF4" w:rsidR="00616E7F" w:rsidRPr="00D57B50"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D57B50">
        <w:rPr>
          <w:rFonts w:cs="Arial"/>
          <w:sz w:val="22"/>
          <w:szCs w:val="22"/>
        </w:rPr>
        <w:t>4.</w:t>
      </w:r>
      <w:r w:rsidR="00330ABC">
        <w:rPr>
          <w:rFonts w:cs="Arial"/>
          <w:sz w:val="22"/>
          <w:szCs w:val="22"/>
        </w:rPr>
        <w:t>9</w:t>
      </w:r>
      <w:r w:rsidRPr="00D57B50">
        <w:rPr>
          <w:rFonts w:cs="Arial"/>
          <w:sz w:val="22"/>
          <w:szCs w:val="22"/>
        </w:rPr>
        <w:tab/>
      </w:r>
      <w:r w:rsidR="002B6801">
        <w:rPr>
          <w:rFonts w:cs="Arial"/>
          <w:sz w:val="22"/>
          <w:szCs w:val="22"/>
        </w:rPr>
        <w:t>Leasehold improvement</w:t>
      </w:r>
      <w:r w:rsidRPr="00D57B50">
        <w:rPr>
          <w:rFonts w:cs="Arial"/>
          <w:sz w:val="22"/>
          <w:szCs w:val="22"/>
        </w:rPr>
        <w:t xml:space="preserve"> and equipment and depreciation</w:t>
      </w:r>
    </w:p>
    <w:p w14:paraId="22EA5F3F" w14:textId="673D7AA1" w:rsidR="00616E7F" w:rsidRDefault="00E62028"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Pr>
          <w:rFonts w:cs="Arial"/>
          <w:sz w:val="22"/>
          <w:szCs w:val="22"/>
        </w:rPr>
        <w:t>Leasehold improvement</w:t>
      </w:r>
      <w:r w:rsidRPr="00D57B50">
        <w:rPr>
          <w:rFonts w:cs="Arial"/>
          <w:sz w:val="22"/>
          <w:szCs w:val="22"/>
        </w:rPr>
        <w:t xml:space="preserve"> </w:t>
      </w:r>
      <w:r w:rsidR="00616E7F" w:rsidRPr="00616E7F">
        <w:rPr>
          <w:rFonts w:cs="Arial"/>
          <w:sz w:val="22"/>
          <w:szCs w:val="22"/>
        </w:rPr>
        <w:t>and equipment are stated at cost less accumulated depreciation and allowance for impairment of assets (if any).</w:t>
      </w:r>
    </w:p>
    <w:p w14:paraId="22EA481D" w14:textId="3081D62F" w:rsidR="000A6A5A" w:rsidRPr="00CF754F" w:rsidRDefault="000A6A5A"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Gain</w:t>
      </w:r>
      <w:r w:rsidR="00366932">
        <w:rPr>
          <w:rFonts w:cs="Arial"/>
          <w:sz w:val="22"/>
          <w:szCs w:val="22"/>
        </w:rPr>
        <w:t>s</w:t>
      </w:r>
      <w:r w:rsidRPr="00CF754F">
        <w:rPr>
          <w:rFonts w:cs="Arial"/>
          <w:sz w:val="22"/>
          <w:szCs w:val="22"/>
        </w:rPr>
        <w:t xml:space="preserve"> </w:t>
      </w:r>
      <w:r w:rsidR="0036261F">
        <w:rPr>
          <w:rFonts w:cs="Arial"/>
          <w:sz w:val="22"/>
          <w:szCs w:val="22"/>
        </w:rPr>
        <w:t>(</w:t>
      </w:r>
      <w:r w:rsidRPr="00CF754F">
        <w:rPr>
          <w:rFonts w:cs="Arial"/>
          <w:sz w:val="22"/>
          <w:szCs w:val="22"/>
        </w:rPr>
        <w:t>loss</w:t>
      </w:r>
      <w:r w:rsidR="00366932">
        <w:rPr>
          <w:rFonts w:cs="Arial"/>
          <w:sz w:val="22"/>
          <w:szCs w:val="22"/>
        </w:rPr>
        <w:t>es</w:t>
      </w:r>
      <w:r w:rsidR="0036261F">
        <w:rPr>
          <w:rFonts w:cs="Arial"/>
          <w:sz w:val="22"/>
          <w:szCs w:val="22"/>
        </w:rPr>
        <w:t>)</w:t>
      </w:r>
      <w:r w:rsidRPr="00CF754F">
        <w:rPr>
          <w:rFonts w:cs="Arial"/>
          <w:sz w:val="22"/>
          <w:szCs w:val="22"/>
        </w:rPr>
        <w:t xml:space="preserve"> on disposal or write-off leasehold improvement and equipment is recognised in profit or loss in the statement of comprehensive income in the period of disposal or write-off.</w:t>
      </w:r>
    </w:p>
    <w:p w14:paraId="3B1AA90F" w14:textId="00029A27" w:rsidR="004105B1" w:rsidRPr="00CF754F" w:rsidRDefault="004105B1"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Depreciation of leasehold improvement and equipment is calculated by the straight-line method, over the estimated useful lives of the assets, as follows:</w:t>
      </w:r>
    </w:p>
    <w:tbl>
      <w:tblPr>
        <w:tblW w:w="9090" w:type="dxa"/>
        <w:tblInd w:w="450" w:type="dxa"/>
        <w:tblLook w:val="0000" w:firstRow="0" w:lastRow="0" w:firstColumn="0" w:lastColumn="0" w:noHBand="0" w:noVBand="0"/>
      </w:tblPr>
      <w:tblGrid>
        <w:gridCol w:w="5832"/>
        <w:gridCol w:w="1278"/>
        <w:gridCol w:w="1980"/>
      </w:tblGrid>
      <w:tr w:rsidR="00616E7F" w:rsidRPr="00616E7F" w14:paraId="1C5DB3DA" w14:textId="77777777" w:rsidTr="008C3BB7">
        <w:tc>
          <w:tcPr>
            <w:tcW w:w="5832" w:type="dxa"/>
            <w:vAlign w:val="bottom"/>
          </w:tcPr>
          <w:p w14:paraId="1411CDFF" w14:textId="7EE06BCF" w:rsidR="00616E7F" w:rsidRPr="00616E7F" w:rsidRDefault="00616E7F" w:rsidP="008C3BB7">
            <w:pPr>
              <w:spacing w:line="380" w:lineRule="exact"/>
              <w:jc w:val="thaiDistribute"/>
              <w:rPr>
                <w:rFonts w:cs="Arial"/>
                <w:sz w:val="22"/>
                <w:szCs w:val="22"/>
              </w:rPr>
            </w:pPr>
            <w:r w:rsidRPr="00616E7F">
              <w:rPr>
                <w:rFonts w:cs="Arial"/>
                <w:sz w:val="22"/>
                <w:szCs w:val="22"/>
              </w:rPr>
              <w:t>Leasehold improvement</w:t>
            </w:r>
          </w:p>
        </w:tc>
        <w:tc>
          <w:tcPr>
            <w:tcW w:w="1278" w:type="dxa"/>
          </w:tcPr>
          <w:p w14:paraId="0A186716" w14:textId="78E8683F" w:rsidR="00616E7F" w:rsidRPr="007B21F9" w:rsidRDefault="00515314" w:rsidP="0049076D">
            <w:pPr>
              <w:spacing w:line="380" w:lineRule="exact"/>
              <w:jc w:val="right"/>
              <w:rPr>
                <w:rFonts w:cs="Arial"/>
                <w:sz w:val="22"/>
                <w:szCs w:val="22"/>
              </w:rPr>
            </w:pPr>
            <w:r w:rsidRPr="007B21F9">
              <w:rPr>
                <w:rFonts w:cs="Arial"/>
                <w:sz w:val="22"/>
                <w:szCs w:val="22"/>
              </w:rPr>
              <w:t>3</w:t>
            </w:r>
            <w:r w:rsidR="00A27717" w:rsidRPr="007B21F9">
              <w:rPr>
                <w:rFonts w:cs="Arial"/>
                <w:sz w:val="22"/>
                <w:szCs w:val="22"/>
              </w:rPr>
              <w:t xml:space="preserve"> </w:t>
            </w:r>
            <w:r w:rsidRPr="007B21F9">
              <w:rPr>
                <w:rFonts w:cs="Arial"/>
                <w:sz w:val="22"/>
                <w:szCs w:val="22"/>
              </w:rPr>
              <w:t>-</w:t>
            </w:r>
            <w:r w:rsidR="00A27717" w:rsidRPr="007B21F9">
              <w:rPr>
                <w:rFonts w:cs="Arial"/>
                <w:sz w:val="22"/>
                <w:szCs w:val="22"/>
              </w:rPr>
              <w:t xml:space="preserve"> </w:t>
            </w:r>
            <w:r w:rsidRPr="007B21F9">
              <w:rPr>
                <w:rFonts w:cs="Arial"/>
                <w:sz w:val="22"/>
                <w:szCs w:val="22"/>
              </w:rPr>
              <w:t>10</w:t>
            </w:r>
          </w:p>
        </w:tc>
        <w:tc>
          <w:tcPr>
            <w:tcW w:w="1980" w:type="dxa"/>
          </w:tcPr>
          <w:p w14:paraId="65377A5A" w14:textId="77777777" w:rsidR="00616E7F" w:rsidRPr="007B21F9" w:rsidRDefault="00616E7F" w:rsidP="008C3BB7">
            <w:pPr>
              <w:spacing w:line="380" w:lineRule="exact"/>
              <w:jc w:val="thaiDistribute"/>
              <w:rPr>
                <w:rFonts w:cs="Arial"/>
                <w:sz w:val="22"/>
                <w:szCs w:val="22"/>
              </w:rPr>
            </w:pPr>
            <w:r w:rsidRPr="007B21F9">
              <w:rPr>
                <w:rFonts w:cs="Arial"/>
                <w:sz w:val="22"/>
                <w:szCs w:val="22"/>
              </w:rPr>
              <w:t>years</w:t>
            </w:r>
          </w:p>
        </w:tc>
      </w:tr>
      <w:tr w:rsidR="00616E7F" w:rsidRPr="00616E7F" w14:paraId="0E190E44" w14:textId="77777777" w:rsidTr="008C3BB7">
        <w:tc>
          <w:tcPr>
            <w:tcW w:w="5832" w:type="dxa"/>
            <w:vAlign w:val="bottom"/>
          </w:tcPr>
          <w:p w14:paraId="51C96DEA" w14:textId="77777777" w:rsidR="00616E7F" w:rsidRPr="00616E7F" w:rsidRDefault="00616E7F" w:rsidP="008C3BB7">
            <w:pPr>
              <w:spacing w:line="380" w:lineRule="exact"/>
              <w:jc w:val="thaiDistribute"/>
              <w:rPr>
                <w:rFonts w:cs="Arial"/>
                <w:sz w:val="22"/>
                <w:szCs w:val="22"/>
              </w:rPr>
            </w:pPr>
            <w:r w:rsidRPr="00616E7F">
              <w:rPr>
                <w:rFonts w:cs="Arial"/>
                <w:sz w:val="22"/>
                <w:szCs w:val="22"/>
              </w:rPr>
              <w:t>Office equipment</w:t>
            </w:r>
          </w:p>
        </w:tc>
        <w:tc>
          <w:tcPr>
            <w:tcW w:w="1278" w:type="dxa"/>
          </w:tcPr>
          <w:p w14:paraId="378A7AEE" w14:textId="77777777" w:rsidR="00616E7F" w:rsidRPr="007B21F9" w:rsidRDefault="00616E7F" w:rsidP="0049076D">
            <w:pPr>
              <w:spacing w:line="380" w:lineRule="exact"/>
              <w:jc w:val="right"/>
              <w:rPr>
                <w:rFonts w:cs="Arial"/>
                <w:sz w:val="22"/>
                <w:szCs w:val="22"/>
              </w:rPr>
            </w:pPr>
            <w:r w:rsidRPr="007B21F9">
              <w:rPr>
                <w:rFonts w:cs="Arial"/>
                <w:sz w:val="22"/>
                <w:szCs w:val="22"/>
              </w:rPr>
              <w:t>3 and 5</w:t>
            </w:r>
          </w:p>
        </w:tc>
        <w:tc>
          <w:tcPr>
            <w:tcW w:w="1980" w:type="dxa"/>
          </w:tcPr>
          <w:p w14:paraId="569ADCE5" w14:textId="77777777" w:rsidR="00616E7F" w:rsidRPr="007B21F9" w:rsidRDefault="00616E7F" w:rsidP="008C3BB7">
            <w:pPr>
              <w:spacing w:line="380" w:lineRule="exact"/>
              <w:jc w:val="thaiDistribute"/>
              <w:rPr>
                <w:rFonts w:cs="Arial"/>
                <w:sz w:val="22"/>
                <w:szCs w:val="22"/>
              </w:rPr>
            </w:pPr>
            <w:r w:rsidRPr="007B21F9">
              <w:rPr>
                <w:rFonts w:cs="Arial"/>
                <w:sz w:val="22"/>
                <w:szCs w:val="22"/>
              </w:rPr>
              <w:t>years</w:t>
            </w:r>
          </w:p>
        </w:tc>
      </w:tr>
      <w:tr w:rsidR="00616E7F" w:rsidRPr="00616E7F" w14:paraId="5891E60E" w14:textId="77777777" w:rsidTr="008C3BB7">
        <w:tc>
          <w:tcPr>
            <w:tcW w:w="5832" w:type="dxa"/>
            <w:vAlign w:val="bottom"/>
          </w:tcPr>
          <w:p w14:paraId="72450EB5" w14:textId="77777777" w:rsidR="00616E7F" w:rsidRPr="00616E7F" w:rsidRDefault="00616E7F" w:rsidP="008C3BB7">
            <w:pPr>
              <w:spacing w:line="380" w:lineRule="exact"/>
              <w:jc w:val="thaiDistribute"/>
              <w:rPr>
                <w:rFonts w:cs="Arial"/>
                <w:sz w:val="22"/>
                <w:szCs w:val="22"/>
              </w:rPr>
            </w:pPr>
            <w:r w:rsidRPr="00616E7F">
              <w:rPr>
                <w:rFonts w:cs="Arial"/>
                <w:sz w:val="22"/>
                <w:szCs w:val="22"/>
              </w:rPr>
              <w:t>Tools</w:t>
            </w:r>
          </w:p>
        </w:tc>
        <w:tc>
          <w:tcPr>
            <w:tcW w:w="1278" w:type="dxa"/>
          </w:tcPr>
          <w:p w14:paraId="5E5224F2" w14:textId="127E44B5" w:rsidR="00616E7F" w:rsidRPr="007B21F9" w:rsidRDefault="00616E7F" w:rsidP="0049076D">
            <w:pPr>
              <w:spacing w:line="380" w:lineRule="exact"/>
              <w:jc w:val="right"/>
              <w:rPr>
                <w:rFonts w:cs="Arial"/>
                <w:sz w:val="22"/>
                <w:szCs w:val="22"/>
              </w:rPr>
            </w:pPr>
            <w:r w:rsidRPr="007B21F9">
              <w:rPr>
                <w:rFonts w:cs="Arial"/>
                <w:sz w:val="22"/>
                <w:szCs w:val="22"/>
              </w:rPr>
              <w:t xml:space="preserve">1 - </w:t>
            </w:r>
            <w:r w:rsidR="00515314" w:rsidRPr="007B21F9">
              <w:rPr>
                <w:rFonts w:cs="Arial"/>
                <w:sz w:val="22"/>
                <w:szCs w:val="22"/>
              </w:rPr>
              <w:t>6</w:t>
            </w:r>
            <w:r w:rsidRPr="007B21F9">
              <w:rPr>
                <w:rFonts w:cs="Arial"/>
                <w:sz w:val="22"/>
                <w:szCs w:val="22"/>
              </w:rPr>
              <w:t xml:space="preserve"> </w:t>
            </w:r>
          </w:p>
        </w:tc>
        <w:tc>
          <w:tcPr>
            <w:tcW w:w="1980" w:type="dxa"/>
          </w:tcPr>
          <w:p w14:paraId="10604709" w14:textId="77777777" w:rsidR="00616E7F" w:rsidRPr="007B21F9" w:rsidRDefault="00616E7F" w:rsidP="008C3BB7">
            <w:pPr>
              <w:spacing w:line="380" w:lineRule="exact"/>
              <w:jc w:val="thaiDistribute"/>
              <w:rPr>
                <w:rFonts w:cs="Arial"/>
                <w:sz w:val="22"/>
                <w:szCs w:val="22"/>
              </w:rPr>
            </w:pPr>
            <w:r w:rsidRPr="007B21F9">
              <w:rPr>
                <w:rFonts w:cs="Arial"/>
                <w:sz w:val="22"/>
                <w:szCs w:val="22"/>
              </w:rPr>
              <w:t>years</w:t>
            </w:r>
          </w:p>
        </w:tc>
      </w:tr>
      <w:tr w:rsidR="00616E7F" w:rsidRPr="00616E7F" w14:paraId="4E93FA1C" w14:textId="77777777" w:rsidTr="008C3BB7">
        <w:tc>
          <w:tcPr>
            <w:tcW w:w="5832" w:type="dxa"/>
            <w:vAlign w:val="bottom"/>
          </w:tcPr>
          <w:p w14:paraId="7033935B" w14:textId="77777777" w:rsidR="00616E7F" w:rsidRPr="00616E7F" w:rsidRDefault="00616E7F" w:rsidP="008C3BB7">
            <w:pPr>
              <w:spacing w:line="380" w:lineRule="exact"/>
              <w:jc w:val="thaiDistribute"/>
              <w:rPr>
                <w:rFonts w:cs="Arial"/>
                <w:sz w:val="22"/>
                <w:szCs w:val="22"/>
              </w:rPr>
            </w:pPr>
            <w:r w:rsidRPr="00616E7F">
              <w:rPr>
                <w:rFonts w:cs="Arial"/>
                <w:sz w:val="22"/>
                <w:szCs w:val="22"/>
              </w:rPr>
              <w:t>Vehicles</w:t>
            </w:r>
          </w:p>
        </w:tc>
        <w:tc>
          <w:tcPr>
            <w:tcW w:w="1278" w:type="dxa"/>
          </w:tcPr>
          <w:p w14:paraId="05A8F5F6" w14:textId="6B02418A" w:rsidR="00616E7F" w:rsidRPr="007B21F9" w:rsidRDefault="00616E7F" w:rsidP="0049076D">
            <w:pPr>
              <w:spacing w:line="380" w:lineRule="exact"/>
              <w:jc w:val="right"/>
              <w:rPr>
                <w:rFonts w:cs="Arial"/>
                <w:sz w:val="22"/>
                <w:szCs w:val="22"/>
              </w:rPr>
            </w:pPr>
            <w:r w:rsidRPr="007B21F9">
              <w:rPr>
                <w:rFonts w:cs="Arial"/>
                <w:sz w:val="22"/>
                <w:szCs w:val="22"/>
              </w:rPr>
              <w:t>5</w:t>
            </w:r>
          </w:p>
        </w:tc>
        <w:tc>
          <w:tcPr>
            <w:tcW w:w="1980" w:type="dxa"/>
          </w:tcPr>
          <w:p w14:paraId="3DF0810F" w14:textId="77777777" w:rsidR="00616E7F" w:rsidRPr="007B21F9" w:rsidRDefault="00616E7F" w:rsidP="008C3BB7">
            <w:pPr>
              <w:spacing w:line="380" w:lineRule="exact"/>
              <w:jc w:val="thaiDistribute"/>
              <w:rPr>
                <w:rFonts w:cs="Arial"/>
                <w:sz w:val="22"/>
                <w:szCs w:val="22"/>
              </w:rPr>
            </w:pPr>
            <w:r w:rsidRPr="007B21F9">
              <w:rPr>
                <w:rFonts w:cs="Arial"/>
                <w:sz w:val="22"/>
                <w:szCs w:val="22"/>
              </w:rPr>
              <w:t>years</w:t>
            </w:r>
          </w:p>
        </w:tc>
      </w:tr>
    </w:tbl>
    <w:p w14:paraId="7012A766" w14:textId="3A86D856" w:rsidR="00616E7F" w:rsidRDefault="00616E7F" w:rsidP="0049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616E7F">
        <w:rPr>
          <w:rFonts w:cs="Arial"/>
          <w:sz w:val="22"/>
          <w:szCs w:val="22"/>
        </w:rPr>
        <w:t>Depreciation is included in determining income. No depreciation is provided on assets under construction and installation.</w:t>
      </w:r>
    </w:p>
    <w:p w14:paraId="28172ADF" w14:textId="77777777" w:rsidR="00200F47"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7F830F01" w14:textId="0FB183BA" w:rsidR="00616E7F" w:rsidRPr="00D33546"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D33546">
        <w:rPr>
          <w:rFonts w:cs="Arial"/>
          <w:sz w:val="22"/>
          <w:szCs w:val="22"/>
        </w:rPr>
        <w:lastRenderedPageBreak/>
        <w:t>4.</w:t>
      </w:r>
      <w:r w:rsidR="00330ABC">
        <w:rPr>
          <w:rFonts w:cs="Arial"/>
          <w:sz w:val="22"/>
          <w:szCs w:val="22"/>
        </w:rPr>
        <w:t>10</w:t>
      </w:r>
      <w:r w:rsidRPr="00D33546">
        <w:rPr>
          <w:rFonts w:cs="Arial"/>
          <w:sz w:val="22"/>
          <w:szCs w:val="22"/>
        </w:rPr>
        <w:tab/>
        <w:t>Intangible assets</w:t>
      </w:r>
      <w:r w:rsidR="00240D1F" w:rsidRPr="00D33546">
        <w:rPr>
          <w:rFonts w:cs="Arial"/>
          <w:sz w:val="22"/>
          <w:szCs w:val="22"/>
        </w:rPr>
        <w:t xml:space="preserve"> </w:t>
      </w:r>
      <w:r w:rsidR="00240D1F" w:rsidRPr="00D57B50">
        <w:rPr>
          <w:rFonts w:cs="Arial"/>
          <w:sz w:val="22"/>
          <w:szCs w:val="22"/>
        </w:rPr>
        <w:t xml:space="preserve">and </w:t>
      </w:r>
      <w:r w:rsidR="00240D1F" w:rsidRPr="00D33546">
        <w:rPr>
          <w:rFonts w:cs="Arial"/>
          <w:sz w:val="22"/>
          <w:szCs w:val="22"/>
        </w:rPr>
        <w:t>amotis</w:t>
      </w:r>
      <w:r w:rsidR="00240D1F" w:rsidRPr="00D57B50">
        <w:rPr>
          <w:rFonts w:cs="Arial"/>
          <w:sz w:val="22"/>
          <w:szCs w:val="22"/>
        </w:rPr>
        <w:t>ation</w:t>
      </w:r>
    </w:p>
    <w:p w14:paraId="3AE3AB92" w14:textId="77777777" w:rsidR="00A04544" w:rsidRDefault="00416A25"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Intangible </w:t>
      </w:r>
      <w:r w:rsidR="000B52EE" w:rsidRPr="000B52EE">
        <w:rPr>
          <w:rFonts w:cs="Arial"/>
          <w:sz w:val="22"/>
          <w:szCs w:val="22"/>
        </w:rPr>
        <w:t>assets are carried at cost less any accumulated amortisation and any accumulated impairment losses (if any).</w:t>
      </w:r>
      <w:r w:rsidR="00CE4EB2">
        <w:rPr>
          <w:rFonts w:cs="Arial"/>
          <w:sz w:val="22"/>
          <w:szCs w:val="22"/>
        </w:rPr>
        <w:t xml:space="preserve"> </w:t>
      </w:r>
    </w:p>
    <w:p w14:paraId="0681D324" w14:textId="0294D366" w:rsidR="000B52EE" w:rsidRDefault="000B52EE"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0B52EE">
        <w:rPr>
          <w:rFonts w:cs="Arial"/>
          <w:sz w:val="22"/>
          <w:szCs w:val="22"/>
        </w:rPr>
        <w:t>Intangible assets with finite lives are amortised on the straight-line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w:t>
      </w:r>
      <w:r w:rsidR="00366932">
        <w:rPr>
          <w:rFonts w:cs="Arial"/>
          <w:sz w:val="22"/>
          <w:szCs w:val="22"/>
        </w:rPr>
        <w:t>s</w:t>
      </w:r>
      <w:r w:rsidRPr="000B52EE">
        <w:rPr>
          <w:rFonts w:cs="Arial"/>
          <w:sz w:val="22"/>
          <w:szCs w:val="22"/>
        </w:rPr>
        <w:t xml:space="preserve"> is charged to profit or loss</w:t>
      </w:r>
      <w:r w:rsidR="00057550">
        <w:rPr>
          <w:rFonts w:cs="Arial"/>
          <w:sz w:val="22"/>
          <w:szCs w:val="22"/>
        </w:rPr>
        <w:t xml:space="preserve"> in the statement of comprehensive income</w:t>
      </w:r>
      <w:r w:rsidRPr="000B52EE">
        <w:rPr>
          <w:rFonts w:cs="Arial"/>
          <w:sz w:val="22"/>
          <w:szCs w:val="22"/>
        </w:rPr>
        <w:t>.</w:t>
      </w:r>
    </w:p>
    <w:p w14:paraId="3D8DC519" w14:textId="77777777" w:rsidR="000B52EE" w:rsidRPr="000B52EE" w:rsidRDefault="000B52EE"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0B52EE">
        <w:rPr>
          <w:rFonts w:cs="Arial"/>
          <w:sz w:val="22"/>
          <w:szCs w:val="22"/>
        </w:rPr>
        <w:t>The estimated useful lives are as follows:</w:t>
      </w:r>
    </w:p>
    <w:p w14:paraId="02CF32B1" w14:textId="6EDBAF82" w:rsidR="000B52EE" w:rsidRPr="000B52EE" w:rsidRDefault="000B52EE"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0B52EE">
        <w:rPr>
          <w:rFonts w:cs="Arial"/>
          <w:sz w:val="22"/>
          <w:szCs w:val="22"/>
        </w:rPr>
        <w:t>Software licenses</w:t>
      </w:r>
      <w:r w:rsidRPr="000B52EE">
        <w:rPr>
          <w:rFonts w:cs="Arial"/>
          <w:sz w:val="22"/>
          <w:szCs w:val="22"/>
        </w:rPr>
        <w:tab/>
        <w:t>1</w:t>
      </w:r>
      <w:r w:rsidR="00366932">
        <w:rPr>
          <w:rFonts w:cs="Arial"/>
          <w:sz w:val="22"/>
          <w:szCs w:val="22"/>
        </w:rPr>
        <w:t>5</w:t>
      </w:r>
      <w:r w:rsidRPr="000B52EE">
        <w:rPr>
          <w:rFonts w:cs="Arial"/>
          <w:sz w:val="22"/>
          <w:szCs w:val="22"/>
        </w:rPr>
        <w:tab/>
        <w:t>years</w:t>
      </w:r>
    </w:p>
    <w:p w14:paraId="571FD2FF" w14:textId="7C293793" w:rsidR="00B86C5C" w:rsidRDefault="000B52EE"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0B52EE">
        <w:rPr>
          <w:rFonts w:cs="Arial"/>
          <w:sz w:val="22"/>
          <w:szCs w:val="22"/>
        </w:rPr>
        <w:t>No amortisation is provided on software under development and installation.</w:t>
      </w:r>
    </w:p>
    <w:p w14:paraId="6B85BA7F" w14:textId="69ABDB09" w:rsidR="00616E7F" w:rsidRPr="00D33546"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D33546">
        <w:rPr>
          <w:rFonts w:cs="Arial"/>
          <w:sz w:val="22"/>
          <w:szCs w:val="22"/>
        </w:rPr>
        <w:t>4.1</w:t>
      </w:r>
      <w:r w:rsidR="00330ABC">
        <w:rPr>
          <w:rFonts w:cs="Arial"/>
          <w:sz w:val="22"/>
          <w:szCs w:val="22"/>
        </w:rPr>
        <w:t>1</w:t>
      </w:r>
      <w:r w:rsidRPr="00D33546">
        <w:rPr>
          <w:rFonts w:cs="Arial"/>
          <w:sz w:val="22"/>
          <w:szCs w:val="22"/>
        </w:rPr>
        <w:tab/>
        <w:t>Leases</w:t>
      </w:r>
    </w:p>
    <w:p w14:paraId="03B433EA" w14:textId="7BCAEA86" w:rsidR="00A12C48" w:rsidRPr="00A12C48" w:rsidRDefault="00A12C48" w:rsidP="00200F47">
      <w:pPr>
        <w:spacing w:before="120" w:after="120" w:line="380" w:lineRule="exact"/>
        <w:ind w:left="547"/>
        <w:jc w:val="thaiDistribute"/>
        <w:rPr>
          <w:rFonts w:cs="Arial"/>
          <w:sz w:val="22"/>
          <w:szCs w:val="22"/>
        </w:rPr>
      </w:pPr>
      <w:r>
        <w:rPr>
          <w:rFonts w:cs="Arial"/>
          <w:sz w:val="22"/>
          <w:szCs w:val="22"/>
        </w:rPr>
        <w:t xml:space="preserve">At </w:t>
      </w:r>
      <w:r w:rsidRPr="00A12C48">
        <w:rPr>
          <w:rFonts w:cs="Arial"/>
          <w:sz w:val="22"/>
          <w:szCs w:val="22"/>
        </w:rPr>
        <w:t xml:space="preserve">inception of contract, the </w:t>
      </w:r>
      <w:r>
        <w:rPr>
          <w:rFonts w:cs="Arial"/>
          <w:sz w:val="22"/>
          <w:szCs w:val="22"/>
        </w:rPr>
        <w:t xml:space="preserve">Group </w:t>
      </w:r>
      <w:r w:rsidRPr="00A12C48">
        <w:rPr>
          <w:rFonts w:cs="Arial"/>
          <w:sz w:val="22"/>
          <w:szCs w:val="22"/>
        </w:rPr>
        <w:t xml:space="preserve">assesses whether a contract is, or contains, a lease. </w:t>
      </w:r>
      <w:r w:rsidR="00366932">
        <w:rPr>
          <w:rFonts w:cs="Arial"/>
          <w:sz w:val="22"/>
          <w:szCs w:val="22"/>
        </w:rPr>
        <w:t xml:space="preserve">               </w:t>
      </w:r>
      <w:r w:rsidRPr="00A12C48">
        <w:rPr>
          <w:rFonts w:cs="Arial"/>
          <w:sz w:val="22"/>
          <w:szCs w:val="22"/>
        </w:rPr>
        <w:t>A contract is, or contains, a lease if the contract conveys the right to control the use of an identified asset for a period of time in exchange for consideration.</w:t>
      </w:r>
    </w:p>
    <w:p w14:paraId="1DBC1C06" w14:textId="71CCB7C4" w:rsidR="00872681" w:rsidRPr="00A12C48" w:rsidRDefault="00A12C48" w:rsidP="00200F47">
      <w:pPr>
        <w:spacing w:before="120" w:after="120" w:line="380" w:lineRule="exact"/>
        <w:ind w:left="547"/>
        <w:jc w:val="thaiDistribute"/>
        <w:rPr>
          <w:rFonts w:cs="Arial"/>
          <w:sz w:val="22"/>
          <w:szCs w:val="22"/>
        </w:rPr>
      </w:pPr>
      <w:r w:rsidRPr="00A12C48">
        <w:rPr>
          <w:rFonts w:cs="Arial"/>
          <w:sz w:val="22"/>
          <w:szCs w:val="22"/>
        </w:rPr>
        <w:t xml:space="preserve">The </w:t>
      </w:r>
      <w:r w:rsidR="00746E0A">
        <w:rPr>
          <w:rFonts w:cs="Arial"/>
          <w:sz w:val="22"/>
          <w:szCs w:val="22"/>
        </w:rPr>
        <w:t>Group</w:t>
      </w:r>
      <w:r w:rsidRPr="00A12C48">
        <w:rPr>
          <w:rFonts w:cs="Arial"/>
          <w:sz w:val="22"/>
          <w:szCs w:val="22"/>
        </w:rPr>
        <w:t xml:space="preserve"> applied a single recognition and measurement approach for all leases, except for short-term leases and leases of low-value assets. At the commencement date of the lease (i.e. the date the underlying asset is available for use), the </w:t>
      </w:r>
      <w:r w:rsidR="004C5F5B">
        <w:rPr>
          <w:rFonts w:cs="Arial"/>
          <w:sz w:val="22"/>
          <w:szCs w:val="22"/>
        </w:rPr>
        <w:t>Group</w:t>
      </w:r>
      <w:r w:rsidRPr="00A12C48">
        <w:rPr>
          <w:rFonts w:cs="Arial"/>
          <w:sz w:val="22"/>
          <w:szCs w:val="22"/>
        </w:rPr>
        <w:t xml:space="preserve"> recognises right-of-use assets representing the right to use underlying assets and lease liabilities based on lease payments.</w:t>
      </w:r>
    </w:p>
    <w:p w14:paraId="04508BF5" w14:textId="54460860" w:rsidR="00616E7F" w:rsidRPr="008F4613" w:rsidRDefault="00616E7F" w:rsidP="00200F47">
      <w:pPr>
        <w:spacing w:before="120" w:after="120" w:line="380" w:lineRule="exact"/>
        <w:ind w:left="547"/>
        <w:jc w:val="thaiDistribute"/>
        <w:rPr>
          <w:rFonts w:cs="Arial"/>
          <w:b/>
          <w:bCs/>
          <w:sz w:val="22"/>
          <w:szCs w:val="22"/>
        </w:rPr>
      </w:pPr>
      <w:r w:rsidRPr="008F4613">
        <w:rPr>
          <w:rFonts w:cs="Arial"/>
          <w:b/>
          <w:bCs/>
          <w:sz w:val="22"/>
          <w:szCs w:val="22"/>
        </w:rPr>
        <w:t>Right-of-use assets</w:t>
      </w:r>
    </w:p>
    <w:p w14:paraId="03A62109" w14:textId="32941B27" w:rsidR="009342D3" w:rsidRPr="003D02AE" w:rsidRDefault="009342D3" w:rsidP="00200F47">
      <w:pPr>
        <w:spacing w:before="120" w:after="120" w:line="380" w:lineRule="exact"/>
        <w:ind w:left="547"/>
        <w:jc w:val="thaiDistribute"/>
        <w:rPr>
          <w:rFonts w:cs="Browallia New"/>
          <w:sz w:val="22"/>
          <w:szCs w:val="28"/>
        </w:rPr>
      </w:pPr>
      <w:r w:rsidRPr="009342D3">
        <w:rPr>
          <w:rFonts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w:t>
      </w:r>
      <w:r w:rsidR="00366932">
        <w:rPr>
          <w:rFonts w:cs="Arial"/>
          <w:sz w:val="22"/>
          <w:szCs w:val="22"/>
        </w:rPr>
        <w:t>e</w:t>
      </w:r>
      <w:r w:rsidR="003D02AE">
        <w:rPr>
          <w:rFonts w:cs="Browallia New"/>
          <w:sz w:val="22"/>
          <w:szCs w:val="28"/>
        </w:rPr>
        <w:t>.</w:t>
      </w:r>
    </w:p>
    <w:p w14:paraId="07EDABFA" w14:textId="3C2801AB" w:rsidR="003D2661" w:rsidRDefault="009342D3" w:rsidP="00200F47">
      <w:pPr>
        <w:spacing w:before="120" w:after="120" w:line="380" w:lineRule="exact"/>
        <w:ind w:left="547"/>
        <w:jc w:val="thaiDistribute"/>
        <w:rPr>
          <w:rFonts w:cs="Arial"/>
          <w:sz w:val="22"/>
          <w:szCs w:val="22"/>
        </w:rPr>
      </w:pPr>
      <w:r w:rsidRPr="009342D3">
        <w:rPr>
          <w:rFonts w:cs="Arial"/>
          <w:sz w:val="22"/>
          <w:szCs w:val="22"/>
        </w:rPr>
        <w:t xml:space="preserve">Depreciation of right-of-use assets </w:t>
      </w:r>
      <w:r w:rsidR="000C5B89" w:rsidRPr="000B52EE">
        <w:rPr>
          <w:rFonts w:cs="Arial"/>
          <w:sz w:val="22"/>
          <w:szCs w:val="22"/>
        </w:rPr>
        <w:t>is charged to profit or loss</w:t>
      </w:r>
      <w:r w:rsidR="000C5B89">
        <w:rPr>
          <w:rFonts w:cs="Arial"/>
          <w:sz w:val="22"/>
          <w:szCs w:val="22"/>
        </w:rPr>
        <w:t xml:space="preserve"> in the statement of comprehensive income</w:t>
      </w:r>
      <w:r w:rsidRPr="009342D3">
        <w:rPr>
          <w:rFonts w:cs="Arial"/>
          <w:sz w:val="22"/>
          <w:szCs w:val="22"/>
        </w:rPr>
        <w:t xml:space="preserve">, on the straight-line basis </w:t>
      </w:r>
      <w:r w:rsidR="00B476AD" w:rsidRPr="00B476AD">
        <w:rPr>
          <w:rFonts w:cs="Arial"/>
          <w:sz w:val="22"/>
          <w:szCs w:val="22"/>
        </w:rPr>
        <w:t>from the commencement date to the end of the lease term.</w:t>
      </w:r>
    </w:p>
    <w:p w14:paraId="28171ABF" w14:textId="77777777" w:rsidR="00200F47"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602C6B0B" w14:textId="7452D089" w:rsidR="00616E7F" w:rsidRPr="008F4613" w:rsidRDefault="00616E7F" w:rsidP="00200F47">
      <w:pPr>
        <w:spacing w:before="120" w:after="120" w:line="380" w:lineRule="exact"/>
        <w:ind w:left="547"/>
        <w:jc w:val="thaiDistribute"/>
        <w:rPr>
          <w:rFonts w:cs="Arial"/>
          <w:sz w:val="22"/>
          <w:szCs w:val="22"/>
        </w:rPr>
      </w:pPr>
      <w:r w:rsidRPr="008F4613">
        <w:rPr>
          <w:rFonts w:cs="Arial"/>
          <w:b/>
          <w:bCs/>
          <w:sz w:val="22"/>
          <w:szCs w:val="22"/>
        </w:rPr>
        <w:lastRenderedPageBreak/>
        <w:t>Lease liabilities</w:t>
      </w:r>
    </w:p>
    <w:p w14:paraId="089895CA" w14:textId="77777777" w:rsidR="00620C4A" w:rsidRDefault="00C06219"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7B24C5">
        <w:rPr>
          <w:rFonts w:cs="Arial"/>
          <w:sz w:val="22"/>
          <w:szCs w:val="22"/>
        </w:rPr>
        <w:t>Lease liabilities are measured at the present value of the lease payments to be made over the lease term</w:t>
      </w:r>
      <w:r w:rsidR="0058529F">
        <w:rPr>
          <w:rFonts w:cstheme="minorBidi" w:hint="cs"/>
          <w:sz w:val="22"/>
          <w:szCs w:val="22"/>
          <w:cs/>
        </w:rPr>
        <w:t xml:space="preserve"> </w:t>
      </w:r>
      <w:r w:rsidR="0058529F">
        <w:rPr>
          <w:rFonts w:cstheme="minorBidi"/>
          <w:sz w:val="22"/>
          <w:szCs w:val="22"/>
        </w:rPr>
        <w:t xml:space="preserve">using the </w:t>
      </w:r>
      <w:r w:rsidR="0058529F">
        <w:rPr>
          <w:rFonts w:cs="Arial"/>
          <w:sz w:val="22"/>
          <w:szCs w:val="22"/>
        </w:rPr>
        <w:t>Group</w:t>
      </w:r>
      <w:r w:rsidR="00616E7F" w:rsidRPr="00616E7F">
        <w:rPr>
          <w:rFonts w:cs="Arial"/>
          <w:sz w:val="22"/>
          <w:szCs w:val="22"/>
        </w:rPr>
        <w:t xml:space="preserve">’s incremental borrowing rate. </w:t>
      </w:r>
      <w:r w:rsidR="0066335B" w:rsidRPr="0066335B">
        <w:rPr>
          <w:rFonts w:cs="Arial"/>
          <w:sz w:val="22"/>
          <w:szCs w:val="22"/>
        </w:rPr>
        <w:t>The Group determines its incremental borrowing rate by obtaining interest rates from various external financing sources and makes certain adjustments to reflect the terms of the lease and type of the asset leased.</w:t>
      </w:r>
      <w:r w:rsidR="00620C4A">
        <w:rPr>
          <w:rFonts w:cs="Arial"/>
          <w:sz w:val="22"/>
          <w:szCs w:val="22"/>
        </w:rPr>
        <w:t xml:space="preserve"> </w:t>
      </w:r>
    </w:p>
    <w:p w14:paraId="23137A43" w14:textId="7BF53253" w:rsid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616E7F">
        <w:rPr>
          <w:rFonts w:cs="Arial"/>
          <w:sz w:val="22"/>
          <w:szCs w:val="22"/>
        </w:rPr>
        <w:t xml:space="preserve">After the commencement date, the amount of lease liabilities is increased to reflect the accretion of finance cost and reduced for the lease payments made. </w:t>
      </w:r>
    </w:p>
    <w:p w14:paraId="74A850DD" w14:textId="77777777" w:rsidR="00736843" w:rsidRPr="00736843" w:rsidRDefault="00736843"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b/>
          <w:bCs/>
          <w:sz w:val="22"/>
          <w:szCs w:val="22"/>
        </w:rPr>
      </w:pPr>
      <w:r w:rsidRPr="00736843">
        <w:rPr>
          <w:rFonts w:cs="Arial"/>
          <w:b/>
          <w:bCs/>
          <w:sz w:val="22"/>
          <w:szCs w:val="22"/>
        </w:rPr>
        <w:t>Short-term leases and leases of low-value assets</w:t>
      </w:r>
    </w:p>
    <w:p w14:paraId="4A7CCD07" w14:textId="78332B56" w:rsidR="008F4613" w:rsidRDefault="00736843"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736843">
        <w:rPr>
          <w:rFonts w:cs="Arial"/>
          <w:sz w:val="22"/>
          <w:szCs w:val="22"/>
        </w:rPr>
        <w:t>A lease that has a lease term less than or equal to 12 months from commencement date or a lease of low-value assets is recognised as expenses on a straight-line basis over the lease term.</w:t>
      </w:r>
    </w:p>
    <w:p w14:paraId="5E00BE76" w14:textId="48CB3972" w:rsidR="00616E7F" w:rsidRPr="00D33546"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D33546">
        <w:rPr>
          <w:rFonts w:cs="Arial"/>
          <w:sz w:val="22"/>
          <w:szCs w:val="22"/>
        </w:rPr>
        <w:t>4.1</w:t>
      </w:r>
      <w:r w:rsidR="00330ABC">
        <w:rPr>
          <w:rFonts w:cs="Arial"/>
          <w:sz w:val="22"/>
          <w:szCs w:val="22"/>
        </w:rPr>
        <w:t>2</w:t>
      </w:r>
      <w:r w:rsidRPr="00D33546">
        <w:rPr>
          <w:rFonts w:cs="Arial"/>
          <w:sz w:val="22"/>
          <w:szCs w:val="22"/>
        </w:rPr>
        <w:tab/>
        <w:t>Impairment of non-financial assets</w:t>
      </w:r>
    </w:p>
    <w:p w14:paraId="5D9790E1" w14:textId="76E28666"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616E7F">
        <w:rPr>
          <w:rFonts w:cs="Arial"/>
          <w:sz w:val="22"/>
          <w:szCs w:val="22"/>
        </w:rPr>
        <w:t xml:space="preserve">At the end of each reporting period, the </w:t>
      </w:r>
      <w:r w:rsidR="005F2FA2">
        <w:rPr>
          <w:rFonts w:cs="Arial"/>
          <w:sz w:val="22"/>
          <w:szCs w:val="22"/>
        </w:rPr>
        <w:t>Group</w:t>
      </w:r>
      <w:r w:rsidRPr="00616E7F">
        <w:rPr>
          <w:rFonts w:cs="Arial"/>
          <w:sz w:val="22"/>
          <w:szCs w:val="22"/>
        </w:rPr>
        <w:t xml:space="preserve"> perform</w:t>
      </w:r>
      <w:r w:rsidR="00366932">
        <w:rPr>
          <w:rFonts w:cs="Arial"/>
          <w:sz w:val="22"/>
          <w:szCs w:val="22"/>
        </w:rPr>
        <w:t>s</w:t>
      </w:r>
      <w:r w:rsidRPr="00616E7F">
        <w:rPr>
          <w:rFonts w:cs="Arial"/>
          <w:sz w:val="22"/>
          <w:szCs w:val="22"/>
        </w:rPr>
        <w:t xml:space="preserve"> impairment reviews in respect of the </w:t>
      </w:r>
      <w:r w:rsidR="005F151E">
        <w:rPr>
          <w:rFonts w:cs="Arial"/>
          <w:sz w:val="22"/>
          <w:szCs w:val="22"/>
        </w:rPr>
        <w:t>leasehold improvement</w:t>
      </w:r>
      <w:r w:rsidRPr="00616E7F">
        <w:rPr>
          <w:rFonts w:cs="Arial"/>
          <w:sz w:val="22"/>
          <w:szCs w:val="22"/>
        </w:rPr>
        <w:t xml:space="preserve"> and equipment, right-of-use assets or intangible assets whenever events or changes in circumstances indicate that an asset may be impaired. An impairment loss is recognised when the recoverable amount of an asset is less than the carrying amount. The recoverable amount of an asset is the higher of an asset’s fair value less costs to sell and its value in use. </w:t>
      </w:r>
    </w:p>
    <w:p w14:paraId="1A9DE3AE" w14:textId="47A93EEB" w:rsid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616E7F">
        <w:rPr>
          <w:rFonts w:cs="Arial"/>
          <w:sz w:val="22"/>
          <w:szCs w:val="22"/>
        </w:rPr>
        <w:t>An impairment loss is recognised in part of profit or loss</w:t>
      </w:r>
      <w:r w:rsidR="0032257C">
        <w:rPr>
          <w:rFonts w:cs="Arial"/>
          <w:sz w:val="22"/>
          <w:szCs w:val="22"/>
        </w:rPr>
        <w:t xml:space="preserve"> in the statement of comprehensive income</w:t>
      </w:r>
      <w:r w:rsidRPr="00616E7F">
        <w:rPr>
          <w:rFonts w:cs="Arial"/>
          <w:sz w:val="22"/>
          <w:szCs w:val="22"/>
        </w:rPr>
        <w:t xml:space="preserve"> (if any).</w:t>
      </w:r>
    </w:p>
    <w:p w14:paraId="4856B817" w14:textId="20039882" w:rsidR="00AA2EFC" w:rsidRPr="00A07546" w:rsidRDefault="00AA2EFC"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A07546">
        <w:rPr>
          <w:rFonts w:cs="Arial"/>
          <w:sz w:val="22"/>
          <w:szCs w:val="22"/>
        </w:rPr>
        <w:t>4.1</w:t>
      </w:r>
      <w:r w:rsidR="00330ABC">
        <w:rPr>
          <w:rFonts w:cs="Arial"/>
          <w:sz w:val="22"/>
          <w:szCs w:val="22"/>
        </w:rPr>
        <w:t>3</w:t>
      </w:r>
      <w:r w:rsidRPr="00A07546">
        <w:rPr>
          <w:rFonts w:cs="Arial"/>
          <w:sz w:val="22"/>
          <w:szCs w:val="22"/>
        </w:rPr>
        <w:tab/>
      </w:r>
      <w:r>
        <w:rPr>
          <w:rFonts w:cs="Arial"/>
          <w:sz w:val="22"/>
          <w:szCs w:val="22"/>
        </w:rPr>
        <w:t>Provision</w:t>
      </w:r>
      <w:r w:rsidR="004B3D04">
        <w:rPr>
          <w:rFonts w:cs="Arial"/>
          <w:sz w:val="22"/>
          <w:szCs w:val="22"/>
        </w:rPr>
        <w:t>s</w:t>
      </w:r>
    </w:p>
    <w:p w14:paraId="161CA93A" w14:textId="2E5D60B4" w:rsidR="00AA2EFC" w:rsidRPr="00616E7F" w:rsidRDefault="002F4D67"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2F4D67">
        <w:rPr>
          <w:rFonts w:cs="Arial"/>
          <w:sz w:val="22"/>
          <w:szCs w:val="22"/>
        </w:rPr>
        <w:t xml:space="preserve">Provisions are recognised when the </w:t>
      </w:r>
      <w:r>
        <w:rPr>
          <w:rFonts w:cs="Arial"/>
          <w:sz w:val="22"/>
          <w:szCs w:val="22"/>
        </w:rPr>
        <w:t>Group</w:t>
      </w:r>
      <w:r w:rsidRPr="002F4D67">
        <w:rPr>
          <w:rFonts w:cs="Arial"/>
          <w:sz w:val="22"/>
          <w:szCs w:val="22"/>
        </w:rPr>
        <w:t xml:space="preserve"> has a present obligation as a result of a past event, it is probable that an outflow of resources embodying economic benefits will be required to settle the obligation, and a reliable estimate can be made of the amount of the obligation.</w:t>
      </w:r>
    </w:p>
    <w:p w14:paraId="0318390E" w14:textId="77777777" w:rsidR="00A04544" w:rsidRDefault="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363438D1" w14:textId="4B39CA71" w:rsidR="00616E7F" w:rsidRPr="00A07546"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A07546">
        <w:rPr>
          <w:rFonts w:cs="Arial"/>
          <w:sz w:val="22"/>
          <w:szCs w:val="22"/>
        </w:rPr>
        <w:lastRenderedPageBreak/>
        <w:t>4.1</w:t>
      </w:r>
      <w:r w:rsidR="00330ABC">
        <w:rPr>
          <w:rFonts w:cs="Arial"/>
          <w:sz w:val="22"/>
          <w:szCs w:val="22"/>
        </w:rPr>
        <w:t>4</w:t>
      </w:r>
      <w:r w:rsidRPr="00A07546">
        <w:rPr>
          <w:rFonts w:cs="Arial"/>
          <w:sz w:val="22"/>
          <w:szCs w:val="22"/>
        </w:rPr>
        <w:tab/>
        <w:t>Employee benefits</w:t>
      </w:r>
    </w:p>
    <w:p w14:paraId="0C748305" w14:textId="12D501ED"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r w:rsidRPr="00616E7F">
        <w:rPr>
          <w:rFonts w:cs="Arial"/>
          <w:b/>
          <w:bCs/>
          <w:sz w:val="22"/>
          <w:szCs w:val="22"/>
        </w:rPr>
        <w:t>Short-term employee benefits</w:t>
      </w:r>
    </w:p>
    <w:p w14:paraId="6CD3092A" w14:textId="77777777" w:rsid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theme="minorBidi"/>
          <w:sz w:val="22"/>
          <w:szCs w:val="22"/>
        </w:rPr>
      </w:pPr>
      <w:r w:rsidRPr="00616E7F">
        <w:rPr>
          <w:rFonts w:cs="Arial"/>
          <w:sz w:val="22"/>
          <w:szCs w:val="22"/>
        </w:rPr>
        <w:t>Salaries, wages, bonuses and contributions to the social security fund are recognised as expenses when incurred.</w:t>
      </w:r>
    </w:p>
    <w:p w14:paraId="771392DB" w14:textId="1969D859"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r w:rsidRPr="00616E7F">
        <w:rPr>
          <w:rFonts w:cs="Arial"/>
          <w:b/>
          <w:bCs/>
          <w:sz w:val="22"/>
          <w:szCs w:val="22"/>
        </w:rPr>
        <w:t>Post-employment benefits</w:t>
      </w:r>
    </w:p>
    <w:p w14:paraId="44F5CC7A" w14:textId="472E94F3" w:rsidR="00616E7F" w:rsidRPr="00D804B7"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i/>
          <w:iCs/>
          <w:sz w:val="22"/>
          <w:szCs w:val="22"/>
          <w:u w:val="single"/>
        </w:rPr>
      </w:pPr>
      <w:r w:rsidRPr="00D804B7">
        <w:rPr>
          <w:rFonts w:cs="Arial"/>
          <w:i/>
          <w:iCs/>
          <w:sz w:val="22"/>
          <w:szCs w:val="22"/>
          <w:u w:val="single"/>
        </w:rPr>
        <w:t>Defined contribution plans</w:t>
      </w:r>
    </w:p>
    <w:p w14:paraId="24B233F9" w14:textId="7D1BEBFE"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616E7F">
        <w:rPr>
          <w:rFonts w:cs="Arial"/>
          <w:sz w:val="22"/>
          <w:szCs w:val="22"/>
        </w:rPr>
        <w:t xml:space="preserve">The </w:t>
      </w:r>
      <w:r w:rsidR="00646660">
        <w:rPr>
          <w:rFonts w:cs="Arial"/>
          <w:sz w:val="22"/>
          <w:szCs w:val="22"/>
        </w:rPr>
        <w:t>Group</w:t>
      </w:r>
      <w:r w:rsidRPr="00616E7F">
        <w:rPr>
          <w:rFonts w:cs="Arial"/>
          <w:sz w:val="22"/>
          <w:szCs w:val="22"/>
        </w:rPr>
        <w:t xml:space="preserve"> and its employees have jointly established a provident fund. The fund is monthly contributed by employees and by the </w:t>
      </w:r>
      <w:r w:rsidR="00800B0B">
        <w:rPr>
          <w:rFonts w:cs="Arial"/>
          <w:sz w:val="22"/>
          <w:szCs w:val="22"/>
        </w:rPr>
        <w:t>Group</w:t>
      </w:r>
      <w:r w:rsidRPr="00616E7F">
        <w:rPr>
          <w:rFonts w:cs="Arial"/>
          <w:sz w:val="22"/>
          <w:szCs w:val="22"/>
        </w:rPr>
        <w:t xml:space="preserve">. </w:t>
      </w:r>
      <w:r w:rsidR="00800B0B">
        <w:rPr>
          <w:rFonts w:cs="Arial"/>
          <w:sz w:val="22"/>
          <w:szCs w:val="22"/>
        </w:rPr>
        <w:t>The</w:t>
      </w:r>
      <w:r w:rsidRPr="00616E7F">
        <w:rPr>
          <w:rFonts w:cs="Arial"/>
          <w:sz w:val="22"/>
          <w:szCs w:val="22"/>
        </w:rPr>
        <w:t xml:space="preserve"> </w:t>
      </w:r>
      <w:r w:rsidR="00800B0B">
        <w:rPr>
          <w:rFonts w:cs="Arial"/>
          <w:sz w:val="22"/>
          <w:szCs w:val="22"/>
        </w:rPr>
        <w:t>Group</w:t>
      </w:r>
      <w:r w:rsidRPr="00616E7F">
        <w:rPr>
          <w:rFonts w:cs="Arial"/>
          <w:sz w:val="22"/>
          <w:szCs w:val="22"/>
        </w:rPr>
        <w:t>’s contributions are recognised as expenses when incurred.</w:t>
      </w:r>
    </w:p>
    <w:p w14:paraId="63808E27" w14:textId="36F0991C" w:rsidR="00616E7F" w:rsidRPr="00D804B7"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i/>
          <w:iCs/>
          <w:sz w:val="22"/>
          <w:szCs w:val="22"/>
          <w:u w:val="single"/>
        </w:rPr>
      </w:pPr>
      <w:r w:rsidRPr="00D804B7">
        <w:rPr>
          <w:rFonts w:cs="Arial"/>
          <w:i/>
          <w:iCs/>
          <w:sz w:val="22"/>
          <w:szCs w:val="22"/>
          <w:u w:val="single"/>
        </w:rPr>
        <w:t>Defined benefit plans</w:t>
      </w:r>
    </w:p>
    <w:p w14:paraId="55DA5EEF" w14:textId="3CC71E5D"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616E7F">
        <w:rPr>
          <w:rFonts w:cs="Arial"/>
          <w:sz w:val="22"/>
          <w:szCs w:val="22"/>
        </w:rPr>
        <w:t xml:space="preserve">The </w:t>
      </w:r>
      <w:r w:rsidR="00800B0B">
        <w:rPr>
          <w:rFonts w:cs="Arial"/>
          <w:sz w:val="22"/>
          <w:szCs w:val="22"/>
        </w:rPr>
        <w:t>Group</w:t>
      </w:r>
      <w:r w:rsidRPr="00616E7F">
        <w:rPr>
          <w:rFonts w:cs="Arial"/>
          <w:sz w:val="22"/>
          <w:szCs w:val="22"/>
        </w:rPr>
        <w:t xml:space="preserve"> has obligations in respect of the severance payments it must make to employees upon retirement under labor law. The </w:t>
      </w:r>
      <w:r w:rsidR="00800B0B">
        <w:rPr>
          <w:rFonts w:cs="Arial"/>
          <w:sz w:val="22"/>
          <w:szCs w:val="22"/>
        </w:rPr>
        <w:t>Group</w:t>
      </w:r>
      <w:r w:rsidRPr="00616E7F">
        <w:rPr>
          <w:rFonts w:cs="Arial"/>
          <w:sz w:val="22"/>
          <w:szCs w:val="22"/>
        </w:rPr>
        <w:t xml:space="preserve"> treats these severance payment obligations as a defined benefit plan. </w:t>
      </w:r>
    </w:p>
    <w:p w14:paraId="3578DED3" w14:textId="77777777"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616E7F">
        <w:rPr>
          <w:rFonts w:cs="Arial"/>
          <w:sz w:val="22"/>
          <w:szCs w:val="22"/>
        </w:rPr>
        <w:t xml:space="preserve">The obligation under the defined benefit plan and other long-term employee benefit plans is determined by a professionally qualified independent actuary based on actuarial techniques, using the projected unit credit method. </w:t>
      </w:r>
    </w:p>
    <w:p w14:paraId="790922FC" w14:textId="77777777"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616E7F">
        <w:rPr>
          <w:rFonts w:cs="Arial"/>
          <w:sz w:val="22"/>
          <w:szCs w:val="22"/>
        </w:rPr>
        <w:t xml:space="preserve">Actuarial gains and losses arising from defined benefit plan is recognised immediately in other comprehensive income. </w:t>
      </w:r>
    </w:p>
    <w:p w14:paraId="6E9011AF" w14:textId="04F26C8C" w:rsidR="00616E7F" w:rsidRPr="00A07546"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A07546">
        <w:rPr>
          <w:rFonts w:cs="Arial"/>
          <w:sz w:val="22"/>
          <w:szCs w:val="22"/>
        </w:rPr>
        <w:t>4.1</w:t>
      </w:r>
      <w:r w:rsidR="00330ABC">
        <w:rPr>
          <w:rFonts w:cs="Arial"/>
          <w:sz w:val="22"/>
          <w:szCs w:val="22"/>
        </w:rPr>
        <w:t>5</w:t>
      </w:r>
      <w:r w:rsidRPr="00A07546">
        <w:rPr>
          <w:rFonts w:cs="Arial"/>
          <w:sz w:val="22"/>
          <w:szCs w:val="22"/>
        </w:rPr>
        <w:tab/>
      </w:r>
      <w:bookmarkStart w:id="11" w:name="_Hlk89782348"/>
      <w:r w:rsidRPr="00A07546">
        <w:rPr>
          <w:rFonts w:cs="Arial"/>
          <w:sz w:val="22"/>
          <w:szCs w:val="22"/>
        </w:rPr>
        <w:t>Equity- settled share-based payments</w:t>
      </w:r>
      <w:bookmarkEnd w:id="11"/>
    </w:p>
    <w:p w14:paraId="08A9F995" w14:textId="19502B84" w:rsidR="008C3BB7"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b/>
          <w:bCs/>
          <w:sz w:val="22"/>
          <w:szCs w:val="22"/>
        </w:rPr>
      </w:pPr>
      <w:r w:rsidRPr="00616E7F">
        <w:rPr>
          <w:rFonts w:cs="Arial"/>
          <w:sz w:val="22"/>
          <w:szCs w:val="22"/>
        </w:rPr>
        <w:t xml:space="preserve">The </w:t>
      </w:r>
      <w:r w:rsidR="006F1233" w:rsidRPr="006F1233">
        <w:rPr>
          <w:rFonts w:cs="Arial"/>
          <w:sz w:val="22"/>
          <w:szCs w:val="22"/>
        </w:rPr>
        <w:t>fair value of equity-settled share-based payment awards is generally recognised as an expense, with a corresponding increase in equity. The amount recognised as an expense is adjusted to reflect the number of awards for which the related service and non-market performance conditions are expected to be met. For share-based payment awards with non-vesting conditions, the fair value of the share-based payment is measured to reflect such conditions and there is no true-up for differences between expected and actual outcomes.</w:t>
      </w:r>
    </w:p>
    <w:p w14:paraId="406B7F61" w14:textId="77777777" w:rsidR="00A04544" w:rsidRDefault="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0F5E6AC3" w14:textId="7990BB39" w:rsidR="00616E7F" w:rsidRPr="00A57A0B"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A57A0B">
        <w:rPr>
          <w:rFonts w:cs="Arial"/>
          <w:sz w:val="22"/>
          <w:szCs w:val="22"/>
        </w:rPr>
        <w:lastRenderedPageBreak/>
        <w:t>4.1</w:t>
      </w:r>
      <w:r w:rsidR="00330ABC">
        <w:rPr>
          <w:rFonts w:cs="Arial"/>
          <w:sz w:val="22"/>
          <w:szCs w:val="22"/>
        </w:rPr>
        <w:t>6</w:t>
      </w:r>
      <w:r w:rsidRPr="00A57A0B">
        <w:rPr>
          <w:rFonts w:cs="Arial"/>
          <w:sz w:val="22"/>
          <w:szCs w:val="22"/>
        </w:rPr>
        <w:tab/>
        <w:t>Income tax</w:t>
      </w:r>
    </w:p>
    <w:p w14:paraId="34327450" w14:textId="77777777"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616E7F">
        <w:rPr>
          <w:rFonts w:cs="Arial"/>
          <w:sz w:val="22"/>
          <w:szCs w:val="22"/>
        </w:rPr>
        <w:t>Income tax expense represents the sum of corporate income tax currently payable and deferred tax.</w:t>
      </w:r>
    </w:p>
    <w:p w14:paraId="0EA4E0C1" w14:textId="7E8ABF8F" w:rsidR="00616E7F" w:rsidRPr="008C3BB7"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r w:rsidRPr="008C3BB7">
        <w:rPr>
          <w:rFonts w:cs="Arial"/>
          <w:b/>
          <w:bCs/>
          <w:sz w:val="22"/>
          <w:szCs w:val="22"/>
        </w:rPr>
        <w:t>Current tax</w:t>
      </w:r>
    </w:p>
    <w:p w14:paraId="664F0EB9" w14:textId="77777777" w:rsid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616E7F">
        <w:rPr>
          <w:rFonts w:cs="Arial"/>
          <w:sz w:val="22"/>
          <w:szCs w:val="22"/>
        </w:rPr>
        <w:t>Current income tax is provided in the accounts at the amount expected to be paid to the taxation authorities, based on taxable profits determined in accordance with tax legislation.</w:t>
      </w:r>
    </w:p>
    <w:p w14:paraId="01F4BB68" w14:textId="119DD2F8" w:rsidR="00616E7F" w:rsidRPr="008C3BB7"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r w:rsidRPr="008C3BB7">
        <w:rPr>
          <w:rFonts w:cs="Arial"/>
          <w:b/>
          <w:bCs/>
          <w:sz w:val="22"/>
          <w:szCs w:val="22"/>
        </w:rPr>
        <w:t>Deferred tax</w:t>
      </w:r>
    </w:p>
    <w:p w14:paraId="24C64359" w14:textId="77777777"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616E7F">
        <w:rPr>
          <w:rFonts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65127A82" w14:textId="77777777"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616E7F">
        <w:rPr>
          <w:rFonts w:cs="Arial"/>
          <w:sz w:val="22"/>
          <w:szCs w:val="22"/>
        </w:rPr>
        <w:t>The Group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0F2C185" w14:textId="502B30B3" w:rsidR="00616E7F" w:rsidRPr="005020C7" w:rsidRDefault="005020C7" w:rsidP="0038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jc w:val="thaiDistribute"/>
        <w:rPr>
          <w:rFonts w:cs="Arial"/>
          <w:sz w:val="22"/>
          <w:szCs w:val="22"/>
        </w:rPr>
      </w:pPr>
      <w:r w:rsidRPr="005020C7">
        <w:rPr>
          <w:rFonts w:cs="Arial"/>
          <w:sz w:val="22"/>
          <w:szCs w:val="22"/>
        </w:rPr>
        <w:t>Deferred tax assets are reviewed at each reporting date and reduced to the extent that it is no longer probable that the related tax benefit will be realised.</w:t>
      </w:r>
    </w:p>
    <w:p w14:paraId="10DA870D" w14:textId="24FDD941" w:rsidR="00A57A0B" w:rsidRPr="00D33546" w:rsidRDefault="00A57A0B" w:rsidP="00B86C5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hanging="547"/>
        <w:jc w:val="thaiDistribute"/>
        <w:rPr>
          <w:rFonts w:cs="Arial"/>
          <w:sz w:val="22"/>
          <w:szCs w:val="22"/>
        </w:rPr>
      </w:pPr>
      <w:r w:rsidRPr="00D33546">
        <w:rPr>
          <w:rFonts w:cs="Arial"/>
          <w:sz w:val="22"/>
          <w:szCs w:val="22"/>
        </w:rPr>
        <w:t>4.1</w:t>
      </w:r>
      <w:r w:rsidR="00330ABC">
        <w:rPr>
          <w:rFonts w:cs="Arial"/>
          <w:sz w:val="22"/>
          <w:szCs w:val="22"/>
        </w:rPr>
        <w:t>7</w:t>
      </w:r>
      <w:r w:rsidRPr="00D33546">
        <w:rPr>
          <w:rFonts w:cs="Arial"/>
          <w:sz w:val="22"/>
          <w:szCs w:val="22"/>
        </w:rPr>
        <w:tab/>
        <w:t>Related party transactions</w:t>
      </w:r>
    </w:p>
    <w:p w14:paraId="2A7BB6F8" w14:textId="77777777" w:rsidR="00A57A0B" w:rsidRPr="00616E7F" w:rsidRDefault="00A57A0B" w:rsidP="00A57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616E7F">
        <w:rPr>
          <w:rFonts w:cs="Arial"/>
          <w:sz w:val="22"/>
          <w:szCs w:val="22"/>
        </w:rPr>
        <w:t>Related parties comprise individuals or enterprises that control, or are controlled by, the Company, whether directly or indirectly, or which are under common control with the Company.</w:t>
      </w:r>
    </w:p>
    <w:p w14:paraId="6727193D" w14:textId="77777777" w:rsidR="00A57A0B" w:rsidRDefault="00A57A0B" w:rsidP="00A57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616E7F">
        <w:rPr>
          <w:rFonts w:cs="Arial"/>
          <w:sz w:val="22"/>
          <w:szCs w:val="22"/>
        </w:rPr>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6752841A" w14:textId="77777777" w:rsidR="00A04544" w:rsidRDefault="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329931CE" w14:textId="37237BD6" w:rsidR="00F348C1" w:rsidRPr="00A57A0B" w:rsidRDefault="00F348C1" w:rsidP="00F348C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hanging="547"/>
        <w:jc w:val="thaiDistribute"/>
        <w:rPr>
          <w:rFonts w:cs="Arial"/>
          <w:sz w:val="22"/>
          <w:szCs w:val="22"/>
        </w:rPr>
      </w:pPr>
      <w:r w:rsidRPr="00A57A0B">
        <w:rPr>
          <w:rFonts w:cs="Arial"/>
          <w:sz w:val="22"/>
          <w:szCs w:val="22"/>
        </w:rPr>
        <w:lastRenderedPageBreak/>
        <w:t>4.</w:t>
      </w:r>
      <w:r>
        <w:rPr>
          <w:rFonts w:cs="Arial"/>
          <w:sz w:val="22"/>
          <w:szCs w:val="22"/>
        </w:rPr>
        <w:t>18</w:t>
      </w:r>
      <w:r w:rsidRPr="00A57A0B">
        <w:rPr>
          <w:rFonts w:cs="Arial"/>
          <w:sz w:val="22"/>
          <w:szCs w:val="22"/>
        </w:rPr>
        <w:tab/>
        <w:t>Financial instruments</w:t>
      </w:r>
    </w:p>
    <w:p w14:paraId="0046F2AA" w14:textId="77777777" w:rsidR="00F348C1" w:rsidRPr="009924B2" w:rsidRDefault="00F348C1" w:rsidP="00F3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b/>
          <w:bCs/>
          <w:sz w:val="22"/>
          <w:szCs w:val="22"/>
        </w:rPr>
      </w:pPr>
      <w:r w:rsidRPr="009924B2">
        <w:rPr>
          <w:rFonts w:cs="Arial"/>
          <w:b/>
          <w:bCs/>
          <w:sz w:val="22"/>
          <w:szCs w:val="22"/>
        </w:rPr>
        <w:t>Classification and measurement of financial assets</w:t>
      </w:r>
      <w:r w:rsidRPr="00F65498">
        <w:t xml:space="preserve"> </w:t>
      </w:r>
      <w:r>
        <w:rPr>
          <w:rFonts w:cs="Arial"/>
          <w:b/>
          <w:bCs/>
          <w:sz w:val="22"/>
          <w:szCs w:val="22"/>
        </w:rPr>
        <w:t>and</w:t>
      </w:r>
      <w:r w:rsidRPr="00F65498">
        <w:rPr>
          <w:rFonts w:cs="Arial"/>
          <w:b/>
          <w:bCs/>
          <w:sz w:val="22"/>
          <w:szCs w:val="22"/>
        </w:rPr>
        <w:t xml:space="preserve"> financial liabilities</w:t>
      </w:r>
    </w:p>
    <w:p w14:paraId="3CD80E78" w14:textId="77777777" w:rsidR="00F348C1" w:rsidRPr="00F65498" w:rsidRDefault="00F348C1" w:rsidP="00F3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i/>
          <w:iCs/>
          <w:sz w:val="22"/>
          <w:szCs w:val="22"/>
          <w:u w:val="single"/>
        </w:rPr>
      </w:pPr>
      <w:r w:rsidRPr="00F65498">
        <w:rPr>
          <w:rFonts w:cs="Arial"/>
          <w:i/>
          <w:iCs/>
          <w:sz w:val="22"/>
          <w:szCs w:val="22"/>
          <w:u w:val="single"/>
        </w:rPr>
        <w:t xml:space="preserve">Financial assets </w:t>
      </w:r>
    </w:p>
    <w:p w14:paraId="65AA0EDA" w14:textId="353619B9" w:rsidR="00581A6F" w:rsidRDefault="00F348C1" w:rsidP="00F3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theme="minorBidi"/>
          <w:sz w:val="22"/>
          <w:szCs w:val="22"/>
        </w:rPr>
      </w:pPr>
      <w:r w:rsidRPr="009E5022">
        <w:rPr>
          <w:rFonts w:cs="Arial"/>
          <w:sz w:val="22"/>
          <w:szCs w:val="22"/>
        </w:rPr>
        <w:t xml:space="preserve">The </w:t>
      </w:r>
      <w:r>
        <w:rPr>
          <w:rFonts w:cs="Arial"/>
          <w:sz w:val="22"/>
          <w:szCs w:val="22"/>
        </w:rPr>
        <w:t>Group</w:t>
      </w:r>
      <w:r w:rsidRPr="009E5022">
        <w:rPr>
          <w:rFonts w:cs="Arial"/>
          <w:sz w:val="22"/>
          <w:szCs w:val="22"/>
        </w:rPr>
        <w:t xml:space="preserve"> classifies </w:t>
      </w:r>
      <w:r>
        <w:rPr>
          <w:rFonts w:cs="Arial"/>
          <w:sz w:val="22"/>
          <w:szCs w:val="22"/>
        </w:rPr>
        <w:t>all</w:t>
      </w:r>
      <w:r w:rsidRPr="009E5022">
        <w:rPr>
          <w:rFonts w:cs="Arial"/>
          <w:sz w:val="22"/>
          <w:szCs w:val="22"/>
        </w:rPr>
        <w:t xml:space="preserve"> financial assets as measured at amortised </w:t>
      </w:r>
      <w:r>
        <w:rPr>
          <w:rFonts w:cs="Arial"/>
          <w:sz w:val="22"/>
          <w:szCs w:val="22"/>
        </w:rPr>
        <w:t xml:space="preserve">cost </w:t>
      </w:r>
      <w:r w:rsidRPr="009E5022">
        <w:rPr>
          <w:rFonts w:cs="Arial"/>
          <w:sz w:val="22"/>
          <w:szCs w:val="22"/>
        </w:rPr>
        <w:t>because of following conditions are met: the financial asset is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measured at its fair value plus transaction costs and subsequently measured at amortised cost net of allowance for expected credit loss</w:t>
      </w:r>
      <w:r w:rsidR="00366932">
        <w:rPr>
          <w:rFonts w:cs="Arial"/>
          <w:sz w:val="22"/>
          <w:szCs w:val="22"/>
        </w:rPr>
        <w:t>es</w:t>
      </w:r>
      <w:r w:rsidRPr="009E5022">
        <w:rPr>
          <w:rFonts w:cs="Arial"/>
          <w:sz w:val="22"/>
          <w:szCs w:val="22"/>
        </w:rPr>
        <w:t xml:space="preserve"> (if any).</w:t>
      </w:r>
      <w:r>
        <w:rPr>
          <w:rFonts w:cs="Arial"/>
          <w:sz w:val="22"/>
          <w:szCs w:val="22"/>
        </w:rPr>
        <w:t xml:space="preserve"> </w:t>
      </w:r>
    </w:p>
    <w:p w14:paraId="47AFD99A" w14:textId="76EEC91F" w:rsidR="00F348C1" w:rsidRDefault="00F348C1" w:rsidP="00F3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asciiTheme="majorBidi" w:hAnsiTheme="majorBidi"/>
          <w:sz w:val="32"/>
          <w:szCs w:val="32"/>
        </w:rPr>
      </w:pPr>
      <w:r w:rsidRPr="007B24C5">
        <w:rPr>
          <w:rFonts w:eastAsia="Arial Unicode MS" w:cs="Arial"/>
          <w:sz w:val="22"/>
          <w:szCs w:val="22"/>
        </w:rPr>
        <w:t xml:space="preserve">Gains and losses are recognised in profit or loss </w:t>
      </w:r>
      <w:r w:rsidR="00EF6885">
        <w:rPr>
          <w:rFonts w:eastAsia="Arial Unicode MS" w:cs="Browallia New"/>
          <w:sz w:val="22"/>
          <w:szCs w:val="28"/>
        </w:rPr>
        <w:t xml:space="preserve">in the statement of </w:t>
      </w:r>
      <w:r w:rsidR="00996656">
        <w:rPr>
          <w:rFonts w:cs="Arial"/>
          <w:sz w:val="22"/>
          <w:szCs w:val="22"/>
        </w:rPr>
        <w:t>comprehensive income</w:t>
      </w:r>
      <w:r w:rsidR="00996656" w:rsidRPr="007B24C5">
        <w:rPr>
          <w:rFonts w:eastAsia="Arial Unicode MS" w:cs="Arial"/>
          <w:sz w:val="22"/>
          <w:szCs w:val="22"/>
        </w:rPr>
        <w:t xml:space="preserve"> </w:t>
      </w:r>
      <w:r w:rsidRPr="007B24C5">
        <w:rPr>
          <w:rFonts w:eastAsia="Arial Unicode MS" w:cs="Arial"/>
          <w:sz w:val="22"/>
          <w:szCs w:val="22"/>
        </w:rPr>
        <w:t>when the asset is derecognised, modified or impaired.</w:t>
      </w:r>
    </w:p>
    <w:p w14:paraId="10E56785" w14:textId="77777777" w:rsidR="00F348C1" w:rsidRPr="000E6ACB" w:rsidRDefault="00F348C1"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i/>
          <w:iCs/>
          <w:sz w:val="22"/>
          <w:szCs w:val="22"/>
          <w:u w:val="single"/>
        </w:rPr>
      </w:pPr>
      <w:r w:rsidRPr="000E6ACB">
        <w:rPr>
          <w:rFonts w:cs="Arial"/>
          <w:i/>
          <w:iCs/>
          <w:sz w:val="22"/>
          <w:szCs w:val="22"/>
          <w:u w:val="single"/>
        </w:rPr>
        <w:t xml:space="preserve">Financial liabilities </w:t>
      </w:r>
    </w:p>
    <w:p w14:paraId="4BC11A6E" w14:textId="51169475" w:rsidR="00F348C1" w:rsidRDefault="00F348C1"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Pr>
          <w:rFonts w:cs="Arial"/>
          <w:sz w:val="22"/>
          <w:szCs w:val="22"/>
        </w:rPr>
        <w:t>T</w:t>
      </w:r>
      <w:r w:rsidRPr="00CF754F">
        <w:rPr>
          <w:rFonts w:cs="Arial"/>
          <w:sz w:val="22"/>
          <w:szCs w:val="22"/>
        </w:rPr>
        <w:t>he Group’s financial liabilities are measured at amortised cost using the effective interest method.</w:t>
      </w:r>
      <w:r>
        <w:rPr>
          <w:rFonts w:cs="Arial"/>
          <w:sz w:val="22"/>
          <w:szCs w:val="22"/>
        </w:rPr>
        <w:t xml:space="preserve"> </w:t>
      </w:r>
      <w:r w:rsidRPr="00973A5B">
        <w:rPr>
          <w:rFonts w:cs="Arial"/>
          <w:sz w:val="22"/>
          <w:szCs w:val="22"/>
        </w:rPr>
        <w:t>Effective interest rate amortisation is included in finance costs in profit or loss</w:t>
      </w:r>
      <w:r w:rsidR="00996656">
        <w:rPr>
          <w:rFonts w:cs="Arial"/>
          <w:sz w:val="22"/>
          <w:szCs w:val="22"/>
        </w:rPr>
        <w:t xml:space="preserve"> in the statement of comprehensive income</w:t>
      </w:r>
      <w:r w:rsidRPr="00973A5B">
        <w:rPr>
          <w:rFonts w:cs="Arial"/>
          <w:sz w:val="22"/>
          <w:szCs w:val="22"/>
        </w:rPr>
        <w:t>.</w:t>
      </w:r>
    </w:p>
    <w:p w14:paraId="71E38138" w14:textId="77777777" w:rsidR="007A3AE3" w:rsidRPr="007A3AE3" w:rsidRDefault="007A3AE3"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b/>
          <w:bCs/>
          <w:sz w:val="22"/>
          <w:szCs w:val="22"/>
        </w:rPr>
      </w:pPr>
      <w:r w:rsidRPr="007A3AE3">
        <w:rPr>
          <w:rFonts w:cs="Arial"/>
          <w:b/>
          <w:bCs/>
          <w:sz w:val="22"/>
          <w:szCs w:val="22"/>
        </w:rPr>
        <w:t>Derecognition of financial instruments</w:t>
      </w:r>
    </w:p>
    <w:p w14:paraId="3FE12932" w14:textId="2A2DCD9F" w:rsidR="007A3AE3" w:rsidRPr="007A3AE3" w:rsidRDefault="007A3AE3" w:rsidP="0036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7A3AE3">
        <w:rPr>
          <w:rFonts w:cs="Arial"/>
          <w:sz w:val="22"/>
          <w:szCs w:val="22"/>
        </w:rPr>
        <w:t xml:space="preserve">The </w:t>
      </w:r>
      <w:r w:rsidR="00366932">
        <w:rPr>
          <w:rFonts w:cs="Arial"/>
          <w:sz w:val="22"/>
          <w:szCs w:val="22"/>
        </w:rPr>
        <w:t>Group</w:t>
      </w:r>
      <w:r w:rsidRPr="007A3AE3">
        <w:rPr>
          <w:rFonts w:cs="Arial"/>
          <w:sz w:val="22"/>
          <w:szCs w:val="22"/>
        </w:rPr>
        <w:t xml:space="preserve"> derecognises a financial asset when the contractual cash flows from the asset expire or it transfers its rights to receive contractual cash flows on the financial asset in a transaction in which all or substantially all the risks and rewards of ownership are transferred. </w:t>
      </w:r>
    </w:p>
    <w:p w14:paraId="3F576645" w14:textId="49AD5C8A" w:rsidR="00E02E67" w:rsidRDefault="007A3AE3"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7A3AE3">
        <w:rPr>
          <w:rFonts w:cs="Arial"/>
          <w:sz w:val="22"/>
          <w:szCs w:val="22"/>
        </w:rPr>
        <w:t>A financial liability is derecognised when the obligation under the liability is discharged or cancelled or expire</w:t>
      </w:r>
      <w:r w:rsidR="00366932">
        <w:rPr>
          <w:rFonts w:cs="Arial"/>
          <w:sz w:val="22"/>
          <w:szCs w:val="22"/>
        </w:rPr>
        <w:t>d</w:t>
      </w:r>
      <w:r w:rsidRPr="007A3AE3">
        <w:rPr>
          <w:rFonts w:cs="Arial"/>
          <w:sz w:val="22"/>
          <w:szCs w:val="22"/>
        </w:rPr>
        <w:t>.</w:t>
      </w:r>
    </w:p>
    <w:p w14:paraId="576F8136" w14:textId="77777777" w:rsidR="00173941" w:rsidRPr="008C3BB7" w:rsidRDefault="00173941"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b/>
          <w:bCs/>
          <w:sz w:val="22"/>
          <w:szCs w:val="22"/>
        </w:rPr>
      </w:pPr>
      <w:r w:rsidRPr="008C3BB7">
        <w:rPr>
          <w:rFonts w:cs="Arial"/>
          <w:b/>
          <w:bCs/>
          <w:sz w:val="22"/>
          <w:szCs w:val="22"/>
        </w:rPr>
        <w:t xml:space="preserve">Offsetting of financial instruments </w:t>
      </w:r>
    </w:p>
    <w:p w14:paraId="6BBCEC0D" w14:textId="77777777" w:rsidR="00173941" w:rsidRDefault="00173941"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8C3BB7">
        <w:rPr>
          <w:rFonts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7576D5A9" w14:textId="77777777" w:rsidR="00A04544" w:rsidRDefault="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6F073188" w14:textId="63A2BE99" w:rsidR="00616E7F" w:rsidRPr="00A57A0B" w:rsidRDefault="00616E7F" w:rsidP="00A0454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jc w:val="thaiDistribute"/>
        <w:rPr>
          <w:rFonts w:cs="Arial"/>
          <w:sz w:val="22"/>
          <w:szCs w:val="22"/>
        </w:rPr>
      </w:pPr>
      <w:r w:rsidRPr="00A57A0B">
        <w:rPr>
          <w:rFonts w:cs="Arial"/>
          <w:sz w:val="22"/>
          <w:szCs w:val="22"/>
        </w:rPr>
        <w:lastRenderedPageBreak/>
        <w:t>4.1</w:t>
      </w:r>
      <w:r w:rsidR="00F348C1">
        <w:rPr>
          <w:rFonts w:cs="Arial"/>
          <w:sz w:val="22"/>
          <w:szCs w:val="22"/>
        </w:rPr>
        <w:t>9</w:t>
      </w:r>
      <w:r w:rsidRPr="00A57A0B">
        <w:rPr>
          <w:rFonts w:cs="Arial"/>
          <w:sz w:val="22"/>
          <w:szCs w:val="22"/>
        </w:rPr>
        <w:tab/>
        <w:t>Fair value measurement</w:t>
      </w:r>
    </w:p>
    <w:p w14:paraId="38181556" w14:textId="6F444E61" w:rsidR="008C3BB7" w:rsidRPr="00610532" w:rsidRDefault="00616E7F" w:rsidP="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rPr>
          <w:rFonts w:cs="Browallia New"/>
          <w:sz w:val="22"/>
          <w:szCs w:val="28"/>
        </w:rPr>
      </w:pPr>
      <w:r w:rsidRPr="008C3BB7">
        <w:rPr>
          <w:rFonts w:cs="Arial"/>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r w:rsidR="00200F47">
        <w:rPr>
          <w:rFonts w:cs="Browallia New" w:hint="cs"/>
          <w:sz w:val="22"/>
          <w:szCs w:val="28"/>
          <w:cs/>
        </w:rPr>
        <w:t>.</w:t>
      </w:r>
    </w:p>
    <w:p w14:paraId="7496F2C3" w14:textId="2C06B095" w:rsidR="00616E7F" w:rsidRDefault="00616E7F" w:rsidP="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rPr>
          <w:rFonts w:cs="Arial"/>
          <w:sz w:val="22"/>
          <w:szCs w:val="22"/>
        </w:rPr>
      </w:pPr>
      <w:r w:rsidRPr="008C3BB7">
        <w:rPr>
          <w:rFonts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5DEC19FA" w14:textId="77777777" w:rsidR="00616E7F" w:rsidRPr="008C3BB7" w:rsidRDefault="00616E7F" w:rsidP="00A0454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627" w:hanging="1080"/>
        <w:jc w:val="thaiDistribute"/>
        <w:rPr>
          <w:rFonts w:cs="Arial"/>
          <w:b w:val="0"/>
          <w:bCs w:val="0"/>
          <w:sz w:val="22"/>
          <w:szCs w:val="22"/>
        </w:rPr>
      </w:pPr>
      <w:r w:rsidRPr="008C3BB7">
        <w:rPr>
          <w:rFonts w:cs="Arial"/>
          <w:b w:val="0"/>
          <w:bCs w:val="0"/>
          <w:sz w:val="22"/>
          <w:szCs w:val="22"/>
        </w:rPr>
        <w:t>Level</w:t>
      </w:r>
      <w:r w:rsidRPr="008C3BB7">
        <w:rPr>
          <w:rFonts w:cs="Arial"/>
          <w:b w:val="0"/>
          <w:bCs w:val="0"/>
          <w:sz w:val="22"/>
          <w:szCs w:val="22"/>
          <w:cs/>
        </w:rPr>
        <w:t xml:space="preserve"> </w:t>
      </w:r>
      <w:r w:rsidRPr="008C3BB7">
        <w:rPr>
          <w:rFonts w:cs="Arial"/>
          <w:b w:val="0"/>
          <w:bCs w:val="0"/>
          <w:sz w:val="22"/>
          <w:szCs w:val="22"/>
        </w:rPr>
        <w:t>1 -</w:t>
      </w:r>
      <w:r w:rsidRPr="008C3BB7">
        <w:rPr>
          <w:rFonts w:cs="Arial"/>
          <w:b w:val="0"/>
          <w:bCs w:val="0"/>
          <w:sz w:val="22"/>
          <w:szCs w:val="22"/>
        </w:rPr>
        <w:tab/>
        <w:t xml:space="preserve">Use of quoted market prices in an active market for such assets or liabilities </w:t>
      </w:r>
    </w:p>
    <w:p w14:paraId="45AD7565" w14:textId="77777777" w:rsidR="00616E7F" w:rsidRPr="008C3BB7" w:rsidRDefault="00616E7F" w:rsidP="00A0454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627" w:hanging="1080"/>
        <w:jc w:val="thaiDistribute"/>
        <w:rPr>
          <w:rFonts w:cs="Arial"/>
          <w:b w:val="0"/>
          <w:bCs w:val="0"/>
          <w:sz w:val="22"/>
          <w:szCs w:val="22"/>
        </w:rPr>
      </w:pPr>
      <w:r w:rsidRPr="008C3BB7">
        <w:rPr>
          <w:rFonts w:cs="Arial"/>
          <w:b w:val="0"/>
          <w:bCs w:val="0"/>
          <w:sz w:val="22"/>
          <w:szCs w:val="22"/>
        </w:rPr>
        <w:t>Level</w:t>
      </w:r>
      <w:r w:rsidRPr="008C3BB7">
        <w:rPr>
          <w:rFonts w:cs="Arial"/>
          <w:b w:val="0"/>
          <w:bCs w:val="0"/>
          <w:sz w:val="22"/>
          <w:szCs w:val="22"/>
          <w:cs/>
        </w:rPr>
        <w:t xml:space="preserve"> </w:t>
      </w:r>
      <w:r w:rsidRPr="008C3BB7">
        <w:rPr>
          <w:rFonts w:cs="Arial"/>
          <w:b w:val="0"/>
          <w:bCs w:val="0"/>
          <w:sz w:val="22"/>
          <w:szCs w:val="22"/>
        </w:rPr>
        <w:t>2 -</w:t>
      </w:r>
      <w:r w:rsidRPr="008C3BB7">
        <w:rPr>
          <w:rFonts w:cs="Arial"/>
          <w:b w:val="0"/>
          <w:bCs w:val="0"/>
          <w:sz w:val="22"/>
          <w:szCs w:val="22"/>
        </w:rPr>
        <w:tab/>
        <w:t>Use of other observable inputs for such assets or liabilities, whether directly or indirectly</w:t>
      </w:r>
    </w:p>
    <w:p w14:paraId="2A7D7AE9" w14:textId="77777777" w:rsidR="00616E7F" w:rsidRPr="008C3BB7" w:rsidRDefault="00616E7F" w:rsidP="00A0454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627" w:hanging="1080"/>
        <w:jc w:val="thaiDistribute"/>
        <w:rPr>
          <w:rFonts w:cs="Arial"/>
          <w:b w:val="0"/>
          <w:bCs w:val="0"/>
          <w:sz w:val="22"/>
          <w:szCs w:val="22"/>
        </w:rPr>
      </w:pPr>
      <w:r w:rsidRPr="008C3BB7">
        <w:rPr>
          <w:rFonts w:cs="Arial"/>
          <w:b w:val="0"/>
          <w:bCs w:val="0"/>
          <w:sz w:val="22"/>
          <w:szCs w:val="22"/>
        </w:rPr>
        <w:t>Level</w:t>
      </w:r>
      <w:r w:rsidRPr="008C3BB7">
        <w:rPr>
          <w:rFonts w:cs="Arial"/>
          <w:b w:val="0"/>
          <w:bCs w:val="0"/>
          <w:sz w:val="22"/>
          <w:szCs w:val="22"/>
          <w:cs/>
        </w:rPr>
        <w:t xml:space="preserve"> </w:t>
      </w:r>
      <w:r w:rsidRPr="008C3BB7">
        <w:rPr>
          <w:rFonts w:cs="Arial"/>
          <w:b w:val="0"/>
          <w:bCs w:val="0"/>
          <w:sz w:val="22"/>
          <w:szCs w:val="22"/>
        </w:rPr>
        <w:t>3 -</w:t>
      </w:r>
      <w:r w:rsidRPr="008C3BB7">
        <w:rPr>
          <w:rFonts w:cs="Arial"/>
          <w:b w:val="0"/>
          <w:bCs w:val="0"/>
          <w:sz w:val="22"/>
          <w:szCs w:val="22"/>
        </w:rPr>
        <w:tab/>
        <w:t xml:space="preserve">Use of unobservable inputs such as estimates of future cash flows </w:t>
      </w:r>
    </w:p>
    <w:p w14:paraId="2AE1009B" w14:textId="77777777" w:rsidR="00616E7F" w:rsidRPr="008C3BB7" w:rsidRDefault="00616E7F" w:rsidP="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rPr>
          <w:rFonts w:cs="Arial"/>
          <w:sz w:val="22"/>
          <w:szCs w:val="22"/>
        </w:rPr>
      </w:pPr>
      <w:r w:rsidRPr="008C3BB7">
        <w:rPr>
          <w:rFonts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40F1584E" w14:textId="18F9ED30" w:rsidR="00FD7419" w:rsidRPr="00E43616" w:rsidRDefault="0096443F" w:rsidP="00A04544">
      <w:pPr>
        <w:pStyle w:val="Heading1"/>
        <w:shd w:val="clear" w:color="auto" w:fill="auto"/>
        <w:overflowPunct w:val="0"/>
        <w:autoSpaceDE w:val="0"/>
        <w:autoSpaceDN w:val="0"/>
        <w:adjustRightInd w:val="0"/>
        <w:spacing w:before="120" w:after="120" w:line="360" w:lineRule="exact"/>
        <w:ind w:left="540" w:right="-43" w:hanging="540"/>
        <w:jc w:val="thaiDistribute"/>
        <w:textAlignment w:val="baseline"/>
        <w:rPr>
          <w:rFonts w:cs="Arial"/>
          <w:sz w:val="22"/>
          <w:szCs w:val="22"/>
          <w:u w:val="none"/>
        </w:rPr>
      </w:pPr>
      <w:bookmarkStart w:id="12" w:name="_Toc159623449"/>
      <w:r>
        <w:rPr>
          <w:rFonts w:cs="Arial"/>
          <w:sz w:val="22"/>
          <w:szCs w:val="22"/>
          <w:u w:val="none"/>
        </w:rPr>
        <w:t>5</w:t>
      </w:r>
      <w:r w:rsidR="00E43616" w:rsidRPr="0096443F">
        <w:rPr>
          <w:rFonts w:cs="Arial"/>
          <w:sz w:val="22"/>
          <w:szCs w:val="22"/>
          <w:u w:val="none"/>
        </w:rPr>
        <w:t>.</w:t>
      </w:r>
      <w:r w:rsidR="00FD7419" w:rsidRPr="0096443F">
        <w:rPr>
          <w:rFonts w:cs="Arial"/>
          <w:sz w:val="22"/>
          <w:szCs w:val="22"/>
          <w:u w:val="none"/>
        </w:rPr>
        <w:tab/>
      </w:r>
      <w:r>
        <w:rPr>
          <w:rFonts w:cs="Arial"/>
          <w:sz w:val="22"/>
          <w:szCs w:val="22"/>
          <w:u w:val="none"/>
        </w:rPr>
        <w:t>Significant accounting judgements and estimates</w:t>
      </w:r>
      <w:bookmarkEnd w:id="12"/>
    </w:p>
    <w:p w14:paraId="79084EEE" w14:textId="77777777" w:rsidR="0096443F" w:rsidRPr="0096443F" w:rsidRDefault="0096443F" w:rsidP="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rPr>
          <w:rFonts w:cs="Arial"/>
          <w:sz w:val="22"/>
          <w:szCs w:val="22"/>
        </w:rPr>
      </w:pPr>
      <w:r w:rsidRPr="0096443F">
        <w:rPr>
          <w:rFonts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4EC8FF3D" w14:textId="1F2FF1E5" w:rsidR="0096443F" w:rsidRPr="00610532" w:rsidRDefault="0096443F" w:rsidP="00A0454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jc w:val="thaiDistribute"/>
        <w:rPr>
          <w:rFonts w:cstheme="minorBidi"/>
          <w:sz w:val="22"/>
          <w:szCs w:val="22"/>
        </w:rPr>
      </w:pPr>
      <w:r w:rsidRPr="0096443F">
        <w:rPr>
          <w:rFonts w:cs="Arial"/>
          <w:sz w:val="22"/>
          <w:szCs w:val="22"/>
        </w:rPr>
        <w:t>5.1</w:t>
      </w:r>
      <w:r w:rsidRPr="0096443F">
        <w:rPr>
          <w:rFonts w:cs="Arial"/>
          <w:sz w:val="22"/>
          <w:szCs w:val="22"/>
        </w:rPr>
        <w:tab/>
        <w:t>Allowance for expected credit losses</w:t>
      </w:r>
    </w:p>
    <w:p w14:paraId="31EFD0D8" w14:textId="369A7EA5" w:rsidR="00A2340F" w:rsidRDefault="0096443F" w:rsidP="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rPr>
          <w:rFonts w:cs="Arial"/>
          <w:sz w:val="22"/>
          <w:szCs w:val="22"/>
        </w:rPr>
      </w:pPr>
      <w:r w:rsidRPr="0096443F">
        <w:rPr>
          <w:rFonts w:cs="Arial"/>
          <w:sz w:val="22"/>
          <w:szCs w:val="22"/>
        </w:rPr>
        <w:t xml:space="preserve">The management is required to use judgement in estimation in determining the allowance for expected credit losses. The calculation of allowance for expected credit losses of the </w:t>
      </w:r>
      <w:r w:rsidR="00366932">
        <w:rPr>
          <w:rFonts w:cs="Arial"/>
          <w:sz w:val="22"/>
          <w:szCs w:val="22"/>
        </w:rPr>
        <w:t>Group</w:t>
      </w:r>
      <w:r w:rsidRPr="0096443F">
        <w:rPr>
          <w:rFonts w:cs="Arial"/>
          <w:sz w:val="22"/>
          <w:szCs w:val="22"/>
        </w:rPr>
        <w:t xml:space="preserve"> are based on the criteria of assessing if there has been a significant increase in credit risk, the development of complex expected credit losses model with a series of underlying assumptions, including the choice of inputs the forecasted macroeconomic variables. The estimation has various relevant factors; therefore, the actual results may differ from estimates.</w:t>
      </w:r>
    </w:p>
    <w:p w14:paraId="21C1C3AD" w14:textId="1820AB50" w:rsidR="00E50A1C" w:rsidRPr="0096443F" w:rsidRDefault="00E50A1C"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Pr>
          <w:rFonts w:cs="Arial"/>
          <w:sz w:val="22"/>
          <w:szCs w:val="22"/>
        </w:rPr>
        <w:lastRenderedPageBreak/>
        <w:t>5.2</w:t>
      </w:r>
      <w:r>
        <w:rPr>
          <w:rFonts w:cs="Arial"/>
          <w:sz w:val="22"/>
          <w:szCs w:val="22"/>
        </w:rPr>
        <w:tab/>
      </w:r>
      <w:r w:rsidRPr="0096443F">
        <w:rPr>
          <w:rFonts w:cs="Arial"/>
          <w:sz w:val="22"/>
          <w:szCs w:val="22"/>
        </w:rPr>
        <w:t>Deferred tax assets</w:t>
      </w:r>
    </w:p>
    <w:p w14:paraId="217C93B9" w14:textId="77777777" w:rsidR="00E50A1C" w:rsidRPr="0096443F" w:rsidRDefault="00E50A1C"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6443F">
        <w:rPr>
          <w:rFonts w:cs="Arial"/>
          <w:sz w:val="22"/>
          <w:szCs w:val="22"/>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5BC5F5E9" w14:textId="4FE35E8A" w:rsidR="0096443F" w:rsidRPr="0096443F" w:rsidRDefault="0096443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96443F">
        <w:rPr>
          <w:rFonts w:cs="Arial"/>
          <w:sz w:val="22"/>
          <w:szCs w:val="22"/>
        </w:rPr>
        <w:t>5.</w:t>
      </w:r>
      <w:r w:rsidR="00C56D0E">
        <w:rPr>
          <w:rFonts w:cs="Arial"/>
          <w:sz w:val="22"/>
          <w:szCs w:val="22"/>
        </w:rPr>
        <w:t>3</w:t>
      </w:r>
      <w:r w:rsidRPr="0096443F">
        <w:rPr>
          <w:rFonts w:cs="Arial"/>
          <w:sz w:val="22"/>
          <w:szCs w:val="22"/>
        </w:rPr>
        <w:tab/>
      </w:r>
      <w:r w:rsidR="00E1765C" w:rsidRPr="00E1765C">
        <w:rPr>
          <w:rFonts w:cs="Arial"/>
          <w:sz w:val="22"/>
          <w:szCs w:val="22"/>
        </w:rPr>
        <w:t>Provisions for employee benefits</w:t>
      </w:r>
    </w:p>
    <w:p w14:paraId="5477DBD0" w14:textId="77777777" w:rsidR="0096443F" w:rsidRPr="0096443F" w:rsidRDefault="0096443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6443F">
        <w:rPr>
          <w:rFonts w:cs="Arial"/>
          <w:sz w:val="22"/>
          <w:szCs w:val="22"/>
        </w:rPr>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14:paraId="647D6EA3" w14:textId="0A0C130D" w:rsidR="00FD7419" w:rsidRPr="00D631D2" w:rsidRDefault="0096443F" w:rsidP="00200F47">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13" w:name="_Toc159623450"/>
      <w:r>
        <w:rPr>
          <w:rFonts w:cs="Arial"/>
          <w:sz w:val="22"/>
          <w:szCs w:val="22"/>
          <w:u w:val="none"/>
        </w:rPr>
        <w:t>6</w:t>
      </w:r>
      <w:r w:rsidR="00D631D2">
        <w:rPr>
          <w:rFonts w:cs="Arial"/>
          <w:sz w:val="22"/>
          <w:szCs w:val="22"/>
          <w:u w:val="none"/>
        </w:rPr>
        <w:t>.</w:t>
      </w:r>
      <w:r w:rsidR="00FD7419" w:rsidRPr="00D631D2">
        <w:rPr>
          <w:rFonts w:cs="Arial"/>
          <w:sz w:val="22"/>
          <w:szCs w:val="22"/>
          <w:u w:val="none"/>
        </w:rPr>
        <w:tab/>
      </w:r>
      <w:r>
        <w:rPr>
          <w:rFonts w:cs="Arial"/>
          <w:sz w:val="22"/>
          <w:szCs w:val="22"/>
          <w:u w:val="none"/>
        </w:rPr>
        <w:t>Transaction with related parties</w:t>
      </w:r>
      <w:bookmarkEnd w:id="13"/>
    </w:p>
    <w:p w14:paraId="6718E1D3" w14:textId="77777777" w:rsidR="0096443F" w:rsidRPr="0096443F" w:rsidRDefault="0096443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6443F">
        <w:rPr>
          <w:rFonts w:cs="Arial"/>
          <w:sz w:val="22"/>
          <w:szCs w:val="22"/>
        </w:rPr>
        <w:t xml:space="preserve">During the years, the Group had significant business transactions with related parties. Such transactions, which are summarised below, arose in the ordinary course of business and were concluded on commercial terms and bases agreed upon between the Group and those related parties. </w:t>
      </w:r>
    </w:p>
    <w:p w14:paraId="133264F7" w14:textId="77777777" w:rsidR="00A04544" w:rsidRDefault="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409C4EF8" w14:textId="231FBA14" w:rsidR="0096443F" w:rsidRPr="0096443F" w:rsidRDefault="0096443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Pr>
          <w:rFonts w:cs="Arial"/>
          <w:sz w:val="22"/>
          <w:szCs w:val="22"/>
        </w:rPr>
        <w:lastRenderedPageBreak/>
        <w:t>6</w:t>
      </w:r>
      <w:r w:rsidRPr="0096443F">
        <w:rPr>
          <w:rFonts w:cs="Arial"/>
          <w:sz w:val="22"/>
          <w:szCs w:val="22"/>
        </w:rPr>
        <w:t>.1</w:t>
      </w:r>
      <w:r w:rsidRPr="0096443F">
        <w:rPr>
          <w:rFonts w:cs="Arial"/>
          <w:sz w:val="22"/>
          <w:szCs w:val="22"/>
        </w:rPr>
        <w:tab/>
        <w:t>The significant transactions with related parties</w:t>
      </w:r>
    </w:p>
    <w:p w14:paraId="478E4879" w14:textId="77777777" w:rsidR="0096443F" w:rsidRPr="0096443F" w:rsidRDefault="0096443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6443F">
        <w:rPr>
          <w:rFonts w:cs="Arial"/>
          <w:sz w:val="22"/>
          <w:szCs w:val="22"/>
        </w:rPr>
        <w:t>The significant transactions with related parties are as follows:</w:t>
      </w:r>
    </w:p>
    <w:tbl>
      <w:tblPr>
        <w:tblW w:w="8982" w:type="dxa"/>
        <w:tblInd w:w="468" w:type="dxa"/>
        <w:tblLayout w:type="fixed"/>
        <w:tblLook w:val="0000" w:firstRow="0" w:lastRow="0" w:firstColumn="0" w:lastColumn="0" w:noHBand="0" w:noVBand="0"/>
      </w:tblPr>
      <w:tblGrid>
        <w:gridCol w:w="2862"/>
        <w:gridCol w:w="1188"/>
        <w:gridCol w:w="1189"/>
        <w:gridCol w:w="1189"/>
        <w:gridCol w:w="1189"/>
        <w:gridCol w:w="1365"/>
      </w:tblGrid>
      <w:tr w:rsidR="0096443F" w:rsidRPr="00717B84" w14:paraId="66B6DED8" w14:textId="77777777" w:rsidTr="00200F47">
        <w:trPr>
          <w:tblHeader/>
        </w:trPr>
        <w:tc>
          <w:tcPr>
            <w:tcW w:w="2862" w:type="dxa"/>
          </w:tcPr>
          <w:p w14:paraId="03393C01" w14:textId="77777777" w:rsidR="0096443F" w:rsidRPr="00717B84" w:rsidRDefault="0096443F"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rPr>
            </w:pPr>
          </w:p>
        </w:tc>
        <w:tc>
          <w:tcPr>
            <w:tcW w:w="6120" w:type="dxa"/>
            <w:gridSpan w:val="5"/>
          </w:tcPr>
          <w:p w14:paraId="45BFB606" w14:textId="77777777" w:rsidR="0096443F" w:rsidRPr="00717B84" w:rsidRDefault="0096443F" w:rsidP="00A2340F">
            <w:pPr>
              <w:tabs>
                <w:tab w:val="center" w:pos="8100"/>
              </w:tabs>
              <w:spacing w:line="320" w:lineRule="exact"/>
              <w:jc w:val="right"/>
              <w:rPr>
                <w:rFonts w:cs="Arial"/>
              </w:rPr>
            </w:pPr>
            <w:r w:rsidRPr="00717B84">
              <w:rPr>
                <w:rFonts w:cs="Arial"/>
              </w:rPr>
              <w:t>(Unit: Thousand Baht)</w:t>
            </w:r>
          </w:p>
        </w:tc>
      </w:tr>
      <w:tr w:rsidR="0096443F" w:rsidRPr="00717B84" w14:paraId="520AE85C" w14:textId="77777777" w:rsidTr="00200F47">
        <w:trPr>
          <w:tblHeader/>
        </w:trPr>
        <w:tc>
          <w:tcPr>
            <w:tcW w:w="2862" w:type="dxa"/>
            <w:vAlign w:val="bottom"/>
          </w:tcPr>
          <w:p w14:paraId="108FED12" w14:textId="77777777" w:rsidR="0096443F" w:rsidRPr="00717B84" w:rsidRDefault="0096443F"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jc w:val="center"/>
              <w:rPr>
                <w:rFonts w:cs="Arial"/>
                <w:color w:val="FF0000"/>
              </w:rPr>
            </w:pPr>
          </w:p>
        </w:tc>
        <w:tc>
          <w:tcPr>
            <w:tcW w:w="6120" w:type="dxa"/>
            <w:gridSpan w:val="5"/>
            <w:vAlign w:val="bottom"/>
          </w:tcPr>
          <w:p w14:paraId="7C8694E4" w14:textId="2F57202B" w:rsidR="0096443F" w:rsidRPr="00717B84" w:rsidRDefault="0096443F" w:rsidP="00A2340F">
            <w:pPr>
              <w:pStyle w:val="Heading8"/>
              <w:pBdr>
                <w:bottom w:val="single" w:sz="4" w:space="1" w:color="auto"/>
              </w:pBdr>
              <w:spacing w:line="320" w:lineRule="exact"/>
              <w:jc w:val="center"/>
              <w:rPr>
                <w:rFonts w:cs="Arial"/>
                <w:b w:val="0"/>
                <w:bCs w:val="0"/>
                <w:sz w:val="18"/>
                <w:szCs w:val="18"/>
              </w:rPr>
            </w:pPr>
            <w:r w:rsidRPr="00717B84">
              <w:rPr>
                <w:rFonts w:cs="Arial"/>
                <w:b w:val="0"/>
                <w:bCs w:val="0"/>
                <w:sz w:val="18"/>
                <w:szCs w:val="18"/>
              </w:rPr>
              <w:t>For the year</w:t>
            </w:r>
            <w:r w:rsidR="00776A82" w:rsidRPr="00717B84">
              <w:rPr>
                <w:rFonts w:cs="Arial"/>
                <w:b w:val="0"/>
                <w:bCs w:val="0"/>
                <w:sz w:val="18"/>
                <w:szCs w:val="18"/>
                <w:lang w:val="en-US"/>
              </w:rPr>
              <w:t>s</w:t>
            </w:r>
            <w:r w:rsidRPr="00717B84">
              <w:rPr>
                <w:rFonts w:cs="Arial"/>
                <w:b w:val="0"/>
                <w:bCs w:val="0"/>
                <w:sz w:val="18"/>
                <w:szCs w:val="18"/>
              </w:rPr>
              <w:t xml:space="preserve"> ended 31 December</w:t>
            </w:r>
          </w:p>
        </w:tc>
      </w:tr>
      <w:tr w:rsidR="0096443F" w:rsidRPr="00717B84" w14:paraId="72641D8C" w14:textId="77777777" w:rsidTr="00200F47">
        <w:trPr>
          <w:tblHeader/>
        </w:trPr>
        <w:tc>
          <w:tcPr>
            <w:tcW w:w="2862" w:type="dxa"/>
          </w:tcPr>
          <w:p w14:paraId="219BF36B" w14:textId="77777777" w:rsidR="0096443F" w:rsidRPr="00717B84" w:rsidRDefault="0096443F"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rPr>
            </w:pPr>
          </w:p>
        </w:tc>
        <w:tc>
          <w:tcPr>
            <w:tcW w:w="2377" w:type="dxa"/>
            <w:gridSpan w:val="2"/>
            <w:vAlign w:val="bottom"/>
          </w:tcPr>
          <w:p w14:paraId="106FC3C7" w14:textId="74706003" w:rsidR="0096443F" w:rsidRPr="00717B84" w:rsidRDefault="0096443F" w:rsidP="00A2340F">
            <w:pPr>
              <w:pBdr>
                <w:bottom w:val="single" w:sz="4" w:space="1" w:color="auto"/>
              </w:pBdr>
              <w:tabs>
                <w:tab w:val="center" w:pos="8100"/>
              </w:tabs>
              <w:spacing w:line="320" w:lineRule="exact"/>
              <w:ind w:left="-29" w:right="-29"/>
              <w:jc w:val="center"/>
              <w:rPr>
                <w:rFonts w:cs="Arial"/>
              </w:rPr>
            </w:pPr>
            <w:r w:rsidRPr="00717B84">
              <w:rPr>
                <w:rFonts w:cs="Arial"/>
              </w:rPr>
              <w:t>Consolidated financial statements</w:t>
            </w:r>
          </w:p>
        </w:tc>
        <w:tc>
          <w:tcPr>
            <w:tcW w:w="2378" w:type="dxa"/>
            <w:gridSpan w:val="2"/>
            <w:vAlign w:val="bottom"/>
          </w:tcPr>
          <w:p w14:paraId="2FDB5135" w14:textId="1E388803" w:rsidR="0096443F" w:rsidRPr="00717B84" w:rsidRDefault="0096443F" w:rsidP="00A2340F">
            <w:pPr>
              <w:pStyle w:val="Heading8"/>
              <w:pBdr>
                <w:bottom w:val="single" w:sz="4" w:space="1" w:color="auto"/>
              </w:pBdr>
              <w:spacing w:line="320" w:lineRule="exact"/>
              <w:ind w:left="-29" w:right="-29"/>
              <w:jc w:val="center"/>
              <w:rPr>
                <w:rFonts w:cs="Arial"/>
                <w:b w:val="0"/>
                <w:bCs w:val="0"/>
                <w:sz w:val="18"/>
                <w:szCs w:val="18"/>
                <w:cs/>
              </w:rPr>
            </w:pPr>
            <w:r w:rsidRPr="00717B84">
              <w:rPr>
                <w:rFonts w:cs="Arial"/>
                <w:b w:val="0"/>
                <w:bCs w:val="0"/>
                <w:sz w:val="18"/>
                <w:szCs w:val="18"/>
              </w:rPr>
              <w:t>Separate financial statements</w:t>
            </w:r>
          </w:p>
        </w:tc>
        <w:tc>
          <w:tcPr>
            <w:tcW w:w="1365" w:type="dxa"/>
            <w:vAlign w:val="bottom"/>
          </w:tcPr>
          <w:p w14:paraId="0BC7285D" w14:textId="04EA9CDB" w:rsidR="0096443F" w:rsidRPr="00717B84" w:rsidRDefault="0096443F" w:rsidP="00A2340F">
            <w:pPr>
              <w:pStyle w:val="Heading8"/>
              <w:pBdr>
                <w:bottom w:val="single" w:sz="4" w:space="1" w:color="auto"/>
              </w:pBdr>
              <w:spacing w:line="320" w:lineRule="exact"/>
              <w:jc w:val="center"/>
              <w:rPr>
                <w:rFonts w:cs="Arial"/>
                <w:b w:val="0"/>
                <w:bCs w:val="0"/>
                <w:sz w:val="18"/>
                <w:szCs w:val="18"/>
              </w:rPr>
            </w:pPr>
            <w:r w:rsidRPr="00717B84">
              <w:rPr>
                <w:rFonts w:cs="Arial"/>
                <w:b w:val="0"/>
                <w:bCs w:val="0"/>
                <w:sz w:val="18"/>
                <w:szCs w:val="18"/>
              </w:rPr>
              <w:t>Transfer Pricing Policy</w:t>
            </w:r>
          </w:p>
        </w:tc>
      </w:tr>
      <w:tr w:rsidR="0096443F" w:rsidRPr="00717B84" w14:paraId="2B686E68" w14:textId="77777777" w:rsidTr="00200F47">
        <w:trPr>
          <w:tblHeader/>
        </w:trPr>
        <w:tc>
          <w:tcPr>
            <w:tcW w:w="2862" w:type="dxa"/>
          </w:tcPr>
          <w:p w14:paraId="3A8A71BC" w14:textId="77777777" w:rsidR="0096443F" w:rsidRPr="00717B84" w:rsidRDefault="0096443F"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rPr>
            </w:pPr>
          </w:p>
        </w:tc>
        <w:tc>
          <w:tcPr>
            <w:tcW w:w="1188" w:type="dxa"/>
          </w:tcPr>
          <w:p w14:paraId="6C39FF47" w14:textId="7C8ACBB0" w:rsidR="0096443F" w:rsidRPr="00717B84" w:rsidRDefault="0096443F" w:rsidP="00A2340F">
            <w:pPr>
              <w:pBdr>
                <w:bottom w:val="single" w:sz="4" w:space="1" w:color="auto"/>
              </w:pBdr>
              <w:tabs>
                <w:tab w:val="center" w:pos="8100"/>
              </w:tabs>
              <w:spacing w:line="320" w:lineRule="exact"/>
              <w:ind w:left="-29" w:right="-29"/>
              <w:jc w:val="center"/>
              <w:rPr>
                <w:rFonts w:cs="Arial"/>
              </w:rPr>
            </w:pPr>
            <w:r w:rsidRPr="00717B84">
              <w:rPr>
                <w:rFonts w:cs="Arial"/>
              </w:rPr>
              <w:t>2023</w:t>
            </w:r>
          </w:p>
        </w:tc>
        <w:tc>
          <w:tcPr>
            <w:tcW w:w="1189" w:type="dxa"/>
          </w:tcPr>
          <w:p w14:paraId="080339A9" w14:textId="73B5165F" w:rsidR="0096443F" w:rsidRPr="00717B84" w:rsidRDefault="0096443F" w:rsidP="00A2340F">
            <w:pPr>
              <w:pBdr>
                <w:bottom w:val="single" w:sz="4" w:space="1" w:color="auto"/>
              </w:pBdr>
              <w:tabs>
                <w:tab w:val="center" w:pos="8100"/>
              </w:tabs>
              <w:spacing w:line="320" w:lineRule="exact"/>
              <w:ind w:left="-29" w:right="-29"/>
              <w:jc w:val="center"/>
              <w:rPr>
                <w:rFonts w:cs="Arial"/>
              </w:rPr>
            </w:pPr>
            <w:r w:rsidRPr="00717B84">
              <w:rPr>
                <w:rFonts w:cs="Arial"/>
              </w:rPr>
              <w:t>2022</w:t>
            </w:r>
          </w:p>
        </w:tc>
        <w:tc>
          <w:tcPr>
            <w:tcW w:w="1189" w:type="dxa"/>
          </w:tcPr>
          <w:p w14:paraId="7EC7CD66" w14:textId="05282909" w:rsidR="0096443F" w:rsidRPr="00717B84" w:rsidRDefault="0096443F" w:rsidP="00A2340F">
            <w:pPr>
              <w:pBdr>
                <w:bottom w:val="single" w:sz="4" w:space="1" w:color="auto"/>
              </w:pBdr>
              <w:tabs>
                <w:tab w:val="center" w:pos="8100"/>
              </w:tabs>
              <w:spacing w:line="320" w:lineRule="exact"/>
              <w:ind w:left="-29" w:right="-29"/>
              <w:jc w:val="center"/>
              <w:rPr>
                <w:rFonts w:cs="Arial"/>
              </w:rPr>
            </w:pPr>
            <w:r w:rsidRPr="00717B84">
              <w:rPr>
                <w:rFonts w:cs="Arial"/>
              </w:rPr>
              <w:t>2023</w:t>
            </w:r>
          </w:p>
        </w:tc>
        <w:tc>
          <w:tcPr>
            <w:tcW w:w="1189" w:type="dxa"/>
          </w:tcPr>
          <w:p w14:paraId="521FCD6C" w14:textId="70BAEEBF" w:rsidR="0096443F" w:rsidRPr="00717B84" w:rsidRDefault="0096443F" w:rsidP="00A2340F">
            <w:pPr>
              <w:pBdr>
                <w:bottom w:val="single" w:sz="4" w:space="1" w:color="auto"/>
              </w:pBdr>
              <w:tabs>
                <w:tab w:val="center" w:pos="8100"/>
              </w:tabs>
              <w:spacing w:line="320" w:lineRule="exact"/>
              <w:ind w:left="-29" w:right="-29"/>
              <w:jc w:val="center"/>
              <w:rPr>
                <w:rFonts w:cs="Arial"/>
              </w:rPr>
            </w:pPr>
            <w:r w:rsidRPr="00717B84">
              <w:rPr>
                <w:rFonts w:cs="Arial"/>
              </w:rPr>
              <w:t>2022</w:t>
            </w:r>
          </w:p>
        </w:tc>
        <w:tc>
          <w:tcPr>
            <w:tcW w:w="1365" w:type="dxa"/>
          </w:tcPr>
          <w:p w14:paraId="29187C61" w14:textId="71E5E093" w:rsidR="0096443F" w:rsidRPr="00717B84" w:rsidRDefault="00A04544" w:rsidP="00A04544">
            <w:pPr>
              <w:pStyle w:val="Heading8"/>
              <w:spacing w:line="320" w:lineRule="exact"/>
              <w:jc w:val="center"/>
              <w:rPr>
                <w:rFonts w:cs="Arial"/>
                <w:b w:val="0"/>
                <w:bCs w:val="0"/>
                <w:sz w:val="18"/>
                <w:szCs w:val="18"/>
                <w:lang w:val="en-US"/>
              </w:rPr>
            </w:pPr>
            <w:r w:rsidRPr="00717B84">
              <w:rPr>
                <w:rFonts w:cs="Arial"/>
                <w:b w:val="0"/>
                <w:bCs w:val="0"/>
                <w:sz w:val="18"/>
                <w:szCs w:val="18"/>
                <w:lang w:val="en-US"/>
              </w:rPr>
              <w:t>(For the</w:t>
            </w:r>
          </w:p>
        </w:tc>
      </w:tr>
      <w:tr w:rsidR="0096443F" w:rsidRPr="00717B84" w14:paraId="22330CE2" w14:textId="77777777" w:rsidTr="00200F47">
        <w:tc>
          <w:tcPr>
            <w:tcW w:w="2862" w:type="dxa"/>
          </w:tcPr>
          <w:p w14:paraId="05CE72AF" w14:textId="6065DAFB" w:rsidR="0096443F" w:rsidRPr="00717B84" w:rsidRDefault="0096443F"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b/>
                <w:bCs/>
                <w:cs/>
              </w:rPr>
            </w:pPr>
          </w:p>
        </w:tc>
        <w:tc>
          <w:tcPr>
            <w:tcW w:w="1188" w:type="dxa"/>
            <w:vAlign w:val="bottom"/>
          </w:tcPr>
          <w:p w14:paraId="5C124990" w14:textId="77777777" w:rsidR="0096443F" w:rsidRPr="00717B84" w:rsidRDefault="0096443F"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189" w:type="dxa"/>
            <w:vAlign w:val="bottom"/>
          </w:tcPr>
          <w:p w14:paraId="449CF6AC" w14:textId="77777777" w:rsidR="0096443F" w:rsidRPr="00717B84" w:rsidRDefault="0096443F"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189" w:type="dxa"/>
            <w:vAlign w:val="bottom"/>
          </w:tcPr>
          <w:p w14:paraId="54B00AC3" w14:textId="77777777" w:rsidR="0096443F" w:rsidRPr="00717B84" w:rsidRDefault="0096443F"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189" w:type="dxa"/>
            <w:vAlign w:val="bottom"/>
          </w:tcPr>
          <w:p w14:paraId="0099B25C" w14:textId="77777777" w:rsidR="0096443F" w:rsidRPr="00717B84" w:rsidRDefault="0096443F"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365" w:type="dxa"/>
            <w:vAlign w:val="bottom"/>
          </w:tcPr>
          <w:p w14:paraId="235C2CE5" w14:textId="78E282C3" w:rsidR="0096443F" w:rsidRPr="00717B84" w:rsidRDefault="00717B84" w:rsidP="00A04544">
            <w:pPr>
              <w:pStyle w:val="Heading8"/>
              <w:spacing w:line="320" w:lineRule="exact"/>
              <w:jc w:val="center"/>
              <w:rPr>
                <w:rFonts w:cs="Arial"/>
                <w:b w:val="0"/>
                <w:bCs w:val="0"/>
                <w:sz w:val="18"/>
                <w:szCs w:val="18"/>
                <w:lang w:val="en-US"/>
              </w:rPr>
            </w:pPr>
            <w:r w:rsidRPr="00717B84">
              <w:rPr>
                <w:rFonts w:cs="Arial"/>
                <w:b w:val="0"/>
                <w:bCs w:val="0"/>
                <w:sz w:val="18"/>
                <w:szCs w:val="18"/>
                <w:lang w:val="en-US"/>
              </w:rPr>
              <w:t>y</w:t>
            </w:r>
            <w:r w:rsidR="00A04544" w:rsidRPr="00717B84">
              <w:rPr>
                <w:rFonts w:cs="Arial"/>
                <w:b w:val="0"/>
                <w:bCs w:val="0"/>
                <w:sz w:val="18"/>
                <w:szCs w:val="18"/>
                <w:lang w:val="en-US"/>
              </w:rPr>
              <w:t>ear 202</w:t>
            </w:r>
            <w:r w:rsidR="00366932">
              <w:rPr>
                <w:rFonts w:cs="Arial"/>
                <w:b w:val="0"/>
                <w:bCs w:val="0"/>
                <w:sz w:val="18"/>
                <w:szCs w:val="18"/>
                <w:lang w:val="en-US"/>
              </w:rPr>
              <w:t>3</w:t>
            </w:r>
            <w:r w:rsidR="00A04544" w:rsidRPr="00717B84">
              <w:rPr>
                <w:rFonts w:cs="Arial"/>
                <w:b w:val="0"/>
                <w:bCs w:val="0"/>
                <w:sz w:val="18"/>
                <w:szCs w:val="18"/>
                <w:lang w:val="en-US"/>
              </w:rPr>
              <w:t>)</w:t>
            </w:r>
          </w:p>
        </w:tc>
      </w:tr>
      <w:tr w:rsidR="00A04544" w:rsidRPr="00717B84" w14:paraId="47DAFFFD" w14:textId="77777777" w:rsidTr="00200F47">
        <w:tc>
          <w:tcPr>
            <w:tcW w:w="2862" w:type="dxa"/>
          </w:tcPr>
          <w:p w14:paraId="3F13EBD2" w14:textId="3E8ECB6A" w:rsidR="00A04544" w:rsidRPr="00717B84" w:rsidRDefault="00A04544"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eastAsiaTheme="minorEastAsia" w:cs="Arial"/>
                <w:b/>
                <w:bCs/>
                <w:u w:val="single"/>
              </w:rPr>
            </w:pPr>
            <w:r w:rsidRPr="00717B84">
              <w:rPr>
                <w:rFonts w:eastAsiaTheme="minorEastAsia" w:cs="Arial"/>
                <w:b/>
                <w:bCs/>
                <w:u w:val="single"/>
              </w:rPr>
              <w:t>Subsidiaries</w:t>
            </w:r>
          </w:p>
        </w:tc>
        <w:tc>
          <w:tcPr>
            <w:tcW w:w="1188" w:type="dxa"/>
            <w:vAlign w:val="bottom"/>
          </w:tcPr>
          <w:p w14:paraId="7A4AA0B7" w14:textId="77777777" w:rsidR="00A04544" w:rsidRPr="00717B84" w:rsidRDefault="00A04544"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189" w:type="dxa"/>
            <w:vAlign w:val="bottom"/>
          </w:tcPr>
          <w:p w14:paraId="1C048CFC" w14:textId="77777777" w:rsidR="00A04544" w:rsidRPr="00717B84" w:rsidRDefault="00A04544"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189" w:type="dxa"/>
            <w:vAlign w:val="bottom"/>
          </w:tcPr>
          <w:p w14:paraId="75A166CD" w14:textId="77777777" w:rsidR="00A04544" w:rsidRPr="00717B84" w:rsidRDefault="00A04544"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189" w:type="dxa"/>
            <w:vAlign w:val="bottom"/>
          </w:tcPr>
          <w:p w14:paraId="4BF1BCB6" w14:textId="77777777" w:rsidR="00A04544" w:rsidRPr="00717B84" w:rsidRDefault="00A04544"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365" w:type="dxa"/>
            <w:vAlign w:val="bottom"/>
          </w:tcPr>
          <w:p w14:paraId="13E15DDF" w14:textId="77777777" w:rsidR="00A04544" w:rsidRPr="00717B84" w:rsidRDefault="00A04544" w:rsidP="00A045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jc w:val="center"/>
              <w:rPr>
                <w:rFonts w:cs="Arial"/>
                <w:lang w:val="en-US"/>
              </w:rPr>
            </w:pPr>
          </w:p>
        </w:tc>
      </w:tr>
      <w:tr w:rsidR="006B4E7C" w:rsidRPr="00717B84" w14:paraId="77695AA7" w14:textId="77777777" w:rsidTr="00200F47">
        <w:tc>
          <w:tcPr>
            <w:tcW w:w="2862" w:type="dxa"/>
          </w:tcPr>
          <w:p w14:paraId="1B820838" w14:textId="77777777" w:rsidR="006B4E7C" w:rsidRPr="00717B84" w:rsidRDefault="006B4E7C"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u w:val="single"/>
              </w:rPr>
            </w:pPr>
            <w:r w:rsidRPr="00717B84">
              <w:rPr>
                <w:rFonts w:cs="Arial"/>
              </w:rPr>
              <w:t>Revenue from sale of equipment</w:t>
            </w:r>
          </w:p>
        </w:tc>
        <w:tc>
          <w:tcPr>
            <w:tcW w:w="1188" w:type="dxa"/>
            <w:vAlign w:val="bottom"/>
          </w:tcPr>
          <w:p w14:paraId="6681FA76" w14:textId="0A0FB7FE"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w:t>
            </w:r>
          </w:p>
        </w:tc>
        <w:tc>
          <w:tcPr>
            <w:tcW w:w="1189" w:type="dxa"/>
            <w:vAlign w:val="bottom"/>
          </w:tcPr>
          <w:p w14:paraId="23726636" w14:textId="104E6E4B"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w:t>
            </w:r>
          </w:p>
        </w:tc>
        <w:tc>
          <w:tcPr>
            <w:tcW w:w="1189" w:type="dxa"/>
            <w:vAlign w:val="bottom"/>
          </w:tcPr>
          <w:p w14:paraId="76C7DF9C" w14:textId="1E8B805B"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rPr>
              <w:t>65</w:t>
            </w:r>
          </w:p>
        </w:tc>
        <w:tc>
          <w:tcPr>
            <w:tcW w:w="1189" w:type="dxa"/>
            <w:vAlign w:val="bottom"/>
          </w:tcPr>
          <w:p w14:paraId="6CDA5423" w14:textId="49AF1D13"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w:t>
            </w:r>
          </w:p>
        </w:tc>
        <w:tc>
          <w:tcPr>
            <w:tcW w:w="1365" w:type="dxa"/>
            <w:vAlign w:val="bottom"/>
          </w:tcPr>
          <w:p w14:paraId="0EDAB549" w14:textId="6437B6DA" w:rsidR="006B4E7C" w:rsidRPr="00717B84" w:rsidRDefault="001F3CF0"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Market price</w:t>
            </w:r>
          </w:p>
        </w:tc>
      </w:tr>
      <w:tr w:rsidR="006B4E7C" w:rsidRPr="00717B84" w14:paraId="59560A42" w14:textId="77777777" w:rsidTr="00200F47">
        <w:tc>
          <w:tcPr>
            <w:tcW w:w="2862" w:type="dxa"/>
          </w:tcPr>
          <w:p w14:paraId="41B04ACA" w14:textId="77777777" w:rsidR="006B4E7C" w:rsidRPr="00717B84" w:rsidRDefault="006B4E7C"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rPr>
            </w:pPr>
            <w:r w:rsidRPr="00717B84">
              <w:rPr>
                <w:rFonts w:cs="Arial"/>
              </w:rPr>
              <w:t>Interest income</w:t>
            </w:r>
          </w:p>
        </w:tc>
        <w:tc>
          <w:tcPr>
            <w:tcW w:w="1188" w:type="dxa"/>
            <w:vAlign w:val="bottom"/>
          </w:tcPr>
          <w:p w14:paraId="2331FB3B" w14:textId="439D8F39"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w:t>
            </w:r>
          </w:p>
        </w:tc>
        <w:tc>
          <w:tcPr>
            <w:tcW w:w="1189" w:type="dxa"/>
            <w:vAlign w:val="bottom"/>
          </w:tcPr>
          <w:p w14:paraId="4F7FC3B9" w14:textId="36B7422C"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w:t>
            </w:r>
          </w:p>
        </w:tc>
        <w:tc>
          <w:tcPr>
            <w:tcW w:w="1189" w:type="dxa"/>
            <w:vAlign w:val="bottom"/>
          </w:tcPr>
          <w:p w14:paraId="7384805F" w14:textId="553BFA6A"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rPr>
              <w:t>1,718</w:t>
            </w:r>
          </w:p>
        </w:tc>
        <w:tc>
          <w:tcPr>
            <w:tcW w:w="1189" w:type="dxa"/>
            <w:vAlign w:val="bottom"/>
          </w:tcPr>
          <w:p w14:paraId="3D3DB97E" w14:textId="544BC790"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2,837</w:t>
            </w:r>
          </w:p>
        </w:tc>
        <w:tc>
          <w:tcPr>
            <w:tcW w:w="1365" w:type="dxa"/>
            <w:vAlign w:val="bottom"/>
          </w:tcPr>
          <w:p w14:paraId="0401EFB8" w14:textId="6848D4C6" w:rsidR="006B4E7C" w:rsidRPr="00717B84" w:rsidRDefault="000B5694"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Market price</w:t>
            </w:r>
          </w:p>
        </w:tc>
      </w:tr>
      <w:tr w:rsidR="006B4E7C" w:rsidRPr="00717B84" w14:paraId="0D149AC3" w14:textId="77777777" w:rsidTr="00200F47">
        <w:tc>
          <w:tcPr>
            <w:tcW w:w="2862" w:type="dxa"/>
          </w:tcPr>
          <w:p w14:paraId="54D46A74" w14:textId="77777777" w:rsidR="006B4E7C" w:rsidRPr="00717B84" w:rsidRDefault="006B4E7C"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0" w:right="-115" w:hanging="230"/>
              <w:rPr>
                <w:rFonts w:cs="Arial"/>
              </w:rPr>
            </w:pPr>
            <w:r w:rsidRPr="00717B84">
              <w:rPr>
                <w:rFonts w:cs="Arial"/>
              </w:rPr>
              <w:t>Office space service income</w:t>
            </w:r>
          </w:p>
        </w:tc>
        <w:tc>
          <w:tcPr>
            <w:tcW w:w="1188" w:type="dxa"/>
            <w:vAlign w:val="bottom"/>
          </w:tcPr>
          <w:p w14:paraId="7404D43B" w14:textId="3071FAE3"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w:t>
            </w:r>
          </w:p>
        </w:tc>
        <w:tc>
          <w:tcPr>
            <w:tcW w:w="1189" w:type="dxa"/>
            <w:vAlign w:val="bottom"/>
          </w:tcPr>
          <w:p w14:paraId="784ED171" w14:textId="25DA69BC"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w:t>
            </w:r>
          </w:p>
        </w:tc>
        <w:tc>
          <w:tcPr>
            <w:tcW w:w="1189" w:type="dxa"/>
            <w:vAlign w:val="bottom"/>
          </w:tcPr>
          <w:p w14:paraId="02C5DF8E" w14:textId="79029FF4"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rPr>
              <w:t>300</w:t>
            </w:r>
          </w:p>
        </w:tc>
        <w:tc>
          <w:tcPr>
            <w:tcW w:w="1189" w:type="dxa"/>
            <w:vAlign w:val="bottom"/>
          </w:tcPr>
          <w:p w14:paraId="7C1DF5AB" w14:textId="59C5AA19"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290</w:t>
            </w:r>
          </w:p>
        </w:tc>
        <w:tc>
          <w:tcPr>
            <w:tcW w:w="1365" w:type="dxa"/>
            <w:vAlign w:val="bottom"/>
          </w:tcPr>
          <w:p w14:paraId="24668BF9" w14:textId="0ED30656" w:rsidR="006B4E7C" w:rsidRPr="00717B84" w:rsidRDefault="000B5694"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Market price</w:t>
            </w:r>
          </w:p>
        </w:tc>
      </w:tr>
      <w:tr w:rsidR="006B4E7C" w:rsidRPr="00717B84" w14:paraId="3CFF798F" w14:textId="77777777" w:rsidTr="00200F47">
        <w:tc>
          <w:tcPr>
            <w:tcW w:w="2862" w:type="dxa"/>
          </w:tcPr>
          <w:p w14:paraId="6A81F35E" w14:textId="77777777" w:rsidR="006B4E7C" w:rsidRPr="00717B84" w:rsidRDefault="006B4E7C"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cs/>
              </w:rPr>
            </w:pPr>
            <w:r w:rsidRPr="00717B84">
              <w:rPr>
                <w:rFonts w:cs="Arial"/>
              </w:rPr>
              <w:t>Management fee income</w:t>
            </w:r>
          </w:p>
        </w:tc>
        <w:tc>
          <w:tcPr>
            <w:tcW w:w="1188" w:type="dxa"/>
            <w:vAlign w:val="bottom"/>
          </w:tcPr>
          <w:p w14:paraId="166256C3" w14:textId="2BD72F3B"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w:t>
            </w:r>
          </w:p>
        </w:tc>
        <w:tc>
          <w:tcPr>
            <w:tcW w:w="1189" w:type="dxa"/>
            <w:vAlign w:val="bottom"/>
          </w:tcPr>
          <w:p w14:paraId="55A722BF" w14:textId="00EBF0E3"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w:t>
            </w:r>
          </w:p>
        </w:tc>
        <w:tc>
          <w:tcPr>
            <w:tcW w:w="1189" w:type="dxa"/>
            <w:vAlign w:val="bottom"/>
          </w:tcPr>
          <w:p w14:paraId="07ECE42A" w14:textId="74BF3F9C"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rPr>
              <w:t>552</w:t>
            </w:r>
          </w:p>
        </w:tc>
        <w:tc>
          <w:tcPr>
            <w:tcW w:w="1189" w:type="dxa"/>
            <w:vAlign w:val="bottom"/>
          </w:tcPr>
          <w:p w14:paraId="25F9CC84" w14:textId="63D9D930"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808</w:t>
            </w:r>
          </w:p>
        </w:tc>
        <w:tc>
          <w:tcPr>
            <w:tcW w:w="1365" w:type="dxa"/>
            <w:vAlign w:val="bottom"/>
          </w:tcPr>
          <w:p w14:paraId="7B27B2B3" w14:textId="3898187A" w:rsidR="006B4E7C" w:rsidRPr="00717B84" w:rsidRDefault="000B5694"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cs/>
                <w:lang w:val="en-US"/>
              </w:rPr>
            </w:pPr>
            <w:r w:rsidRPr="00717B84">
              <w:rPr>
                <w:rFonts w:cs="Arial"/>
                <w:lang w:val="en-US"/>
              </w:rPr>
              <w:t>Market price</w:t>
            </w:r>
          </w:p>
        </w:tc>
      </w:tr>
      <w:tr w:rsidR="006B4E7C" w:rsidRPr="00717B84" w14:paraId="5B340F52" w14:textId="77777777" w:rsidTr="00200F47">
        <w:tc>
          <w:tcPr>
            <w:tcW w:w="2862" w:type="dxa"/>
          </w:tcPr>
          <w:p w14:paraId="2FE73898" w14:textId="77777777" w:rsidR="006B4E7C" w:rsidRPr="00717B84" w:rsidRDefault="006B4E7C"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rPr>
            </w:pPr>
            <w:r w:rsidRPr="00717B84">
              <w:rPr>
                <w:rFonts w:cs="Arial"/>
              </w:rPr>
              <w:t>Contract fee income</w:t>
            </w:r>
          </w:p>
        </w:tc>
        <w:tc>
          <w:tcPr>
            <w:tcW w:w="1188" w:type="dxa"/>
            <w:vAlign w:val="bottom"/>
          </w:tcPr>
          <w:p w14:paraId="5472EA4C" w14:textId="0FBA3904"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w:t>
            </w:r>
          </w:p>
        </w:tc>
        <w:tc>
          <w:tcPr>
            <w:tcW w:w="1189" w:type="dxa"/>
            <w:vAlign w:val="bottom"/>
          </w:tcPr>
          <w:p w14:paraId="57933F99" w14:textId="46A40198"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w:t>
            </w:r>
          </w:p>
        </w:tc>
        <w:tc>
          <w:tcPr>
            <w:tcW w:w="1189" w:type="dxa"/>
            <w:vAlign w:val="bottom"/>
          </w:tcPr>
          <w:p w14:paraId="46FBB031" w14:textId="67F83A22"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rPr>
              <w:t>416</w:t>
            </w:r>
          </w:p>
        </w:tc>
        <w:tc>
          <w:tcPr>
            <w:tcW w:w="1189" w:type="dxa"/>
            <w:vAlign w:val="bottom"/>
          </w:tcPr>
          <w:p w14:paraId="40A318F3" w14:textId="0DEC3A28"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1,558</w:t>
            </w:r>
          </w:p>
        </w:tc>
        <w:tc>
          <w:tcPr>
            <w:tcW w:w="1365" w:type="dxa"/>
            <w:vAlign w:val="bottom"/>
          </w:tcPr>
          <w:p w14:paraId="4C00F140" w14:textId="67A9F239" w:rsidR="006B4E7C" w:rsidRPr="00717B84" w:rsidRDefault="000B5694"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cs/>
                <w:lang w:val="en-US"/>
              </w:rPr>
            </w:pPr>
            <w:r w:rsidRPr="00717B84">
              <w:rPr>
                <w:rFonts w:cs="Arial"/>
                <w:lang w:val="en-US"/>
              </w:rPr>
              <w:t>Market price</w:t>
            </w:r>
          </w:p>
        </w:tc>
      </w:tr>
      <w:tr w:rsidR="006B4E7C" w:rsidRPr="00717B84" w14:paraId="036CF627" w14:textId="77777777" w:rsidTr="00200F47">
        <w:tc>
          <w:tcPr>
            <w:tcW w:w="2862" w:type="dxa"/>
          </w:tcPr>
          <w:p w14:paraId="65131D9B" w14:textId="67361953" w:rsidR="006B4E7C" w:rsidRPr="00717B84" w:rsidRDefault="006B4E7C"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rPr>
            </w:pPr>
            <w:r w:rsidRPr="00717B84">
              <w:rPr>
                <w:rFonts w:cs="Arial"/>
              </w:rPr>
              <w:t>Other income</w:t>
            </w:r>
          </w:p>
        </w:tc>
        <w:tc>
          <w:tcPr>
            <w:tcW w:w="1188" w:type="dxa"/>
            <w:vAlign w:val="bottom"/>
          </w:tcPr>
          <w:p w14:paraId="29639D13" w14:textId="3A7FC129"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w:t>
            </w:r>
          </w:p>
        </w:tc>
        <w:tc>
          <w:tcPr>
            <w:tcW w:w="1189" w:type="dxa"/>
            <w:vAlign w:val="bottom"/>
          </w:tcPr>
          <w:p w14:paraId="6D8DAC9A" w14:textId="52221750"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w:t>
            </w:r>
          </w:p>
        </w:tc>
        <w:tc>
          <w:tcPr>
            <w:tcW w:w="1189" w:type="dxa"/>
            <w:vAlign w:val="bottom"/>
          </w:tcPr>
          <w:p w14:paraId="6F2393D1" w14:textId="463F51D5"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rPr>
              <w:t>42</w:t>
            </w:r>
          </w:p>
        </w:tc>
        <w:tc>
          <w:tcPr>
            <w:tcW w:w="1189" w:type="dxa"/>
            <w:vAlign w:val="bottom"/>
          </w:tcPr>
          <w:p w14:paraId="42EAAD24" w14:textId="741FB7EE"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87</w:t>
            </w:r>
          </w:p>
        </w:tc>
        <w:tc>
          <w:tcPr>
            <w:tcW w:w="1365" w:type="dxa"/>
            <w:vAlign w:val="bottom"/>
          </w:tcPr>
          <w:p w14:paraId="40010D6D" w14:textId="18BF96C5" w:rsidR="006B4E7C" w:rsidRPr="00717B84" w:rsidRDefault="000B5694"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cs/>
                <w:lang w:val="en-US"/>
              </w:rPr>
            </w:pPr>
            <w:r w:rsidRPr="00717B84">
              <w:rPr>
                <w:rFonts w:cs="Arial"/>
                <w:lang w:val="en-US"/>
              </w:rPr>
              <w:t>Market price</w:t>
            </w:r>
          </w:p>
        </w:tc>
      </w:tr>
      <w:tr w:rsidR="00A04544" w:rsidRPr="00717B84" w14:paraId="664114E6" w14:textId="77777777" w:rsidTr="009966CA">
        <w:tc>
          <w:tcPr>
            <w:tcW w:w="2862" w:type="dxa"/>
          </w:tcPr>
          <w:p w14:paraId="3AE74519" w14:textId="5C5A6506" w:rsidR="00A04544" w:rsidRPr="00717B84" w:rsidRDefault="00A04544" w:rsidP="0099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rPr>
            </w:pPr>
            <w:r w:rsidRPr="00717B84">
              <w:rPr>
                <w:rFonts w:cs="Arial"/>
              </w:rPr>
              <w:t>Loss</w:t>
            </w:r>
            <w:r w:rsidR="00366932">
              <w:rPr>
                <w:rFonts w:cs="Arial"/>
              </w:rPr>
              <w:t>es</w:t>
            </w:r>
            <w:r w:rsidRPr="00717B84">
              <w:rPr>
                <w:rFonts w:cs="Arial"/>
              </w:rPr>
              <w:t xml:space="preserve"> from sale of assets foreclosed</w:t>
            </w:r>
          </w:p>
        </w:tc>
        <w:tc>
          <w:tcPr>
            <w:tcW w:w="1188" w:type="dxa"/>
            <w:vAlign w:val="bottom"/>
          </w:tcPr>
          <w:p w14:paraId="5552A38D" w14:textId="77777777" w:rsidR="00A04544" w:rsidRPr="00717B84" w:rsidRDefault="00A04544" w:rsidP="009966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cs/>
                <w:lang w:val="en-US"/>
              </w:rPr>
              <w:t>-</w:t>
            </w:r>
          </w:p>
        </w:tc>
        <w:tc>
          <w:tcPr>
            <w:tcW w:w="1189" w:type="dxa"/>
            <w:vAlign w:val="bottom"/>
          </w:tcPr>
          <w:p w14:paraId="5E594ADD" w14:textId="77777777" w:rsidR="00A04544" w:rsidRPr="00717B84" w:rsidRDefault="00A04544" w:rsidP="009966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cs/>
                <w:lang w:val="en-US"/>
              </w:rPr>
              <w:t>-</w:t>
            </w:r>
          </w:p>
        </w:tc>
        <w:tc>
          <w:tcPr>
            <w:tcW w:w="1189" w:type="dxa"/>
            <w:vAlign w:val="bottom"/>
          </w:tcPr>
          <w:p w14:paraId="2299D6AE" w14:textId="77777777" w:rsidR="00A04544" w:rsidRPr="00717B84" w:rsidRDefault="00A04544" w:rsidP="009966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rPr>
              <w:t>851</w:t>
            </w:r>
          </w:p>
        </w:tc>
        <w:tc>
          <w:tcPr>
            <w:tcW w:w="1189" w:type="dxa"/>
            <w:vAlign w:val="bottom"/>
          </w:tcPr>
          <w:p w14:paraId="02CD9540" w14:textId="77777777" w:rsidR="00A04544" w:rsidRPr="00717B84" w:rsidRDefault="00A04544" w:rsidP="009966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1,890</w:t>
            </w:r>
          </w:p>
        </w:tc>
        <w:tc>
          <w:tcPr>
            <w:tcW w:w="1365" w:type="dxa"/>
            <w:vAlign w:val="bottom"/>
          </w:tcPr>
          <w:p w14:paraId="23E36908" w14:textId="77777777" w:rsidR="00A04544" w:rsidRPr="00717B84" w:rsidRDefault="00A04544" w:rsidP="009966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Market price</w:t>
            </w:r>
          </w:p>
        </w:tc>
      </w:tr>
      <w:tr w:rsidR="006B4E7C" w:rsidRPr="00717B84" w14:paraId="152561FF" w14:textId="77777777" w:rsidTr="00200F47">
        <w:tc>
          <w:tcPr>
            <w:tcW w:w="2862" w:type="dxa"/>
          </w:tcPr>
          <w:p w14:paraId="773CAC48" w14:textId="77777777" w:rsidR="006B4E7C" w:rsidRPr="00717B84" w:rsidRDefault="006B4E7C"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rPr>
            </w:pPr>
            <w:r w:rsidRPr="00717B84">
              <w:rPr>
                <w:rFonts w:cs="Arial"/>
              </w:rPr>
              <w:t>Distribution costs and administrative expenses</w:t>
            </w:r>
          </w:p>
        </w:tc>
        <w:tc>
          <w:tcPr>
            <w:tcW w:w="1188" w:type="dxa"/>
            <w:vAlign w:val="bottom"/>
          </w:tcPr>
          <w:p w14:paraId="6DAA2AC8" w14:textId="55C40006"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w:t>
            </w:r>
          </w:p>
        </w:tc>
        <w:tc>
          <w:tcPr>
            <w:tcW w:w="1189" w:type="dxa"/>
            <w:vAlign w:val="bottom"/>
          </w:tcPr>
          <w:p w14:paraId="343838C3" w14:textId="0739316B"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w:t>
            </w:r>
          </w:p>
        </w:tc>
        <w:tc>
          <w:tcPr>
            <w:tcW w:w="1189" w:type="dxa"/>
            <w:vAlign w:val="bottom"/>
          </w:tcPr>
          <w:p w14:paraId="6BE65F4A" w14:textId="15FFE748"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rPr>
              <w:t>1,003</w:t>
            </w:r>
          </w:p>
        </w:tc>
        <w:tc>
          <w:tcPr>
            <w:tcW w:w="1189" w:type="dxa"/>
            <w:vAlign w:val="bottom"/>
          </w:tcPr>
          <w:p w14:paraId="7FE27A89" w14:textId="7C34B94A"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307</w:t>
            </w:r>
          </w:p>
        </w:tc>
        <w:tc>
          <w:tcPr>
            <w:tcW w:w="1365" w:type="dxa"/>
            <w:vAlign w:val="bottom"/>
          </w:tcPr>
          <w:p w14:paraId="2E83E643" w14:textId="23067513" w:rsidR="006B4E7C" w:rsidRPr="00717B84" w:rsidRDefault="000B5694"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Market price</w:t>
            </w:r>
          </w:p>
        </w:tc>
      </w:tr>
      <w:tr w:rsidR="006B4E7C" w:rsidRPr="00717B84" w14:paraId="324B3FAE" w14:textId="77777777" w:rsidTr="00200F47">
        <w:tc>
          <w:tcPr>
            <w:tcW w:w="2862" w:type="dxa"/>
          </w:tcPr>
          <w:p w14:paraId="562D3C51" w14:textId="77777777" w:rsidR="006B4E7C" w:rsidRPr="00717B84" w:rsidRDefault="006B4E7C"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cs/>
              </w:rPr>
            </w:pPr>
            <w:r w:rsidRPr="00717B84">
              <w:rPr>
                <w:rFonts w:cs="Arial"/>
              </w:rPr>
              <w:t>Rental expenses</w:t>
            </w:r>
          </w:p>
        </w:tc>
        <w:tc>
          <w:tcPr>
            <w:tcW w:w="1188" w:type="dxa"/>
            <w:vAlign w:val="bottom"/>
          </w:tcPr>
          <w:p w14:paraId="206FD09C" w14:textId="7BF5FF30"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w:t>
            </w:r>
          </w:p>
        </w:tc>
        <w:tc>
          <w:tcPr>
            <w:tcW w:w="1189" w:type="dxa"/>
            <w:vAlign w:val="bottom"/>
          </w:tcPr>
          <w:p w14:paraId="7CA2BAB3" w14:textId="1FB1315D"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w:t>
            </w:r>
          </w:p>
        </w:tc>
        <w:tc>
          <w:tcPr>
            <w:tcW w:w="1189" w:type="dxa"/>
            <w:vAlign w:val="bottom"/>
          </w:tcPr>
          <w:p w14:paraId="09E1508E" w14:textId="76F1CACE"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rPr>
              <w:t>120</w:t>
            </w:r>
          </w:p>
        </w:tc>
        <w:tc>
          <w:tcPr>
            <w:tcW w:w="1189" w:type="dxa"/>
            <w:vAlign w:val="bottom"/>
          </w:tcPr>
          <w:p w14:paraId="23DBFDE0" w14:textId="2D6487EE" w:rsidR="006B4E7C" w:rsidRPr="00717B84" w:rsidRDefault="006B4E7C"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60</w:t>
            </w:r>
          </w:p>
        </w:tc>
        <w:tc>
          <w:tcPr>
            <w:tcW w:w="1365" w:type="dxa"/>
            <w:vAlign w:val="bottom"/>
          </w:tcPr>
          <w:p w14:paraId="49A74D3F" w14:textId="21EAB44B" w:rsidR="006B4E7C" w:rsidRPr="00717B84" w:rsidRDefault="000B5694"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Market price</w:t>
            </w:r>
          </w:p>
        </w:tc>
      </w:tr>
      <w:tr w:rsidR="0096443F" w:rsidRPr="00717B84" w14:paraId="73FB11B4" w14:textId="77777777" w:rsidTr="00200F47">
        <w:tc>
          <w:tcPr>
            <w:tcW w:w="2862" w:type="dxa"/>
          </w:tcPr>
          <w:p w14:paraId="0BD6CF3B" w14:textId="77777777" w:rsidR="0096443F" w:rsidRPr="00717B84" w:rsidRDefault="0096443F"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b/>
                <w:bCs/>
                <w:cs/>
              </w:rPr>
            </w:pPr>
            <w:r w:rsidRPr="00717B84">
              <w:rPr>
                <w:rFonts w:eastAsiaTheme="minorEastAsia" w:cs="Arial"/>
                <w:b/>
                <w:bCs/>
                <w:u w:val="single"/>
              </w:rPr>
              <w:t>Related parties</w:t>
            </w:r>
          </w:p>
        </w:tc>
        <w:tc>
          <w:tcPr>
            <w:tcW w:w="1188" w:type="dxa"/>
            <w:vAlign w:val="bottom"/>
          </w:tcPr>
          <w:p w14:paraId="4AD8B5D1" w14:textId="5DC88F8C" w:rsidR="0096443F" w:rsidRPr="00717B84" w:rsidRDefault="0096443F"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189" w:type="dxa"/>
            <w:vAlign w:val="bottom"/>
          </w:tcPr>
          <w:p w14:paraId="76C3F348" w14:textId="4AC7605C" w:rsidR="0096443F" w:rsidRPr="00717B84" w:rsidRDefault="0096443F"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189" w:type="dxa"/>
            <w:vAlign w:val="bottom"/>
          </w:tcPr>
          <w:p w14:paraId="5659019F" w14:textId="77777777" w:rsidR="0096443F" w:rsidRPr="00717B84" w:rsidRDefault="0096443F"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189" w:type="dxa"/>
            <w:vAlign w:val="bottom"/>
          </w:tcPr>
          <w:p w14:paraId="2FA02354" w14:textId="0D427D23" w:rsidR="0096443F" w:rsidRPr="00717B84" w:rsidRDefault="0096443F"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365" w:type="dxa"/>
            <w:vAlign w:val="bottom"/>
          </w:tcPr>
          <w:p w14:paraId="2D781CF1" w14:textId="77777777" w:rsidR="0096443F" w:rsidRPr="00717B84" w:rsidRDefault="0096443F"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cs/>
                <w:lang w:val="en-US"/>
              </w:rPr>
            </w:pPr>
          </w:p>
        </w:tc>
      </w:tr>
      <w:tr w:rsidR="00DF5436" w:rsidRPr="00717B84" w14:paraId="697141F3" w14:textId="77777777" w:rsidTr="00200F47">
        <w:tc>
          <w:tcPr>
            <w:tcW w:w="2862" w:type="dxa"/>
          </w:tcPr>
          <w:p w14:paraId="01E32386" w14:textId="77777777" w:rsidR="00DF5436" w:rsidRPr="00717B84" w:rsidRDefault="00DF5436"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cs/>
              </w:rPr>
            </w:pPr>
            <w:r w:rsidRPr="00717B84">
              <w:rPr>
                <w:rFonts w:eastAsiaTheme="minorEastAsia" w:cs="Arial"/>
              </w:rPr>
              <w:t>Purchase of equipment</w:t>
            </w:r>
          </w:p>
        </w:tc>
        <w:tc>
          <w:tcPr>
            <w:tcW w:w="1188" w:type="dxa"/>
            <w:vAlign w:val="bottom"/>
          </w:tcPr>
          <w:p w14:paraId="01D68C59" w14:textId="708CA91B"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rPr>
              <w:t>184</w:t>
            </w:r>
          </w:p>
        </w:tc>
        <w:tc>
          <w:tcPr>
            <w:tcW w:w="1189" w:type="dxa"/>
            <w:vAlign w:val="bottom"/>
          </w:tcPr>
          <w:p w14:paraId="1ED2DC72" w14:textId="2C5281AB"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91</w:t>
            </w:r>
          </w:p>
        </w:tc>
        <w:tc>
          <w:tcPr>
            <w:tcW w:w="1189" w:type="dxa"/>
            <w:vAlign w:val="bottom"/>
          </w:tcPr>
          <w:p w14:paraId="1A5FCF0A" w14:textId="2B39138E"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rPr>
              <w:t>67</w:t>
            </w:r>
          </w:p>
        </w:tc>
        <w:tc>
          <w:tcPr>
            <w:tcW w:w="1189" w:type="dxa"/>
            <w:vAlign w:val="bottom"/>
          </w:tcPr>
          <w:p w14:paraId="6896655B" w14:textId="7445584E"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91</w:t>
            </w:r>
          </w:p>
        </w:tc>
        <w:tc>
          <w:tcPr>
            <w:tcW w:w="1365" w:type="dxa"/>
            <w:vAlign w:val="bottom"/>
          </w:tcPr>
          <w:p w14:paraId="6CBB5322" w14:textId="4ED9C713" w:rsidR="00DF5436" w:rsidRPr="00717B84" w:rsidRDefault="000B5694"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Market price</w:t>
            </w:r>
          </w:p>
        </w:tc>
      </w:tr>
      <w:tr w:rsidR="00DF5436" w:rsidRPr="00717B84" w14:paraId="6FD1BEBE" w14:textId="77777777" w:rsidTr="00200F47">
        <w:tc>
          <w:tcPr>
            <w:tcW w:w="2862" w:type="dxa"/>
          </w:tcPr>
          <w:p w14:paraId="7F4DA265" w14:textId="729C1D13" w:rsidR="00DF5436" w:rsidRPr="00717B84" w:rsidRDefault="00DF5436"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eastAsiaTheme="minorEastAsia" w:cs="Arial"/>
              </w:rPr>
            </w:pPr>
            <w:r w:rsidRPr="00717B84">
              <w:rPr>
                <w:rFonts w:eastAsiaTheme="minorEastAsia" w:cs="Arial"/>
              </w:rPr>
              <w:t>Distribution costs and administrative expenses</w:t>
            </w:r>
          </w:p>
        </w:tc>
        <w:tc>
          <w:tcPr>
            <w:tcW w:w="1188" w:type="dxa"/>
            <w:vAlign w:val="bottom"/>
          </w:tcPr>
          <w:p w14:paraId="605BEAAF" w14:textId="166F3715"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rPr>
              <w:t>156</w:t>
            </w:r>
          </w:p>
        </w:tc>
        <w:tc>
          <w:tcPr>
            <w:tcW w:w="1189" w:type="dxa"/>
            <w:vAlign w:val="bottom"/>
          </w:tcPr>
          <w:p w14:paraId="41472E4A" w14:textId="41F6E40E"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475</w:t>
            </w:r>
          </w:p>
        </w:tc>
        <w:tc>
          <w:tcPr>
            <w:tcW w:w="1189" w:type="dxa"/>
            <w:vAlign w:val="bottom"/>
          </w:tcPr>
          <w:p w14:paraId="62C7AA3E" w14:textId="30D33CDC"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rPr>
              <w:t>106</w:t>
            </w:r>
          </w:p>
        </w:tc>
        <w:tc>
          <w:tcPr>
            <w:tcW w:w="1189" w:type="dxa"/>
            <w:vAlign w:val="bottom"/>
          </w:tcPr>
          <w:p w14:paraId="20DAF2CE" w14:textId="53FC6C2D"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402</w:t>
            </w:r>
          </w:p>
        </w:tc>
        <w:tc>
          <w:tcPr>
            <w:tcW w:w="1365" w:type="dxa"/>
            <w:vAlign w:val="bottom"/>
          </w:tcPr>
          <w:p w14:paraId="0AA179FE" w14:textId="62ACD904" w:rsidR="00DF5436" w:rsidRPr="00717B84" w:rsidRDefault="000B5694"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Market price</w:t>
            </w:r>
          </w:p>
        </w:tc>
      </w:tr>
      <w:tr w:rsidR="00DF5436" w:rsidRPr="00717B84" w14:paraId="05DEBFF1" w14:textId="77777777" w:rsidTr="00200F47">
        <w:tc>
          <w:tcPr>
            <w:tcW w:w="2862" w:type="dxa"/>
          </w:tcPr>
          <w:p w14:paraId="579910FF" w14:textId="6A14494D" w:rsidR="00DF5436" w:rsidRPr="00717B84" w:rsidRDefault="00DF5436"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eastAsiaTheme="minorEastAsia" w:cs="Arial"/>
              </w:rPr>
            </w:pPr>
            <w:r w:rsidRPr="00717B84">
              <w:rPr>
                <w:rFonts w:eastAsiaTheme="minorEastAsia" w:cs="Arial"/>
              </w:rPr>
              <w:t>Rental expenses</w:t>
            </w:r>
          </w:p>
        </w:tc>
        <w:tc>
          <w:tcPr>
            <w:tcW w:w="1188" w:type="dxa"/>
            <w:vAlign w:val="bottom"/>
          </w:tcPr>
          <w:p w14:paraId="262DF2E9" w14:textId="42487F5C"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rPr>
              <w:t>-</w:t>
            </w:r>
          </w:p>
        </w:tc>
        <w:tc>
          <w:tcPr>
            <w:tcW w:w="1189" w:type="dxa"/>
            <w:vAlign w:val="bottom"/>
          </w:tcPr>
          <w:p w14:paraId="4BCC9A2D" w14:textId="3A83E90D"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260</w:t>
            </w:r>
          </w:p>
        </w:tc>
        <w:tc>
          <w:tcPr>
            <w:tcW w:w="1189" w:type="dxa"/>
            <w:vAlign w:val="bottom"/>
          </w:tcPr>
          <w:p w14:paraId="03439FC5" w14:textId="44D04B55"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rPr>
              <w:t>-</w:t>
            </w:r>
          </w:p>
        </w:tc>
        <w:tc>
          <w:tcPr>
            <w:tcW w:w="1189" w:type="dxa"/>
            <w:vAlign w:val="bottom"/>
          </w:tcPr>
          <w:p w14:paraId="5454FFDD" w14:textId="4B142D7F"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78</w:t>
            </w:r>
          </w:p>
        </w:tc>
        <w:tc>
          <w:tcPr>
            <w:tcW w:w="1365" w:type="dxa"/>
            <w:vAlign w:val="bottom"/>
          </w:tcPr>
          <w:p w14:paraId="5BE89D13" w14:textId="65B64E7F" w:rsidR="00DF5436" w:rsidRPr="00717B84" w:rsidRDefault="000B5694"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Market price</w:t>
            </w:r>
          </w:p>
        </w:tc>
      </w:tr>
      <w:tr w:rsidR="00DF5436" w:rsidRPr="00717B84" w14:paraId="5A70B156" w14:textId="77777777" w:rsidTr="00200F47">
        <w:tc>
          <w:tcPr>
            <w:tcW w:w="2862" w:type="dxa"/>
          </w:tcPr>
          <w:p w14:paraId="4827C7B4" w14:textId="274D024A" w:rsidR="00DF5436" w:rsidRPr="00717B84" w:rsidRDefault="00DF5436"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eastAsiaTheme="minorEastAsia" w:cs="Arial"/>
              </w:rPr>
            </w:pPr>
            <w:r w:rsidRPr="00717B84">
              <w:rPr>
                <w:rFonts w:eastAsiaTheme="minorEastAsia" w:cs="Arial"/>
              </w:rPr>
              <w:t>Finance costs</w:t>
            </w:r>
          </w:p>
        </w:tc>
        <w:tc>
          <w:tcPr>
            <w:tcW w:w="1188" w:type="dxa"/>
          </w:tcPr>
          <w:p w14:paraId="39251C0F" w14:textId="724AC595"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rPr>
              <w:t>9</w:t>
            </w:r>
          </w:p>
        </w:tc>
        <w:tc>
          <w:tcPr>
            <w:tcW w:w="1189" w:type="dxa"/>
            <w:vAlign w:val="bottom"/>
          </w:tcPr>
          <w:p w14:paraId="5FB232DB" w14:textId="1C4E99B8"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17</w:t>
            </w:r>
          </w:p>
        </w:tc>
        <w:tc>
          <w:tcPr>
            <w:tcW w:w="1189" w:type="dxa"/>
          </w:tcPr>
          <w:p w14:paraId="5255D95E" w14:textId="05E6E130"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rPr>
              <w:t>-</w:t>
            </w:r>
          </w:p>
        </w:tc>
        <w:tc>
          <w:tcPr>
            <w:tcW w:w="1189" w:type="dxa"/>
            <w:vAlign w:val="bottom"/>
          </w:tcPr>
          <w:p w14:paraId="4280D4DF" w14:textId="5CC393B3"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w:t>
            </w:r>
          </w:p>
        </w:tc>
        <w:tc>
          <w:tcPr>
            <w:tcW w:w="1365" w:type="dxa"/>
            <w:vAlign w:val="bottom"/>
          </w:tcPr>
          <w:p w14:paraId="6373542A" w14:textId="5C856F04" w:rsidR="00DF5436" w:rsidRPr="00717B84" w:rsidRDefault="000B5694"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Market price</w:t>
            </w:r>
          </w:p>
        </w:tc>
      </w:tr>
      <w:tr w:rsidR="00DF5436" w:rsidRPr="00717B84" w14:paraId="0554264C" w14:textId="77777777" w:rsidTr="00200F47">
        <w:tc>
          <w:tcPr>
            <w:tcW w:w="2862" w:type="dxa"/>
          </w:tcPr>
          <w:p w14:paraId="402635E8" w14:textId="505D9943" w:rsidR="00DF5436" w:rsidRPr="00717B84" w:rsidRDefault="00DF5436"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eastAsiaTheme="minorEastAsia" w:cs="Arial"/>
                <w:b/>
                <w:bCs/>
              </w:rPr>
            </w:pPr>
            <w:r w:rsidRPr="00717B84">
              <w:rPr>
                <w:rFonts w:eastAsiaTheme="minorEastAsia" w:cs="Arial"/>
                <w:b/>
                <w:bCs/>
                <w:u w:val="single"/>
              </w:rPr>
              <w:t>Related persons</w:t>
            </w:r>
          </w:p>
        </w:tc>
        <w:tc>
          <w:tcPr>
            <w:tcW w:w="1188" w:type="dxa"/>
          </w:tcPr>
          <w:p w14:paraId="14EED109" w14:textId="77777777"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189" w:type="dxa"/>
            <w:vAlign w:val="bottom"/>
          </w:tcPr>
          <w:p w14:paraId="28D61240" w14:textId="56061703"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189" w:type="dxa"/>
          </w:tcPr>
          <w:p w14:paraId="3786DBC5" w14:textId="77777777"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189" w:type="dxa"/>
            <w:vAlign w:val="bottom"/>
          </w:tcPr>
          <w:p w14:paraId="4BA9E916" w14:textId="42ADB7E4"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365" w:type="dxa"/>
            <w:vAlign w:val="bottom"/>
          </w:tcPr>
          <w:p w14:paraId="505FC6A2" w14:textId="77777777"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r>
      <w:tr w:rsidR="00DF5436" w:rsidRPr="00717B84" w14:paraId="6E42EE70" w14:textId="77777777" w:rsidTr="00200F47">
        <w:tc>
          <w:tcPr>
            <w:tcW w:w="2862" w:type="dxa"/>
          </w:tcPr>
          <w:p w14:paraId="232A8882" w14:textId="31CD8B03" w:rsidR="00DF5436" w:rsidRPr="00717B84" w:rsidRDefault="00DF5436"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eastAsiaTheme="minorEastAsia" w:cs="Arial"/>
              </w:rPr>
            </w:pPr>
            <w:r w:rsidRPr="00717B84">
              <w:rPr>
                <w:rFonts w:eastAsiaTheme="minorEastAsia" w:cs="Arial"/>
              </w:rPr>
              <w:t>Rental expenses</w:t>
            </w:r>
          </w:p>
        </w:tc>
        <w:tc>
          <w:tcPr>
            <w:tcW w:w="1188" w:type="dxa"/>
          </w:tcPr>
          <w:p w14:paraId="31C3B20D" w14:textId="398AEB2D"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rPr>
              <w:t>-</w:t>
            </w:r>
          </w:p>
        </w:tc>
        <w:tc>
          <w:tcPr>
            <w:tcW w:w="1189" w:type="dxa"/>
            <w:vAlign w:val="bottom"/>
          </w:tcPr>
          <w:p w14:paraId="3B9279DC" w14:textId="1D746B97"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220</w:t>
            </w:r>
          </w:p>
        </w:tc>
        <w:tc>
          <w:tcPr>
            <w:tcW w:w="1189" w:type="dxa"/>
          </w:tcPr>
          <w:p w14:paraId="7D59BE4A" w14:textId="055991BC"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rPr>
              <w:t>-</w:t>
            </w:r>
          </w:p>
        </w:tc>
        <w:tc>
          <w:tcPr>
            <w:tcW w:w="1189" w:type="dxa"/>
            <w:vAlign w:val="bottom"/>
          </w:tcPr>
          <w:p w14:paraId="76E6271F" w14:textId="16503775"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w:t>
            </w:r>
          </w:p>
        </w:tc>
        <w:tc>
          <w:tcPr>
            <w:tcW w:w="1365" w:type="dxa"/>
            <w:vAlign w:val="bottom"/>
          </w:tcPr>
          <w:p w14:paraId="7677D568" w14:textId="1C799B8B" w:rsidR="00DF5436" w:rsidRPr="00717B84" w:rsidRDefault="000B5694"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Market price</w:t>
            </w:r>
          </w:p>
        </w:tc>
      </w:tr>
      <w:tr w:rsidR="00DF5436" w:rsidRPr="00717B84" w14:paraId="56B1A484" w14:textId="77777777" w:rsidTr="00200F47">
        <w:tc>
          <w:tcPr>
            <w:tcW w:w="2862" w:type="dxa"/>
          </w:tcPr>
          <w:p w14:paraId="296CFDDC" w14:textId="355ACC9B" w:rsidR="00DF5436" w:rsidRPr="00717B84" w:rsidRDefault="00DF5436"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eastAsiaTheme="minorEastAsia" w:cs="Arial"/>
              </w:rPr>
            </w:pPr>
            <w:r w:rsidRPr="00717B84">
              <w:rPr>
                <w:rFonts w:eastAsiaTheme="minorEastAsia" w:cs="Arial"/>
              </w:rPr>
              <w:t>Finance costs</w:t>
            </w:r>
          </w:p>
        </w:tc>
        <w:tc>
          <w:tcPr>
            <w:tcW w:w="1188" w:type="dxa"/>
          </w:tcPr>
          <w:p w14:paraId="5553A927" w14:textId="216CF58A"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rPr>
              <w:t>6,141</w:t>
            </w:r>
          </w:p>
        </w:tc>
        <w:tc>
          <w:tcPr>
            <w:tcW w:w="1189" w:type="dxa"/>
            <w:vAlign w:val="bottom"/>
          </w:tcPr>
          <w:p w14:paraId="058D1AE8" w14:textId="373E5B99"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4,623</w:t>
            </w:r>
          </w:p>
        </w:tc>
        <w:tc>
          <w:tcPr>
            <w:tcW w:w="1189" w:type="dxa"/>
          </w:tcPr>
          <w:p w14:paraId="114DF2AD" w14:textId="58387B9D"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rPr>
              <w:t>-</w:t>
            </w:r>
          </w:p>
        </w:tc>
        <w:tc>
          <w:tcPr>
            <w:tcW w:w="1189" w:type="dxa"/>
            <w:vAlign w:val="bottom"/>
          </w:tcPr>
          <w:p w14:paraId="766399C1" w14:textId="1623AF64" w:rsidR="00DF5436" w:rsidRPr="00717B84" w:rsidRDefault="00DF5436"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w:t>
            </w:r>
          </w:p>
        </w:tc>
        <w:tc>
          <w:tcPr>
            <w:tcW w:w="1365" w:type="dxa"/>
            <w:vAlign w:val="bottom"/>
          </w:tcPr>
          <w:p w14:paraId="660E892E" w14:textId="4F703E4C" w:rsidR="00DF5436" w:rsidRPr="00717B84" w:rsidRDefault="000B5694" w:rsidP="00A234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Market price</w:t>
            </w:r>
          </w:p>
        </w:tc>
      </w:tr>
    </w:tbl>
    <w:p w14:paraId="0E31128B" w14:textId="2EDF9DED" w:rsidR="0096443F" w:rsidRPr="0096443F" w:rsidRDefault="0096443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u w:val="single"/>
        </w:rPr>
      </w:pPr>
      <w:r w:rsidRPr="0096443F">
        <w:rPr>
          <w:rFonts w:cs="Arial"/>
          <w:sz w:val="22"/>
          <w:szCs w:val="22"/>
          <w:u w:val="single"/>
        </w:rPr>
        <w:t>Management remuneration</w:t>
      </w:r>
    </w:p>
    <w:p w14:paraId="0BA12635" w14:textId="10105CB4" w:rsidR="0096443F" w:rsidRPr="0096443F" w:rsidRDefault="0096443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96443F">
        <w:rPr>
          <w:rFonts w:cs="Arial"/>
          <w:sz w:val="22"/>
          <w:szCs w:val="22"/>
        </w:rPr>
        <w:t>During the</w:t>
      </w:r>
      <w:r w:rsidRPr="0096443F">
        <w:rPr>
          <w:rFonts w:cs="Arial" w:hint="cs"/>
          <w:sz w:val="22"/>
          <w:szCs w:val="22"/>
          <w:cs/>
        </w:rPr>
        <w:t xml:space="preserve"> </w:t>
      </w:r>
      <w:r w:rsidRPr="0096443F">
        <w:rPr>
          <w:rFonts w:cs="Arial"/>
          <w:sz w:val="22"/>
          <w:szCs w:val="22"/>
        </w:rPr>
        <w:t>year</w:t>
      </w:r>
      <w:r w:rsidR="00776A82">
        <w:rPr>
          <w:rFonts w:cs="Arial"/>
          <w:sz w:val="22"/>
          <w:szCs w:val="22"/>
        </w:rPr>
        <w:t>s</w:t>
      </w:r>
      <w:r w:rsidRPr="0096443F">
        <w:rPr>
          <w:rFonts w:cs="Arial"/>
          <w:sz w:val="22"/>
          <w:szCs w:val="22"/>
        </w:rPr>
        <w:t>, the Group has management remuneration as follows:</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327"/>
        <w:gridCol w:w="1328"/>
        <w:gridCol w:w="1327"/>
        <w:gridCol w:w="1328"/>
      </w:tblGrid>
      <w:tr w:rsidR="0096443F" w:rsidRPr="00F12385" w14:paraId="5D14B435" w14:textId="77777777" w:rsidTr="00645397">
        <w:tc>
          <w:tcPr>
            <w:tcW w:w="3780" w:type="dxa"/>
          </w:tcPr>
          <w:p w14:paraId="40436C36" w14:textId="77777777" w:rsidR="0096443F" w:rsidRPr="00F12385" w:rsidRDefault="0096443F" w:rsidP="00A04544">
            <w:pPr>
              <w:spacing w:line="340" w:lineRule="exact"/>
              <w:ind w:left="540"/>
              <w:jc w:val="both"/>
              <w:rPr>
                <w:rFonts w:cs="Arial"/>
              </w:rPr>
            </w:pPr>
          </w:p>
        </w:tc>
        <w:tc>
          <w:tcPr>
            <w:tcW w:w="5310" w:type="dxa"/>
            <w:gridSpan w:val="4"/>
          </w:tcPr>
          <w:p w14:paraId="759B2CDB" w14:textId="77777777" w:rsidR="0096443F" w:rsidRPr="00F12385" w:rsidRDefault="0096443F" w:rsidP="00A045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right"/>
              <w:rPr>
                <w:rFonts w:cs="Arial"/>
                <w:lang w:val="en-US"/>
              </w:rPr>
            </w:pPr>
            <w:r w:rsidRPr="00F12385">
              <w:rPr>
                <w:rFonts w:cs="Arial"/>
                <w:lang w:val="en-US"/>
              </w:rPr>
              <w:t>(Unit: Thousand Baht)</w:t>
            </w:r>
          </w:p>
        </w:tc>
      </w:tr>
      <w:tr w:rsidR="0096443F" w:rsidRPr="00F12385" w14:paraId="1BF49733" w14:textId="77777777" w:rsidTr="00645397">
        <w:tc>
          <w:tcPr>
            <w:tcW w:w="3780" w:type="dxa"/>
          </w:tcPr>
          <w:p w14:paraId="7E524FC2" w14:textId="77777777" w:rsidR="0096443F" w:rsidRPr="00F12385" w:rsidRDefault="0096443F" w:rsidP="00A04544">
            <w:pPr>
              <w:spacing w:line="340" w:lineRule="exact"/>
              <w:ind w:left="540"/>
              <w:jc w:val="both"/>
              <w:rPr>
                <w:rFonts w:cs="Arial"/>
              </w:rPr>
            </w:pPr>
          </w:p>
        </w:tc>
        <w:tc>
          <w:tcPr>
            <w:tcW w:w="5310" w:type="dxa"/>
            <w:gridSpan w:val="4"/>
          </w:tcPr>
          <w:p w14:paraId="36CAC501" w14:textId="5EC10E86" w:rsidR="0096443F" w:rsidRPr="00F12385" w:rsidRDefault="0096443F" w:rsidP="00A0454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sidRPr="00F12385">
              <w:rPr>
                <w:rFonts w:cs="Arial"/>
                <w:lang w:val="en-US"/>
              </w:rPr>
              <w:t xml:space="preserve">For the </w:t>
            </w:r>
            <w:r>
              <w:rPr>
                <w:rFonts w:cs="Arial"/>
                <w:lang w:val="en-US"/>
              </w:rPr>
              <w:t>year</w:t>
            </w:r>
            <w:r w:rsidR="00776A82">
              <w:rPr>
                <w:rFonts w:cs="Arial"/>
                <w:lang w:val="en-US"/>
              </w:rPr>
              <w:t>s</w:t>
            </w:r>
            <w:r w:rsidRPr="00F12385">
              <w:rPr>
                <w:rFonts w:cs="Arial"/>
                <w:lang w:val="en-US"/>
              </w:rPr>
              <w:t xml:space="preserve"> ended </w:t>
            </w:r>
            <w:r>
              <w:rPr>
                <w:rFonts w:cs="Arial"/>
                <w:lang w:val="en-US"/>
              </w:rPr>
              <w:t>31 December</w:t>
            </w:r>
          </w:p>
        </w:tc>
      </w:tr>
      <w:tr w:rsidR="0096443F" w:rsidRPr="00F12385" w14:paraId="0C2E13AD" w14:textId="77777777" w:rsidTr="00645397">
        <w:tc>
          <w:tcPr>
            <w:tcW w:w="3780" w:type="dxa"/>
          </w:tcPr>
          <w:p w14:paraId="11593F38" w14:textId="77777777" w:rsidR="0096443F" w:rsidRPr="00F12385" w:rsidRDefault="0096443F" w:rsidP="00A04544">
            <w:pPr>
              <w:spacing w:line="340" w:lineRule="exact"/>
              <w:ind w:left="540"/>
              <w:jc w:val="both"/>
              <w:rPr>
                <w:rFonts w:cs="Arial"/>
              </w:rPr>
            </w:pPr>
          </w:p>
        </w:tc>
        <w:tc>
          <w:tcPr>
            <w:tcW w:w="2655" w:type="dxa"/>
            <w:gridSpan w:val="2"/>
          </w:tcPr>
          <w:p w14:paraId="27DB09F5" w14:textId="77777777" w:rsidR="0096443F" w:rsidRPr="00F12385" w:rsidRDefault="0096443F" w:rsidP="00A0454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sidRPr="00F12385">
              <w:rPr>
                <w:rFonts w:cs="Arial"/>
                <w:lang w:val="en-US"/>
              </w:rPr>
              <w:t>Consolidated                                 financial statements</w:t>
            </w:r>
          </w:p>
        </w:tc>
        <w:tc>
          <w:tcPr>
            <w:tcW w:w="2655" w:type="dxa"/>
            <w:gridSpan w:val="2"/>
          </w:tcPr>
          <w:p w14:paraId="1919C1D7" w14:textId="77777777" w:rsidR="0096443F" w:rsidRPr="00F12385" w:rsidRDefault="0096443F" w:rsidP="00A0454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sidRPr="00F12385">
              <w:rPr>
                <w:rFonts w:cs="Arial"/>
                <w:lang w:val="en-US"/>
              </w:rPr>
              <w:t>Separate                         financial statements</w:t>
            </w:r>
          </w:p>
        </w:tc>
      </w:tr>
      <w:tr w:rsidR="0096443F" w:rsidRPr="00F12385" w14:paraId="1CB3111F" w14:textId="77777777" w:rsidTr="00645397">
        <w:tc>
          <w:tcPr>
            <w:tcW w:w="3780" w:type="dxa"/>
          </w:tcPr>
          <w:p w14:paraId="5EB57AA9" w14:textId="77777777" w:rsidR="0096443F" w:rsidRPr="00F12385" w:rsidRDefault="0096443F" w:rsidP="00A04544">
            <w:pPr>
              <w:spacing w:line="340" w:lineRule="exact"/>
              <w:ind w:left="540"/>
              <w:jc w:val="both"/>
              <w:rPr>
                <w:rFonts w:cs="Arial"/>
              </w:rPr>
            </w:pPr>
          </w:p>
        </w:tc>
        <w:tc>
          <w:tcPr>
            <w:tcW w:w="1327" w:type="dxa"/>
          </w:tcPr>
          <w:p w14:paraId="732F82AD" w14:textId="77777777" w:rsidR="0096443F" w:rsidRPr="00F12385" w:rsidRDefault="0096443F" w:rsidP="00A0454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sidRPr="00F12385">
              <w:rPr>
                <w:rFonts w:cs="Arial"/>
                <w:lang w:val="en-US"/>
              </w:rPr>
              <w:t>2023</w:t>
            </w:r>
          </w:p>
        </w:tc>
        <w:tc>
          <w:tcPr>
            <w:tcW w:w="1328" w:type="dxa"/>
          </w:tcPr>
          <w:p w14:paraId="00B52C86" w14:textId="77777777" w:rsidR="0096443F" w:rsidRPr="00F12385" w:rsidRDefault="0096443F" w:rsidP="00A0454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sidRPr="00F12385">
              <w:rPr>
                <w:rFonts w:cs="Arial"/>
                <w:lang w:val="en-US"/>
              </w:rPr>
              <w:t>2022</w:t>
            </w:r>
          </w:p>
        </w:tc>
        <w:tc>
          <w:tcPr>
            <w:tcW w:w="1327" w:type="dxa"/>
          </w:tcPr>
          <w:p w14:paraId="4179C5F4" w14:textId="77777777" w:rsidR="0096443F" w:rsidRPr="00F12385" w:rsidRDefault="0096443F" w:rsidP="00A0454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sidRPr="00F12385">
              <w:rPr>
                <w:rFonts w:cs="Arial"/>
                <w:lang w:val="en-US"/>
              </w:rPr>
              <w:t>2023</w:t>
            </w:r>
          </w:p>
        </w:tc>
        <w:tc>
          <w:tcPr>
            <w:tcW w:w="1328" w:type="dxa"/>
          </w:tcPr>
          <w:p w14:paraId="77AC0119" w14:textId="77777777" w:rsidR="0096443F" w:rsidRPr="00F12385" w:rsidRDefault="0096443F" w:rsidP="00A0454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sidRPr="00F12385">
              <w:rPr>
                <w:rFonts w:cs="Arial"/>
                <w:lang w:val="en-US"/>
              </w:rPr>
              <w:t>2022</w:t>
            </w:r>
          </w:p>
        </w:tc>
      </w:tr>
      <w:tr w:rsidR="00776A82" w:rsidRPr="00F12385" w14:paraId="3A383F87" w14:textId="77777777" w:rsidTr="00645397">
        <w:tc>
          <w:tcPr>
            <w:tcW w:w="3780" w:type="dxa"/>
          </w:tcPr>
          <w:p w14:paraId="1CA4A19D" w14:textId="77777777" w:rsidR="00776A82" w:rsidRPr="00B63E74" w:rsidRDefault="00776A82" w:rsidP="00A04544">
            <w:pPr>
              <w:spacing w:line="340" w:lineRule="exact"/>
              <w:ind w:left="266" w:hanging="180"/>
              <w:rPr>
                <w:cs/>
              </w:rPr>
            </w:pPr>
            <w:r w:rsidRPr="00F12385">
              <w:rPr>
                <w:rFonts w:cs="Arial"/>
              </w:rPr>
              <w:t>Short-term employee benefits</w:t>
            </w:r>
          </w:p>
        </w:tc>
        <w:tc>
          <w:tcPr>
            <w:tcW w:w="1327" w:type="dxa"/>
          </w:tcPr>
          <w:p w14:paraId="72D8C538" w14:textId="45A42456" w:rsidR="00776A82" w:rsidRPr="00F12385" w:rsidRDefault="00776A82" w:rsidP="00A045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lang w:val="en-US"/>
              </w:rPr>
            </w:pPr>
            <w:r w:rsidRPr="007D1133">
              <w:t>13,347</w:t>
            </w:r>
          </w:p>
        </w:tc>
        <w:tc>
          <w:tcPr>
            <w:tcW w:w="1328" w:type="dxa"/>
          </w:tcPr>
          <w:p w14:paraId="0112F699" w14:textId="7CC0F1BF" w:rsidR="00776A82" w:rsidRPr="00CD734D" w:rsidRDefault="00776A82" w:rsidP="00A045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lang w:val="en-US"/>
              </w:rPr>
            </w:pPr>
            <w:r w:rsidRPr="00CD734D">
              <w:t>16,864</w:t>
            </w:r>
          </w:p>
        </w:tc>
        <w:tc>
          <w:tcPr>
            <w:tcW w:w="1327" w:type="dxa"/>
          </w:tcPr>
          <w:p w14:paraId="4F8B0BCC" w14:textId="110732BD" w:rsidR="00776A82" w:rsidRPr="00CD734D" w:rsidRDefault="00776A82" w:rsidP="00A045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lang w:val="en-US"/>
              </w:rPr>
            </w:pPr>
            <w:r w:rsidRPr="00CD734D">
              <w:t>8,366</w:t>
            </w:r>
          </w:p>
        </w:tc>
        <w:tc>
          <w:tcPr>
            <w:tcW w:w="1328" w:type="dxa"/>
          </w:tcPr>
          <w:p w14:paraId="24505E24" w14:textId="0A9BD557" w:rsidR="00776A82" w:rsidRPr="00CD734D" w:rsidRDefault="00776A82" w:rsidP="00A045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lang w:val="en-US"/>
              </w:rPr>
            </w:pPr>
            <w:r w:rsidRPr="00CD734D">
              <w:t>12,174</w:t>
            </w:r>
          </w:p>
        </w:tc>
      </w:tr>
      <w:tr w:rsidR="00776A82" w:rsidRPr="00F12385" w14:paraId="75F8461E" w14:textId="77777777" w:rsidTr="00645397">
        <w:tc>
          <w:tcPr>
            <w:tcW w:w="3780" w:type="dxa"/>
          </w:tcPr>
          <w:p w14:paraId="1AE9FD94" w14:textId="77777777" w:rsidR="00776A82" w:rsidRPr="00F12385" w:rsidRDefault="00776A82" w:rsidP="00A04544">
            <w:pPr>
              <w:spacing w:line="340" w:lineRule="exact"/>
              <w:ind w:left="266" w:hanging="180"/>
              <w:rPr>
                <w:rFonts w:cs="Arial"/>
              </w:rPr>
            </w:pPr>
            <w:r w:rsidRPr="00F12385">
              <w:rPr>
                <w:rFonts w:cs="Arial"/>
              </w:rPr>
              <w:t xml:space="preserve">Post-employment benefits </w:t>
            </w:r>
          </w:p>
        </w:tc>
        <w:tc>
          <w:tcPr>
            <w:tcW w:w="1327" w:type="dxa"/>
          </w:tcPr>
          <w:p w14:paraId="1DB1E0F2" w14:textId="17542D12" w:rsidR="00776A82" w:rsidRPr="00F12385" w:rsidRDefault="00776A82" w:rsidP="00A045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lang w:val="en-US"/>
              </w:rPr>
            </w:pPr>
            <w:r w:rsidRPr="007D1133">
              <w:t>400</w:t>
            </w:r>
          </w:p>
        </w:tc>
        <w:tc>
          <w:tcPr>
            <w:tcW w:w="1328" w:type="dxa"/>
          </w:tcPr>
          <w:p w14:paraId="4C0F7702" w14:textId="42C3667F" w:rsidR="00776A82" w:rsidRPr="00CD734D" w:rsidRDefault="00776A82" w:rsidP="00A045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lang w:val="en-US"/>
              </w:rPr>
            </w:pPr>
            <w:r w:rsidRPr="00CD734D">
              <w:t>542</w:t>
            </w:r>
          </w:p>
        </w:tc>
        <w:tc>
          <w:tcPr>
            <w:tcW w:w="1327" w:type="dxa"/>
          </w:tcPr>
          <w:p w14:paraId="0855726E" w14:textId="5D3FE290" w:rsidR="00776A82" w:rsidRPr="00CD734D" w:rsidRDefault="00776A82" w:rsidP="00A045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lang w:val="en-US"/>
              </w:rPr>
            </w:pPr>
            <w:r w:rsidRPr="00CD734D">
              <w:t>400</w:t>
            </w:r>
          </w:p>
        </w:tc>
        <w:tc>
          <w:tcPr>
            <w:tcW w:w="1328" w:type="dxa"/>
          </w:tcPr>
          <w:p w14:paraId="51138C40" w14:textId="137D7FBD" w:rsidR="00776A82" w:rsidRPr="00CD734D" w:rsidRDefault="00776A82" w:rsidP="00A045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lang w:val="en-US"/>
              </w:rPr>
            </w:pPr>
            <w:r w:rsidRPr="00CD734D">
              <w:t>542</w:t>
            </w:r>
          </w:p>
        </w:tc>
      </w:tr>
      <w:tr w:rsidR="00776A82" w:rsidRPr="00F12385" w14:paraId="20BF4880" w14:textId="77777777" w:rsidTr="00645397">
        <w:tc>
          <w:tcPr>
            <w:tcW w:w="3780" w:type="dxa"/>
          </w:tcPr>
          <w:p w14:paraId="50A6E90E" w14:textId="77777777" w:rsidR="00776A82" w:rsidRPr="00F12385" w:rsidRDefault="00776A82" w:rsidP="00A04544">
            <w:pPr>
              <w:spacing w:line="340" w:lineRule="exact"/>
              <w:ind w:left="266" w:hanging="180"/>
              <w:rPr>
                <w:rFonts w:cs="Arial"/>
              </w:rPr>
            </w:pPr>
            <w:r w:rsidRPr="00F12385">
              <w:rPr>
                <w:rFonts w:cs="Arial"/>
              </w:rPr>
              <w:t>Management remuneration</w:t>
            </w:r>
          </w:p>
        </w:tc>
        <w:tc>
          <w:tcPr>
            <w:tcW w:w="1327" w:type="dxa"/>
          </w:tcPr>
          <w:p w14:paraId="2E47972D" w14:textId="509A2756" w:rsidR="00776A82" w:rsidRPr="00F12385" w:rsidRDefault="00776A82" w:rsidP="00A0454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lang w:val="en-US"/>
              </w:rPr>
            </w:pPr>
            <w:r w:rsidRPr="007D1133">
              <w:t>1,185</w:t>
            </w:r>
          </w:p>
        </w:tc>
        <w:tc>
          <w:tcPr>
            <w:tcW w:w="1328" w:type="dxa"/>
          </w:tcPr>
          <w:p w14:paraId="0B7F7211" w14:textId="78C0C2FA" w:rsidR="00776A82" w:rsidRPr="00CD734D" w:rsidRDefault="00776A82" w:rsidP="00A0454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lang w:val="en-US"/>
              </w:rPr>
            </w:pPr>
            <w:r w:rsidRPr="00CD734D">
              <w:t>1,200</w:t>
            </w:r>
          </w:p>
        </w:tc>
        <w:tc>
          <w:tcPr>
            <w:tcW w:w="1327" w:type="dxa"/>
          </w:tcPr>
          <w:p w14:paraId="3347AC0D" w14:textId="1604DC6C" w:rsidR="00776A82" w:rsidRPr="00CD734D" w:rsidRDefault="00776A82" w:rsidP="00A0454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lang w:val="en-US"/>
              </w:rPr>
            </w:pPr>
            <w:r w:rsidRPr="00CD734D">
              <w:t>1,185</w:t>
            </w:r>
          </w:p>
        </w:tc>
        <w:tc>
          <w:tcPr>
            <w:tcW w:w="1328" w:type="dxa"/>
          </w:tcPr>
          <w:p w14:paraId="5FA03933" w14:textId="72FD006B" w:rsidR="00776A82" w:rsidRPr="00CD734D" w:rsidRDefault="00A06DB0" w:rsidP="00A0454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lang w:val="en-US"/>
              </w:rPr>
            </w:pPr>
            <w:r w:rsidRPr="00CD734D">
              <w:rPr>
                <w:lang w:val="en-US"/>
              </w:rPr>
              <w:t>1,200</w:t>
            </w:r>
          </w:p>
        </w:tc>
      </w:tr>
      <w:tr w:rsidR="00776A82" w:rsidRPr="00F12385" w14:paraId="64ED17FC" w14:textId="77777777" w:rsidTr="00645397">
        <w:tc>
          <w:tcPr>
            <w:tcW w:w="3780" w:type="dxa"/>
          </w:tcPr>
          <w:p w14:paraId="654D0A59" w14:textId="77777777" w:rsidR="00776A82" w:rsidRPr="00F12385" w:rsidRDefault="00776A82" w:rsidP="00A04544">
            <w:pPr>
              <w:spacing w:line="340" w:lineRule="exact"/>
              <w:ind w:left="266" w:hanging="180"/>
              <w:rPr>
                <w:rFonts w:cs="Arial"/>
              </w:rPr>
            </w:pPr>
            <w:r w:rsidRPr="00F12385">
              <w:rPr>
                <w:rFonts w:cs="Arial"/>
              </w:rPr>
              <w:t>Total</w:t>
            </w:r>
          </w:p>
        </w:tc>
        <w:tc>
          <w:tcPr>
            <w:tcW w:w="1327" w:type="dxa"/>
          </w:tcPr>
          <w:p w14:paraId="5792ECD8" w14:textId="058A78F6" w:rsidR="00776A82" w:rsidRPr="00F12385" w:rsidRDefault="00776A82" w:rsidP="00A04544">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lang w:val="en-US"/>
              </w:rPr>
            </w:pPr>
            <w:r w:rsidRPr="007D1133">
              <w:t>14,932</w:t>
            </w:r>
          </w:p>
        </w:tc>
        <w:tc>
          <w:tcPr>
            <w:tcW w:w="1328" w:type="dxa"/>
          </w:tcPr>
          <w:p w14:paraId="3A95059E" w14:textId="7329A049" w:rsidR="00776A82" w:rsidRPr="00CD734D" w:rsidRDefault="00776A82" w:rsidP="00A04544">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lang w:val="en-US"/>
              </w:rPr>
            </w:pPr>
            <w:r w:rsidRPr="00CD734D">
              <w:t>18,606</w:t>
            </w:r>
          </w:p>
        </w:tc>
        <w:tc>
          <w:tcPr>
            <w:tcW w:w="1327" w:type="dxa"/>
          </w:tcPr>
          <w:p w14:paraId="02054E80" w14:textId="1EF7075C" w:rsidR="00776A82" w:rsidRPr="00CD734D" w:rsidRDefault="00776A82" w:rsidP="00A04544">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lang w:val="en-US"/>
              </w:rPr>
            </w:pPr>
            <w:r w:rsidRPr="00CD734D">
              <w:t>9,951</w:t>
            </w:r>
          </w:p>
        </w:tc>
        <w:tc>
          <w:tcPr>
            <w:tcW w:w="1328" w:type="dxa"/>
          </w:tcPr>
          <w:p w14:paraId="20A13EA6" w14:textId="5853A1D0" w:rsidR="00776A82" w:rsidRPr="00CD734D" w:rsidRDefault="00776A82" w:rsidP="00A04544">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lang w:val="en-US"/>
              </w:rPr>
            </w:pPr>
            <w:r w:rsidRPr="00CD734D">
              <w:t>1</w:t>
            </w:r>
            <w:r w:rsidR="00A06DB0" w:rsidRPr="00CD734D">
              <w:rPr>
                <w:lang w:val="en-US"/>
              </w:rPr>
              <w:t>3,916</w:t>
            </w:r>
          </w:p>
        </w:tc>
      </w:tr>
    </w:tbl>
    <w:p w14:paraId="1DB5D073" w14:textId="209A8E5E" w:rsidR="0096443F" w:rsidRPr="00D66D84" w:rsidRDefault="00D66D84" w:rsidP="00D66D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sz w:val="22"/>
          <w:szCs w:val="22"/>
        </w:rPr>
      </w:pPr>
      <w:r w:rsidRPr="00D66D84">
        <w:rPr>
          <w:rFonts w:cs="Arial"/>
          <w:sz w:val="22"/>
          <w:szCs w:val="22"/>
        </w:rPr>
        <w:lastRenderedPageBreak/>
        <w:t>6</w:t>
      </w:r>
      <w:r w:rsidR="0096443F" w:rsidRPr="00D66D84">
        <w:rPr>
          <w:rFonts w:cs="Arial"/>
          <w:sz w:val="22"/>
          <w:szCs w:val="22"/>
        </w:rPr>
        <w:t>.2</w:t>
      </w:r>
      <w:r w:rsidR="0096443F" w:rsidRPr="00D66D84">
        <w:rPr>
          <w:rFonts w:cs="Arial"/>
          <w:sz w:val="22"/>
          <w:szCs w:val="22"/>
        </w:rPr>
        <w:tab/>
        <w:t>The significant balances with related parties</w:t>
      </w:r>
    </w:p>
    <w:p w14:paraId="630A938F" w14:textId="77777777" w:rsidR="0096443F" w:rsidRPr="00D66D84" w:rsidRDefault="0096443F" w:rsidP="00D66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D66D84">
        <w:rPr>
          <w:rFonts w:cs="Arial"/>
          <w:sz w:val="22"/>
          <w:szCs w:val="22"/>
        </w:rPr>
        <w:t>The significant balances with related parties are as follows:</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96443F" w:rsidRPr="00CE25F2" w14:paraId="652866D1" w14:textId="77777777" w:rsidTr="00645397">
        <w:trPr>
          <w:cantSplit/>
          <w:tblHeader/>
        </w:trPr>
        <w:tc>
          <w:tcPr>
            <w:tcW w:w="3780" w:type="dxa"/>
          </w:tcPr>
          <w:p w14:paraId="27CBAF3D" w14:textId="77777777" w:rsidR="0096443F" w:rsidRPr="00F12385" w:rsidRDefault="0096443F" w:rsidP="00200F47">
            <w:pPr>
              <w:tabs>
                <w:tab w:val="left" w:pos="342"/>
              </w:tabs>
              <w:spacing w:line="360" w:lineRule="exact"/>
              <w:ind w:left="9"/>
              <w:rPr>
                <w:rFonts w:cs="Arial"/>
                <w:b/>
                <w:bCs/>
              </w:rPr>
            </w:pPr>
          </w:p>
        </w:tc>
        <w:tc>
          <w:tcPr>
            <w:tcW w:w="5310" w:type="dxa"/>
            <w:gridSpan w:val="4"/>
          </w:tcPr>
          <w:p w14:paraId="4C0E8C47" w14:textId="77777777" w:rsidR="0096443F" w:rsidRPr="00CE25F2" w:rsidRDefault="0096443F" w:rsidP="00200F47">
            <w:pPr>
              <w:spacing w:line="360" w:lineRule="exact"/>
              <w:ind w:right="-20"/>
              <w:jc w:val="right"/>
              <w:rPr>
                <w:rFonts w:cs="Arial"/>
              </w:rPr>
            </w:pPr>
            <w:r w:rsidRPr="00CE25F2">
              <w:rPr>
                <w:rFonts w:cs="Arial"/>
              </w:rPr>
              <w:t>(Unit: Thousand Baht)</w:t>
            </w:r>
          </w:p>
        </w:tc>
      </w:tr>
      <w:tr w:rsidR="0096443F" w:rsidRPr="00CE25F2" w14:paraId="3629BAE6" w14:textId="77777777" w:rsidTr="00645397">
        <w:trPr>
          <w:cantSplit/>
          <w:trHeight w:val="279"/>
          <w:tblHeader/>
        </w:trPr>
        <w:tc>
          <w:tcPr>
            <w:tcW w:w="3780" w:type="dxa"/>
          </w:tcPr>
          <w:p w14:paraId="59FD56C3" w14:textId="77777777" w:rsidR="0096443F" w:rsidRPr="00CE25F2" w:rsidRDefault="0096443F" w:rsidP="00200F47">
            <w:pPr>
              <w:tabs>
                <w:tab w:val="left" w:pos="342"/>
              </w:tabs>
              <w:spacing w:line="360" w:lineRule="exact"/>
              <w:ind w:left="9"/>
              <w:rPr>
                <w:rFonts w:cs="Arial"/>
                <w:b/>
                <w:bCs/>
              </w:rPr>
            </w:pPr>
          </w:p>
        </w:tc>
        <w:tc>
          <w:tcPr>
            <w:tcW w:w="2655" w:type="dxa"/>
            <w:gridSpan w:val="2"/>
          </w:tcPr>
          <w:p w14:paraId="66F653D3" w14:textId="77777777" w:rsidR="0096443F" w:rsidRPr="00CE25F2" w:rsidRDefault="0096443F" w:rsidP="00200F47">
            <w:pPr>
              <w:pBdr>
                <w:bottom w:val="single" w:sz="4" w:space="1" w:color="auto"/>
              </w:pBdr>
              <w:spacing w:line="360" w:lineRule="exact"/>
              <w:ind w:right="-20"/>
              <w:jc w:val="center"/>
              <w:rPr>
                <w:rFonts w:cs="Arial"/>
              </w:rPr>
            </w:pPr>
            <w:r w:rsidRPr="00CE25F2">
              <w:rPr>
                <w:rFonts w:cs="Arial"/>
              </w:rPr>
              <w:t xml:space="preserve">Consolidated </w:t>
            </w:r>
            <w:r w:rsidRPr="00CE25F2">
              <w:rPr>
                <w:rFonts w:cs="Arial"/>
              </w:rPr>
              <w:br/>
              <w:t>financial statements</w:t>
            </w:r>
          </w:p>
        </w:tc>
        <w:tc>
          <w:tcPr>
            <w:tcW w:w="2655" w:type="dxa"/>
            <w:gridSpan w:val="2"/>
          </w:tcPr>
          <w:p w14:paraId="12FAAF74" w14:textId="77777777" w:rsidR="0096443F" w:rsidRPr="00CE25F2" w:rsidRDefault="0096443F" w:rsidP="00200F47">
            <w:pPr>
              <w:pBdr>
                <w:bottom w:val="single" w:sz="4" w:space="1" w:color="auto"/>
              </w:pBdr>
              <w:spacing w:line="360" w:lineRule="exact"/>
              <w:ind w:right="-20"/>
              <w:jc w:val="center"/>
              <w:rPr>
                <w:rFonts w:cs="Arial"/>
              </w:rPr>
            </w:pPr>
            <w:r w:rsidRPr="00CE25F2">
              <w:rPr>
                <w:rFonts w:cs="Arial"/>
              </w:rPr>
              <w:t xml:space="preserve">Separate </w:t>
            </w:r>
            <w:r w:rsidRPr="00CE25F2">
              <w:rPr>
                <w:rFonts w:cs="Arial"/>
              </w:rPr>
              <w:br/>
              <w:t>financial statements</w:t>
            </w:r>
          </w:p>
        </w:tc>
      </w:tr>
      <w:tr w:rsidR="0096443F" w:rsidRPr="00CE25F2" w14:paraId="240E5591" w14:textId="77777777" w:rsidTr="00645397">
        <w:trPr>
          <w:cantSplit/>
          <w:tblHeader/>
        </w:trPr>
        <w:tc>
          <w:tcPr>
            <w:tcW w:w="3780" w:type="dxa"/>
          </w:tcPr>
          <w:p w14:paraId="79F3E783" w14:textId="77777777" w:rsidR="0096443F" w:rsidRPr="00CE25F2" w:rsidRDefault="0096443F" w:rsidP="00200F47">
            <w:pPr>
              <w:tabs>
                <w:tab w:val="left" w:pos="342"/>
              </w:tabs>
              <w:spacing w:line="360" w:lineRule="exact"/>
              <w:ind w:left="9"/>
              <w:rPr>
                <w:rFonts w:cs="Arial"/>
                <w:i/>
                <w:iCs/>
              </w:rPr>
            </w:pPr>
          </w:p>
        </w:tc>
        <w:tc>
          <w:tcPr>
            <w:tcW w:w="1327" w:type="dxa"/>
          </w:tcPr>
          <w:p w14:paraId="1D058441" w14:textId="77777777" w:rsidR="0096443F" w:rsidRPr="00CE25F2" w:rsidRDefault="0096443F" w:rsidP="00200F47">
            <w:pPr>
              <w:pBdr>
                <w:bottom w:val="single" w:sz="4" w:space="1" w:color="auto"/>
              </w:pBdr>
              <w:spacing w:line="360" w:lineRule="exact"/>
              <w:ind w:right="-20"/>
              <w:jc w:val="center"/>
              <w:rPr>
                <w:rFonts w:cs="Arial"/>
              </w:rPr>
            </w:pPr>
            <w:r w:rsidRPr="00CE25F2">
              <w:rPr>
                <w:rFonts w:cs="Arial"/>
              </w:rPr>
              <w:t>31 December             2023</w:t>
            </w:r>
          </w:p>
        </w:tc>
        <w:tc>
          <w:tcPr>
            <w:tcW w:w="1328" w:type="dxa"/>
          </w:tcPr>
          <w:p w14:paraId="77AF683C" w14:textId="77777777" w:rsidR="0096443F" w:rsidRPr="00CE25F2" w:rsidRDefault="0096443F" w:rsidP="00200F47">
            <w:pPr>
              <w:pBdr>
                <w:bottom w:val="single" w:sz="4" w:space="1" w:color="auto"/>
              </w:pBdr>
              <w:spacing w:line="360" w:lineRule="exact"/>
              <w:ind w:right="-20"/>
              <w:jc w:val="center"/>
              <w:rPr>
                <w:rFonts w:cs="Arial"/>
              </w:rPr>
            </w:pPr>
            <w:r w:rsidRPr="00CE25F2">
              <w:rPr>
                <w:rFonts w:cs="Arial"/>
              </w:rPr>
              <w:t>31 December 2022</w:t>
            </w:r>
          </w:p>
        </w:tc>
        <w:tc>
          <w:tcPr>
            <w:tcW w:w="1327" w:type="dxa"/>
          </w:tcPr>
          <w:p w14:paraId="1F3EAF99" w14:textId="77777777" w:rsidR="0096443F" w:rsidRPr="00CE25F2" w:rsidRDefault="0096443F" w:rsidP="00200F47">
            <w:pPr>
              <w:pBdr>
                <w:bottom w:val="single" w:sz="4" w:space="1" w:color="auto"/>
              </w:pBdr>
              <w:spacing w:line="360" w:lineRule="exact"/>
              <w:ind w:right="-20"/>
              <w:jc w:val="center"/>
              <w:rPr>
                <w:rFonts w:cs="Arial"/>
              </w:rPr>
            </w:pPr>
            <w:r w:rsidRPr="00CE25F2">
              <w:rPr>
                <w:rFonts w:cs="Arial"/>
              </w:rPr>
              <w:t>31 December             2023</w:t>
            </w:r>
          </w:p>
        </w:tc>
        <w:tc>
          <w:tcPr>
            <w:tcW w:w="1328" w:type="dxa"/>
          </w:tcPr>
          <w:p w14:paraId="42E34657" w14:textId="77777777" w:rsidR="0096443F" w:rsidRPr="00CE25F2" w:rsidRDefault="0096443F" w:rsidP="00200F47">
            <w:pPr>
              <w:pBdr>
                <w:bottom w:val="single" w:sz="4" w:space="1" w:color="auto"/>
              </w:pBdr>
              <w:spacing w:line="360" w:lineRule="exact"/>
              <w:ind w:right="-20"/>
              <w:jc w:val="center"/>
              <w:rPr>
                <w:rFonts w:cs="Arial"/>
              </w:rPr>
            </w:pPr>
            <w:r w:rsidRPr="00CE25F2">
              <w:rPr>
                <w:rFonts w:cs="Arial"/>
              </w:rPr>
              <w:t>31 December 2022</w:t>
            </w:r>
          </w:p>
        </w:tc>
      </w:tr>
      <w:tr w:rsidR="0096443F" w:rsidRPr="00CE25F2" w14:paraId="6D14E4DF" w14:textId="77777777" w:rsidTr="00645397">
        <w:trPr>
          <w:cantSplit/>
        </w:trPr>
        <w:tc>
          <w:tcPr>
            <w:tcW w:w="3780" w:type="dxa"/>
          </w:tcPr>
          <w:p w14:paraId="54F56CF9" w14:textId="77777777" w:rsidR="0096443F" w:rsidRPr="00CE25F2" w:rsidRDefault="0096443F" w:rsidP="00200F47">
            <w:pPr>
              <w:tabs>
                <w:tab w:val="left" w:pos="342"/>
              </w:tabs>
              <w:spacing w:line="360" w:lineRule="exact"/>
              <w:ind w:left="183" w:hanging="174"/>
              <w:rPr>
                <w:rFonts w:cs="Arial"/>
                <w:b/>
                <w:bCs/>
                <w:u w:val="single"/>
              </w:rPr>
            </w:pPr>
            <w:r w:rsidRPr="00CE25F2">
              <w:rPr>
                <w:rFonts w:cs="Arial"/>
                <w:b/>
                <w:bCs/>
                <w:u w:val="single"/>
              </w:rPr>
              <w:t>Subsidiaries</w:t>
            </w:r>
          </w:p>
        </w:tc>
        <w:tc>
          <w:tcPr>
            <w:tcW w:w="1327" w:type="dxa"/>
          </w:tcPr>
          <w:p w14:paraId="6662695E" w14:textId="77777777" w:rsidR="0096443F" w:rsidRPr="00CE25F2" w:rsidRDefault="0096443F"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328" w:type="dxa"/>
          </w:tcPr>
          <w:p w14:paraId="68711DFA" w14:textId="77777777" w:rsidR="0096443F" w:rsidRPr="00CE25F2" w:rsidRDefault="0096443F"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327" w:type="dxa"/>
          </w:tcPr>
          <w:p w14:paraId="5697F010" w14:textId="77777777" w:rsidR="0096443F" w:rsidRPr="00CE25F2" w:rsidRDefault="0096443F"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328" w:type="dxa"/>
          </w:tcPr>
          <w:p w14:paraId="1DE17366" w14:textId="77777777" w:rsidR="0096443F" w:rsidRPr="00CE25F2" w:rsidRDefault="0096443F"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r>
      <w:tr w:rsidR="00D66D84" w:rsidRPr="00CE25F2" w14:paraId="21165C94" w14:textId="77777777" w:rsidTr="00645397">
        <w:trPr>
          <w:cantSplit/>
        </w:trPr>
        <w:tc>
          <w:tcPr>
            <w:tcW w:w="3780" w:type="dxa"/>
          </w:tcPr>
          <w:p w14:paraId="559D3087" w14:textId="13E5C0B1" w:rsidR="00D66D84" w:rsidRPr="00CE25F2" w:rsidRDefault="00D66D84" w:rsidP="00200F47">
            <w:pPr>
              <w:tabs>
                <w:tab w:val="left" w:pos="342"/>
              </w:tabs>
              <w:spacing w:line="360" w:lineRule="exact"/>
              <w:ind w:left="9"/>
              <w:rPr>
                <w:i/>
                <w:iCs/>
                <w:cs/>
              </w:rPr>
            </w:pPr>
            <w:r w:rsidRPr="00CE25F2">
              <w:rPr>
                <w:rFonts w:cs="Arial"/>
              </w:rPr>
              <w:t xml:space="preserve">Accrued </w:t>
            </w:r>
            <w:r w:rsidR="00366932">
              <w:rPr>
                <w:rFonts w:cs="Arial"/>
              </w:rPr>
              <w:t>r</w:t>
            </w:r>
            <w:r w:rsidRPr="00CE25F2">
              <w:rPr>
                <w:rFonts w:cs="Arial"/>
              </w:rPr>
              <w:t>eceivables</w:t>
            </w:r>
          </w:p>
        </w:tc>
        <w:tc>
          <w:tcPr>
            <w:tcW w:w="1327" w:type="dxa"/>
          </w:tcPr>
          <w:p w14:paraId="0A5B8C14" w14:textId="7E732E49" w:rsidR="00D66D84" w:rsidRPr="00CE25F2" w:rsidRDefault="00D66D84"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hint="cs"/>
                <w:lang w:val="en-US"/>
              </w:rPr>
              <w:t>-</w:t>
            </w:r>
          </w:p>
        </w:tc>
        <w:tc>
          <w:tcPr>
            <w:tcW w:w="1328" w:type="dxa"/>
          </w:tcPr>
          <w:p w14:paraId="7519975B" w14:textId="23C392B8" w:rsidR="00D66D84" w:rsidRPr="00CE25F2" w:rsidRDefault="00D66D84"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hint="cs"/>
                <w:lang w:val="en-US"/>
              </w:rPr>
              <w:t>-</w:t>
            </w:r>
          </w:p>
        </w:tc>
        <w:tc>
          <w:tcPr>
            <w:tcW w:w="1327" w:type="dxa"/>
          </w:tcPr>
          <w:p w14:paraId="71D071D2" w14:textId="5E021BC6" w:rsidR="00D66D84" w:rsidRPr="00CE25F2" w:rsidRDefault="001F3CF0"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lang w:val="en-US"/>
              </w:rPr>
              <w:t>81</w:t>
            </w:r>
          </w:p>
        </w:tc>
        <w:tc>
          <w:tcPr>
            <w:tcW w:w="1328" w:type="dxa"/>
          </w:tcPr>
          <w:p w14:paraId="64AB778E" w14:textId="5A1F9852" w:rsidR="00D66D84" w:rsidRPr="00CE25F2" w:rsidRDefault="00D66D84"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lang w:val="en-US"/>
              </w:rPr>
              <w:t>12</w:t>
            </w:r>
          </w:p>
        </w:tc>
      </w:tr>
      <w:tr w:rsidR="00D66D84" w:rsidRPr="00CE25F2" w14:paraId="6C316F66" w14:textId="77777777" w:rsidTr="00645397">
        <w:trPr>
          <w:cantSplit/>
        </w:trPr>
        <w:tc>
          <w:tcPr>
            <w:tcW w:w="3780" w:type="dxa"/>
          </w:tcPr>
          <w:p w14:paraId="71EA5302" w14:textId="77777777" w:rsidR="00D66D84" w:rsidRPr="00CE25F2" w:rsidRDefault="00D66D84" w:rsidP="00200F47">
            <w:pPr>
              <w:tabs>
                <w:tab w:val="left" w:pos="342"/>
              </w:tabs>
              <w:spacing w:line="360" w:lineRule="exact"/>
              <w:ind w:left="183" w:hanging="174"/>
              <w:rPr>
                <w:rFonts w:cs="Arial"/>
                <w:i/>
                <w:iCs/>
              </w:rPr>
            </w:pPr>
            <w:r w:rsidRPr="00CE25F2">
              <w:rPr>
                <w:rFonts w:cs="Arial"/>
              </w:rPr>
              <w:t>Deferred commissions</w:t>
            </w:r>
          </w:p>
        </w:tc>
        <w:tc>
          <w:tcPr>
            <w:tcW w:w="1327" w:type="dxa"/>
          </w:tcPr>
          <w:p w14:paraId="457F6B3D" w14:textId="09235F14" w:rsidR="00D66D84" w:rsidRPr="00CE25F2" w:rsidRDefault="00D66D84"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hint="cs"/>
                <w:lang w:val="en-US"/>
              </w:rPr>
              <w:t>-</w:t>
            </w:r>
          </w:p>
        </w:tc>
        <w:tc>
          <w:tcPr>
            <w:tcW w:w="1328" w:type="dxa"/>
          </w:tcPr>
          <w:p w14:paraId="4441D236" w14:textId="2D033B36" w:rsidR="00D66D84" w:rsidRPr="00CE25F2" w:rsidRDefault="00D66D84"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hint="cs"/>
                <w:lang w:val="en-US"/>
              </w:rPr>
              <w:t>-</w:t>
            </w:r>
          </w:p>
        </w:tc>
        <w:tc>
          <w:tcPr>
            <w:tcW w:w="1327" w:type="dxa"/>
          </w:tcPr>
          <w:p w14:paraId="2C2A2D4C" w14:textId="61CAD5C9" w:rsidR="00D66D84" w:rsidRPr="00CE25F2" w:rsidRDefault="00D66D84"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hint="cs"/>
                <w:lang w:val="en-US"/>
              </w:rPr>
              <w:t>2</w:t>
            </w:r>
            <w:r w:rsidR="001F3CF0" w:rsidRPr="00CE25F2">
              <w:rPr>
                <w:rFonts w:cs="Arial"/>
                <w:lang w:val="en-US"/>
              </w:rPr>
              <w:t>2,087</w:t>
            </w:r>
          </w:p>
        </w:tc>
        <w:tc>
          <w:tcPr>
            <w:tcW w:w="1328" w:type="dxa"/>
          </w:tcPr>
          <w:p w14:paraId="6918819E" w14:textId="4CDD3712" w:rsidR="00D66D84" w:rsidRPr="00CE25F2" w:rsidRDefault="00D66D84"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lang w:val="en-US"/>
              </w:rPr>
              <w:t>12,266</w:t>
            </w:r>
          </w:p>
        </w:tc>
      </w:tr>
      <w:tr w:rsidR="00D66D84" w:rsidRPr="00CE25F2" w14:paraId="377FF088" w14:textId="77777777" w:rsidTr="00645397">
        <w:trPr>
          <w:cantSplit/>
        </w:trPr>
        <w:tc>
          <w:tcPr>
            <w:tcW w:w="3780" w:type="dxa"/>
          </w:tcPr>
          <w:p w14:paraId="3F8B9690" w14:textId="77777777" w:rsidR="00D66D84" w:rsidRPr="00CE25F2" w:rsidRDefault="00D66D84" w:rsidP="00200F47">
            <w:pPr>
              <w:tabs>
                <w:tab w:val="left" w:pos="342"/>
              </w:tabs>
              <w:spacing w:line="360" w:lineRule="exact"/>
              <w:ind w:left="183" w:hanging="174"/>
              <w:rPr>
                <w:rFonts w:cs="Arial"/>
              </w:rPr>
            </w:pPr>
            <w:r w:rsidRPr="00CE25F2">
              <w:rPr>
                <w:rFonts w:cs="Arial"/>
              </w:rPr>
              <w:t>Other receivables</w:t>
            </w:r>
          </w:p>
        </w:tc>
        <w:tc>
          <w:tcPr>
            <w:tcW w:w="1327" w:type="dxa"/>
          </w:tcPr>
          <w:p w14:paraId="691BEB8D" w14:textId="5D969743" w:rsidR="00D66D84" w:rsidRPr="00CE25F2" w:rsidRDefault="00D66D84"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hint="cs"/>
                <w:lang w:val="en-US"/>
              </w:rPr>
              <w:t>-</w:t>
            </w:r>
          </w:p>
        </w:tc>
        <w:tc>
          <w:tcPr>
            <w:tcW w:w="1328" w:type="dxa"/>
          </w:tcPr>
          <w:p w14:paraId="6F2866DF" w14:textId="7535CA7D" w:rsidR="00D66D84" w:rsidRPr="00CE25F2" w:rsidRDefault="00D66D84"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hint="cs"/>
                <w:lang w:val="en-US"/>
              </w:rPr>
              <w:t>-</w:t>
            </w:r>
          </w:p>
        </w:tc>
        <w:tc>
          <w:tcPr>
            <w:tcW w:w="1327" w:type="dxa"/>
          </w:tcPr>
          <w:p w14:paraId="7BFF735E" w14:textId="3EE9D591" w:rsidR="00D66D84"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lang w:val="en-US"/>
              </w:rPr>
              <w:t>29,179</w:t>
            </w:r>
          </w:p>
        </w:tc>
        <w:tc>
          <w:tcPr>
            <w:tcW w:w="1328" w:type="dxa"/>
          </w:tcPr>
          <w:p w14:paraId="11F9CED1" w14:textId="2007138F" w:rsidR="00D66D84" w:rsidRPr="00CE25F2" w:rsidRDefault="00D66D84"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lang w:val="en-US"/>
              </w:rPr>
              <w:t>18,865</w:t>
            </w:r>
          </w:p>
        </w:tc>
      </w:tr>
      <w:tr w:rsidR="00D66D84" w:rsidRPr="00CE25F2" w14:paraId="7B7EA4CA" w14:textId="77777777" w:rsidTr="00645397">
        <w:trPr>
          <w:cantSplit/>
        </w:trPr>
        <w:tc>
          <w:tcPr>
            <w:tcW w:w="3780" w:type="dxa"/>
          </w:tcPr>
          <w:p w14:paraId="423B6B9F" w14:textId="77777777" w:rsidR="00D66D84" w:rsidRPr="00CE25F2" w:rsidRDefault="00D66D84" w:rsidP="00200F47">
            <w:pPr>
              <w:tabs>
                <w:tab w:val="left" w:pos="342"/>
              </w:tabs>
              <w:spacing w:line="360" w:lineRule="exact"/>
              <w:ind w:left="183" w:hanging="174"/>
              <w:rPr>
                <w:rFonts w:cs="Arial"/>
              </w:rPr>
            </w:pPr>
            <w:r w:rsidRPr="00CE25F2">
              <w:rPr>
                <w:rFonts w:cs="Arial"/>
              </w:rPr>
              <w:t>Other receivables - short term loans</w:t>
            </w:r>
          </w:p>
        </w:tc>
        <w:tc>
          <w:tcPr>
            <w:tcW w:w="1327" w:type="dxa"/>
          </w:tcPr>
          <w:p w14:paraId="7C9C80E9" w14:textId="4A8615FD" w:rsidR="00D66D84" w:rsidRPr="00CE25F2" w:rsidRDefault="00D66D84"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hint="cs"/>
                <w:lang w:val="en-US"/>
              </w:rPr>
              <w:t>-</w:t>
            </w:r>
          </w:p>
        </w:tc>
        <w:tc>
          <w:tcPr>
            <w:tcW w:w="1328" w:type="dxa"/>
          </w:tcPr>
          <w:p w14:paraId="1B0A55CB" w14:textId="150657DD" w:rsidR="00D66D84" w:rsidRPr="00CE25F2" w:rsidRDefault="00D66D84"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hint="cs"/>
                <w:lang w:val="en-US"/>
              </w:rPr>
              <w:t>-</w:t>
            </w:r>
          </w:p>
        </w:tc>
        <w:tc>
          <w:tcPr>
            <w:tcW w:w="1327" w:type="dxa"/>
          </w:tcPr>
          <w:p w14:paraId="768A1CFE" w14:textId="0CCC2BC2" w:rsidR="00D66D84" w:rsidRPr="00CE25F2" w:rsidRDefault="00D66D84"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hint="cs"/>
                <w:lang w:val="en-US"/>
              </w:rPr>
              <w:t>2</w:t>
            </w:r>
            <w:r w:rsidR="00E55839" w:rsidRPr="00CE25F2">
              <w:rPr>
                <w:rFonts w:cs="Arial"/>
                <w:lang w:val="en-US"/>
              </w:rPr>
              <w:t>5</w:t>
            </w:r>
            <w:r w:rsidRPr="00CE25F2">
              <w:rPr>
                <w:rFonts w:cs="Arial" w:hint="cs"/>
                <w:lang w:val="en-US"/>
              </w:rPr>
              <w:t>,000</w:t>
            </w:r>
          </w:p>
        </w:tc>
        <w:tc>
          <w:tcPr>
            <w:tcW w:w="1328" w:type="dxa"/>
          </w:tcPr>
          <w:p w14:paraId="2B872AB8" w14:textId="642C426E" w:rsidR="00D66D84" w:rsidRPr="00CE25F2" w:rsidRDefault="00D66D84"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lang w:val="en-US"/>
              </w:rPr>
              <w:t>95,000</w:t>
            </w:r>
          </w:p>
        </w:tc>
      </w:tr>
      <w:tr w:rsidR="00D66D84" w:rsidRPr="00CE25F2" w14:paraId="7499E1AF" w14:textId="77777777" w:rsidTr="00645397">
        <w:trPr>
          <w:cantSplit/>
        </w:trPr>
        <w:tc>
          <w:tcPr>
            <w:tcW w:w="3780" w:type="dxa"/>
          </w:tcPr>
          <w:p w14:paraId="4484D251" w14:textId="77777777" w:rsidR="00D66D84" w:rsidRPr="00CE25F2" w:rsidRDefault="00D66D84" w:rsidP="00200F47">
            <w:pPr>
              <w:tabs>
                <w:tab w:val="left" w:pos="342"/>
              </w:tabs>
              <w:spacing w:line="360" w:lineRule="exact"/>
              <w:ind w:left="183" w:hanging="174"/>
              <w:rPr>
                <w:rFonts w:cs="Arial"/>
              </w:rPr>
            </w:pPr>
            <w:r w:rsidRPr="00CE25F2">
              <w:rPr>
                <w:rFonts w:cs="Arial"/>
              </w:rPr>
              <w:t>Other payables</w:t>
            </w:r>
          </w:p>
        </w:tc>
        <w:tc>
          <w:tcPr>
            <w:tcW w:w="1327" w:type="dxa"/>
          </w:tcPr>
          <w:p w14:paraId="36854DDC" w14:textId="10FD507A" w:rsidR="00D66D84" w:rsidRPr="00CE25F2" w:rsidRDefault="00D66D84"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cs/>
                <w:lang w:val="en-US"/>
              </w:rPr>
            </w:pPr>
            <w:r w:rsidRPr="00CE25F2">
              <w:rPr>
                <w:rFonts w:cs="Arial" w:hint="cs"/>
                <w:lang w:val="en-US"/>
              </w:rPr>
              <w:t>-</w:t>
            </w:r>
          </w:p>
        </w:tc>
        <w:tc>
          <w:tcPr>
            <w:tcW w:w="1328" w:type="dxa"/>
          </w:tcPr>
          <w:p w14:paraId="3308C1FF" w14:textId="61051BFB" w:rsidR="00D66D84" w:rsidRPr="00CE25F2" w:rsidRDefault="00D66D84"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hint="cs"/>
                <w:lang w:val="en-US"/>
              </w:rPr>
              <w:t>-</w:t>
            </w:r>
          </w:p>
        </w:tc>
        <w:tc>
          <w:tcPr>
            <w:tcW w:w="1327" w:type="dxa"/>
          </w:tcPr>
          <w:p w14:paraId="72071BA4" w14:textId="6E8922EA" w:rsidR="00D66D84" w:rsidRPr="00CE25F2" w:rsidRDefault="00D66D84"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hint="cs"/>
                <w:lang w:val="en-US"/>
              </w:rPr>
              <w:t>3</w:t>
            </w:r>
            <w:r w:rsidR="00E55839" w:rsidRPr="00CE25F2">
              <w:rPr>
                <w:rFonts w:cs="Arial"/>
                <w:lang w:val="en-US"/>
              </w:rPr>
              <w:t>0,184</w:t>
            </w:r>
          </w:p>
        </w:tc>
        <w:tc>
          <w:tcPr>
            <w:tcW w:w="1328" w:type="dxa"/>
          </w:tcPr>
          <w:p w14:paraId="15BC51C6" w14:textId="111DC46F" w:rsidR="00D66D84" w:rsidRPr="00CE25F2" w:rsidRDefault="00D66D84"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lang w:val="en-US"/>
              </w:rPr>
              <w:t>11,385</w:t>
            </w:r>
          </w:p>
        </w:tc>
      </w:tr>
      <w:tr w:rsidR="00E55839" w:rsidRPr="00CE25F2" w14:paraId="2F3B5902" w14:textId="77777777" w:rsidTr="00645397">
        <w:trPr>
          <w:cantSplit/>
        </w:trPr>
        <w:tc>
          <w:tcPr>
            <w:tcW w:w="3780" w:type="dxa"/>
          </w:tcPr>
          <w:p w14:paraId="4E73DEB9" w14:textId="358D5345" w:rsidR="00E55839" w:rsidRPr="00CE25F2" w:rsidRDefault="00E55839" w:rsidP="00200F47">
            <w:pPr>
              <w:tabs>
                <w:tab w:val="left" w:pos="342"/>
              </w:tabs>
              <w:spacing w:line="360" w:lineRule="exact"/>
              <w:ind w:left="183" w:hanging="174"/>
              <w:rPr>
                <w:rFonts w:cs="Arial"/>
                <w:i/>
                <w:iCs/>
              </w:rPr>
            </w:pPr>
            <w:r w:rsidRPr="00CE25F2">
              <w:rPr>
                <w:rFonts w:cs="Arial"/>
              </w:rPr>
              <w:t>Rental guarantee (liabilities)</w:t>
            </w:r>
          </w:p>
        </w:tc>
        <w:tc>
          <w:tcPr>
            <w:tcW w:w="1327" w:type="dxa"/>
          </w:tcPr>
          <w:p w14:paraId="4E344BA1" w14:textId="33D686FF"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hint="cs"/>
                <w:lang w:val="en-US"/>
              </w:rPr>
              <w:t>-</w:t>
            </w:r>
          </w:p>
        </w:tc>
        <w:tc>
          <w:tcPr>
            <w:tcW w:w="1328" w:type="dxa"/>
          </w:tcPr>
          <w:p w14:paraId="474632F5" w14:textId="1DC852BF"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hint="cs"/>
                <w:lang w:val="en-US"/>
              </w:rPr>
              <w:t>-</w:t>
            </w:r>
          </w:p>
        </w:tc>
        <w:tc>
          <w:tcPr>
            <w:tcW w:w="1327" w:type="dxa"/>
          </w:tcPr>
          <w:p w14:paraId="6B1DC82E" w14:textId="136DD696"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hint="cs"/>
                <w:lang w:val="en-US"/>
              </w:rPr>
              <w:t>82</w:t>
            </w:r>
          </w:p>
        </w:tc>
        <w:tc>
          <w:tcPr>
            <w:tcW w:w="1328" w:type="dxa"/>
          </w:tcPr>
          <w:p w14:paraId="70956B1E" w14:textId="318EFE84"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lang w:val="en-US"/>
              </w:rPr>
              <w:t>82</w:t>
            </w:r>
          </w:p>
        </w:tc>
      </w:tr>
      <w:tr w:rsidR="00E55839" w:rsidRPr="00CE25F2" w14:paraId="37799130" w14:textId="77777777" w:rsidTr="00645397">
        <w:trPr>
          <w:cantSplit/>
        </w:trPr>
        <w:tc>
          <w:tcPr>
            <w:tcW w:w="3780" w:type="dxa"/>
          </w:tcPr>
          <w:p w14:paraId="12D265FD" w14:textId="4B52616F" w:rsidR="00E55839" w:rsidRPr="00CE25F2" w:rsidRDefault="00E55839" w:rsidP="00200F47">
            <w:pPr>
              <w:tabs>
                <w:tab w:val="left" w:pos="342"/>
              </w:tabs>
              <w:spacing w:line="360" w:lineRule="exact"/>
              <w:ind w:left="183" w:hanging="174"/>
              <w:rPr>
                <w:rFonts w:cs="Arial"/>
                <w:b/>
                <w:bCs/>
              </w:rPr>
            </w:pPr>
            <w:r w:rsidRPr="00CE25F2">
              <w:rPr>
                <w:rFonts w:eastAsiaTheme="minorEastAsia" w:cs="Arial"/>
                <w:b/>
                <w:bCs/>
                <w:u w:val="single"/>
              </w:rPr>
              <w:t>Related parties</w:t>
            </w:r>
          </w:p>
        </w:tc>
        <w:tc>
          <w:tcPr>
            <w:tcW w:w="1327" w:type="dxa"/>
          </w:tcPr>
          <w:p w14:paraId="2C9F6098" w14:textId="3270C05C"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328" w:type="dxa"/>
          </w:tcPr>
          <w:p w14:paraId="79497E35" w14:textId="2A904584"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327" w:type="dxa"/>
          </w:tcPr>
          <w:p w14:paraId="137BB30A" w14:textId="7BC7A65A"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328" w:type="dxa"/>
          </w:tcPr>
          <w:p w14:paraId="0B903CCF" w14:textId="3545BCE3"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r>
      <w:tr w:rsidR="00E55839" w:rsidRPr="00CE25F2" w14:paraId="66EDA6AC" w14:textId="77777777" w:rsidTr="00645397">
        <w:trPr>
          <w:cantSplit/>
        </w:trPr>
        <w:tc>
          <w:tcPr>
            <w:tcW w:w="3780" w:type="dxa"/>
          </w:tcPr>
          <w:p w14:paraId="4DC3BCEC" w14:textId="02974FE9" w:rsidR="00E55839" w:rsidRPr="00CE25F2" w:rsidRDefault="00E55839" w:rsidP="00200F47">
            <w:pPr>
              <w:tabs>
                <w:tab w:val="left" w:pos="342"/>
              </w:tabs>
              <w:spacing w:line="360" w:lineRule="exact"/>
              <w:ind w:left="9"/>
              <w:rPr>
                <w:rFonts w:cs="Arial"/>
              </w:rPr>
            </w:pPr>
            <w:r w:rsidRPr="00CE25F2">
              <w:rPr>
                <w:rFonts w:cs="Arial"/>
              </w:rPr>
              <w:t>Rental guarantee (assets)</w:t>
            </w:r>
          </w:p>
        </w:tc>
        <w:tc>
          <w:tcPr>
            <w:tcW w:w="1327" w:type="dxa"/>
          </w:tcPr>
          <w:p w14:paraId="69338572" w14:textId="01E14C2E"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cs/>
                <w:lang w:val="en-US"/>
              </w:rPr>
            </w:pPr>
            <w:r w:rsidRPr="00CE25F2">
              <w:rPr>
                <w:rFonts w:cs="Arial"/>
                <w:lang w:val="en-US"/>
              </w:rPr>
              <w:t>105</w:t>
            </w:r>
          </w:p>
        </w:tc>
        <w:tc>
          <w:tcPr>
            <w:tcW w:w="1328" w:type="dxa"/>
          </w:tcPr>
          <w:p w14:paraId="78934CD7" w14:textId="3B342C79"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hint="cs"/>
                <w:lang w:val="en-US"/>
              </w:rPr>
              <w:t>25</w:t>
            </w:r>
          </w:p>
        </w:tc>
        <w:tc>
          <w:tcPr>
            <w:tcW w:w="1327" w:type="dxa"/>
          </w:tcPr>
          <w:p w14:paraId="45F7B98F" w14:textId="5B9AEB6D"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hint="cs"/>
                <w:lang w:val="en-US"/>
              </w:rPr>
              <w:t>-</w:t>
            </w:r>
          </w:p>
        </w:tc>
        <w:tc>
          <w:tcPr>
            <w:tcW w:w="1328" w:type="dxa"/>
          </w:tcPr>
          <w:p w14:paraId="4B967AB1" w14:textId="6146A61D"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lang w:val="en-US"/>
              </w:rPr>
              <w:t>-</w:t>
            </w:r>
          </w:p>
        </w:tc>
      </w:tr>
      <w:tr w:rsidR="00E55839" w:rsidRPr="00CE25F2" w14:paraId="0713D622" w14:textId="77777777" w:rsidTr="00645397">
        <w:trPr>
          <w:cantSplit/>
        </w:trPr>
        <w:tc>
          <w:tcPr>
            <w:tcW w:w="3780" w:type="dxa"/>
          </w:tcPr>
          <w:p w14:paraId="46201489" w14:textId="61DDC842" w:rsidR="00E55839" w:rsidRPr="00CE25F2" w:rsidRDefault="00E55839" w:rsidP="00200F47">
            <w:pPr>
              <w:tabs>
                <w:tab w:val="left" w:pos="342"/>
              </w:tabs>
              <w:spacing w:line="360" w:lineRule="exact"/>
              <w:ind w:left="9"/>
              <w:rPr>
                <w:rFonts w:cs="Arial"/>
              </w:rPr>
            </w:pPr>
            <w:r w:rsidRPr="00CE25F2">
              <w:rPr>
                <w:rFonts w:cs="Arial"/>
              </w:rPr>
              <w:t>Other payables</w:t>
            </w:r>
          </w:p>
        </w:tc>
        <w:tc>
          <w:tcPr>
            <w:tcW w:w="1327" w:type="dxa"/>
          </w:tcPr>
          <w:p w14:paraId="57C0B5DE" w14:textId="22CA609C"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hint="cs"/>
                <w:lang w:val="en-US"/>
              </w:rPr>
              <w:t>5</w:t>
            </w:r>
          </w:p>
        </w:tc>
        <w:tc>
          <w:tcPr>
            <w:tcW w:w="1328" w:type="dxa"/>
          </w:tcPr>
          <w:p w14:paraId="170DE748" w14:textId="308B7232"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hint="cs"/>
                <w:lang w:val="en-US"/>
              </w:rPr>
              <w:t>30</w:t>
            </w:r>
          </w:p>
        </w:tc>
        <w:tc>
          <w:tcPr>
            <w:tcW w:w="1327" w:type="dxa"/>
          </w:tcPr>
          <w:p w14:paraId="0B6E82A3" w14:textId="139AC3E3"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hint="cs"/>
                <w:lang w:val="en-US"/>
              </w:rPr>
              <w:t>5</w:t>
            </w:r>
          </w:p>
        </w:tc>
        <w:tc>
          <w:tcPr>
            <w:tcW w:w="1328" w:type="dxa"/>
          </w:tcPr>
          <w:p w14:paraId="299653A6" w14:textId="0CB991A4"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lang w:val="en-US"/>
              </w:rPr>
              <w:t>30</w:t>
            </w:r>
          </w:p>
        </w:tc>
      </w:tr>
      <w:tr w:rsidR="00E55839" w:rsidRPr="00CE25F2" w14:paraId="3947280C" w14:textId="77777777" w:rsidTr="00645397">
        <w:trPr>
          <w:cantSplit/>
        </w:trPr>
        <w:tc>
          <w:tcPr>
            <w:tcW w:w="3780" w:type="dxa"/>
          </w:tcPr>
          <w:p w14:paraId="1F0A8D20" w14:textId="2E9E3AD8" w:rsidR="00E55839" w:rsidRPr="00CE25F2" w:rsidRDefault="00E55839" w:rsidP="00200F47">
            <w:pPr>
              <w:tabs>
                <w:tab w:val="left" w:pos="342"/>
              </w:tabs>
              <w:spacing w:line="360" w:lineRule="exact"/>
              <w:ind w:left="9"/>
              <w:rPr>
                <w:rFonts w:cs="Arial"/>
              </w:rPr>
            </w:pPr>
            <w:r w:rsidRPr="00CE25F2">
              <w:rPr>
                <w:rFonts w:cs="Arial"/>
              </w:rPr>
              <w:t>Lease liabilities</w:t>
            </w:r>
          </w:p>
        </w:tc>
        <w:tc>
          <w:tcPr>
            <w:tcW w:w="1327" w:type="dxa"/>
          </w:tcPr>
          <w:p w14:paraId="72D4D5FF" w14:textId="5EB32F19"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cs/>
                <w:lang w:val="en-US"/>
              </w:rPr>
            </w:pPr>
            <w:r w:rsidRPr="00CE25F2">
              <w:rPr>
                <w:rFonts w:cs="Arial"/>
                <w:lang w:val="en-US"/>
              </w:rPr>
              <w:t>55</w:t>
            </w:r>
          </w:p>
        </w:tc>
        <w:tc>
          <w:tcPr>
            <w:tcW w:w="1328" w:type="dxa"/>
          </w:tcPr>
          <w:p w14:paraId="6A227B84" w14:textId="1F046D8F"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hint="cs"/>
                <w:lang w:val="en-US"/>
              </w:rPr>
              <w:t>273</w:t>
            </w:r>
          </w:p>
        </w:tc>
        <w:tc>
          <w:tcPr>
            <w:tcW w:w="1327" w:type="dxa"/>
          </w:tcPr>
          <w:p w14:paraId="47E955BD" w14:textId="7D668AB5"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hint="cs"/>
                <w:lang w:val="en-US"/>
              </w:rPr>
              <w:t>-</w:t>
            </w:r>
          </w:p>
        </w:tc>
        <w:tc>
          <w:tcPr>
            <w:tcW w:w="1328" w:type="dxa"/>
          </w:tcPr>
          <w:p w14:paraId="5D8B04E2" w14:textId="0E94D0CE"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lang w:val="en-US"/>
              </w:rPr>
              <w:t>-</w:t>
            </w:r>
          </w:p>
        </w:tc>
      </w:tr>
      <w:tr w:rsidR="00E55839" w:rsidRPr="00CE25F2" w14:paraId="690AD4D7" w14:textId="77777777" w:rsidTr="00645397">
        <w:trPr>
          <w:cantSplit/>
        </w:trPr>
        <w:tc>
          <w:tcPr>
            <w:tcW w:w="3780" w:type="dxa"/>
          </w:tcPr>
          <w:p w14:paraId="79D814F2" w14:textId="70AA181F" w:rsidR="00E55839" w:rsidRPr="00CE25F2" w:rsidRDefault="00E55839" w:rsidP="00200F47">
            <w:pPr>
              <w:tabs>
                <w:tab w:val="left" w:pos="342"/>
              </w:tabs>
              <w:spacing w:line="360" w:lineRule="exact"/>
              <w:ind w:left="9"/>
              <w:rPr>
                <w:rFonts w:cs="Arial"/>
              </w:rPr>
            </w:pPr>
            <w:r w:rsidRPr="00CE25F2">
              <w:rPr>
                <w:rFonts w:eastAsiaTheme="minorEastAsia" w:cs="Arial"/>
                <w:b/>
                <w:bCs/>
                <w:u w:val="single"/>
              </w:rPr>
              <w:t>Related persons</w:t>
            </w:r>
          </w:p>
        </w:tc>
        <w:tc>
          <w:tcPr>
            <w:tcW w:w="1327" w:type="dxa"/>
          </w:tcPr>
          <w:p w14:paraId="71A877C8" w14:textId="486C54C6"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328" w:type="dxa"/>
          </w:tcPr>
          <w:p w14:paraId="670814D6" w14:textId="7EFCFEFA"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327" w:type="dxa"/>
          </w:tcPr>
          <w:p w14:paraId="3C144636" w14:textId="4ACEAEDC"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328" w:type="dxa"/>
          </w:tcPr>
          <w:p w14:paraId="70D651BE" w14:textId="76171971"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r>
      <w:tr w:rsidR="00E55839" w:rsidRPr="00CE25F2" w14:paraId="5AACC2FB" w14:textId="77777777" w:rsidTr="00645397">
        <w:trPr>
          <w:cantSplit/>
        </w:trPr>
        <w:tc>
          <w:tcPr>
            <w:tcW w:w="3780" w:type="dxa"/>
          </w:tcPr>
          <w:p w14:paraId="5F942ED2" w14:textId="510B3A53" w:rsidR="00E55839" w:rsidRPr="00CE25F2" w:rsidRDefault="00E55839" w:rsidP="00200F47">
            <w:pPr>
              <w:tabs>
                <w:tab w:val="left" w:pos="342"/>
              </w:tabs>
              <w:spacing w:line="360" w:lineRule="exact"/>
              <w:ind w:left="183" w:hanging="174"/>
              <w:rPr>
                <w:rFonts w:cs="Arial"/>
                <w:i/>
                <w:iCs/>
              </w:rPr>
            </w:pPr>
            <w:r w:rsidRPr="00CE25F2">
              <w:rPr>
                <w:rFonts w:cs="Arial"/>
              </w:rPr>
              <w:t>Rental guarantee (assets)</w:t>
            </w:r>
          </w:p>
        </w:tc>
        <w:tc>
          <w:tcPr>
            <w:tcW w:w="1327" w:type="dxa"/>
          </w:tcPr>
          <w:p w14:paraId="52D50BA6" w14:textId="36C96A14"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lang w:val="en-US"/>
              </w:rPr>
              <w:t>88</w:t>
            </w:r>
          </w:p>
        </w:tc>
        <w:tc>
          <w:tcPr>
            <w:tcW w:w="1328" w:type="dxa"/>
          </w:tcPr>
          <w:p w14:paraId="522CC595" w14:textId="67F758A1"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hint="cs"/>
                <w:lang w:val="en-US"/>
              </w:rPr>
              <w:t>88</w:t>
            </w:r>
          </w:p>
        </w:tc>
        <w:tc>
          <w:tcPr>
            <w:tcW w:w="1327" w:type="dxa"/>
          </w:tcPr>
          <w:p w14:paraId="1AA4BCA6" w14:textId="171010C0"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hint="cs"/>
                <w:lang w:val="en-US"/>
              </w:rPr>
              <w:t>-</w:t>
            </w:r>
          </w:p>
        </w:tc>
        <w:tc>
          <w:tcPr>
            <w:tcW w:w="1328" w:type="dxa"/>
          </w:tcPr>
          <w:p w14:paraId="3CE5E5C6" w14:textId="5E5F5DAE"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lang w:val="en-US"/>
              </w:rPr>
              <w:t>-</w:t>
            </w:r>
          </w:p>
        </w:tc>
      </w:tr>
      <w:tr w:rsidR="00E55839" w:rsidRPr="00F12385" w14:paraId="1806B48E" w14:textId="77777777" w:rsidTr="00645397">
        <w:trPr>
          <w:cantSplit/>
        </w:trPr>
        <w:tc>
          <w:tcPr>
            <w:tcW w:w="3780" w:type="dxa"/>
          </w:tcPr>
          <w:p w14:paraId="30C10029" w14:textId="2511C991" w:rsidR="00E55839" w:rsidRPr="00CE25F2" w:rsidRDefault="00E55839" w:rsidP="00200F47">
            <w:pPr>
              <w:tabs>
                <w:tab w:val="left" w:pos="342"/>
              </w:tabs>
              <w:spacing w:line="360" w:lineRule="exact"/>
              <w:ind w:left="9"/>
              <w:rPr>
                <w:rFonts w:cs="Arial"/>
              </w:rPr>
            </w:pPr>
            <w:r w:rsidRPr="00CE25F2">
              <w:rPr>
                <w:rFonts w:cs="Arial"/>
              </w:rPr>
              <w:t>Short-term borrowings</w:t>
            </w:r>
          </w:p>
        </w:tc>
        <w:tc>
          <w:tcPr>
            <w:tcW w:w="1327" w:type="dxa"/>
          </w:tcPr>
          <w:p w14:paraId="772FEABA" w14:textId="485B18C9"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right="86"/>
              <w:rPr>
                <w:rFonts w:cs="Arial"/>
                <w:lang w:val="en-US"/>
              </w:rPr>
            </w:pPr>
            <w:r w:rsidRPr="00CE25F2">
              <w:rPr>
                <w:rFonts w:cs="Arial" w:hint="cs"/>
                <w:lang w:val="en-US"/>
              </w:rPr>
              <w:t>1</w:t>
            </w:r>
            <w:r w:rsidRPr="00CE25F2">
              <w:rPr>
                <w:rFonts w:cs="Arial"/>
                <w:lang w:val="en-US"/>
              </w:rPr>
              <w:t>50</w:t>
            </w:r>
            <w:r w:rsidRPr="00CE25F2">
              <w:rPr>
                <w:rFonts w:cs="Arial" w:hint="cs"/>
                <w:lang w:val="en-US"/>
              </w:rPr>
              <w:t>,000</w:t>
            </w:r>
          </w:p>
        </w:tc>
        <w:tc>
          <w:tcPr>
            <w:tcW w:w="1328" w:type="dxa"/>
          </w:tcPr>
          <w:p w14:paraId="044CC681" w14:textId="52E33913"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hint="cs"/>
                <w:lang w:val="en-US"/>
              </w:rPr>
              <w:t>120,000</w:t>
            </w:r>
          </w:p>
        </w:tc>
        <w:tc>
          <w:tcPr>
            <w:tcW w:w="1327" w:type="dxa"/>
          </w:tcPr>
          <w:p w14:paraId="1067E9C1" w14:textId="23FBD0B6" w:rsidR="00E55839" w:rsidRPr="00CE25F2"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hint="cs"/>
                <w:lang w:val="en-US"/>
              </w:rPr>
              <w:t>-</w:t>
            </w:r>
          </w:p>
        </w:tc>
        <w:tc>
          <w:tcPr>
            <w:tcW w:w="1328" w:type="dxa"/>
          </w:tcPr>
          <w:p w14:paraId="7D7F4F00" w14:textId="426C4C4D" w:rsidR="00E55839" w:rsidRPr="00D66D84" w:rsidRDefault="00E55839" w:rsidP="00200F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CE25F2">
              <w:rPr>
                <w:rFonts w:cs="Arial"/>
                <w:lang w:val="en-US"/>
              </w:rPr>
              <w:t>-</w:t>
            </w:r>
          </w:p>
        </w:tc>
      </w:tr>
    </w:tbl>
    <w:p w14:paraId="4C212D7C" w14:textId="687E1136" w:rsidR="0096443F" w:rsidRPr="00D66D84" w:rsidRDefault="0096443F" w:rsidP="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D66D84">
        <w:rPr>
          <w:rFonts w:cs="Arial"/>
          <w:sz w:val="22"/>
          <w:szCs w:val="22"/>
        </w:rPr>
        <w:t>Movements during the</w:t>
      </w:r>
      <w:r w:rsidRPr="00D66D84">
        <w:rPr>
          <w:rFonts w:cs="Arial" w:hint="cs"/>
          <w:sz w:val="22"/>
          <w:szCs w:val="22"/>
          <w:cs/>
        </w:rPr>
        <w:t xml:space="preserve"> </w:t>
      </w:r>
      <w:r w:rsidRPr="00D66D84">
        <w:rPr>
          <w:rFonts w:cs="Arial"/>
          <w:sz w:val="22"/>
          <w:szCs w:val="22"/>
        </w:rPr>
        <w:t>year</w:t>
      </w:r>
      <w:r w:rsidR="00083D00">
        <w:rPr>
          <w:rFonts w:cs="Arial"/>
          <w:sz w:val="22"/>
          <w:szCs w:val="22"/>
        </w:rPr>
        <w:t>s</w:t>
      </w:r>
      <w:r w:rsidRPr="00D66D84">
        <w:rPr>
          <w:rFonts w:cs="Arial"/>
          <w:sz w:val="22"/>
          <w:szCs w:val="22"/>
        </w:rPr>
        <w:t xml:space="preserve"> ended 31 December 2023</w:t>
      </w:r>
      <w:r w:rsidR="00083D00">
        <w:rPr>
          <w:rFonts w:cs="Arial"/>
          <w:sz w:val="22"/>
          <w:szCs w:val="22"/>
        </w:rPr>
        <w:t xml:space="preserve"> and 2022</w:t>
      </w:r>
      <w:r w:rsidRPr="00D66D84">
        <w:rPr>
          <w:rFonts w:cs="Arial"/>
          <w:sz w:val="22"/>
          <w:szCs w:val="22"/>
        </w:rPr>
        <w:t xml:space="preserve"> of short-term loans to related parties were as follows:</w:t>
      </w:r>
    </w:p>
    <w:tbl>
      <w:tblPr>
        <w:tblW w:w="9090" w:type="dxa"/>
        <w:tblInd w:w="450" w:type="dxa"/>
        <w:tblLayout w:type="fixed"/>
        <w:tblLook w:val="0000" w:firstRow="0" w:lastRow="0" w:firstColumn="0" w:lastColumn="0" w:noHBand="0" w:noVBand="0"/>
      </w:tblPr>
      <w:tblGrid>
        <w:gridCol w:w="1623"/>
        <w:gridCol w:w="1493"/>
        <w:gridCol w:w="1493"/>
        <w:gridCol w:w="1494"/>
        <w:gridCol w:w="1493"/>
        <w:gridCol w:w="1494"/>
      </w:tblGrid>
      <w:tr w:rsidR="0096443F" w:rsidRPr="00F12385" w14:paraId="10C836CA" w14:textId="77777777" w:rsidTr="00645397">
        <w:trPr>
          <w:tblHeader/>
        </w:trPr>
        <w:tc>
          <w:tcPr>
            <w:tcW w:w="893" w:type="pct"/>
          </w:tcPr>
          <w:p w14:paraId="2FDADB4B" w14:textId="77777777" w:rsidR="0096443F" w:rsidRPr="00F12385" w:rsidRDefault="0096443F" w:rsidP="00645397">
            <w:pPr>
              <w:spacing w:line="360" w:lineRule="exact"/>
              <w:rPr>
                <w:rFonts w:eastAsiaTheme="minorEastAsia" w:cs="Arial"/>
                <w:b/>
                <w:bCs/>
                <w:i/>
                <w:iCs/>
                <w:cs/>
              </w:rPr>
            </w:pPr>
          </w:p>
        </w:tc>
        <w:tc>
          <w:tcPr>
            <w:tcW w:w="4107" w:type="pct"/>
            <w:gridSpan w:val="5"/>
          </w:tcPr>
          <w:p w14:paraId="7A1B9FA3" w14:textId="77777777" w:rsidR="0096443F" w:rsidRPr="00F12385" w:rsidRDefault="0096443F" w:rsidP="00645397">
            <w:pPr>
              <w:spacing w:line="360" w:lineRule="exact"/>
              <w:jc w:val="right"/>
              <w:rPr>
                <w:rFonts w:eastAsiaTheme="minorEastAsia" w:cs="Arial"/>
              </w:rPr>
            </w:pPr>
            <w:r w:rsidRPr="00F12385">
              <w:rPr>
                <w:rFonts w:eastAsiaTheme="minorEastAsia" w:cs="Arial"/>
              </w:rPr>
              <w:t>(Unit: Thousand Baht)</w:t>
            </w:r>
          </w:p>
        </w:tc>
      </w:tr>
      <w:tr w:rsidR="009924B2" w:rsidRPr="00F12385" w14:paraId="17AC1F62" w14:textId="77777777" w:rsidTr="00997B4E">
        <w:trPr>
          <w:tblHeader/>
        </w:trPr>
        <w:tc>
          <w:tcPr>
            <w:tcW w:w="893" w:type="pct"/>
          </w:tcPr>
          <w:p w14:paraId="647A66E4" w14:textId="77777777" w:rsidR="009924B2" w:rsidRPr="00F12385" w:rsidRDefault="009924B2" w:rsidP="009924B2">
            <w:pPr>
              <w:spacing w:line="360" w:lineRule="exact"/>
              <w:rPr>
                <w:rFonts w:eastAsiaTheme="minorEastAsia" w:cs="Arial"/>
                <w:b/>
                <w:bCs/>
                <w:i/>
                <w:iCs/>
                <w:cs/>
              </w:rPr>
            </w:pPr>
          </w:p>
        </w:tc>
        <w:tc>
          <w:tcPr>
            <w:tcW w:w="821" w:type="pct"/>
            <w:vAlign w:val="bottom"/>
          </w:tcPr>
          <w:p w14:paraId="46CA203B" w14:textId="31CA3D31" w:rsidR="009924B2" w:rsidRPr="009924B2" w:rsidRDefault="009924B2" w:rsidP="009924B2">
            <w:pPr>
              <w:pBdr>
                <w:bottom w:val="single" w:sz="4" w:space="1" w:color="auto"/>
              </w:pBdr>
              <w:spacing w:line="360" w:lineRule="exact"/>
              <w:jc w:val="center"/>
              <w:rPr>
                <w:rFonts w:eastAsiaTheme="minorEastAsia" w:cs="Arial"/>
              </w:rPr>
            </w:pPr>
            <w:r w:rsidRPr="00F12385">
              <w:rPr>
                <w:rFonts w:eastAsiaTheme="minorEastAsia" w:cs="Arial"/>
              </w:rPr>
              <w:t>Interest rate</w:t>
            </w:r>
          </w:p>
        </w:tc>
        <w:tc>
          <w:tcPr>
            <w:tcW w:w="3286" w:type="pct"/>
            <w:gridSpan w:val="4"/>
          </w:tcPr>
          <w:p w14:paraId="1B689F18" w14:textId="2005B806" w:rsidR="009924B2" w:rsidRPr="009924B2" w:rsidRDefault="009924B2" w:rsidP="009924B2">
            <w:pPr>
              <w:pBdr>
                <w:bottom w:val="single" w:sz="4" w:space="1" w:color="auto"/>
              </w:pBdr>
              <w:spacing w:line="360" w:lineRule="exact"/>
              <w:jc w:val="center"/>
              <w:rPr>
                <w:rFonts w:eastAsiaTheme="minorEastAsia" w:cs="Arial"/>
              </w:rPr>
            </w:pPr>
            <w:r w:rsidRPr="00F12385">
              <w:rPr>
                <w:rFonts w:eastAsiaTheme="minorEastAsia" w:cs="Arial"/>
              </w:rPr>
              <w:t>Separate financial statements</w:t>
            </w:r>
          </w:p>
        </w:tc>
      </w:tr>
      <w:tr w:rsidR="009924B2" w:rsidRPr="00F12385" w14:paraId="55072741" w14:textId="77777777" w:rsidTr="009924B2">
        <w:trPr>
          <w:tblHeader/>
        </w:trPr>
        <w:tc>
          <w:tcPr>
            <w:tcW w:w="893" w:type="pct"/>
          </w:tcPr>
          <w:p w14:paraId="13410BF9" w14:textId="77777777" w:rsidR="009924B2" w:rsidRPr="00F12385" w:rsidRDefault="009924B2" w:rsidP="009924B2">
            <w:pPr>
              <w:spacing w:line="360" w:lineRule="exact"/>
              <w:rPr>
                <w:rFonts w:eastAsiaTheme="minorEastAsia" w:cs="Arial"/>
                <w:b/>
                <w:bCs/>
                <w:i/>
                <w:iCs/>
                <w:cs/>
              </w:rPr>
            </w:pPr>
          </w:p>
        </w:tc>
        <w:tc>
          <w:tcPr>
            <w:tcW w:w="821" w:type="pct"/>
            <w:vAlign w:val="bottom"/>
          </w:tcPr>
          <w:p w14:paraId="41750AF3" w14:textId="1F38AB58" w:rsidR="009924B2" w:rsidRPr="009924B2" w:rsidRDefault="009924B2" w:rsidP="009924B2">
            <w:pPr>
              <w:pBdr>
                <w:bottom w:val="single" w:sz="4" w:space="1" w:color="auto"/>
              </w:pBdr>
              <w:spacing w:line="360" w:lineRule="exact"/>
              <w:jc w:val="center"/>
              <w:rPr>
                <w:rFonts w:eastAsiaTheme="minorEastAsia" w:cs="Arial"/>
              </w:rPr>
            </w:pPr>
            <w:r w:rsidRPr="009924B2">
              <w:rPr>
                <w:rFonts w:eastAsiaTheme="minorEastAsia" w:cs="Arial"/>
              </w:rPr>
              <w:t>31 December   2023</w:t>
            </w:r>
          </w:p>
        </w:tc>
        <w:tc>
          <w:tcPr>
            <w:tcW w:w="821" w:type="pct"/>
            <w:vAlign w:val="bottom"/>
          </w:tcPr>
          <w:p w14:paraId="4231EEA9" w14:textId="5C12177F" w:rsidR="009924B2" w:rsidRPr="009924B2" w:rsidRDefault="009924B2" w:rsidP="009924B2">
            <w:pPr>
              <w:pBdr>
                <w:bottom w:val="single" w:sz="4" w:space="1" w:color="auto"/>
              </w:pBdr>
              <w:tabs>
                <w:tab w:val="left" w:pos="976"/>
              </w:tabs>
              <w:spacing w:line="360" w:lineRule="exact"/>
              <w:jc w:val="center"/>
              <w:rPr>
                <w:rFonts w:eastAsiaTheme="minorEastAsia" w:cs="Arial"/>
              </w:rPr>
            </w:pPr>
            <w:r w:rsidRPr="009924B2">
              <w:rPr>
                <w:rFonts w:eastAsiaTheme="minorEastAsia" w:cs="Arial"/>
              </w:rPr>
              <w:t xml:space="preserve">1 January </w:t>
            </w:r>
            <w:r>
              <w:rPr>
                <w:rFonts w:eastAsiaTheme="minorEastAsia" w:cs="Arial"/>
              </w:rPr>
              <w:t xml:space="preserve">                  </w:t>
            </w:r>
            <w:r w:rsidRPr="009924B2">
              <w:rPr>
                <w:rFonts w:eastAsiaTheme="minorEastAsia" w:cs="Arial"/>
              </w:rPr>
              <w:t>2023</w:t>
            </w:r>
          </w:p>
        </w:tc>
        <w:tc>
          <w:tcPr>
            <w:tcW w:w="822" w:type="pct"/>
            <w:vAlign w:val="bottom"/>
          </w:tcPr>
          <w:p w14:paraId="109D8FD5" w14:textId="3D1C5CBF" w:rsidR="009924B2" w:rsidRPr="009924B2" w:rsidRDefault="009924B2" w:rsidP="009924B2">
            <w:pPr>
              <w:pBdr>
                <w:bottom w:val="single" w:sz="4" w:space="1" w:color="auto"/>
              </w:pBdr>
              <w:tabs>
                <w:tab w:val="left" w:pos="976"/>
              </w:tabs>
              <w:spacing w:line="360" w:lineRule="exact"/>
              <w:jc w:val="center"/>
              <w:rPr>
                <w:rFonts w:eastAsiaTheme="minorEastAsia" w:cs="Arial"/>
              </w:rPr>
            </w:pPr>
            <w:r w:rsidRPr="009924B2">
              <w:rPr>
                <w:rFonts w:eastAsiaTheme="minorEastAsia" w:cs="Arial"/>
              </w:rPr>
              <w:t>Increase</w:t>
            </w:r>
          </w:p>
        </w:tc>
        <w:tc>
          <w:tcPr>
            <w:tcW w:w="821" w:type="pct"/>
            <w:vAlign w:val="bottom"/>
          </w:tcPr>
          <w:p w14:paraId="07A387F8" w14:textId="041EDDA9" w:rsidR="009924B2" w:rsidRPr="009924B2" w:rsidRDefault="009924B2" w:rsidP="009924B2">
            <w:pPr>
              <w:pBdr>
                <w:bottom w:val="single" w:sz="4" w:space="1" w:color="auto"/>
              </w:pBdr>
              <w:tabs>
                <w:tab w:val="left" w:pos="976"/>
              </w:tabs>
              <w:spacing w:line="360" w:lineRule="exact"/>
              <w:jc w:val="center"/>
              <w:rPr>
                <w:rFonts w:eastAsiaTheme="minorEastAsia" w:cs="Arial"/>
              </w:rPr>
            </w:pPr>
            <w:r w:rsidRPr="009924B2">
              <w:rPr>
                <w:rFonts w:eastAsiaTheme="minorEastAsia" w:cs="Arial"/>
              </w:rPr>
              <w:t>Receive</w:t>
            </w:r>
          </w:p>
        </w:tc>
        <w:tc>
          <w:tcPr>
            <w:tcW w:w="822" w:type="pct"/>
            <w:vAlign w:val="bottom"/>
          </w:tcPr>
          <w:p w14:paraId="27A3E14E" w14:textId="2F2A60CE" w:rsidR="009924B2" w:rsidRPr="009924B2" w:rsidRDefault="009924B2" w:rsidP="009924B2">
            <w:pPr>
              <w:pBdr>
                <w:bottom w:val="single" w:sz="4" w:space="1" w:color="auto"/>
              </w:pBdr>
              <w:spacing w:line="360" w:lineRule="exact"/>
              <w:jc w:val="center"/>
              <w:rPr>
                <w:rFonts w:eastAsiaTheme="minorEastAsia" w:cs="Arial"/>
              </w:rPr>
            </w:pPr>
            <w:r w:rsidRPr="009924B2">
              <w:rPr>
                <w:rFonts w:eastAsiaTheme="minorEastAsia" w:cs="Arial"/>
              </w:rPr>
              <w:t>31 December</w:t>
            </w:r>
            <w:r>
              <w:rPr>
                <w:rFonts w:eastAsiaTheme="minorEastAsia" w:cs="Arial"/>
              </w:rPr>
              <w:t xml:space="preserve">                          </w:t>
            </w:r>
            <w:r w:rsidRPr="009924B2">
              <w:rPr>
                <w:rFonts w:eastAsiaTheme="minorEastAsia" w:cs="Arial"/>
              </w:rPr>
              <w:t xml:space="preserve"> 2023</w:t>
            </w:r>
          </w:p>
        </w:tc>
      </w:tr>
      <w:tr w:rsidR="009924B2" w:rsidRPr="00F12385" w14:paraId="3F633AFB" w14:textId="77777777" w:rsidTr="009924B2">
        <w:trPr>
          <w:tblHeader/>
        </w:trPr>
        <w:tc>
          <w:tcPr>
            <w:tcW w:w="893" w:type="pct"/>
          </w:tcPr>
          <w:p w14:paraId="413CA6E7" w14:textId="77777777" w:rsidR="009924B2" w:rsidRPr="00F12385" w:rsidRDefault="009924B2" w:rsidP="009924B2">
            <w:pPr>
              <w:spacing w:line="360" w:lineRule="exact"/>
              <w:rPr>
                <w:rFonts w:eastAsiaTheme="minorEastAsia" w:cs="Arial"/>
                <w:b/>
                <w:bCs/>
              </w:rPr>
            </w:pPr>
          </w:p>
        </w:tc>
        <w:tc>
          <w:tcPr>
            <w:tcW w:w="821" w:type="pct"/>
            <w:vMerge w:val="restart"/>
          </w:tcPr>
          <w:p w14:paraId="4EDBBD84" w14:textId="77777777" w:rsidR="009924B2" w:rsidRPr="00F12385" w:rsidRDefault="009924B2" w:rsidP="009924B2">
            <w:pPr>
              <w:spacing w:line="360" w:lineRule="exact"/>
              <w:jc w:val="center"/>
              <w:rPr>
                <w:rFonts w:eastAsiaTheme="minorEastAsia" w:cs="Arial"/>
              </w:rPr>
            </w:pPr>
            <w:r w:rsidRPr="00F12385">
              <w:rPr>
                <w:rFonts w:eastAsiaTheme="minorEastAsia" w:cs="Arial"/>
              </w:rPr>
              <w:t>(% per annum)</w:t>
            </w:r>
          </w:p>
          <w:p w14:paraId="5F02435F" w14:textId="262C5D9E" w:rsidR="009924B2" w:rsidRPr="00F12385" w:rsidRDefault="00DA18A6" w:rsidP="009924B2">
            <w:pPr>
              <w:spacing w:line="360" w:lineRule="exact"/>
              <w:jc w:val="center"/>
              <w:rPr>
                <w:rFonts w:eastAsiaTheme="minorEastAsia" w:cs="Arial"/>
              </w:rPr>
            </w:pPr>
            <w:r w:rsidRPr="00DA18A6">
              <w:rPr>
                <w:rFonts w:eastAsiaTheme="minorEastAsia" w:cs="Arial"/>
              </w:rPr>
              <w:t>4.00 - 7.00</w:t>
            </w:r>
          </w:p>
        </w:tc>
        <w:tc>
          <w:tcPr>
            <w:tcW w:w="821" w:type="pct"/>
          </w:tcPr>
          <w:p w14:paraId="74DF8C38" w14:textId="77777777" w:rsidR="009924B2" w:rsidRPr="000470B8" w:rsidRDefault="009924B2" w:rsidP="009924B2">
            <w:pPr>
              <w:tabs>
                <w:tab w:val="decimal" w:pos="871"/>
              </w:tabs>
              <w:spacing w:line="360" w:lineRule="exact"/>
              <w:jc w:val="center"/>
              <w:rPr>
                <w:rFonts w:cs="Arial"/>
              </w:rPr>
            </w:pPr>
          </w:p>
        </w:tc>
        <w:tc>
          <w:tcPr>
            <w:tcW w:w="822" w:type="pct"/>
          </w:tcPr>
          <w:p w14:paraId="3F133216" w14:textId="77777777" w:rsidR="009924B2" w:rsidRPr="000470B8" w:rsidRDefault="009924B2" w:rsidP="009924B2">
            <w:pPr>
              <w:tabs>
                <w:tab w:val="decimal" w:pos="871"/>
              </w:tabs>
              <w:spacing w:line="360" w:lineRule="exact"/>
              <w:jc w:val="center"/>
              <w:rPr>
                <w:rFonts w:cs="Arial"/>
              </w:rPr>
            </w:pPr>
          </w:p>
        </w:tc>
        <w:tc>
          <w:tcPr>
            <w:tcW w:w="821" w:type="pct"/>
          </w:tcPr>
          <w:p w14:paraId="5E7545A4" w14:textId="77777777" w:rsidR="009924B2" w:rsidRPr="000470B8" w:rsidRDefault="009924B2" w:rsidP="009924B2">
            <w:pPr>
              <w:tabs>
                <w:tab w:val="decimal" w:pos="871"/>
              </w:tabs>
              <w:spacing w:line="360" w:lineRule="exact"/>
              <w:jc w:val="center"/>
              <w:rPr>
                <w:rFonts w:cs="Arial"/>
              </w:rPr>
            </w:pPr>
          </w:p>
        </w:tc>
        <w:tc>
          <w:tcPr>
            <w:tcW w:w="822" w:type="pct"/>
          </w:tcPr>
          <w:p w14:paraId="53FD81A3" w14:textId="77777777" w:rsidR="009924B2" w:rsidRPr="000470B8" w:rsidRDefault="009924B2" w:rsidP="009924B2">
            <w:pPr>
              <w:tabs>
                <w:tab w:val="decimal" w:pos="871"/>
              </w:tabs>
              <w:spacing w:line="360" w:lineRule="exact"/>
              <w:jc w:val="center"/>
              <w:rPr>
                <w:rFonts w:cs="Arial"/>
              </w:rPr>
            </w:pPr>
          </w:p>
        </w:tc>
      </w:tr>
      <w:tr w:rsidR="003D499A" w:rsidRPr="00F12385" w14:paraId="22EF271A" w14:textId="77777777" w:rsidTr="009924B2">
        <w:trPr>
          <w:tblHeader/>
        </w:trPr>
        <w:tc>
          <w:tcPr>
            <w:tcW w:w="893" w:type="pct"/>
          </w:tcPr>
          <w:p w14:paraId="5CDA972F" w14:textId="77777777" w:rsidR="003D499A" w:rsidRPr="00F12385" w:rsidRDefault="003D499A" w:rsidP="003D499A">
            <w:pPr>
              <w:spacing w:line="360" w:lineRule="exact"/>
              <w:rPr>
                <w:rFonts w:eastAsiaTheme="minorEastAsia" w:cs="Arial"/>
                <w:cs/>
              </w:rPr>
            </w:pPr>
            <w:r w:rsidRPr="00F12385">
              <w:rPr>
                <w:rFonts w:eastAsiaTheme="minorEastAsia" w:cs="Arial"/>
              </w:rPr>
              <w:t>Subsidiaries</w:t>
            </w:r>
          </w:p>
        </w:tc>
        <w:tc>
          <w:tcPr>
            <w:tcW w:w="821" w:type="pct"/>
            <w:vMerge/>
          </w:tcPr>
          <w:p w14:paraId="48E6C469" w14:textId="77777777" w:rsidR="003D499A" w:rsidRPr="00F12385" w:rsidRDefault="003D499A" w:rsidP="003D499A">
            <w:pPr>
              <w:spacing w:line="360" w:lineRule="exact"/>
              <w:jc w:val="center"/>
              <w:rPr>
                <w:rFonts w:eastAsiaTheme="minorEastAsia" w:cs="Arial"/>
              </w:rPr>
            </w:pPr>
          </w:p>
        </w:tc>
        <w:tc>
          <w:tcPr>
            <w:tcW w:w="821" w:type="pct"/>
          </w:tcPr>
          <w:p w14:paraId="5809BDEB" w14:textId="77777777" w:rsidR="003D499A" w:rsidRPr="000470B8" w:rsidRDefault="003D499A"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cs/>
              </w:rPr>
            </w:pPr>
            <w:r w:rsidRPr="000470B8">
              <w:rPr>
                <w:rFonts w:cs="Arial" w:hint="cs"/>
              </w:rPr>
              <w:t>95,000</w:t>
            </w:r>
          </w:p>
        </w:tc>
        <w:tc>
          <w:tcPr>
            <w:tcW w:w="822" w:type="pct"/>
          </w:tcPr>
          <w:p w14:paraId="08C7CF0B" w14:textId="21364B4B" w:rsidR="003D499A" w:rsidRPr="00F12EF1" w:rsidRDefault="003D499A" w:rsidP="00200F4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r w:rsidRPr="0063501E">
              <w:t>60,000</w:t>
            </w:r>
          </w:p>
        </w:tc>
        <w:tc>
          <w:tcPr>
            <w:tcW w:w="821" w:type="pct"/>
          </w:tcPr>
          <w:p w14:paraId="745E9755" w14:textId="3AF35124" w:rsidR="003D499A" w:rsidRPr="00F12EF1" w:rsidRDefault="003D499A" w:rsidP="00200F4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r w:rsidRPr="0063501E">
              <w:t>(130,000)</w:t>
            </w:r>
          </w:p>
        </w:tc>
        <w:tc>
          <w:tcPr>
            <w:tcW w:w="822" w:type="pct"/>
          </w:tcPr>
          <w:p w14:paraId="6BE09CE0" w14:textId="237CA434" w:rsidR="003D499A" w:rsidRPr="00F12EF1" w:rsidRDefault="003D499A" w:rsidP="00200F4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r w:rsidRPr="0063501E">
              <w:t>25,000</w:t>
            </w:r>
          </w:p>
        </w:tc>
      </w:tr>
    </w:tbl>
    <w:p w14:paraId="47FFA7BA" w14:textId="77777777" w:rsidR="009924B2" w:rsidRDefault="009924B2"/>
    <w:tbl>
      <w:tblPr>
        <w:tblW w:w="9090" w:type="dxa"/>
        <w:tblInd w:w="450" w:type="dxa"/>
        <w:tblLayout w:type="fixed"/>
        <w:tblLook w:val="0000" w:firstRow="0" w:lastRow="0" w:firstColumn="0" w:lastColumn="0" w:noHBand="0" w:noVBand="0"/>
      </w:tblPr>
      <w:tblGrid>
        <w:gridCol w:w="1623"/>
        <w:gridCol w:w="1493"/>
        <w:gridCol w:w="1493"/>
        <w:gridCol w:w="1494"/>
        <w:gridCol w:w="1493"/>
        <w:gridCol w:w="1494"/>
      </w:tblGrid>
      <w:tr w:rsidR="009924B2" w:rsidRPr="00F12385" w14:paraId="2EC97C8E" w14:textId="77777777" w:rsidTr="00645397">
        <w:trPr>
          <w:tblHeader/>
        </w:trPr>
        <w:tc>
          <w:tcPr>
            <w:tcW w:w="893" w:type="pct"/>
          </w:tcPr>
          <w:p w14:paraId="4BBBCF4F" w14:textId="77777777" w:rsidR="009924B2" w:rsidRPr="00F12385" w:rsidRDefault="009924B2" w:rsidP="009924B2">
            <w:pPr>
              <w:spacing w:line="360" w:lineRule="exact"/>
              <w:rPr>
                <w:rFonts w:eastAsiaTheme="minorEastAsia" w:cs="Arial"/>
                <w:b/>
                <w:bCs/>
                <w:i/>
                <w:iCs/>
                <w:cs/>
              </w:rPr>
            </w:pPr>
          </w:p>
        </w:tc>
        <w:tc>
          <w:tcPr>
            <w:tcW w:w="4107" w:type="pct"/>
            <w:gridSpan w:val="5"/>
          </w:tcPr>
          <w:p w14:paraId="7F0CF2BF" w14:textId="77777777" w:rsidR="009924B2" w:rsidRPr="00F12385" w:rsidRDefault="009924B2" w:rsidP="009924B2">
            <w:pPr>
              <w:spacing w:line="360" w:lineRule="exact"/>
              <w:jc w:val="right"/>
              <w:rPr>
                <w:rFonts w:eastAsiaTheme="minorEastAsia" w:cs="Arial"/>
              </w:rPr>
            </w:pPr>
            <w:r w:rsidRPr="00F12385">
              <w:rPr>
                <w:rFonts w:eastAsiaTheme="minorEastAsia" w:cs="Arial"/>
              </w:rPr>
              <w:t>(Unit: Thousand Baht)</w:t>
            </w:r>
          </w:p>
        </w:tc>
      </w:tr>
      <w:tr w:rsidR="009924B2" w:rsidRPr="00F12385" w14:paraId="1913B0B3" w14:textId="77777777" w:rsidTr="00D10317">
        <w:trPr>
          <w:tblHeader/>
        </w:trPr>
        <w:tc>
          <w:tcPr>
            <w:tcW w:w="893" w:type="pct"/>
          </w:tcPr>
          <w:p w14:paraId="5F2EB3BB" w14:textId="77777777" w:rsidR="009924B2" w:rsidRPr="00F12385" w:rsidRDefault="009924B2" w:rsidP="009924B2">
            <w:pPr>
              <w:spacing w:line="360" w:lineRule="exact"/>
              <w:rPr>
                <w:rFonts w:eastAsiaTheme="minorEastAsia" w:cs="Arial"/>
                <w:b/>
                <w:bCs/>
                <w:i/>
                <w:iCs/>
                <w:cs/>
              </w:rPr>
            </w:pPr>
          </w:p>
        </w:tc>
        <w:tc>
          <w:tcPr>
            <w:tcW w:w="821" w:type="pct"/>
            <w:vAlign w:val="bottom"/>
          </w:tcPr>
          <w:p w14:paraId="1DB1EB45" w14:textId="4536AA89" w:rsidR="009924B2" w:rsidRPr="009924B2" w:rsidRDefault="009924B2" w:rsidP="009924B2">
            <w:pPr>
              <w:pBdr>
                <w:bottom w:val="single" w:sz="4" w:space="1" w:color="auto"/>
              </w:pBdr>
              <w:spacing w:line="360" w:lineRule="exact"/>
              <w:jc w:val="center"/>
              <w:rPr>
                <w:rFonts w:eastAsiaTheme="minorEastAsia" w:cs="Arial"/>
              </w:rPr>
            </w:pPr>
            <w:r w:rsidRPr="00F12385">
              <w:rPr>
                <w:rFonts w:eastAsiaTheme="minorEastAsia" w:cs="Arial"/>
              </w:rPr>
              <w:t>Interest rate</w:t>
            </w:r>
          </w:p>
        </w:tc>
        <w:tc>
          <w:tcPr>
            <w:tcW w:w="3286" w:type="pct"/>
            <w:gridSpan w:val="4"/>
          </w:tcPr>
          <w:p w14:paraId="4BDDDA7C" w14:textId="5D392DF3" w:rsidR="009924B2" w:rsidRPr="009924B2" w:rsidRDefault="009924B2" w:rsidP="009924B2">
            <w:pPr>
              <w:pBdr>
                <w:bottom w:val="single" w:sz="4" w:space="1" w:color="auto"/>
              </w:pBdr>
              <w:spacing w:line="360" w:lineRule="exact"/>
              <w:jc w:val="center"/>
              <w:rPr>
                <w:rFonts w:eastAsiaTheme="minorEastAsia" w:cs="Arial"/>
              </w:rPr>
            </w:pPr>
            <w:r w:rsidRPr="00F12385">
              <w:rPr>
                <w:rFonts w:eastAsiaTheme="minorEastAsia" w:cs="Arial"/>
              </w:rPr>
              <w:t>Separate financial statements</w:t>
            </w:r>
          </w:p>
        </w:tc>
      </w:tr>
      <w:tr w:rsidR="009924B2" w:rsidRPr="00F12385" w14:paraId="06FFB7F9" w14:textId="77777777" w:rsidTr="009924B2">
        <w:trPr>
          <w:tblHeader/>
        </w:trPr>
        <w:tc>
          <w:tcPr>
            <w:tcW w:w="893" w:type="pct"/>
          </w:tcPr>
          <w:p w14:paraId="144B6C24" w14:textId="77777777" w:rsidR="009924B2" w:rsidRPr="00F12385" w:rsidRDefault="009924B2" w:rsidP="009924B2">
            <w:pPr>
              <w:spacing w:line="360" w:lineRule="exact"/>
              <w:rPr>
                <w:rFonts w:eastAsiaTheme="minorEastAsia" w:cs="Arial"/>
                <w:b/>
                <w:bCs/>
                <w:i/>
                <w:iCs/>
                <w:cs/>
              </w:rPr>
            </w:pPr>
          </w:p>
        </w:tc>
        <w:tc>
          <w:tcPr>
            <w:tcW w:w="821" w:type="pct"/>
            <w:vAlign w:val="bottom"/>
          </w:tcPr>
          <w:p w14:paraId="2C806CFB" w14:textId="07A40705" w:rsidR="009924B2" w:rsidRPr="009924B2" w:rsidRDefault="009924B2" w:rsidP="009924B2">
            <w:pPr>
              <w:pBdr>
                <w:bottom w:val="single" w:sz="4" w:space="1" w:color="auto"/>
              </w:pBdr>
              <w:spacing w:line="360" w:lineRule="exact"/>
              <w:jc w:val="center"/>
              <w:rPr>
                <w:rFonts w:eastAsiaTheme="minorEastAsia" w:cs="Arial"/>
              </w:rPr>
            </w:pPr>
            <w:r w:rsidRPr="009924B2">
              <w:rPr>
                <w:rFonts w:eastAsiaTheme="minorEastAsia" w:cs="Arial"/>
              </w:rPr>
              <w:t>31 December   2022</w:t>
            </w:r>
          </w:p>
        </w:tc>
        <w:tc>
          <w:tcPr>
            <w:tcW w:w="821" w:type="pct"/>
            <w:vAlign w:val="bottom"/>
          </w:tcPr>
          <w:p w14:paraId="55E1B319" w14:textId="3AAE0017" w:rsidR="009924B2" w:rsidRPr="009924B2" w:rsidRDefault="009924B2" w:rsidP="009924B2">
            <w:pPr>
              <w:pBdr>
                <w:bottom w:val="single" w:sz="4" w:space="1" w:color="auto"/>
              </w:pBdr>
              <w:tabs>
                <w:tab w:val="left" w:pos="976"/>
              </w:tabs>
              <w:spacing w:line="360" w:lineRule="exact"/>
              <w:jc w:val="center"/>
              <w:rPr>
                <w:rFonts w:eastAsiaTheme="minorEastAsia" w:cs="Arial"/>
              </w:rPr>
            </w:pPr>
            <w:r w:rsidRPr="009924B2">
              <w:rPr>
                <w:rFonts w:eastAsiaTheme="minorEastAsia" w:cs="Arial"/>
              </w:rPr>
              <w:t>1 January</w:t>
            </w:r>
            <w:r>
              <w:rPr>
                <w:rFonts w:eastAsiaTheme="minorEastAsia" w:cs="Arial"/>
              </w:rPr>
              <w:t xml:space="preserve">                  </w:t>
            </w:r>
            <w:r w:rsidRPr="009924B2">
              <w:rPr>
                <w:rFonts w:eastAsiaTheme="minorEastAsia" w:cs="Arial"/>
              </w:rPr>
              <w:t xml:space="preserve"> 2022</w:t>
            </w:r>
          </w:p>
        </w:tc>
        <w:tc>
          <w:tcPr>
            <w:tcW w:w="822" w:type="pct"/>
            <w:vAlign w:val="bottom"/>
          </w:tcPr>
          <w:p w14:paraId="4EA09EB9" w14:textId="404651D0" w:rsidR="009924B2" w:rsidRPr="009924B2" w:rsidRDefault="009924B2" w:rsidP="009924B2">
            <w:pPr>
              <w:pBdr>
                <w:bottom w:val="single" w:sz="4" w:space="1" w:color="auto"/>
              </w:pBdr>
              <w:tabs>
                <w:tab w:val="left" w:pos="976"/>
              </w:tabs>
              <w:spacing w:line="360" w:lineRule="exact"/>
              <w:jc w:val="center"/>
              <w:rPr>
                <w:rFonts w:eastAsiaTheme="minorEastAsia" w:cs="Arial"/>
              </w:rPr>
            </w:pPr>
            <w:r w:rsidRPr="009924B2">
              <w:rPr>
                <w:rFonts w:eastAsiaTheme="minorEastAsia" w:cs="Arial"/>
              </w:rPr>
              <w:t>Increase</w:t>
            </w:r>
          </w:p>
        </w:tc>
        <w:tc>
          <w:tcPr>
            <w:tcW w:w="821" w:type="pct"/>
            <w:vAlign w:val="bottom"/>
          </w:tcPr>
          <w:p w14:paraId="02F5F47B" w14:textId="64BD8222" w:rsidR="009924B2" w:rsidRPr="009924B2" w:rsidRDefault="009924B2" w:rsidP="009924B2">
            <w:pPr>
              <w:pBdr>
                <w:bottom w:val="single" w:sz="4" w:space="1" w:color="auto"/>
              </w:pBdr>
              <w:tabs>
                <w:tab w:val="left" w:pos="976"/>
              </w:tabs>
              <w:spacing w:line="360" w:lineRule="exact"/>
              <w:jc w:val="center"/>
              <w:rPr>
                <w:rFonts w:eastAsiaTheme="minorEastAsia" w:cs="Arial"/>
              </w:rPr>
            </w:pPr>
            <w:r w:rsidRPr="009924B2">
              <w:rPr>
                <w:rFonts w:eastAsiaTheme="minorEastAsia" w:cs="Arial"/>
              </w:rPr>
              <w:t>Receive</w:t>
            </w:r>
          </w:p>
        </w:tc>
        <w:tc>
          <w:tcPr>
            <w:tcW w:w="822" w:type="pct"/>
            <w:vAlign w:val="bottom"/>
          </w:tcPr>
          <w:p w14:paraId="30B0BAEC" w14:textId="55364FEE" w:rsidR="009924B2" w:rsidRPr="009924B2" w:rsidRDefault="009924B2" w:rsidP="009924B2">
            <w:pPr>
              <w:pBdr>
                <w:bottom w:val="single" w:sz="4" w:space="1" w:color="auto"/>
              </w:pBdr>
              <w:spacing w:line="360" w:lineRule="exact"/>
              <w:jc w:val="center"/>
              <w:rPr>
                <w:rFonts w:eastAsiaTheme="minorEastAsia" w:cs="Arial"/>
              </w:rPr>
            </w:pPr>
            <w:r w:rsidRPr="009924B2">
              <w:rPr>
                <w:rFonts w:eastAsiaTheme="minorEastAsia" w:cs="Arial"/>
              </w:rPr>
              <w:t>3</w:t>
            </w:r>
            <w:r>
              <w:rPr>
                <w:rFonts w:eastAsiaTheme="minorEastAsia" w:cs="Arial"/>
              </w:rPr>
              <w:t>1</w:t>
            </w:r>
            <w:r w:rsidRPr="009924B2">
              <w:rPr>
                <w:rFonts w:eastAsiaTheme="minorEastAsia" w:cs="Arial"/>
              </w:rPr>
              <w:t xml:space="preserve"> December 202</w:t>
            </w:r>
            <w:r>
              <w:rPr>
                <w:rFonts w:eastAsiaTheme="minorEastAsia" w:cs="Arial"/>
              </w:rPr>
              <w:t>2</w:t>
            </w:r>
          </w:p>
        </w:tc>
      </w:tr>
      <w:tr w:rsidR="009924B2" w:rsidRPr="00F12385" w14:paraId="439EE29A" w14:textId="77777777" w:rsidTr="009924B2">
        <w:trPr>
          <w:tblHeader/>
        </w:trPr>
        <w:tc>
          <w:tcPr>
            <w:tcW w:w="893" w:type="pct"/>
          </w:tcPr>
          <w:p w14:paraId="236E7ADA" w14:textId="77777777" w:rsidR="009924B2" w:rsidRPr="00F12385" w:rsidRDefault="009924B2" w:rsidP="009924B2">
            <w:pPr>
              <w:spacing w:line="360" w:lineRule="exact"/>
              <w:rPr>
                <w:rFonts w:eastAsiaTheme="minorEastAsia" w:cs="Arial"/>
                <w:b/>
                <w:bCs/>
              </w:rPr>
            </w:pPr>
          </w:p>
        </w:tc>
        <w:tc>
          <w:tcPr>
            <w:tcW w:w="821" w:type="pct"/>
            <w:vMerge w:val="restart"/>
          </w:tcPr>
          <w:p w14:paraId="606BBD08" w14:textId="77777777" w:rsidR="009924B2" w:rsidRPr="00F12385" w:rsidRDefault="009924B2" w:rsidP="009924B2">
            <w:pPr>
              <w:spacing w:line="360" w:lineRule="exact"/>
              <w:jc w:val="center"/>
              <w:rPr>
                <w:rFonts w:eastAsiaTheme="minorEastAsia" w:cs="Arial"/>
              </w:rPr>
            </w:pPr>
            <w:r w:rsidRPr="00F12385">
              <w:rPr>
                <w:rFonts w:eastAsiaTheme="minorEastAsia" w:cs="Arial"/>
              </w:rPr>
              <w:t>(% per annum)</w:t>
            </w:r>
          </w:p>
          <w:p w14:paraId="203FD2D2" w14:textId="77777777" w:rsidR="009924B2" w:rsidRPr="00F12385" w:rsidRDefault="009924B2" w:rsidP="009924B2">
            <w:pPr>
              <w:spacing w:line="360" w:lineRule="exact"/>
              <w:jc w:val="center"/>
              <w:rPr>
                <w:rFonts w:eastAsiaTheme="minorEastAsia" w:cs="Arial"/>
              </w:rPr>
            </w:pPr>
            <w:r>
              <w:rPr>
                <w:rFonts w:eastAsiaTheme="minorEastAsia" w:cs="Arial"/>
              </w:rPr>
              <w:t>4.00</w:t>
            </w:r>
          </w:p>
        </w:tc>
        <w:tc>
          <w:tcPr>
            <w:tcW w:w="821" w:type="pct"/>
          </w:tcPr>
          <w:p w14:paraId="4B877FE1" w14:textId="77777777" w:rsidR="009924B2" w:rsidRPr="000470B8" w:rsidRDefault="009924B2" w:rsidP="009924B2">
            <w:pPr>
              <w:tabs>
                <w:tab w:val="decimal" w:pos="871"/>
              </w:tabs>
              <w:spacing w:line="360" w:lineRule="exact"/>
              <w:jc w:val="center"/>
              <w:rPr>
                <w:rFonts w:cs="Arial"/>
              </w:rPr>
            </w:pPr>
          </w:p>
        </w:tc>
        <w:tc>
          <w:tcPr>
            <w:tcW w:w="822" w:type="pct"/>
          </w:tcPr>
          <w:p w14:paraId="2841C06B" w14:textId="77777777" w:rsidR="009924B2" w:rsidRPr="000470B8" w:rsidRDefault="009924B2" w:rsidP="009924B2">
            <w:pPr>
              <w:tabs>
                <w:tab w:val="decimal" w:pos="871"/>
              </w:tabs>
              <w:spacing w:line="360" w:lineRule="exact"/>
              <w:jc w:val="center"/>
              <w:rPr>
                <w:rFonts w:cs="Arial"/>
              </w:rPr>
            </w:pPr>
          </w:p>
        </w:tc>
        <w:tc>
          <w:tcPr>
            <w:tcW w:w="821" w:type="pct"/>
          </w:tcPr>
          <w:p w14:paraId="7D7F8F00" w14:textId="77777777" w:rsidR="009924B2" w:rsidRPr="000470B8" w:rsidRDefault="009924B2" w:rsidP="009924B2">
            <w:pPr>
              <w:tabs>
                <w:tab w:val="decimal" w:pos="871"/>
              </w:tabs>
              <w:spacing w:line="360" w:lineRule="exact"/>
              <w:jc w:val="center"/>
              <w:rPr>
                <w:rFonts w:cs="Arial"/>
              </w:rPr>
            </w:pPr>
          </w:p>
        </w:tc>
        <w:tc>
          <w:tcPr>
            <w:tcW w:w="822" w:type="pct"/>
          </w:tcPr>
          <w:p w14:paraId="219DF3CE" w14:textId="77777777" w:rsidR="009924B2" w:rsidRPr="000470B8" w:rsidRDefault="009924B2" w:rsidP="009924B2">
            <w:pPr>
              <w:tabs>
                <w:tab w:val="decimal" w:pos="871"/>
              </w:tabs>
              <w:spacing w:line="360" w:lineRule="exact"/>
              <w:jc w:val="center"/>
              <w:rPr>
                <w:rFonts w:cs="Arial"/>
              </w:rPr>
            </w:pPr>
          </w:p>
        </w:tc>
      </w:tr>
      <w:tr w:rsidR="00312AC6" w:rsidRPr="00F12385" w14:paraId="3E9F736F" w14:textId="77777777" w:rsidTr="009924B2">
        <w:trPr>
          <w:tblHeader/>
        </w:trPr>
        <w:tc>
          <w:tcPr>
            <w:tcW w:w="893" w:type="pct"/>
          </w:tcPr>
          <w:p w14:paraId="416813B3" w14:textId="77777777" w:rsidR="00312AC6" w:rsidRPr="00F12385" w:rsidRDefault="00312AC6" w:rsidP="00312AC6">
            <w:pPr>
              <w:spacing w:line="360" w:lineRule="exact"/>
              <w:rPr>
                <w:rFonts w:eastAsiaTheme="minorEastAsia" w:cs="Arial"/>
                <w:cs/>
              </w:rPr>
            </w:pPr>
            <w:r w:rsidRPr="00F12385">
              <w:rPr>
                <w:rFonts w:eastAsiaTheme="minorEastAsia" w:cs="Arial"/>
              </w:rPr>
              <w:t>Subsidiaries</w:t>
            </w:r>
          </w:p>
        </w:tc>
        <w:tc>
          <w:tcPr>
            <w:tcW w:w="821" w:type="pct"/>
            <w:vMerge/>
          </w:tcPr>
          <w:p w14:paraId="50C88721" w14:textId="77777777" w:rsidR="00312AC6" w:rsidRPr="00F12385" w:rsidRDefault="00312AC6" w:rsidP="00312AC6">
            <w:pPr>
              <w:spacing w:line="360" w:lineRule="exact"/>
              <w:jc w:val="center"/>
              <w:rPr>
                <w:rFonts w:eastAsiaTheme="minorEastAsia" w:cs="Arial"/>
              </w:rPr>
            </w:pPr>
          </w:p>
        </w:tc>
        <w:tc>
          <w:tcPr>
            <w:tcW w:w="821" w:type="pct"/>
          </w:tcPr>
          <w:p w14:paraId="37F4D34E" w14:textId="4E7C6224" w:rsidR="00312AC6" w:rsidRPr="000470B8" w:rsidRDefault="00312AC6"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cs/>
              </w:rPr>
            </w:pPr>
            <w:r w:rsidRPr="00200F47">
              <w:rPr>
                <w:rFonts w:cs="Arial"/>
              </w:rPr>
              <w:t>57,000</w:t>
            </w:r>
          </w:p>
        </w:tc>
        <w:tc>
          <w:tcPr>
            <w:tcW w:w="822" w:type="pct"/>
          </w:tcPr>
          <w:p w14:paraId="465B3AC4" w14:textId="14CDE85B" w:rsidR="00312AC6" w:rsidRPr="00F12EF1" w:rsidRDefault="00312AC6" w:rsidP="00200F4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r w:rsidRPr="00200F47">
              <w:rPr>
                <w:rFonts w:cs="Arial"/>
              </w:rPr>
              <w:t>140,000</w:t>
            </w:r>
          </w:p>
        </w:tc>
        <w:tc>
          <w:tcPr>
            <w:tcW w:w="821" w:type="pct"/>
          </w:tcPr>
          <w:p w14:paraId="34EA4C77" w14:textId="3A57A667" w:rsidR="00312AC6" w:rsidRPr="00F12EF1" w:rsidRDefault="00312AC6" w:rsidP="00200F4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r w:rsidRPr="00200F47">
              <w:rPr>
                <w:rFonts w:cs="Arial"/>
              </w:rPr>
              <w:t>(102,000)</w:t>
            </w:r>
          </w:p>
        </w:tc>
        <w:tc>
          <w:tcPr>
            <w:tcW w:w="822" w:type="pct"/>
          </w:tcPr>
          <w:p w14:paraId="1B845437" w14:textId="77777777" w:rsidR="00312AC6" w:rsidRPr="00F12EF1" w:rsidRDefault="00312AC6" w:rsidP="00200F4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r>
              <w:rPr>
                <w:rFonts w:cs="Arial"/>
              </w:rPr>
              <w:t>95,000</w:t>
            </w:r>
          </w:p>
        </w:tc>
      </w:tr>
    </w:tbl>
    <w:p w14:paraId="061C3EAC" w14:textId="553818E8" w:rsidR="0096443F" w:rsidRPr="00D66D84" w:rsidRDefault="0096443F" w:rsidP="00D66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D66D84">
        <w:rPr>
          <w:rFonts w:cs="Arial"/>
          <w:sz w:val="22"/>
          <w:szCs w:val="22"/>
        </w:rPr>
        <w:lastRenderedPageBreak/>
        <w:t>Movements during the year</w:t>
      </w:r>
      <w:r w:rsidR="00C74702">
        <w:rPr>
          <w:rFonts w:cs="Arial"/>
          <w:sz w:val="22"/>
          <w:szCs w:val="22"/>
        </w:rPr>
        <w:t>s</w:t>
      </w:r>
      <w:r w:rsidRPr="00D66D84">
        <w:rPr>
          <w:rFonts w:cs="Arial"/>
          <w:sz w:val="22"/>
          <w:szCs w:val="22"/>
        </w:rPr>
        <w:t xml:space="preserve"> ended 3</w:t>
      </w:r>
      <w:r w:rsidR="009924B2">
        <w:rPr>
          <w:rFonts w:cs="Arial"/>
          <w:sz w:val="22"/>
          <w:szCs w:val="22"/>
        </w:rPr>
        <w:t>1</w:t>
      </w:r>
      <w:r w:rsidRPr="00D66D84">
        <w:rPr>
          <w:rFonts w:cs="Arial"/>
          <w:sz w:val="22"/>
          <w:szCs w:val="22"/>
        </w:rPr>
        <w:t xml:space="preserve"> December 2023 </w:t>
      </w:r>
      <w:r w:rsidR="00C74702">
        <w:rPr>
          <w:rFonts w:cs="Arial"/>
          <w:sz w:val="22"/>
          <w:szCs w:val="22"/>
        </w:rPr>
        <w:t xml:space="preserve">and 2022 </w:t>
      </w:r>
      <w:r w:rsidRPr="00D66D84">
        <w:rPr>
          <w:rFonts w:cs="Arial"/>
          <w:sz w:val="22"/>
          <w:szCs w:val="22"/>
        </w:rPr>
        <w:t>of short-term borrowings from related parties were as follows:</w:t>
      </w:r>
    </w:p>
    <w:tbl>
      <w:tblPr>
        <w:tblW w:w="9090" w:type="dxa"/>
        <w:tblInd w:w="450" w:type="dxa"/>
        <w:tblLayout w:type="fixed"/>
        <w:tblLook w:val="0000" w:firstRow="0" w:lastRow="0" w:firstColumn="0" w:lastColumn="0" w:noHBand="0" w:noVBand="0"/>
      </w:tblPr>
      <w:tblGrid>
        <w:gridCol w:w="1623"/>
        <w:gridCol w:w="1493"/>
        <w:gridCol w:w="1493"/>
        <w:gridCol w:w="1494"/>
        <w:gridCol w:w="1493"/>
        <w:gridCol w:w="1494"/>
      </w:tblGrid>
      <w:tr w:rsidR="0096443F" w:rsidRPr="009924B2" w14:paraId="16EE8F42" w14:textId="77777777" w:rsidTr="00645397">
        <w:trPr>
          <w:tblHeader/>
        </w:trPr>
        <w:tc>
          <w:tcPr>
            <w:tcW w:w="893" w:type="pct"/>
          </w:tcPr>
          <w:p w14:paraId="049CFBB1" w14:textId="77777777" w:rsidR="0096443F" w:rsidRPr="009924B2" w:rsidRDefault="0096443F" w:rsidP="00645397">
            <w:pPr>
              <w:spacing w:line="360" w:lineRule="exact"/>
              <w:rPr>
                <w:rFonts w:eastAsiaTheme="minorEastAsia" w:cs="Arial"/>
                <w:b/>
                <w:bCs/>
                <w:i/>
                <w:iCs/>
                <w:cs/>
              </w:rPr>
            </w:pPr>
          </w:p>
        </w:tc>
        <w:tc>
          <w:tcPr>
            <w:tcW w:w="4107" w:type="pct"/>
            <w:gridSpan w:val="5"/>
          </w:tcPr>
          <w:p w14:paraId="1570796A" w14:textId="77777777" w:rsidR="0096443F" w:rsidRPr="009924B2" w:rsidRDefault="0096443F" w:rsidP="00645397">
            <w:pPr>
              <w:spacing w:line="360" w:lineRule="exact"/>
              <w:jc w:val="right"/>
              <w:rPr>
                <w:rFonts w:eastAsiaTheme="minorEastAsia" w:cs="Arial"/>
              </w:rPr>
            </w:pPr>
            <w:r w:rsidRPr="009924B2">
              <w:rPr>
                <w:rFonts w:eastAsiaTheme="minorEastAsia" w:cs="Arial"/>
              </w:rPr>
              <w:t>(Unit: Thousand Baht)</w:t>
            </w:r>
          </w:p>
        </w:tc>
      </w:tr>
      <w:tr w:rsidR="009924B2" w:rsidRPr="009924B2" w14:paraId="542338DB" w14:textId="77777777" w:rsidTr="00DB5CFC">
        <w:trPr>
          <w:tblHeader/>
        </w:trPr>
        <w:tc>
          <w:tcPr>
            <w:tcW w:w="893" w:type="pct"/>
          </w:tcPr>
          <w:p w14:paraId="585095F8" w14:textId="77777777" w:rsidR="009924B2" w:rsidRPr="009924B2" w:rsidRDefault="009924B2" w:rsidP="009924B2">
            <w:pPr>
              <w:spacing w:line="360" w:lineRule="exact"/>
              <w:rPr>
                <w:rFonts w:eastAsiaTheme="minorEastAsia" w:cs="Arial"/>
                <w:b/>
                <w:bCs/>
                <w:i/>
                <w:iCs/>
                <w:cs/>
              </w:rPr>
            </w:pPr>
          </w:p>
        </w:tc>
        <w:tc>
          <w:tcPr>
            <w:tcW w:w="821" w:type="pct"/>
            <w:vAlign w:val="bottom"/>
          </w:tcPr>
          <w:p w14:paraId="269623A9" w14:textId="07B9A302" w:rsidR="009924B2" w:rsidRPr="009924B2" w:rsidRDefault="009924B2" w:rsidP="009924B2">
            <w:pPr>
              <w:pBdr>
                <w:bottom w:val="single" w:sz="4" w:space="1" w:color="auto"/>
              </w:pBdr>
              <w:spacing w:line="360" w:lineRule="exact"/>
              <w:jc w:val="center"/>
              <w:rPr>
                <w:rFonts w:eastAsiaTheme="minorEastAsia" w:cs="Arial"/>
              </w:rPr>
            </w:pPr>
            <w:r w:rsidRPr="009924B2">
              <w:rPr>
                <w:rFonts w:eastAsiaTheme="minorEastAsia" w:cs="Arial"/>
              </w:rPr>
              <w:t>Interest rate</w:t>
            </w:r>
          </w:p>
        </w:tc>
        <w:tc>
          <w:tcPr>
            <w:tcW w:w="3286" w:type="pct"/>
            <w:gridSpan w:val="4"/>
          </w:tcPr>
          <w:p w14:paraId="1676518D" w14:textId="77AF43A3" w:rsidR="009924B2" w:rsidRPr="009924B2" w:rsidRDefault="009924B2" w:rsidP="009924B2">
            <w:pPr>
              <w:pBdr>
                <w:bottom w:val="single" w:sz="4" w:space="1" w:color="auto"/>
              </w:pBdr>
              <w:spacing w:line="360" w:lineRule="exact"/>
              <w:jc w:val="center"/>
              <w:rPr>
                <w:rFonts w:eastAsiaTheme="minorEastAsia" w:cs="Arial"/>
              </w:rPr>
            </w:pPr>
            <w:r w:rsidRPr="009924B2">
              <w:rPr>
                <w:rFonts w:eastAsiaTheme="minorEastAsia" w:cs="Arial"/>
              </w:rPr>
              <w:t>Separate financial statements</w:t>
            </w:r>
          </w:p>
        </w:tc>
      </w:tr>
      <w:tr w:rsidR="009924B2" w:rsidRPr="009924B2" w14:paraId="0EB5C2CE" w14:textId="77777777" w:rsidTr="009924B2">
        <w:trPr>
          <w:tblHeader/>
        </w:trPr>
        <w:tc>
          <w:tcPr>
            <w:tcW w:w="893" w:type="pct"/>
          </w:tcPr>
          <w:p w14:paraId="376521EC" w14:textId="77777777" w:rsidR="009924B2" w:rsidRPr="009924B2" w:rsidRDefault="009924B2" w:rsidP="009924B2">
            <w:pPr>
              <w:spacing w:line="360" w:lineRule="exact"/>
              <w:rPr>
                <w:rFonts w:eastAsiaTheme="minorEastAsia" w:cs="Arial"/>
                <w:b/>
                <w:bCs/>
                <w:i/>
                <w:iCs/>
                <w:cs/>
              </w:rPr>
            </w:pPr>
          </w:p>
        </w:tc>
        <w:tc>
          <w:tcPr>
            <w:tcW w:w="821" w:type="pct"/>
            <w:vAlign w:val="bottom"/>
          </w:tcPr>
          <w:p w14:paraId="3DD33BD8" w14:textId="4218B033" w:rsidR="009924B2" w:rsidRPr="009924B2" w:rsidRDefault="009924B2" w:rsidP="009924B2">
            <w:pPr>
              <w:pBdr>
                <w:bottom w:val="single" w:sz="4" w:space="1" w:color="auto"/>
              </w:pBdr>
              <w:spacing w:line="360" w:lineRule="exact"/>
              <w:jc w:val="center"/>
              <w:rPr>
                <w:rFonts w:eastAsiaTheme="minorEastAsia" w:cs="Arial"/>
              </w:rPr>
            </w:pPr>
            <w:r w:rsidRPr="009924B2">
              <w:rPr>
                <w:rFonts w:eastAsiaTheme="minorEastAsia" w:cs="Arial"/>
              </w:rPr>
              <w:t>31 December   2023</w:t>
            </w:r>
          </w:p>
        </w:tc>
        <w:tc>
          <w:tcPr>
            <w:tcW w:w="821" w:type="pct"/>
            <w:vAlign w:val="bottom"/>
          </w:tcPr>
          <w:p w14:paraId="6BAB9087" w14:textId="482C7DEA" w:rsidR="009924B2" w:rsidRPr="009924B2" w:rsidRDefault="009924B2" w:rsidP="009924B2">
            <w:pPr>
              <w:pBdr>
                <w:bottom w:val="single" w:sz="4" w:space="1" w:color="auto"/>
              </w:pBdr>
              <w:tabs>
                <w:tab w:val="left" w:pos="976"/>
              </w:tabs>
              <w:spacing w:line="360" w:lineRule="exact"/>
              <w:jc w:val="center"/>
              <w:rPr>
                <w:rFonts w:eastAsiaTheme="minorEastAsia" w:cs="Arial"/>
              </w:rPr>
            </w:pPr>
            <w:r w:rsidRPr="009924B2">
              <w:rPr>
                <w:rFonts w:eastAsiaTheme="minorEastAsia" w:cs="Arial"/>
              </w:rPr>
              <w:t xml:space="preserve">1 January </w:t>
            </w:r>
            <w:r>
              <w:rPr>
                <w:rFonts w:eastAsiaTheme="minorEastAsia" w:cs="Arial"/>
              </w:rPr>
              <w:t xml:space="preserve">                  </w:t>
            </w:r>
            <w:r w:rsidRPr="009924B2">
              <w:rPr>
                <w:rFonts w:eastAsiaTheme="minorEastAsia" w:cs="Arial"/>
              </w:rPr>
              <w:t>2023</w:t>
            </w:r>
          </w:p>
        </w:tc>
        <w:tc>
          <w:tcPr>
            <w:tcW w:w="822" w:type="pct"/>
            <w:vAlign w:val="bottom"/>
          </w:tcPr>
          <w:p w14:paraId="2FD47AB0" w14:textId="6DE75305" w:rsidR="009924B2" w:rsidRPr="009924B2" w:rsidRDefault="009924B2" w:rsidP="009924B2">
            <w:pPr>
              <w:pBdr>
                <w:bottom w:val="single" w:sz="4" w:space="1" w:color="auto"/>
              </w:pBdr>
              <w:tabs>
                <w:tab w:val="left" w:pos="976"/>
              </w:tabs>
              <w:spacing w:line="360" w:lineRule="exact"/>
              <w:jc w:val="center"/>
              <w:rPr>
                <w:rFonts w:eastAsiaTheme="minorEastAsia" w:cs="Arial"/>
              </w:rPr>
            </w:pPr>
            <w:r w:rsidRPr="009924B2">
              <w:rPr>
                <w:rFonts w:eastAsiaTheme="minorEastAsia" w:cs="Arial"/>
              </w:rPr>
              <w:t>Increase</w:t>
            </w:r>
          </w:p>
        </w:tc>
        <w:tc>
          <w:tcPr>
            <w:tcW w:w="821" w:type="pct"/>
            <w:vAlign w:val="bottom"/>
          </w:tcPr>
          <w:p w14:paraId="05737E4B" w14:textId="5E68DEED" w:rsidR="009924B2" w:rsidRPr="009924B2" w:rsidRDefault="009924B2" w:rsidP="009924B2">
            <w:pPr>
              <w:pBdr>
                <w:bottom w:val="single" w:sz="4" w:space="1" w:color="auto"/>
              </w:pBdr>
              <w:tabs>
                <w:tab w:val="left" w:pos="976"/>
              </w:tabs>
              <w:spacing w:line="360" w:lineRule="exact"/>
              <w:jc w:val="center"/>
              <w:rPr>
                <w:rFonts w:eastAsiaTheme="minorEastAsia" w:cs="Arial"/>
              </w:rPr>
            </w:pPr>
            <w:r w:rsidRPr="009924B2">
              <w:rPr>
                <w:rFonts w:eastAsiaTheme="minorEastAsia" w:cs="Arial"/>
              </w:rPr>
              <w:t>Receive</w:t>
            </w:r>
          </w:p>
        </w:tc>
        <w:tc>
          <w:tcPr>
            <w:tcW w:w="822" w:type="pct"/>
            <w:vAlign w:val="bottom"/>
          </w:tcPr>
          <w:p w14:paraId="3AC0BA3E" w14:textId="783D0A87" w:rsidR="009924B2" w:rsidRPr="009924B2" w:rsidRDefault="009924B2" w:rsidP="009924B2">
            <w:pPr>
              <w:pBdr>
                <w:bottom w:val="single" w:sz="4" w:space="1" w:color="auto"/>
              </w:pBdr>
              <w:spacing w:line="360" w:lineRule="exact"/>
              <w:jc w:val="center"/>
              <w:rPr>
                <w:rFonts w:eastAsiaTheme="minorEastAsia" w:cs="Arial"/>
              </w:rPr>
            </w:pPr>
            <w:r w:rsidRPr="009924B2">
              <w:rPr>
                <w:rFonts w:eastAsiaTheme="minorEastAsia" w:cs="Arial"/>
              </w:rPr>
              <w:t>31 December 2023</w:t>
            </w:r>
          </w:p>
        </w:tc>
      </w:tr>
      <w:tr w:rsidR="009924B2" w:rsidRPr="009924B2" w14:paraId="610F31DA" w14:textId="77777777" w:rsidTr="009924B2">
        <w:trPr>
          <w:tblHeader/>
        </w:trPr>
        <w:tc>
          <w:tcPr>
            <w:tcW w:w="893" w:type="pct"/>
          </w:tcPr>
          <w:p w14:paraId="664910F5" w14:textId="77777777" w:rsidR="009924B2" w:rsidRPr="009924B2" w:rsidRDefault="009924B2" w:rsidP="009924B2">
            <w:pPr>
              <w:spacing w:line="360" w:lineRule="exact"/>
              <w:rPr>
                <w:rFonts w:eastAsiaTheme="minorEastAsia" w:cs="Arial"/>
                <w:b/>
                <w:bCs/>
              </w:rPr>
            </w:pPr>
          </w:p>
        </w:tc>
        <w:tc>
          <w:tcPr>
            <w:tcW w:w="821" w:type="pct"/>
            <w:vMerge w:val="restart"/>
          </w:tcPr>
          <w:p w14:paraId="1C1C7A52" w14:textId="77777777" w:rsidR="009924B2" w:rsidRPr="009924B2" w:rsidRDefault="009924B2" w:rsidP="009924B2">
            <w:pPr>
              <w:spacing w:line="360" w:lineRule="exact"/>
              <w:jc w:val="center"/>
              <w:rPr>
                <w:rFonts w:eastAsiaTheme="minorEastAsia" w:cs="Arial"/>
              </w:rPr>
            </w:pPr>
            <w:r w:rsidRPr="009924B2">
              <w:rPr>
                <w:rFonts w:eastAsiaTheme="minorEastAsia" w:cs="Arial"/>
              </w:rPr>
              <w:t>(% per annum)</w:t>
            </w:r>
          </w:p>
          <w:p w14:paraId="0B8D642C" w14:textId="1A6F1071" w:rsidR="009924B2" w:rsidRPr="009924B2" w:rsidRDefault="003F405A" w:rsidP="009924B2">
            <w:pPr>
              <w:spacing w:line="360" w:lineRule="exact"/>
              <w:jc w:val="center"/>
              <w:rPr>
                <w:rFonts w:eastAsiaTheme="minorEastAsia" w:cs="Arial"/>
              </w:rPr>
            </w:pPr>
            <w:r w:rsidRPr="003F405A">
              <w:rPr>
                <w:rFonts w:eastAsiaTheme="minorEastAsia" w:cs="Arial"/>
              </w:rPr>
              <w:t>4.00 - 4.20</w:t>
            </w:r>
          </w:p>
        </w:tc>
        <w:tc>
          <w:tcPr>
            <w:tcW w:w="821" w:type="pct"/>
          </w:tcPr>
          <w:p w14:paraId="4A48B14B" w14:textId="77777777" w:rsidR="009924B2" w:rsidRPr="009924B2" w:rsidRDefault="009924B2" w:rsidP="009924B2">
            <w:pPr>
              <w:tabs>
                <w:tab w:val="decimal" w:pos="871"/>
              </w:tabs>
              <w:spacing w:line="360" w:lineRule="exact"/>
              <w:jc w:val="center"/>
              <w:rPr>
                <w:rFonts w:cs="Arial"/>
              </w:rPr>
            </w:pPr>
          </w:p>
        </w:tc>
        <w:tc>
          <w:tcPr>
            <w:tcW w:w="822" w:type="pct"/>
          </w:tcPr>
          <w:p w14:paraId="61C664C2" w14:textId="77777777" w:rsidR="009924B2" w:rsidRPr="009924B2" w:rsidRDefault="009924B2" w:rsidP="009924B2">
            <w:pPr>
              <w:tabs>
                <w:tab w:val="decimal" w:pos="871"/>
              </w:tabs>
              <w:spacing w:line="360" w:lineRule="exact"/>
              <w:jc w:val="center"/>
              <w:rPr>
                <w:rFonts w:cs="Arial"/>
              </w:rPr>
            </w:pPr>
          </w:p>
        </w:tc>
        <w:tc>
          <w:tcPr>
            <w:tcW w:w="821" w:type="pct"/>
          </w:tcPr>
          <w:p w14:paraId="13145081" w14:textId="77777777" w:rsidR="009924B2" w:rsidRPr="009924B2" w:rsidRDefault="009924B2" w:rsidP="009924B2">
            <w:pPr>
              <w:tabs>
                <w:tab w:val="decimal" w:pos="871"/>
              </w:tabs>
              <w:spacing w:line="360" w:lineRule="exact"/>
              <w:jc w:val="center"/>
              <w:rPr>
                <w:rFonts w:cs="Arial"/>
              </w:rPr>
            </w:pPr>
          </w:p>
        </w:tc>
        <w:tc>
          <w:tcPr>
            <w:tcW w:w="822" w:type="pct"/>
          </w:tcPr>
          <w:p w14:paraId="0D61192B" w14:textId="77777777" w:rsidR="009924B2" w:rsidRPr="009924B2" w:rsidRDefault="009924B2" w:rsidP="009924B2">
            <w:pPr>
              <w:tabs>
                <w:tab w:val="decimal" w:pos="871"/>
              </w:tabs>
              <w:spacing w:line="360" w:lineRule="exact"/>
              <w:jc w:val="center"/>
              <w:rPr>
                <w:rFonts w:cs="Arial"/>
              </w:rPr>
            </w:pPr>
          </w:p>
        </w:tc>
      </w:tr>
      <w:tr w:rsidR="00406256" w:rsidRPr="009924B2" w14:paraId="4FE15AEA" w14:textId="77777777" w:rsidTr="009924B2">
        <w:trPr>
          <w:tblHeader/>
        </w:trPr>
        <w:tc>
          <w:tcPr>
            <w:tcW w:w="893" w:type="pct"/>
          </w:tcPr>
          <w:p w14:paraId="1EF870FB" w14:textId="77777777" w:rsidR="00406256" w:rsidRPr="009924B2" w:rsidRDefault="00406256" w:rsidP="00406256">
            <w:pPr>
              <w:spacing w:line="360" w:lineRule="exact"/>
              <w:rPr>
                <w:rFonts w:eastAsiaTheme="minorEastAsia" w:cs="Arial"/>
                <w:cs/>
              </w:rPr>
            </w:pPr>
            <w:r w:rsidRPr="009924B2">
              <w:rPr>
                <w:rFonts w:eastAsiaTheme="minorEastAsia" w:cs="Arial"/>
              </w:rPr>
              <w:t>Related persons</w:t>
            </w:r>
          </w:p>
        </w:tc>
        <w:tc>
          <w:tcPr>
            <w:tcW w:w="821" w:type="pct"/>
            <w:vMerge/>
          </w:tcPr>
          <w:p w14:paraId="3C131F88" w14:textId="77777777" w:rsidR="00406256" w:rsidRPr="009924B2" w:rsidRDefault="00406256" w:rsidP="00406256">
            <w:pPr>
              <w:spacing w:line="360" w:lineRule="exact"/>
              <w:jc w:val="center"/>
              <w:rPr>
                <w:rFonts w:eastAsiaTheme="minorEastAsia" w:cs="Arial"/>
              </w:rPr>
            </w:pPr>
          </w:p>
        </w:tc>
        <w:tc>
          <w:tcPr>
            <w:tcW w:w="821" w:type="pct"/>
          </w:tcPr>
          <w:p w14:paraId="44AD6FC9" w14:textId="10411C0E" w:rsidR="00406256" w:rsidRPr="009924B2" w:rsidRDefault="00406256" w:rsidP="00406256">
            <w:pPr>
              <w:tabs>
                <w:tab w:val="decimal" w:pos="871"/>
              </w:tabs>
              <w:spacing w:line="360" w:lineRule="exact"/>
              <w:jc w:val="center"/>
              <w:rPr>
                <w:rFonts w:cs="Arial"/>
                <w:cs/>
              </w:rPr>
            </w:pPr>
            <w:r w:rsidRPr="009924B2">
              <w:rPr>
                <w:rFonts w:cs="Arial"/>
              </w:rPr>
              <w:t>120,000</w:t>
            </w:r>
          </w:p>
        </w:tc>
        <w:tc>
          <w:tcPr>
            <w:tcW w:w="822" w:type="pct"/>
          </w:tcPr>
          <w:p w14:paraId="4CA64185" w14:textId="1DF45091" w:rsidR="00406256" w:rsidRPr="009924B2" w:rsidRDefault="00406256" w:rsidP="00406256">
            <w:pPr>
              <w:pBdr>
                <w:between w:val="double" w:sz="4" w:space="1" w:color="auto"/>
              </w:pBdr>
              <w:tabs>
                <w:tab w:val="decimal" w:pos="871"/>
              </w:tabs>
              <w:spacing w:line="360" w:lineRule="exact"/>
              <w:jc w:val="center"/>
              <w:rPr>
                <w:rFonts w:cs="Arial"/>
              </w:rPr>
            </w:pPr>
            <w:r w:rsidRPr="00406256">
              <w:rPr>
                <w:rFonts w:cs="Arial"/>
              </w:rPr>
              <w:t>30,000</w:t>
            </w:r>
          </w:p>
        </w:tc>
        <w:tc>
          <w:tcPr>
            <w:tcW w:w="821" w:type="pct"/>
          </w:tcPr>
          <w:p w14:paraId="212C5A71" w14:textId="40C3856B" w:rsidR="00406256" w:rsidRPr="009924B2" w:rsidRDefault="00406256" w:rsidP="00406256">
            <w:pPr>
              <w:pBdr>
                <w:between w:val="double" w:sz="4" w:space="1" w:color="auto"/>
              </w:pBdr>
              <w:tabs>
                <w:tab w:val="decimal" w:pos="871"/>
              </w:tabs>
              <w:spacing w:line="360" w:lineRule="exact"/>
              <w:jc w:val="center"/>
              <w:rPr>
                <w:rFonts w:cs="Arial"/>
              </w:rPr>
            </w:pPr>
            <w:r w:rsidRPr="00406256">
              <w:rPr>
                <w:rFonts w:cs="Arial"/>
              </w:rPr>
              <w:t>-</w:t>
            </w:r>
          </w:p>
        </w:tc>
        <w:tc>
          <w:tcPr>
            <w:tcW w:w="822" w:type="pct"/>
          </w:tcPr>
          <w:p w14:paraId="3D9673B2" w14:textId="27E2434C" w:rsidR="00406256" w:rsidRPr="009924B2" w:rsidRDefault="00406256" w:rsidP="00406256">
            <w:pPr>
              <w:pBdr>
                <w:between w:val="double" w:sz="4" w:space="1" w:color="auto"/>
              </w:pBdr>
              <w:tabs>
                <w:tab w:val="decimal" w:pos="871"/>
              </w:tabs>
              <w:spacing w:line="360" w:lineRule="exact"/>
              <w:jc w:val="center"/>
              <w:rPr>
                <w:rFonts w:cs="Arial"/>
              </w:rPr>
            </w:pPr>
            <w:r w:rsidRPr="00406256">
              <w:rPr>
                <w:rFonts w:cs="Arial"/>
              </w:rPr>
              <w:t>150,000</w:t>
            </w:r>
          </w:p>
        </w:tc>
      </w:tr>
    </w:tbl>
    <w:p w14:paraId="35D27438" w14:textId="77777777" w:rsidR="009924B2" w:rsidRDefault="009924B2"/>
    <w:tbl>
      <w:tblPr>
        <w:tblW w:w="9090" w:type="dxa"/>
        <w:tblInd w:w="450" w:type="dxa"/>
        <w:tblLayout w:type="fixed"/>
        <w:tblLook w:val="0000" w:firstRow="0" w:lastRow="0" w:firstColumn="0" w:lastColumn="0" w:noHBand="0" w:noVBand="0"/>
      </w:tblPr>
      <w:tblGrid>
        <w:gridCol w:w="1623"/>
        <w:gridCol w:w="1493"/>
        <w:gridCol w:w="1493"/>
        <w:gridCol w:w="1494"/>
        <w:gridCol w:w="1493"/>
        <w:gridCol w:w="1494"/>
      </w:tblGrid>
      <w:tr w:rsidR="0096443F" w:rsidRPr="009924B2" w14:paraId="25CF9B6B" w14:textId="77777777" w:rsidTr="00645397">
        <w:trPr>
          <w:tblHeader/>
        </w:trPr>
        <w:tc>
          <w:tcPr>
            <w:tcW w:w="893" w:type="pct"/>
          </w:tcPr>
          <w:p w14:paraId="1369A864" w14:textId="77777777" w:rsidR="0096443F" w:rsidRPr="009924B2" w:rsidRDefault="0096443F" w:rsidP="00645397">
            <w:pPr>
              <w:spacing w:line="360" w:lineRule="exact"/>
              <w:rPr>
                <w:rFonts w:eastAsiaTheme="minorEastAsia" w:cs="Arial"/>
                <w:b/>
                <w:bCs/>
                <w:i/>
                <w:iCs/>
                <w:cs/>
              </w:rPr>
            </w:pPr>
          </w:p>
        </w:tc>
        <w:tc>
          <w:tcPr>
            <w:tcW w:w="4107" w:type="pct"/>
            <w:gridSpan w:val="5"/>
          </w:tcPr>
          <w:p w14:paraId="576DAE96" w14:textId="77777777" w:rsidR="0096443F" w:rsidRPr="009924B2" w:rsidRDefault="0096443F" w:rsidP="00645397">
            <w:pPr>
              <w:spacing w:line="360" w:lineRule="exact"/>
              <w:jc w:val="right"/>
              <w:rPr>
                <w:rFonts w:eastAsiaTheme="minorEastAsia" w:cs="Arial"/>
              </w:rPr>
            </w:pPr>
            <w:r w:rsidRPr="009924B2">
              <w:rPr>
                <w:rFonts w:eastAsiaTheme="minorEastAsia" w:cs="Arial"/>
              </w:rPr>
              <w:t>(Unit: Thousand Baht)</w:t>
            </w:r>
          </w:p>
        </w:tc>
      </w:tr>
      <w:tr w:rsidR="009924B2" w:rsidRPr="009924B2" w14:paraId="27883D0D" w14:textId="77777777" w:rsidTr="00E1226F">
        <w:trPr>
          <w:tblHeader/>
        </w:trPr>
        <w:tc>
          <w:tcPr>
            <w:tcW w:w="893" w:type="pct"/>
          </w:tcPr>
          <w:p w14:paraId="5DEF085D" w14:textId="77777777" w:rsidR="009924B2" w:rsidRPr="009924B2" w:rsidRDefault="009924B2" w:rsidP="009924B2">
            <w:pPr>
              <w:spacing w:line="360" w:lineRule="exact"/>
              <w:rPr>
                <w:rFonts w:eastAsiaTheme="minorEastAsia" w:cs="Arial"/>
                <w:b/>
                <w:bCs/>
                <w:i/>
                <w:iCs/>
                <w:cs/>
              </w:rPr>
            </w:pPr>
          </w:p>
        </w:tc>
        <w:tc>
          <w:tcPr>
            <w:tcW w:w="821" w:type="pct"/>
            <w:vAlign w:val="bottom"/>
          </w:tcPr>
          <w:p w14:paraId="3620BDC3" w14:textId="41CEA892" w:rsidR="009924B2" w:rsidRPr="009924B2" w:rsidRDefault="009924B2" w:rsidP="009924B2">
            <w:pPr>
              <w:pBdr>
                <w:bottom w:val="single" w:sz="4" w:space="1" w:color="auto"/>
              </w:pBdr>
              <w:spacing w:line="360" w:lineRule="exact"/>
              <w:jc w:val="center"/>
              <w:rPr>
                <w:rFonts w:eastAsiaTheme="minorEastAsia" w:cs="Arial"/>
              </w:rPr>
            </w:pPr>
            <w:r w:rsidRPr="009924B2">
              <w:rPr>
                <w:rFonts w:eastAsiaTheme="minorEastAsia" w:cs="Arial"/>
              </w:rPr>
              <w:t>Interest rate</w:t>
            </w:r>
          </w:p>
        </w:tc>
        <w:tc>
          <w:tcPr>
            <w:tcW w:w="3286" w:type="pct"/>
            <w:gridSpan w:val="4"/>
          </w:tcPr>
          <w:p w14:paraId="2E44FC1A" w14:textId="3025B71E" w:rsidR="009924B2" w:rsidRPr="009924B2" w:rsidRDefault="009924B2" w:rsidP="009924B2">
            <w:pPr>
              <w:pBdr>
                <w:bottom w:val="single" w:sz="4" w:space="1" w:color="auto"/>
              </w:pBdr>
              <w:spacing w:line="360" w:lineRule="exact"/>
              <w:jc w:val="center"/>
              <w:rPr>
                <w:rFonts w:eastAsiaTheme="minorEastAsia" w:cs="Arial"/>
              </w:rPr>
            </w:pPr>
            <w:r w:rsidRPr="009924B2">
              <w:rPr>
                <w:rFonts w:eastAsiaTheme="minorEastAsia" w:cs="Arial"/>
              </w:rPr>
              <w:t>Separate financial statements</w:t>
            </w:r>
          </w:p>
        </w:tc>
      </w:tr>
      <w:tr w:rsidR="009924B2" w:rsidRPr="009924B2" w14:paraId="1E566968" w14:textId="77777777" w:rsidTr="009924B2">
        <w:trPr>
          <w:tblHeader/>
        </w:trPr>
        <w:tc>
          <w:tcPr>
            <w:tcW w:w="893" w:type="pct"/>
          </w:tcPr>
          <w:p w14:paraId="41EA9410" w14:textId="77777777" w:rsidR="009924B2" w:rsidRPr="009924B2" w:rsidRDefault="009924B2" w:rsidP="009924B2">
            <w:pPr>
              <w:spacing w:line="360" w:lineRule="exact"/>
              <w:rPr>
                <w:rFonts w:eastAsiaTheme="minorEastAsia" w:cs="Arial"/>
                <w:b/>
                <w:bCs/>
                <w:i/>
                <w:iCs/>
                <w:cs/>
              </w:rPr>
            </w:pPr>
          </w:p>
        </w:tc>
        <w:tc>
          <w:tcPr>
            <w:tcW w:w="821" w:type="pct"/>
            <w:vAlign w:val="bottom"/>
          </w:tcPr>
          <w:p w14:paraId="5F3EFC9B" w14:textId="4E7C9E84" w:rsidR="009924B2" w:rsidRPr="009924B2" w:rsidRDefault="009924B2" w:rsidP="009924B2">
            <w:pPr>
              <w:pBdr>
                <w:bottom w:val="single" w:sz="4" w:space="1" w:color="auto"/>
              </w:pBdr>
              <w:spacing w:line="360" w:lineRule="exact"/>
              <w:jc w:val="center"/>
              <w:rPr>
                <w:rFonts w:eastAsiaTheme="minorEastAsia" w:cs="Arial"/>
              </w:rPr>
            </w:pPr>
            <w:r w:rsidRPr="009924B2">
              <w:rPr>
                <w:rFonts w:eastAsiaTheme="minorEastAsia" w:cs="Arial"/>
              </w:rPr>
              <w:t>31 December   2022</w:t>
            </w:r>
          </w:p>
        </w:tc>
        <w:tc>
          <w:tcPr>
            <w:tcW w:w="821" w:type="pct"/>
            <w:vAlign w:val="bottom"/>
          </w:tcPr>
          <w:p w14:paraId="0E6DBB80" w14:textId="1DDA0CBD" w:rsidR="009924B2" w:rsidRPr="009924B2" w:rsidRDefault="009924B2" w:rsidP="009924B2">
            <w:pPr>
              <w:pBdr>
                <w:bottom w:val="single" w:sz="4" w:space="1" w:color="auto"/>
              </w:pBdr>
              <w:tabs>
                <w:tab w:val="left" w:pos="976"/>
              </w:tabs>
              <w:spacing w:line="360" w:lineRule="exact"/>
              <w:jc w:val="center"/>
              <w:rPr>
                <w:rFonts w:eastAsiaTheme="minorEastAsia" w:cs="Arial"/>
              </w:rPr>
            </w:pPr>
            <w:r w:rsidRPr="009924B2">
              <w:rPr>
                <w:rFonts w:eastAsiaTheme="minorEastAsia" w:cs="Arial"/>
              </w:rPr>
              <w:t xml:space="preserve">1 January </w:t>
            </w:r>
            <w:r>
              <w:rPr>
                <w:rFonts w:eastAsiaTheme="minorEastAsia" w:cs="Arial"/>
              </w:rPr>
              <w:t xml:space="preserve">              </w:t>
            </w:r>
            <w:r w:rsidRPr="009924B2">
              <w:rPr>
                <w:rFonts w:eastAsiaTheme="minorEastAsia" w:cs="Arial"/>
              </w:rPr>
              <w:t>2022</w:t>
            </w:r>
          </w:p>
        </w:tc>
        <w:tc>
          <w:tcPr>
            <w:tcW w:w="822" w:type="pct"/>
            <w:vAlign w:val="bottom"/>
          </w:tcPr>
          <w:p w14:paraId="22BED446" w14:textId="51277FE2" w:rsidR="009924B2" w:rsidRPr="009924B2" w:rsidRDefault="009924B2" w:rsidP="009924B2">
            <w:pPr>
              <w:pBdr>
                <w:bottom w:val="single" w:sz="4" w:space="1" w:color="auto"/>
              </w:pBdr>
              <w:tabs>
                <w:tab w:val="left" w:pos="976"/>
              </w:tabs>
              <w:spacing w:line="360" w:lineRule="exact"/>
              <w:jc w:val="center"/>
              <w:rPr>
                <w:rFonts w:eastAsiaTheme="minorEastAsia" w:cs="Arial"/>
              </w:rPr>
            </w:pPr>
            <w:r w:rsidRPr="009924B2">
              <w:rPr>
                <w:rFonts w:eastAsiaTheme="minorEastAsia" w:cs="Arial"/>
              </w:rPr>
              <w:t>Increase</w:t>
            </w:r>
          </w:p>
        </w:tc>
        <w:tc>
          <w:tcPr>
            <w:tcW w:w="821" w:type="pct"/>
            <w:vAlign w:val="bottom"/>
          </w:tcPr>
          <w:p w14:paraId="0DE252CE" w14:textId="7361D70B" w:rsidR="009924B2" w:rsidRPr="009924B2" w:rsidRDefault="009924B2" w:rsidP="009924B2">
            <w:pPr>
              <w:pBdr>
                <w:bottom w:val="single" w:sz="4" w:space="1" w:color="auto"/>
              </w:pBdr>
              <w:tabs>
                <w:tab w:val="left" w:pos="976"/>
              </w:tabs>
              <w:spacing w:line="360" w:lineRule="exact"/>
              <w:jc w:val="center"/>
              <w:rPr>
                <w:rFonts w:eastAsiaTheme="minorEastAsia" w:cs="Arial"/>
              </w:rPr>
            </w:pPr>
            <w:r w:rsidRPr="009924B2">
              <w:rPr>
                <w:rFonts w:eastAsiaTheme="minorEastAsia" w:cs="Arial"/>
              </w:rPr>
              <w:t>Receive</w:t>
            </w:r>
          </w:p>
        </w:tc>
        <w:tc>
          <w:tcPr>
            <w:tcW w:w="822" w:type="pct"/>
            <w:vAlign w:val="bottom"/>
          </w:tcPr>
          <w:p w14:paraId="3E8F665A" w14:textId="0B83A7F3" w:rsidR="009924B2" w:rsidRPr="009924B2" w:rsidRDefault="009924B2" w:rsidP="009924B2">
            <w:pPr>
              <w:pBdr>
                <w:bottom w:val="single" w:sz="4" w:space="1" w:color="auto"/>
              </w:pBdr>
              <w:spacing w:line="360" w:lineRule="exact"/>
              <w:jc w:val="center"/>
              <w:rPr>
                <w:rFonts w:eastAsiaTheme="minorEastAsia" w:cs="Arial"/>
              </w:rPr>
            </w:pPr>
            <w:r w:rsidRPr="009924B2">
              <w:rPr>
                <w:rFonts w:eastAsiaTheme="minorEastAsia" w:cs="Arial"/>
              </w:rPr>
              <w:t>31 December 2022</w:t>
            </w:r>
          </w:p>
        </w:tc>
      </w:tr>
      <w:tr w:rsidR="009924B2" w:rsidRPr="009924B2" w14:paraId="38B627BF" w14:textId="77777777" w:rsidTr="009924B2">
        <w:trPr>
          <w:tblHeader/>
        </w:trPr>
        <w:tc>
          <w:tcPr>
            <w:tcW w:w="893" w:type="pct"/>
          </w:tcPr>
          <w:p w14:paraId="309AD9C4" w14:textId="77777777" w:rsidR="009924B2" w:rsidRPr="009924B2" w:rsidRDefault="009924B2" w:rsidP="009924B2">
            <w:pPr>
              <w:spacing w:line="360" w:lineRule="exact"/>
              <w:rPr>
                <w:rFonts w:eastAsiaTheme="minorEastAsia" w:cs="Arial"/>
                <w:b/>
                <w:bCs/>
              </w:rPr>
            </w:pPr>
          </w:p>
        </w:tc>
        <w:tc>
          <w:tcPr>
            <w:tcW w:w="821" w:type="pct"/>
            <w:vMerge w:val="restart"/>
          </w:tcPr>
          <w:p w14:paraId="3FA0F6F7" w14:textId="77777777" w:rsidR="009924B2" w:rsidRPr="009924B2" w:rsidRDefault="009924B2" w:rsidP="009924B2">
            <w:pPr>
              <w:spacing w:line="360" w:lineRule="exact"/>
              <w:jc w:val="center"/>
              <w:rPr>
                <w:rFonts w:eastAsiaTheme="minorEastAsia" w:cs="Arial"/>
              </w:rPr>
            </w:pPr>
            <w:r w:rsidRPr="009924B2">
              <w:rPr>
                <w:rFonts w:eastAsiaTheme="minorEastAsia" w:cs="Arial"/>
              </w:rPr>
              <w:t>(% per annum)</w:t>
            </w:r>
          </w:p>
          <w:p w14:paraId="1D2F3581" w14:textId="77777777" w:rsidR="009924B2" w:rsidRPr="009924B2" w:rsidRDefault="009924B2" w:rsidP="009924B2">
            <w:pPr>
              <w:spacing w:line="360" w:lineRule="exact"/>
              <w:jc w:val="center"/>
              <w:rPr>
                <w:rFonts w:eastAsiaTheme="minorEastAsia" w:cs="Arial"/>
              </w:rPr>
            </w:pPr>
            <w:r w:rsidRPr="009924B2">
              <w:rPr>
                <w:rFonts w:eastAsiaTheme="minorEastAsia" w:cs="Arial"/>
              </w:rPr>
              <w:t>4.00</w:t>
            </w:r>
          </w:p>
        </w:tc>
        <w:tc>
          <w:tcPr>
            <w:tcW w:w="821" w:type="pct"/>
          </w:tcPr>
          <w:p w14:paraId="37244C30" w14:textId="77777777" w:rsidR="009924B2" w:rsidRPr="009924B2" w:rsidRDefault="009924B2" w:rsidP="009924B2">
            <w:pPr>
              <w:tabs>
                <w:tab w:val="decimal" w:pos="871"/>
              </w:tabs>
              <w:spacing w:line="360" w:lineRule="exact"/>
              <w:jc w:val="center"/>
              <w:rPr>
                <w:rFonts w:cs="Arial"/>
              </w:rPr>
            </w:pPr>
          </w:p>
        </w:tc>
        <w:tc>
          <w:tcPr>
            <w:tcW w:w="822" w:type="pct"/>
          </w:tcPr>
          <w:p w14:paraId="068B9B5E" w14:textId="77777777" w:rsidR="009924B2" w:rsidRPr="009924B2" w:rsidRDefault="009924B2" w:rsidP="009924B2">
            <w:pPr>
              <w:tabs>
                <w:tab w:val="decimal" w:pos="871"/>
              </w:tabs>
              <w:spacing w:line="360" w:lineRule="exact"/>
              <w:jc w:val="center"/>
              <w:rPr>
                <w:rFonts w:cs="Arial"/>
              </w:rPr>
            </w:pPr>
          </w:p>
        </w:tc>
        <w:tc>
          <w:tcPr>
            <w:tcW w:w="821" w:type="pct"/>
          </w:tcPr>
          <w:p w14:paraId="34D41507" w14:textId="77777777" w:rsidR="009924B2" w:rsidRPr="009924B2" w:rsidRDefault="009924B2" w:rsidP="009924B2">
            <w:pPr>
              <w:tabs>
                <w:tab w:val="decimal" w:pos="871"/>
              </w:tabs>
              <w:spacing w:line="360" w:lineRule="exact"/>
              <w:jc w:val="center"/>
              <w:rPr>
                <w:rFonts w:cs="Arial"/>
              </w:rPr>
            </w:pPr>
          </w:p>
        </w:tc>
        <w:tc>
          <w:tcPr>
            <w:tcW w:w="822" w:type="pct"/>
          </w:tcPr>
          <w:p w14:paraId="47378A01" w14:textId="77777777" w:rsidR="009924B2" w:rsidRPr="009924B2" w:rsidRDefault="009924B2" w:rsidP="009924B2">
            <w:pPr>
              <w:tabs>
                <w:tab w:val="decimal" w:pos="871"/>
              </w:tabs>
              <w:spacing w:line="360" w:lineRule="exact"/>
              <w:jc w:val="center"/>
              <w:rPr>
                <w:rFonts w:cs="Arial"/>
              </w:rPr>
            </w:pPr>
          </w:p>
        </w:tc>
      </w:tr>
      <w:tr w:rsidR="007553E3" w:rsidRPr="009924B2" w14:paraId="55F7040E" w14:textId="77777777" w:rsidTr="009924B2">
        <w:trPr>
          <w:tblHeader/>
        </w:trPr>
        <w:tc>
          <w:tcPr>
            <w:tcW w:w="893" w:type="pct"/>
          </w:tcPr>
          <w:p w14:paraId="3F1FACFE" w14:textId="77777777" w:rsidR="007553E3" w:rsidRPr="009924B2" w:rsidRDefault="007553E3" w:rsidP="007553E3">
            <w:pPr>
              <w:spacing w:line="360" w:lineRule="exact"/>
              <w:rPr>
                <w:rFonts w:eastAsiaTheme="minorEastAsia" w:cs="Arial"/>
                <w:cs/>
              </w:rPr>
            </w:pPr>
            <w:r w:rsidRPr="009924B2">
              <w:rPr>
                <w:rFonts w:eastAsiaTheme="minorEastAsia" w:cs="Arial"/>
              </w:rPr>
              <w:t>Related persons</w:t>
            </w:r>
          </w:p>
        </w:tc>
        <w:tc>
          <w:tcPr>
            <w:tcW w:w="821" w:type="pct"/>
            <w:vMerge/>
          </w:tcPr>
          <w:p w14:paraId="3D3C679D" w14:textId="77777777" w:rsidR="007553E3" w:rsidRPr="009924B2" w:rsidRDefault="007553E3" w:rsidP="007553E3">
            <w:pPr>
              <w:spacing w:line="360" w:lineRule="exact"/>
              <w:jc w:val="center"/>
              <w:rPr>
                <w:rFonts w:eastAsiaTheme="minorEastAsia" w:cs="Arial"/>
              </w:rPr>
            </w:pPr>
          </w:p>
        </w:tc>
        <w:tc>
          <w:tcPr>
            <w:tcW w:w="821" w:type="pct"/>
          </w:tcPr>
          <w:p w14:paraId="515FB59F" w14:textId="1575F971" w:rsidR="007553E3" w:rsidRPr="009924B2" w:rsidRDefault="007553E3" w:rsidP="007553E3">
            <w:pPr>
              <w:tabs>
                <w:tab w:val="decimal" w:pos="871"/>
              </w:tabs>
              <w:spacing w:line="360" w:lineRule="exact"/>
              <w:jc w:val="center"/>
              <w:rPr>
                <w:rFonts w:cs="Arial"/>
                <w:cs/>
              </w:rPr>
            </w:pPr>
            <w:r w:rsidRPr="006B7537">
              <w:t>115,000</w:t>
            </w:r>
          </w:p>
        </w:tc>
        <w:tc>
          <w:tcPr>
            <w:tcW w:w="822" w:type="pct"/>
          </w:tcPr>
          <w:p w14:paraId="5FC76874" w14:textId="69EF143A" w:rsidR="007553E3" w:rsidRPr="009924B2" w:rsidRDefault="007553E3" w:rsidP="007553E3">
            <w:pPr>
              <w:pBdr>
                <w:between w:val="double" w:sz="4" w:space="1" w:color="auto"/>
              </w:pBdr>
              <w:tabs>
                <w:tab w:val="decimal" w:pos="871"/>
              </w:tabs>
              <w:spacing w:line="360" w:lineRule="exact"/>
              <w:jc w:val="center"/>
              <w:rPr>
                <w:rFonts w:cs="Arial"/>
              </w:rPr>
            </w:pPr>
            <w:r w:rsidRPr="006B7537">
              <w:t>5,000</w:t>
            </w:r>
          </w:p>
        </w:tc>
        <w:tc>
          <w:tcPr>
            <w:tcW w:w="821" w:type="pct"/>
          </w:tcPr>
          <w:p w14:paraId="7FFF2638" w14:textId="13E7ED68" w:rsidR="007553E3" w:rsidRPr="009924B2" w:rsidRDefault="007553E3" w:rsidP="007553E3">
            <w:pPr>
              <w:pBdr>
                <w:between w:val="double" w:sz="4" w:space="1" w:color="auto"/>
              </w:pBdr>
              <w:tabs>
                <w:tab w:val="decimal" w:pos="871"/>
              </w:tabs>
              <w:spacing w:line="360" w:lineRule="exact"/>
              <w:jc w:val="center"/>
              <w:rPr>
                <w:rFonts w:cs="Arial"/>
              </w:rPr>
            </w:pPr>
            <w:r w:rsidRPr="006B7537">
              <w:t>-</w:t>
            </w:r>
          </w:p>
        </w:tc>
        <w:tc>
          <w:tcPr>
            <w:tcW w:w="822" w:type="pct"/>
          </w:tcPr>
          <w:p w14:paraId="7A6A2AC0" w14:textId="59616050" w:rsidR="007553E3" w:rsidRPr="009924B2" w:rsidRDefault="007553E3" w:rsidP="007553E3">
            <w:pPr>
              <w:pBdr>
                <w:between w:val="double" w:sz="4" w:space="1" w:color="auto"/>
              </w:pBdr>
              <w:tabs>
                <w:tab w:val="decimal" w:pos="871"/>
              </w:tabs>
              <w:spacing w:line="360" w:lineRule="exact"/>
              <w:jc w:val="center"/>
              <w:rPr>
                <w:rFonts w:cs="Arial"/>
              </w:rPr>
            </w:pPr>
            <w:r w:rsidRPr="006B7537">
              <w:t>120,000</w:t>
            </w:r>
          </w:p>
        </w:tc>
      </w:tr>
    </w:tbl>
    <w:p w14:paraId="0063741E" w14:textId="4A4761D1" w:rsidR="0096443F" w:rsidRPr="00D66D84" w:rsidRDefault="0096443F" w:rsidP="00987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firstLine="547"/>
        <w:rPr>
          <w:rFonts w:cs="Arial"/>
          <w:b/>
          <w:bCs/>
          <w:sz w:val="22"/>
          <w:szCs w:val="22"/>
        </w:rPr>
      </w:pPr>
      <w:r w:rsidRPr="00D66D84">
        <w:rPr>
          <w:rFonts w:cs="Arial"/>
          <w:b/>
          <w:bCs/>
          <w:sz w:val="22"/>
          <w:szCs w:val="22"/>
        </w:rPr>
        <w:t>Significant agreements with related parties</w:t>
      </w:r>
    </w:p>
    <w:p w14:paraId="026A4D03" w14:textId="77777777" w:rsidR="0096443F" w:rsidRPr="00D66D84" w:rsidRDefault="0096443F" w:rsidP="00D66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D66D84">
        <w:rPr>
          <w:rFonts w:cs="Arial"/>
          <w:sz w:val="22"/>
          <w:szCs w:val="22"/>
        </w:rPr>
        <w:t>The Company has entered into several service agreements to provide office space with subsidiaries and joint venture for 1 year starting from 1 January 2023 to 31 December 2023.</w:t>
      </w:r>
      <w:r w:rsidRPr="00D66D84">
        <w:rPr>
          <w:rFonts w:cs="Arial"/>
          <w:sz w:val="22"/>
          <w:szCs w:val="22"/>
          <w:cs/>
        </w:rPr>
        <w:t xml:space="preserve"> </w:t>
      </w:r>
      <w:r w:rsidRPr="00D66D84">
        <w:rPr>
          <w:rFonts w:cs="Arial"/>
          <w:sz w:val="22"/>
          <w:szCs w:val="22"/>
        </w:rPr>
        <w:t>The Company receives the service income as specified in the agreements.</w:t>
      </w:r>
    </w:p>
    <w:p w14:paraId="431922B7" w14:textId="4491AE6D" w:rsidR="0096443F" w:rsidRPr="00D66D84" w:rsidRDefault="0096443F" w:rsidP="00D66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cs/>
        </w:rPr>
      </w:pPr>
      <w:r w:rsidRPr="00D66D84">
        <w:rPr>
          <w:rFonts w:cs="Arial"/>
          <w:sz w:val="22"/>
          <w:szCs w:val="22"/>
        </w:rPr>
        <w:t>The Company has entered into service agreements with subsidiaries. The scope of services comprises legal,</w:t>
      </w:r>
      <w:r w:rsidRPr="00D66D84">
        <w:rPr>
          <w:rFonts w:cs="Arial"/>
          <w:sz w:val="22"/>
          <w:szCs w:val="22"/>
          <w:cs/>
        </w:rPr>
        <w:t xml:space="preserve"> </w:t>
      </w:r>
      <w:r w:rsidRPr="00D66D84">
        <w:rPr>
          <w:rFonts w:cs="Arial"/>
          <w:sz w:val="22"/>
          <w:szCs w:val="22"/>
        </w:rPr>
        <w:t>human resource, information technology, internal audit, secretary, marketing, securities, and production for a service period from 1 January 2023 to 31 October 2023. The Company receives service income as specified in the agreements.</w:t>
      </w:r>
    </w:p>
    <w:p w14:paraId="3655984B" w14:textId="77777777" w:rsidR="0096443F" w:rsidRPr="00D66D84" w:rsidRDefault="0096443F" w:rsidP="00D66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D66D84">
        <w:rPr>
          <w:rFonts w:cs="Arial"/>
          <w:sz w:val="22"/>
          <w:szCs w:val="22"/>
        </w:rPr>
        <w:t>The Group has entered into several equipment, office building and office space rental agreements with related parties for the period starting from 1 January 2023 to 31 December 2023. The Group has the right to renew the lease at the end of the lease period.</w:t>
      </w:r>
    </w:p>
    <w:p w14:paraId="0CC0364A" w14:textId="5E0AA06D" w:rsidR="0096443F" w:rsidRDefault="0096443F" w:rsidP="00D66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D66D84">
        <w:rPr>
          <w:rFonts w:cs="Arial"/>
          <w:sz w:val="22"/>
          <w:szCs w:val="22"/>
        </w:rPr>
        <w:t>Short-term borrowings from related parties due at call.</w:t>
      </w:r>
    </w:p>
    <w:p w14:paraId="1CEBF43E" w14:textId="77777777" w:rsidR="00A04544" w:rsidRDefault="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538897F6" w14:textId="4458C78B" w:rsidR="00FD7419" w:rsidRPr="00DF7A60" w:rsidRDefault="00D66D84" w:rsidP="00DF7A60">
      <w:pPr>
        <w:pStyle w:val="Heading1"/>
        <w:shd w:val="clear" w:color="auto" w:fill="auto"/>
        <w:overflowPunct w:val="0"/>
        <w:autoSpaceDE w:val="0"/>
        <w:autoSpaceDN w:val="0"/>
        <w:adjustRightInd w:val="0"/>
        <w:spacing w:before="120" w:after="120" w:line="380" w:lineRule="exact"/>
        <w:ind w:left="547" w:right="-43" w:hanging="540"/>
        <w:jc w:val="thaiDistribute"/>
        <w:textAlignment w:val="baseline"/>
        <w:rPr>
          <w:rFonts w:cs="Arial"/>
          <w:sz w:val="22"/>
          <w:szCs w:val="22"/>
          <w:u w:val="none"/>
        </w:rPr>
      </w:pPr>
      <w:bookmarkStart w:id="14" w:name="_Toc159623451"/>
      <w:r w:rsidRPr="008143D1">
        <w:rPr>
          <w:rFonts w:cs="Arial"/>
          <w:sz w:val="22"/>
          <w:szCs w:val="22"/>
          <w:u w:val="none"/>
        </w:rPr>
        <w:lastRenderedPageBreak/>
        <w:t>7</w:t>
      </w:r>
      <w:r w:rsidR="00DF7A60" w:rsidRPr="008143D1">
        <w:rPr>
          <w:rFonts w:cs="Arial"/>
          <w:sz w:val="22"/>
          <w:szCs w:val="22"/>
          <w:u w:val="none"/>
          <w:cs/>
        </w:rPr>
        <w:t>.</w:t>
      </w:r>
      <w:r w:rsidR="00FD7419" w:rsidRPr="008143D1">
        <w:rPr>
          <w:rFonts w:cs="Arial"/>
          <w:sz w:val="22"/>
          <w:szCs w:val="22"/>
          <w:u w:val="none"/>
          <w:cs/>
        </w:rPr>
        <w:tab/>
      </w:r>
      <w:r w:rsidR="00FD7419" w:rsidRPr="008143D1">
        <w:rPr>
          <w:rFonts w:cs="Arial"/>
          <w:sz w:val="22"/>
          <w:szCs w:val="22"/>
          <w:u w:val="none"/>
        </w:rPr>
        <w:t>Cash and cash equivalents</w:t>
      </w:r>
      <w:bookmarkEnd w:id="14"/>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0F3935" w:rsidRPr="00700DA3" w14:paraId="0E23E342" w14:textId="77777777" w:rsidTr="00547684">
        <w:trPr>
          <w:cantSplit/>
          <w:tblHeader/>
        </w:trPr>
        <w:tc>
          <w:tcPr>
            <w:tcW w:w="3870" w:type="dxa"/>
          </w:tcPr>
          <w:p w14:paraId="5940FDC3" w14:textId="77777777" w:rsidR="000F3935" w:rsidRPr="00700DA3" w:rsidRDefault="000F3935" w:rsidP="0054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b/>
                <w:bCs/>
                <w:spacing w:val="-6"/>
              </w:rPr>
            </w:pPr>
          </w:p>
        </w:tc>
        <w:tc>
          <w:tcPr>
            <w:tcW w:w="5310" w:type="dxa"/>
            <w:gridSpan w:val="4"/>
          </w:tcPr>
          <w:p w14:paraId="2D5417DA" w14:textId="77777777" w:rsidR="000F3935" w:rsidRPr="00700DA3" w:rsidRDefault="000F3935" w:rsidP="0054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jc w:val="right"/>
              <w:rPr>
                <w:rFonts w:cs="Arial"/>
              </w:rPr>
            </w:pPr>
            <w:r w:rsidRPr="00700DA3">
              <w:rPr>
                <w:rFonts w:cs="Arial"/>
              </w:rPr>
              <w:t>(Unit: Thousand Baht)</w:t>
            </w:r>
          </w:p>
        </w:tc>
      </w:tr>
      <w:tr w:rsidR="000F3935" w:rsidRPr="00700DA3" w14:paraId="156601EA" w14:textId="77777777" w:rsidTr="00547684">
        <w:trPr>
          <w:cantSplit/>
          <w:tblHeader/>
        </w:trPr>
        <w:tc>
          <w:tcPr>
            <w:tcW w:w="3870" w:type="dxa"/>
          </w:tcPr>
          <w:p w14:paraId="11D22562" w14:textId="77777777" w:rsidR="000F3935" w:rsidRPr="00700DA3" w:rsidRDefault="000F3935" w:rsidP="0054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b/>
                <w:bCs/>
                <w:spacing w:val="-6"/>
              </w:rPr>
            </w:pPr>
          </w:p>
        </w:tc>
        <w:tc>
          <w:tcPr>
            <w:tcW w:w="2655" w:type="dxa"/>
            <w:gridSpan w:val="2"/>
          </w:tcPr>
          <w:p w14:paraId="45F0E23D" w14:textId="77777777" w:rsidR="000F3935" w:rsidRPr="00700DA3" w:rsidRDefault="000F3935" w:rsidP="005476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jc w:val="center"/>
              <w:rPr>
                <w:rFonts w:cs="Arial"/>
              </w:rPr>
            </w:pPr>
            <w:r w:rsidRPr="00700DA3">
              <w:rPr>
                <w:rFonts w:cs="Arial"/>
              </w:rPr>
              <w:t>Consolidated                         financial statements</w:t>
            </w:r>
          </w:p>
        </w:tc>
        <w:tc>
          <w:tcPr>
            <w:tcW w:w="2655" w:type="dxa"/>
            <w:gridSpan w:val="2"/>
          </w:tcPr>
          <w:p w14:paraId="45241C7F" w14:textId="77777777" w:rsidR="000F3935" w:rsidRPr="00700DA3" w:rsidRDefault="000F3935" w:rsidP="005476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jc w:val="center"/>
              <w:rPr>
                <w:rFonts w:cs="Arial"/>
              </w:rPr>
            </w:pPr>
            <w:r w:rsidRPr="00700DA3">
              <w:rPr>
                <w:rFonts w:cs="Arial"/>
              </w:rPr>
              <w:t>Separate                             financial statements</w:t>
            </w:r>
          </w:p>
        </w:tc>
      </w:tr>
      <w:tr w:rsidR="000F3935" w:rsidRPr="00700DA3" w14:paraId="2F4116AF" w14:textId="77777777" w:rsidTr="00547684">
        <w:trPr>
          <w:cantSplit/>
          <w:tblHeader/>
        </w:trPr>
        <w:tc>
          <w:tcPr>
            <w:tcW w:w="3870" w:type="dxa"/>
          </w:tcPr>
          <w:p w14:paraId="05643651" w14:textId="77777777" w:rsidR="000F3935" w:rsidRPr="00700DA3" w:rsidRDefault="000F3935" w:rsidP="0054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i/>
                <w:iCs/>
              </w:rPr>
            </w:pPr>
          </w:p>
        </w:tc>
        <w:tc>
          <w:tcPr>
            <w:tcW w:w="1327" w:type="dxa"/>
          </w:tcPr>
          <w:p w14:paraId="70847FC3" w14:textId="18377D72" w:rsidR="000F3935" w:rsidRPr="00700DA3" w:rsidRDefault="006575DE" w:rsidP="005476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jc w:val="center"/>
              <w:rPr>
                <w:rFonts w:cs="Arial"/>
              </w:rPr>
            </w:pPr>
            <w:r>
              <w:rPr>
                <w:rFonts w:cs="Arial"/>
              </w:rPr>
              <w:t xml:space="preserve">31 December </w:t>
            </w:r>
            <w:r w:rsidR="000F3935" w:rsidRPr="00700DA3">
              <w:rPr>
                <w:rFonts w:cs="Arial"/>
              </w:rPr>
              <w:t>2023</w:t>
            </w:r>
          </w:p>
        </w:tc>
        <w:tc>
          <w:tcPr>
            <w:tcW w:w="1328" w:type="dxa"/>
          </w:tcPr>
          <w:p w14:paraId="262660D7" w14:textId="3125E3C0" w:rsidR="000F3935" w:rsidRPr="00700DA3" w:rsidRDefault="006575DE" w:rsidP="005476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jc w:val="center"/>
              <w:rPr>
                <w:rFonts w:cs="Arial"/>
              </w:rPr>
            </w:pPr>
            <w:r>
              <w:rPr>
                <w:rFonts w:cs="Arial"/>
              </w:rPr>
              <w:t xml:space="preserve">31 December </w:t>
            </w:r>
            <w:r w:rsidRPr="00700DA3">
              <w:rPr>
                <w:rFonts w:cs="Arial"/>
              </w:rPr>
              <w:t>202</w:t>
            </w:r>
            <w:r>
              <w:rPr>
                <w:rFonts w:cs="Arial"/>
              </w:rPr>
              <w:t>2</w:t>
            </w:r>
          </w:p>
        </w:tc>
        <w:tc>
          <w:tcPr>
            <w:tcW w:w="1327" w:type="dxa"/>
          </w:tcPr>
          <w:p w14:paraId="295DDB78" w14:textId="4CA65E3F" w:rsidR="000F3935" w:rsidRPr="00700DA3" w:rsidRDefault="006575DE" w:rsidP="005476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jc w:val="center"/>
              <w:rPr>
                <w:rFonts w:cs="Arial"/>
              </w:rPr>
            </w:pPr>
            <w:r>
              <w:rPr>
                <w:rFonts w:cs="Arial"/>
              </w:rPr>
              <w:t xml:space="preserve">31 December </w:t>
            </w:r>
            <w:r w:rsidR="000F3935" w:rsidRPr="00700DA3">
              <w:rPr>
                <w:rFonts w:cs="Arial"/>
              </w:rPr>
              <w:t>2023</w:t>
            </w:r>
          </w:p>
        </w:tc>
        <w:tc>
          <w:tcPr>
            <w:tcW w:w="1328" w:type="dxa"/>
          </w:tcPr>
          <w:p w14:paraId="10B94963" w14:textId="50ED15F3" w:rsidR="000F3935" w:rsidRPr="00700DA3" w:rsidRDefault="006575DE" w:rsidP="005476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jc w:val="center"/>
              <w:rPr>
                <w:rFonts w:cs="Arial"/>
              </w:rPr>
            </w:pPr>
            <w:r>
              <w:rPr>
                <w:rFonts w:cs="Arial"/>
              </w:rPr>
              <w:t xml:space="preserve">31 December </w:t>
            </w:r>
            <w:r w:rsidRPr="00700DA3">
              <w:rPr>
                <w:rFonts w:cs="Arial"/>
              </w:rPr>
              <w:t>202</w:t>
            </w:r>
            <w:r>
              <w:rPr>
                <w:rFonts w:cs="Arial"/>
              </w:rPr>
              <w:t>2</w:t>
            </w:r>
          </w:p>
        </w:tc>
      </w:tr>
      <w:tr w:rsidR="001B46B7" w:rsidRPr="00700DA3" w14:paraId="17D5227A" w14:textId="77777777" w:rsidTr="00547684">
        <w:trPr>
          <w:cantSplit/>
        </w:trPr>
        <w:tc>
          <w:tcPr>
            <w:tcW w:w="3870" w:type="dxa"/>
          </w:tcPr>
          <w:p w14:paraId="6F10087F" w14:textId="789B93C6" w:rsidR="001B46B7" w:rsidRPr="00700DA3" w:rsidRDefault="001B46B7" w:rsidP="001B46B7">
            <w:pPr>
              <w:tabs>
                <w:tab w:val="left" w:pos="342"/>
              </w:tabs>
              <w:spacing w:line="360" w:lineRule="exact"/>
              <w:ind w:left="9"/>
              <w:rPr>
                <w:rFonts w:cs="Arial"/>
              </w:rPr>
            </w:pPr>
            <w:r w:rsidRPr="00700DA3">
              <w:rPr>
                <w:rFonts w:cs="Arial"/>
                <w:cs/>
              </w:rPr>
              <w:t>Cash on hand</w:t>
            </w:r>
          </w:p>
        </w:tc>
        <w:tc>
          <w:tcPr>
            <w:tcW w:w="1327" w:type="dxa"/>
          </w:tcPr>
          <w:p w14:paraId="5522D092" w14:textId="6F354541" w:rsidR="001B46B7" w:rsidRPr="00700DA3" w:rsidRDefault="001B46B7" w:rsidP="001B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AA3568">
              <w:t>238</w:t>
            </w:r>
          </w:p>
        </w:tc>
        <w:tc>
          <w:tcPr>
            <w:tcW w:w="1328" w:type="dxa"/>
          </w:tcPr>
          <w:p w14:paraId="33A84230" w14:textId="72E3C6C0" w:rsidR="001B46B7" w:rsidRPr="00700DA3" w:rsidRDefault="001B46B7" w:rsidP="001B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700DA3">
              <w:rPr>
                <w:rFonts w:cs="Arial"/>
              </w:rPr>
              <w:t>140</w:t>
            </w:r>
          </w:p>
        </w:tc>
        <w:tc>
          <w:tcPr>
            <w:tcW w:w="1327" w:type="dxa"/>
          </w:tcPr>
          <w:p w14:paraId="58FFFA69" w14:textId="7C6E250F" w:rsidR="001B46B7" w:rsidRPr="00700DA3" w:rsidRDefault="008555D0" w:rsidP="001B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Pr>
                <w:rFonts w:cs="Arial"/>
              </w:rPr>
              <w:t>69</w:t>
            </w:r>
          </w:p>
        </w:tc>
        <w:tc>
          <w:tcPr>
            <w:tcW w:w="1328" w:type="dxa"/>
          </w:tcPr>
          <w:p w14:paraId="6F367937" w14:textId="36DC5F99" w:rsidR="001B46B7" w:rsidRPr="00700DA3" w:rsidRDefault="001B46B7" w:rsidP="001B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700DA3">
              <w:rPr>
                <w:rFonts w:cs="Arial"/>
              </w:rPr>
              <w:t>91</w:t>
            </w:r>
          </w:p>
        </w:tc>
      </w:tr>
      <w:tr w:rsidR="001B46B7" w:rsidRPr="00700DA3" w14:paraId="1E688354" w14:textId="77777777" w:rsidTr="00547684">
        <w:trPr>
          <w:cantSplit/>
        </w:trPr>
        <w:tc>
          <w:tcPr>
            <w:tcW w:w="3870" w:type="dxa"/>
          </w:tcPr>
          <w:p w14:paraId="59E525E2" w14:textId="64DD5C77" w:rsidR="001B46B7" w:rsidRPr="00700DA3" w:rsidRDefault="001B46B7" w:rsidP="001B46B7">
            <w:pPr>
              <w:tabs>
                <w:tab w:val="left" w:pos="342"/>
              </w:tabs>
              <w:spacing w:line="360" w:lineRule="exact"/>
              <w:ind w:left="9"/>
              <w:rPr>
                <w:rFonts w:cs="Arial"/>
                <w:cs/>
              </w:rPr>
            </w:pPr>
            <w:r w:rsidRPr="00700DA3">
              <w:rPr>
                <w:rFonts w:cs="Arial"/>
              </w:rPr>
              <w:t>Cash at banks</w:t>
            </w:r>
          </w:p>
        </w:tc>
        <w:tc>
          <w:tcPr>
            <w:tcW w:w="1327" w:type="dxa"/>
          </w:tcPr>
          <w:p w14:paraId="46EB4830" w14:textId="77777777" w:rsidR="001B46B7" w:rsidRPr="00700DA3" w:rsidRDefault="001B46B7" w:rsidP="001B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p>
        </w:tc>
        <w:tc>
          <w:tcPr>
            <w:tcW w:w="1328" w:type="dxa"/>
          </w:tcPr>
          <w:p w14:paraId="4B3D214B" w14:textId="77777777" w:rsidR="001B46B7" w:rsidRPr="00700DA3" w:rsidRDefault="001B46B7" w:rsidP="001B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p>
        </w:tc>
        <w:tc>
          <w:tcPr>
            <w:tcW w:w="1327" w:type="dxa"/>
          </w:tcPr>
          <w:p w14:paraId="03331B82" w14:textId="77777777" w:rsidR="001B46B7" w:rsidRPr="00700DA3" w:rsidRDefault="001B46B7" w:rsidP="001B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p>
        </w:tc>
        <w:tc>
          <w:tcPr>
            <w:tcW w:w="1328" w:type="dxa"/>
          </w:tcPr>
          <w:p w14:paraId="5AB2F4DC" w14:textId="77777777" w:rsidR="001B46B7" w:rsidRPr="00700DA3" w:rsidRDefault="001B46B7" w:rsidP="001B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p>
        </w:tc>
      </w:tr>
      <w:tr w:rsidR="008555D0" w:rsidRPr="00700DA3" w14:paraId="7BD93F47" w14:textId="77777777" w:rsidTr="00547684">
        <w:trPr>
          <w:cantSplit/>
        </w:trPr>
        <w:tc>
          <w:tcPr>
            <w:tcW w:w="3870" w:type="dxa"/>
          </w:tcPr>
          <w:p w14:paraId="66986095" w14:textId="5462ED62" w:rsidR="008555D0" w:rsidRPr="00700DA3" w:rsidRDefault="008555D0" w:rsidP="008555D0">
            <w:pPr>
              <w:pStyle w:val="ListParagraph"/>
              <w:numPr>
                <w:ilvl w:val="0"/>
                <w:numId w:val="23"/>
              </w:numPr>
              <w:spacing w:line="360" w:lineRule="exact"/>
              <w:ind w:left="164" w:hanging="164"/>
              <w:rPr>
                <w:rFonts w:ascii="Arial" w:hAnsi="Arial" w:cs="Arial"/>
                <w:sz w:val="18"/>
                <w:szCs w:val="18"/>
              </w:rPr>
            </w:pPr>
            <w:r w:rsidRPr="00700DA3">
              <w:rPr>
                <w:rFonts w:ascii="Arial" w:hAnsi="Arial" w:cs="Arial"/>
                <w:sz w:val="18"/>
                <w:szCs w:val="18"/>
              </w:rPr>
              <w:t>Current accounts</w:t>
            </w:r>
          </w:p>
        </w:tc>
        <w:tc>
          <w:tcPr>
            <w:tcW w:w="1327" w:type="dxa"/>
          </w:tcPr>
          <w:p w14:paraId="7EBE3228" w14:textId="69AECD51" w:rsidR="008555D0" w:rsidRPr="00700DA3" w:rsidRDefault="008555D0" w:rsidP="00855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AA3568">
              <w:t>15,405</w:t>
            </w:r>
          </w:p>
        </w:tc>
        <w:tc>
          <w:tcPr>
            <w:tcW w:w="1328" w:type="dxa"/>
          </w:tcPr>
          <w:p w14:paraId="6197164D" w14:textId="43A374C5" w:rsidR="008555D0" w:rsidRPr="00700DA3" w:rsidRDefault="008555D0" w:rsidP="00855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700DA3">
              <w:rPr>
                <w:rFonts w:cs="Arial"/>
              </w:rPr>
              <w:t>29,191</w:t>
            </w:r>
          </w:p>
        </w:tc>
        <w:tc>
          <w:tcPr>
            <w:tcW w:w="1327" w:type="dxa"/>
          </w:tcPr>
          <w:p w14:paraId="7C3F65DB" w14:textId="45BD9C72" w:rsidR="008555D0" w:rsidRPr="00700DA3" w:rsidRDefault="008555D0" w:rsidP="00855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8555D0">
              <w:rPr>
                <w:rFonts w:cs="Arial"/>
              </w:rPr>
              <w:t>13,014</w:t>
            </w:r>
          </w:p>
        </w:tc>
        <w:tc>
          <w:tcPr>
            <w:tcW w:w="1328" w:type="dxa"/>
          </w:tcPr>
          <w:p w14:paraId="27337341" w14:textId="6B7F9209" w:rsidR="008555D0" w:rsidRPr="00700DA3" w:rsidRDefault="008555D0" w:rsidP="00855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700DA3">
              <w:rPr>
                <w:rFonts w:cs="Arial"/>
              </w:rPr>
              <w:t>24,091</w:t>
            </w:r>
          </w:p>
        </w:tc>
      </w:tr>
      <w:tr w:rsidR="008555D0" w:rsidRPr="00700DA3" w14:paraId="6E98FB8E" w14:textId="77777777" w:rsidTr="00547684">
        <w:trPr>
          <w:cantSplit/>
        </w:trPr>
        <w:tc>
          <w:tcPr>
            <w:tcW w:w="3870" w:type="dxa"/>
          </w:tcPr>
          <w:p w14:paraId="585D8F9C" w14:textId="47C452F3" w:rsidR="008555D0" w:rsidRPr="00700DA3" w:rsidRDefault="008555D0" w:rsidP="008555D0">
            <w:pPr>
              <w:pStyle w:val="ListParagraph"/>
              <w:numPr>
                <w:ilvl w:val="0"/>
                <w:numId w:val="23"/>
              </w:numPr>
              <w:spacing w:line="360" w:lineRule="exact"/>
              <w:ind w:left="164" w:hanging="164"/>
              <w:rPr>
                <w:rFonts w:ascii="Arial" w:hAnsi="Arial" w:cs="Arial"/>
                <w:sz w:val="18"/>
                <w:szCs w:val="18"/>
              </w:rPr>
            </w:pPr>
            <w:r w:rsidRPr="00700DA3">
              <w:rPr>
                <w:rFonts w:ascii="Arial" w:hAnsi="Arial" w:cs="Arial"/>
                <w:sz w:val="18"/>
                <w:szCs w:val="18"/>
              </w:rPr>
              <w:t>Saving accounts</w:t>
            </w:r>
          </w:p>
        </w:tc>
        <w:tc>
          <w:tcPr>
            <w:tcW w:w="1327" w:type="dxa"/>
          </w:tcPr>
          <w:p w14:paraId="185B4797" w14:textId="72077C42" w:rsidR="008555D0" w:rsidRPr="00700DA3" w:rsidRDefault="008555D0" w:rsidP="00855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AA3568">
              <w:t>6,036</w:t>
            </w:r>
          </w:p>
        </w:tc>
        <w:tc>
          <w:tcPr>
            <w:tcW w:w="1328" w:type="dxa"/>
          </w:tcPr>
          <w:p w14:paraId="00D61F43" w14:textId="70C374F1" w:rsidR="008555D0" w:rsidRPr="00700DA3" w:rsidRDefault="008555D0" w:rsidP="00855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700DA3">
              <w:rPr>
                <w:rFonts w:cs="Arial"/>
              </w:rPr>
              <w:t>2,668</w:t>
            </w:r>
          </w:p>
        </w:tc>
        <w:tc>
          <w:tcPr>
            <w:tcW w:w="1327" w:type="dxa"/>
          </w:tcPr>
          <w:p w14:paraId="3179F1AE" w14:textId="1627AE23" w:rsidR="008555D0" w:rsidRPr="00700DA3" w:rsidRDefault="008555D0" w:rsidP="00855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8555D0">
              <w:rPr>
                <w:rFonts w:cs="Arial"/>
              </w:rPr>
              <w:t>337</w:t>
            </w:r>
          </w:p>
        </w:tc>
        <w:tc>
          <w:tcPr>
            <w:tcW w:w="1328" w:type="dxa"/>
          </w:tcPr>
          <w:p w14:paraId="2E397DB9" w14:textId="18125277" w:rsidR="008555D0" w:rsidRPr="00700DA3" w:rsidRDefault="008555D0" w:rsidP="00855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700DA3">
              <w:rPr>
                <w:rFonts w:cs="Arial"/>
              </w:rPr>
              <w:t>1,301</w:t>
            </w:r>
          </w:p>
        </w:tc>
      </w:tr>
      <w:tr w:rsidR="008555D0" w:rsidRPr="00700DA3" w14:paraId="02D71229" w14:textId="77777777" w:rsidTr="00852045">
        <w:trPr>
          <w:cantSplit/>
        </w:trPr>
        <w:tc>
          <w:tcPr>
            <w:tcW w:w="3870" w:type="dxa"/>
          </w:tcPr>
          <w:p w14:paraId="7553DA96" w14:textId="1D02C0A9" w:rsidR="008555D0" w:rsidRPr="00700DA3" w:rsidRDefault="008555D0" w:rsidP="008555D0">
            <w:pPr>
              <w:tabs>
                <w:tab w:val="left" w:pos="342"/>
              </w:tabs>
              <w:spacing w:line="360" w:lineRule="exact"/>
              <w:ind w:left="9"/>
              <w:rPr>
                <w:rFonts w:cs="Arial"/>
              </w:rPr>
            </w:pPr>
          </w:p>
        </w:tc>
        <w:tc>
          <w:tcPr>
            <w:tcW w:w="1327" w:type="dxa"/>
          </w:tcPr>
          <w:p w14:paraId="2CF5A32E" w14:textId="2436D608" w:rsidR="008555D0" w:rsidRPr="00700DA3" w:rsidRDefault="008555D0" w:rsidP="008555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AA3568">
              <w:t>21,679</w:t>
            </w:r>
          </w:p>
        </w:tc>
        <w:tc>
          <w:tcPr>
            <w:tcW w:w="1328" w:type="dxa"/>
            <w:vAlign w:val="bottom"/>
          </w:tcPr>
          <w:p w14:paraId="6681EAC2" w14:textId="156A376A" w:rsidR="008555D0" w:rsidRPr="00700DA3" w:rsidRDefault="008555D0" w:rsidP="008555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700DA3">
              <w:rPr>
                <w:rFonts w:cs="Arial"/>
              </w:rPr>
              <w:t>31,999</w:t>
            </w:r>
          </w:p>
        </w:tc>
        <w:tc>
          <w:tcPr>
            <w:tcW w:w="1327" w:type="dxa"/>
          </w:tcPr>
          <w:p w14:paraId="21180685" w14:textId="0B503DB3" w:rsidR="008555D0" w:rsidRPr="00700DA3" w:rsidRDefault="008555D0" w:rsidP="008555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8555D0">
              <w:rPr>
                <w:rFonts w:cs="Arial"/>
              </w:rPr>
              <w:t>13,420</w:t>
            </w:r>
          </w:p>
        </w:tc>
        <w:tc>
          <w:tcPr>
            <w:tcW w:w="1328" w:type="dxa"/>
            <w:vAlign w:val="bottom"/>
          </w:tcPr>
          <w:p w14:paraId="31BEE154" w14:textId="11F267FD" w:rsidR="008555D0" w:rsidRPr="00700DA3" w:rsidRDefault="008555D0" w:rsidP="008555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700DA3">
              <w:rPr>
                <w:rFonts w:cs="Arial"/>
              </w:rPr>
              <w:t>25,483</w:t>
            </w:r>
          </w:p>
        </w:tc>
      </w:tr>
    </w:tbl>
    <w:p w14:paraId="7E28CD86" w14:textId="48033D80" w:rsidR="008143D1" w:rsidRPr="008143D1" w:rsidRDefault="008143D1" w:rsidP="0081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lang w:val="en-GB" w:bidi="ar-SA"/>
        </w:rPr>
      </w:pPr>
      <w:r w:rsidRPr="00BF1FDE">
        <w:rPr>
          <w:rFonts w:cs="Arial"/>
          <w:sz w:val="22"/>
          <w:szCs w:val="22"/>
          <w:lang w:val="en-GB" w:bidi="ar-SA"/>
        </w:rPr>
        <w:t xml:space="preserve">As at 31 December 2023, bank deposits in saving accounts are carried </w:t>
      </w:r>
      <w:r w:rsidR="00777EE5">
        <w:rPr>
          <w:rFonts w:cs="Arial"/>
          <w:sz w:val="22"/>
          <w:szCs w:val="22"/>
          <w:lang w:val="en-GB" w:bidi="ar-SA"/>
        </w:rPr>
        <w:t>interest</w:t>
      </w:r>
      <w:r w:rsidRPr="00BF1FDE">
        <w:rPr>
          <w:rFonts w:cs="Arial"/>
          <w:sz w:val="22"/>
          <w:szCs w:val="22"/>
          <w:lang w:val="en-GB" w:bidi="ar-SA"/>
        </w:rPr>
        <w:t xml:space="preserve"> at the rates between</w:t>
      </w:r>
      <w:r w:rsidR="00636024" w:rsidRPr="00BF1FDE">
        <w:rPr>
          <w:rFonts w:cs="Arial"/>
          <w:sz w:val="22"/>
          <w:szCs w:val="22"/>
          <w:lang w:val="en-GB" w:bidi="ar-SA"/>
        </w:rPr>
        <w:t xml:space="preserve"> 0.37 </w:t>
      </w:r>
      <w:r w:rsidR="00BF1FDE">
        <w:rPr>
          <w:rFonts w:cs="Arial"/>
          <w:sz w:val="22"/>
          <w:szCs w:val="22"/>
          <w:lang w:val="en-GB" w:bidi="ar-SA"/>
        </w:rPr>
        <w:t>-</w:t>
      </w:r>
      <w:r w:rsidR="00636024" w:rsidRPr="00BF1FDE">
        <w:rPr>
          <w:rFonts w:cs="Arial"/>
          <w:sz w:val="22"/>
          <w:szCs w:val="22"/>
          <w:lang w:val="en-GB" w:bidi="ar-SA"/>
        </w:rPr>
        <w:t xml:space="preserve"> 0.50</w:t>
      </w:r>
      <w:r w:rsidRPr="00BF1FDE">
        <w:rPr>
          <w:rFonts w:cs="Arial" w:hint="cs"/>
          <w:sz w:val="22"/>
          <w:szCs w:val="22"/>
          <w:cs/>
          <w:lang w:val="en-GB"/>
        </w:rPr>
        <w:t xml:space="preserve"> </w:t>
      </w:r>
      <w:r w:rsidRPr="00BF1FDE">
        <w:rPr>
          <w:rFonts w:cs="Arial"/>
          <w:sz w:val="22"/>
          <w:szCs w:val="22"/>
          <w:lang w:val="en-GB" w:bidi="ar-SA"/>
        </w:rPr>
        <w:t xml:space="preserve">percent per annum (2022: </w:t>
      </w:r>
      <w:r w:rsidR="004964B7" w:rsidRPr="00BF1FDE">
        <w:rPr>
          <w:rFonts w:cs="Arial"/>
          <w:sz w:val="22"/>
          <w:szCs w:val="22"/>
          <w:lang w:val="en-GB" w:bidi="ar-SA"/>
        </w:rPr>
        <w:t>0.20</w:t>
      </w:r>
      <w:r w:rsidRPr="00BF1FDE">
        <w:rPr>
          <w:rFonts w:cs="Arial"/>
          <w:sz w:val="22"/>
          <w:szCs w:val="22"/>
          <w:lang w:val="en-GB" w:bidi="ar-SA"/>
        </w:rPr>
        <w:t xml:space="preserve"> </w:t>
      </w:r>
      <w:r w:rsidR="00BF1FDE">
        <w:rPr>
          <w:rFonts w:cs="Arial"/>
          <w:sz w:val="22"/>
          <w:szCs w:val="22"/>
          <w:lang w:val="en-GB" w:bidi="ar-SA"/>
        </w:rPr>
        <w:t>-</w:t>
      </w:r>
      <w:r w:rsidRPr="00BF1FDE">
        <w:rPr>
          <w:rFonts w:cs="Arial"/>
          <w:sz w:val="22"/>
          <w:szCs w:val="22"/>
          <w:lang w:val="en-GB" w:bidi="ar-SA"/>
        </w:rPr>
        <w:t xml:space="preserve"> </w:t>
      </w:r>
      <w:r w:rsidR="004964B7" w:rsidRPr="00BF1FDE">
        <w:rPr>
          <w:rFonts w:cs="Arial"/>
          <w:sz w:val="22"/>
          <w:szCs w:val="22"/>
          <w:lang w:val="en-GB" w:bidi="ar-SA"/>
        </w:rPr>
        <w:t>0.40</w:t>
      </w:r>
      <w:r w:rsidRPr="00BF1FDE">
        <w:rPr>
          <w:rFonts w:cs="Arial"/>
          <w:sz w:val="22"/>
          <w:szCs w:val="22"/>
          <w:lang w:val="en-GB" w:bidi="ar-SA"/>
        </w:rPr>
        <w:t xml:space="preserve"> percent per annum).</w:t>
      </w:r>
    </w:p>
    <w:p w14:paraId="4ECCBF48" w14:textId="36FA0288" w:rsidR="00FD7419" w:rsidRPr="0037090B" w:rsidRDefault="008143D1" w:rsidP="00F33DD2">
      <w:pPr>
        <w:pStyle w:val="Heading1"/>
        <w:shd w:val="clear" w:color="auto" w:fill="auto"/>
        <w:overflowPunct w:val="0"/>
        <w:autoSpaceDE w:val="0"/>
        <w:autoSpaceDN w:val="0"/>
        <w:adjustRightInd w:val="0"/>
        <w:spacing w:before="120" w:after="120" w:line="380" w:lineRule="exact"/>
        <w:ind w:left="547" w:right="-43" w:hanging="540"/>
        <w:jc w:val="thaiDistribute"/>
        <w:textAlignment w:val="baseline"/>
        <w:rPr>
          <w:rFonts w:cs="Arial"/>
          <w:sz w:val="22"/>
          <w:szCs w:val="22"/>
          <w:u w:val="none"/>
        </w:rPr>
      </w:pPr>
      <w:bookmarkStart w:id="15" w:name="_Toc159623452"/>
      <w:r>
        <w:rPr>
          <w:rFonts w:cs="Arial"/>
          <w:sz w:val="22"/>
          <w:szCs w:val="22"/>
          <w:u w:val="none"/>
        </w:rPr>
        <w:t>8</w:t>
      </w:r>
      <w:r w:rsidR="0037090B">
        <w:rPr>
          <w:rFonts w:cs="Arial"/>
          <w:sz w:val="22"/>
          <w:szCs w:val="22"/>
          <w:u w:val="none"/>
        </w:rPr>
        <w:t>.</w:t>
      </w:r>
      <w:r w:rsidR="00FD7419" w:rsidRPr="0037090B">
        <w:rPr>
          <w:rFonts w:cs="Arial"/>
          <w:sz w:val="22"/>
          <w:szCs w:val="22"/>
          <w:u w:val="none"/>
          <w:cs/>
        </w:rPr>
        <w:tab/>
      </w:r>
      <w:r>
        <w:rPr>
          <w:rFonts w:cs="Arial"/>
          <w:sz w:val="22"/>
          <w:szCs w:val="22"/>
          <w:u w:val="none"/>
        </w:rPr>
        <w:t>Hire-purchase r</w:t>
      </w:r>
      <w:r w:rsidRPr="008143D1">
        <w:rPr>
          <w:rFonts w:cs="Arial"/>
          <w:sz w:val="22"/>
          <w:szCs w:val="22"/>
          <w:u w:val="none"/>
        </w:rPr>
        <w:t>eceivables</w:t>
      </w:r>
      <w:r w:rsidR="00475079">
        <w:rPr>
          <w:rFonts w:cs="Arial"/>
          <w:sz w:val="22"/>
          <w:szCs w:val="22"/>
          <w:u w:val="none"/>
        </w:rPr>
        <w:t>, net</w:t>
      </w:r>
      <w:bookmarkEnd w:id="15"/>
    </w:p>
    <w:p w14:paraId="04369FCB" w14:textId="3C5BFA7B" w:rsidR="00475079" w:rsidRPr="00F12385" w:rsidRDefault="00475079"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bookmarkStart w:id="16" w:name="_Hlk29307663"/>
      <w:r w:rsidRPr="00475079">
        <w:rPr>
          <w:rFonts w:cs="Arial"/>
          <w:b/>
          <w:bCs/>
          <w:sz w:val="22"/>
          <w:szCs w:val="22"/>
        </w:rPr>
        <w:t>8.1</w:t>
      </w:r>
      <w:r w:rsidRPr="00F12385">
        <w:rPr>
          <w:rFonts w:cs="Arial"/>
          <w:b/>
          <w:bCs/>
          <w:sz w:val="22"/>
          <w:szCs w:val="22"/>
        </w:rPr>
        <w:tab/>
      </w:r>
      <w:r w:rsidRPr="00F12385">
        <w:rPr>
          <w:rFonts w:cs="Arial"/>
          <w:sz w:val="22"/>
          <w:szCs w:val="22"/>
        </w:rPr>
        <w:t>As at 31 December 2023 and 202</w:t>
      </w:r>
      <w:r>
        <w:rPr>
          <w:rFonts w:cs="Arial"/>
          <w:sz w:val="22"/>
          <w:szCs w:val="22"/>
        </w:rPr>
        <w:t>2</w:t>
      </w:r>
      <w:r w:rsidRPr="00F12385">
        <w:rPr>
          <w:rFonts w:cs="Arial"/>
          <w:sz w:val="22"/>
          <w:szCs w:val="28"/>
        </w:rPr>
        <w:t>,</w:t>
      </w:r>
      <w:r w:rsidRPr="00F12385">
        <w:rPr>
          <w:rFonts w:cs="Arial"/>
          <w:sz w:val="22"/>
          <w:szCs w:val="22"/>
        </w:rPr>
        <w:t xml:space="preserve"> </w:t>
      </w:r>
      <w:bookmarkEnd w:id="16"/>
      <w:r w:rsidRPr="00F12385">
        <w:rPr>
          <w:rFonts w:cs="Arial"/>
          <w:sz w:val="22"/>
          <w:szCs w:val="22"/>
        </w:rPr>
        <w:t>hire-purchase receivables consist as follows:</w:t>
      </w: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475079" w:rsidRPr="00F12385" w14:paraId="3DDD7E5B" w14:textId="77777777" w:rsidTr="00645397">
        <w:trPr>
          <w:trHeight w:val="99"/>
        </w:trPr>
        <w:tc>
          <w:tcPr>
            <w:tcW w:w="1736" w:type="dxa"/>
          </w:tcPr>
          <w:p w14:paraId="3E9CD1F6" w14:textId="77777777" w:rsidR="00475079" w:rsidRPr="00F12385" w:rsidRDefault="00475079" w:rsidP="00645397">
            <w:pPr>
              <w:spacing w:line="310" w:lineRule="exact"/>
              <w:ind w:left="9" w:right="-558"/>
              <w:rPr>
                <w:rFonts w:cs="Arial"/>
                <w:b/>
                <w:bCs/>
                <w:i/>
                <w:iCs/>
                <w:sz w:val="16"/>
                <w:szCs w:val="16"/>
                <w:cs/>
                <w:lang w:val="th-TH"/>
              </w:rPr>
            </w:pPr>
          </w:p>
        </w:tc>
        <w:tc>
          <w:tcPr>
            <w:tcW w:w="7534" w:type="dxa"/>
            <w:gridSpan w:val="7"/>
          </w:tcPr>
          <w:p w14:paraId="212FB272" w14:textId="77777777" w:rsidR="00475079" w:rsidRPr="00F12385" w:rsidRDefault="00475079" w:rsidP="00645397">
            <w:pPr>
              <w:pStyle w:val="a0"/>
              <w:tabs>
                <w:tab w:val="left" w:pos="976"/>
              </w:tabs>
              <w:spacing w:line="310" w:lineRule="exact"/>
              <w:ind w:right="0"/>
              <w:rPr>
                <w:rFonts w:ascii="Arial" w:hAnsi="Arial" w:cs="Arial"/>
                <w:sz w:val="16"/>
                <w:szCs w:val="16"/>
                <w:lang w:val="en-US"/>
              </w:rPr>
            </w:pPr>
            <w:r w:rsidRPr="00F12385">
              <w:rPr>
                <w:rFonts w:ascii="Arial" w:hAnsi="Arial" w:cs="Arial"/>
                <w:sz w:val="16"/>
                <w:szCs w:val="16"/>
                <w:lang w:val="en-US"/>
              </w:rPr>
              <w:t>(Unit: Thousand Baht)</w:t>
            </w:r>
          </w:p>
        </w:tc>
      </w:tr>
      <w:tr w:rsidR="00475079" w:rsidRPr="00F12385" w14:paraId="67CA8939" w14:textId="77777777" w:rsidTr="00645397">
        <w:trPr>
          <w:trHeight w:val="99"/>
        </w:trPr>
        <w:tc>
          <w:tcPr>
            <w:tcW w:w="1736" w:type="dxa"/>
          </w:tcPr>
          <w:p w14:paraId="754532B6" w14:textId="77777777" w:rsidR="00475079" w:rsidRPr="00F12385" w:rsidRDefault="00475079" w:rsidP="00645397">
            <w:pPr>
              <w:spacing w:line="310" w:lineRule="exact"/>
              <w:ind w:left="9" w:right="-558"/>
              <w:rPr>
                <w:rFonts w:cs="Arial"/>
                <w:b/>
                <w:bCs/>
                <w:i/>
                <w:iCs/>
                <w:sz w:val="16"/>
                <w:szCs w:val="16"/>
                <w:cs/>
                <w:lang w:val="th-TH"/>
              </w:rPr>
            </w:pPr>
          </w:p>
        </w:tc>
        <w:tc>
          <w:tcPr>
            <w:tcW w:w="7534" w:type="dxa"/>
            <w:gridSpan w:val="7"/>
            <w:vAlign w:val="bottom"/>
          </w:tcPr>
          <w:p w14:paraId="7AB75F28" w14:textId="77777777" w:rsidR="00475079" w:rsidRPr="00F12385" w:rsidRDefault="00475079" w:rsidP="00645397">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Consolidated financial statements</w:t>
            </w:r>
          </w:p>
        </w:tc>
      </w:tr>
      <w:tr w:rsidR="00475079" w:rsidRPr="00F12385" w14:paraId="08866271" w14:textId="77777777" w:rsidTr="00645397">
        <w:trPr>
          <w:trHeight w:val="239"/>
        </w:trPr>
        <w:tc>
          <w:tcPr>
            <w:tcW w:w="1736" w:type="dxa"/>
          </w:tcPr>
          <w:p w14:paraId="5FFF4E1C" w14:textId="77777777" w:rsidR="00475079" w:rsidRPr="00F12385" w:rsidRDefault="00475079" w:rsidP="00645397">
            <w:pPr>
              <w:tabs>
                <w:tab w:val="left" w:pos="342"/>
              </w:tabs>
              <w:spacing w:line="310" w:lineRule="exact"/>
              <w:ind w:left="9" w:right="-558"/>
              <w:rPr>
                <w:rFonts w:cs="Arial"/>
                <w:b/>
                <w:bCs/>
                <w:i/>
                <w:iCs/>
                <w:sz w:val="16"/>
                <w:szCs w:val="16"/>
              </w:rPr>
            </w:pPr>
          </w:p>
        </w:tc>
        <w:tc>
          <w:tcPr>
            <w:tcW w:w="7534" w:type="dxa"/>
            <w:gridSpan w:val="7"/>
            <w:vAlign w:val="bottom"/>
          </w:tcPr>
          <w:p w14:paraId="6064726B" w14:textId="5519B69E" w:rsidR="00475079" w:rsidRPr="00F12385" w:rsidRDefault="00475079" w:rsidP="00645397">
            <w:pPr>
              <w:pStyle w:val="a0"/>
              <w:pBdr>
                <w:bottom w:val="single" w:sz="4" w:space="1" w:color="auto"/>
              </w:pBdr>
              <w:tabs>
                <w:tab w:val="left" w:pos="976"/>
              </w:tabs>
              <w:spacing w:line="310" w:lineRule="exact"/>
              <w:ind w:right="0"/>
              <w:jc w:val="center"/>
              <w:rPr>
                <w:rFonts w:ascii="Arial" w:hAnsi="Arial" w:cs="Arial"/>
                <w:sz w:val="16"/>
                <w:szCs w:val="16"/>
                <w:cs/>
              </w:rPr>
            </w:pPr>
            <w:r w:rsidRPr="00F12385">
              <w:rPr>
                <w:rFonts w:ascii="Arial" w:hAnsi="Arial" w:cs="Arial"/>
                <w:sz w:val="16"/>
                <w:szCs w:val="16"/>
                <w:lang w:val="en-US"/>
              </w:rPr>
              <w:t>31 December 202</w:t>
            </w:r>
            <w:r>
              <w:rPr>
                <w:rFonts w:ascii="Arial" w:hAnsi="Arial" w:cs="Arial"/>
                <w:sz w:val="16"/>
                <w:szCs w:val="16"/>
                <w:lang w:val="en-US"/>
              </w:rPr>
              <w:t>3</w:t>
            </w:r>
          </w:p>
        </w:tc>
      </w:tr>
      <w:tr w:rsidR="00475079" w:rsidRPr="00F12385" w14:paraId="6B2FC5F4" w14:textId="77777777" w:rsidTr="00645397">
        <w:trPr>
          <w:trHeight w:val="239"/>
        </w:trPr>
        <w:tc>
          <w:tcPr>
            <w:tcW w:w="1736" w:type="dxa"/>
          </w:tcPr>
          <w:p w14:paraId="267B4E49" w14:textId="77777777" w:rsidR="00475079" w:rsidRPr="00F12385" w:rsidRDefault="00475079" w:rsidP="00645397">
            <w:pPr>
              <w:tabs>
                <w:tab w:val="left" w:pos="342"/>
              </w:tabs>
              <w:spacing w:line="310" w:lineRule="exact"/>
              <w:ind w:right="-558"/>
              <w:rPr>
                <w:rFonts w:cs="Arial"/>
                <w:b/>
                <w:bCs/>
                <w:i/>
                <w:iCs/>
                <w:sz w:val="16"/>
                <w:szCs w:val="16"/>
              </w:rPr>
            </w:pPr>
          </w:p>
        </w:tc>
        <w:tc>
          <w:tcPr>
            <w:tcW w:w="7534" w:type="dxa"/>
            <w:gridSpan w:val="7"/>
            <w:vAlign w:val="bottom"/>
          </w:tcPr>
          <w:p w14:paraId="63771A10" w14:textId="77777777" w:rsidR="00475079" w:rsidRPr="00F12385" w:rsidRDefault="00475079" w:rsidP="00645397">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Portion due</w:t>
            </w:r>
          </w:p>
        </w:tc>
      </w:tr>
      <w:tr w:rsidR="00475079" w:rsidRPr="00F12385" w14:paraId="5F083645" w14:textId="77777777" w:rsidTr="00645397">
        <w:trPr>
          <w:trHeight w:val="926"/>
        </w:trPr>
        <w:tc>
          <w:tcPr>
            <w:tcW w:w="1736" w:type="dxa"/>
          </w:tcPr>
          <w:p w14:paraId="22CA224B" w14:textId="77777777" w:rsidR="00475079" w:rsidRPr="00F12385" w:rsidRDefault="00475079"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9" w:right="-558"/>
              <w:rPr>
                <w:rFonts w:cs="Arial"/>
                <w:b/>
                <w:bCs/>
                <w:i/>
                <w:iCs/>
                <w:sz w:val="16"/>
                <w:szCs w:val="16"/>
              </w:rPr>
            </w:pPr>
          </w:p>
        </w:tc>
        <w:tc>
          <w:tcPr>
            <w:tcW w:w="1076" w:type="dxa"/>
            <w:vAlign w:val="bottom"/>
          </w:tcPr>
          <w:p w14:paraId="3F926C71" w14:textId="77777777" w:rsidR="00475079" w:rsidRPr="00F12385" w:rsidRDefault="00475079" w:rsidP="00645397">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Within              one year</w:t>
            </w:r>
          </w:p>
        </w:tc>
        <w:tc>
          <w:tcPr>
            <w:tcW w:w="1076" w:type="dxa"/>
            <w:vAlign w:val="bottom"/>
          </w:tcPr>
          <w:p w14:paraId="6F56F2AE" w14:textId="77777777" w:rsidR="00475079" w:rsidRPr="00F12385" w:rsidRDefault="00475079" w:rsidP="00645397">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 xml:space="preserve">Over one year but within </w:t>
            </w:r>
            <w:r w:rsidRPr="00F12385">
              <w:rPr>
                <w:rFonts w:ascii="Arial" w:hAnsi="Arial" w:cs="Arial"/>
                <w:sz w:val="16"/>
                <w:szCs w:val="16"/>
                <w:lang w:val="en-US"/>
              </w:rPr>
              <w:br/>
              <w:t>two years</w:t>
            </w:r>
          </w:p>
        </w:tc>
        <w:tc>
          <w:tcPr>
            <w:tcW w:w="1076" w:type="dxa"/>
            <w:vAlign w:val="bottom"/>
          </w:tcPr>
          <w:p w14:paraId="75A8EFEC" w14:textId="77777777" w:rsidR="00475079" w:rsidRPr="00F12385" w:rsidRDefault="00475079" w:rsidP="00645397">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 xml:space="preserve">Over two years but within </w:t>
            </w:r>
            <w:r w:rsidRPr="00F12385">
              <w:rPr>
                <w:rFonts w:ascii="Arial" w:hAnsi="Arial" w:cs="Arial"/>
                <w:sz w:val="16"/>
                <w:szCs w:val="16"/>
                <w:lang w:val="en-US"/>
              </w:rPr>
              <w:br/>
              <w:t>three years</w:t>
            </w:r>
          </w:p>
        </w:tc>
        <w:tc>
          <w:tcPr>
            <w:tcW w:w="1077" w:type="dxa"/>
            <w:vAlign w:val="bottom"/>
          </w:tcPr>
          <w:p w14:paraId="6D093488" w14:textId="77777777" w:rsidR="00475079" w:rsidRPr="00F12385" w:rsidRDefault="00475079" w:rsidP="00645397">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 xml:space="preserve">Over three years but within </w:t>
            </w:r>
            <w:r w:rsidRPr="00F12385">
              <w:rPr>
                <w:rFonts w:ascii="Arial" w:hAnsi="Arial" w:cs="Arial"/>
                <w:sz w:val="16"/>
                <w:szCs w:val="16"/>
                <w:lang w:val="en-US"/>
              </w:rPr>
              <w:br/>
              <w:t>four years</w:t>
            </w:r>
          </w:p>
        </w:tc>
        <w:tc>
          <w:tcPr>
            <w:tcW w:w="1076" w:type="dxa"/>
            <w:vAlign w:val="bottom"/>
          </w:tcPr>
          <w:p w14:paraId="153132BB" w14:textId="77777777" w:rsidR="00475079" w:rsidRPr="00F12385" w:rsidRDefault="00475079" w:rsidP="00645397">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Over four years</w:t>
            </w:r>
          </w:p>
          <w:p w14:paraId="1B73E403" w14:textId="77777777" w:rsidR="00475079" w:rsidRPr="00F12385" w:rsidRDefault="00475079" w:rsidP="00645397">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 xml:space="preserve">but within </w:t>
            </w:r>
            <w:r w:rsidRPr="00F12385">
              <w:rPr>
                <w:rFonts w:ascii="Arial" w:hAnsi="Arial" w:cs="Arial"/>
                <w:sz w:val="16"/>
                <w:szCs w:val="16"/>
                <w:lang w:val="en-US"/>
              </w:rPr>
              <w:br/>
              <w:t>five years</w:t>
            </w:r>
          </w:p>
        </w:tc>
        <w:tc>
          <w:tcPr>
            <w:tcW w:w="1076" w:type="dxa"/>
            <w:vAlign w:val="bottom"/>
          </w:tcPr>
          <w:p w14:paraId="47FF03C8" w14:textId="77777777" w:rsidR="00475079" w:rsidRPr="00F12385" w:rsidRDefault="00475079" w:rsidP="00645397">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Over               five years</w:t>
            </w:r>
          </w:p>
        </w:tc>
        <w:tc>
          <w:tcPr>
            <w:tcW w:w="1077" w:type="dxa"/>
            <w:vAlign w:val="bottom"/>
          </w:tcPr>
          <w:p w14:paraId="1D40EE71" w14:textId="77777777" w:rsidR="00475079" w:rsidRPr="00F12385" w:rsidRDefault="00475079" w:rsidP="00645397">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Total</w:t>
            </w:r>
          </w:p>
        </w:tc>
      </w:tr>
      <w:tr w:rsidR="00046CC0" w:rsidRPr="00F12385" w14:paraId="04FE07B5" w14:textId="77777777" w:rsidTr="00A2340F">
        <w:trPr>
          <w:trHeight w:val="455"/>
        </w:trPr>
        <w:tc>
          <w:tcPr>
            <w:tcW w:w="1736" w:type="dxa"/>
            <w:vAlign w:val="bottom"/>
          </w:tcPr>
          <w:p w14:paraId="5916F15F" w14:textId="77777777" w:rsidR="00046CC0" w:rsidRPr="00F12385" w:rsidRDefault="00046CC0" w:rsidP="0004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9" w:hanging="180"/>
              <w:rPr>
                <w:rFonts w:cs="Arial"/>
                <w:sz w:val="16"/>
                <w:szCs w:val="16"/>
                <w:cs/>
              </w:rPr>
            </w:pPr>
            <w:r w:rsidRPr="00F12385">
              <w:rPr>
                <w:rFonts w:cs="Arial"/>
                <w:sz w:val="16"/>
                <w:szCs w:val="16"/>
              </w:rPr>
              <w:t>Hire-purchase receivables</w:t>
            </w:r>
          </w:p>
        </w:tc>
        <w:tc>
          <w:tcPr>
            <w:tcW w:w="1076" w:type="dxa"/>
            <w:vAlign w:val="bottom"/>
          </w:tcPr>
          <w:p w14:paraId="6036B076" w14:textId="6DF6BDD8" w:rsidR="00046CC0" w:rsidRPr="00F12385" w:rsidRDefault="00046CC0" w:rsidP="00A2340F">
            <w:pPr>
              <w:pStyle w:val="a0"/>
              <w:tabs>
                <w:tab w:val="decimal" w:pos="770"/>
              </w:tabs>
              <w:spacing w:line="310" w:lineRule="exact"/>
              <w:ind w:right="0"/>
              <w:jc w:val="left"/>
              <w:rPr>
                <w:rFonts w:ascii="Arial" w:hAnsi="Arial" w:cs="Arial"/>
                <w:sz w:val="16"/>
                <w:szCs w:val="16"/>
                <w:lang w:val="en-US"/>
              </w:rPr>
            </w:pPr>
            <w:r w:rsidRPr="00046CC0">
              <w:rPr>
                <w:rFonts w:ascii="Arial" w:hAnsi="Arial" w:cs="Arial"/>
                <w:sz w:val="16"/>
                <w:szCs w:val="16"/>
                <w:lang w:val="en-US"/>
              </w:rPr>
              <w:t>592,333</w:t>
            </w:r>
          </w:p>
        </w:tc>
        <w:tc>
          <w:tcPr>
            <w:tcW w:w="1076" w:type="dxa"/>
            <w:vAlign w:val="bottom"/>
          </w:tcPr>
          <w:p w14:paraId="2D1C8EBD" w14:textId="3707A39E" w:rsidR="00046CC0" w:rsidRPr="00F12385" w:rsidRDefault="00046CC0" w:rsidP="00A2340F">
            <w:pPr>
              <w:pStyle w:val="a0"/>
              <w:tabs>
                <w:tab w:val="decimal" w:pos="770"/>
              </w:tabs>
              <w:spacing w:line="310" w:lineRule="exact"/>
              <w:ind w:right="0"/>
              <w:jc w:val="left"/>
              <w:rPr>
                <w:rFonts w:ascii="Arial" w:hAnsi="Arial" w:cs="Arial"/>
                <w:sz w:val="16"/>
                <w:szCs w:val="16"/>
                <w:lang w:val="en-US"/>
              </w:rPr>
            </w:pPr>
            <w:r w:rsidRPr="00046CC0">
              <w:rPr>
                <w:rFonts w:ascii="Arial" w:hAnsi="Arial" w:cs="Arial"/>
                <w:sz w:val="16"/>
                <w:szCs w:val="16"/>
                <w:lang w:val="en-US"/>
              </w:rPr>
              <w:t>401,947</w:t>
            </w:r>
          </w:p>
        </w:tc>
        <w:tc>
          <w:tcPr>
            <w:tcW w:w="1076" w:type="dxa"/>
            <w:vAlign w:val="bottom"/>
          </w:tcPr>
          <w:p w14:paraId="3B9CA368" w14:textId="02372C10" w:rsidR="00046CC0" w:rsidRPr="00F12385" w:rsidRDefault="00046CC0" w:rsidP="00A2340F">
            <w:pPr>
              <w:pStyle w:val="a0"/>
              <w:tabs>
                <w:tab w:val="decimal" w:pos="770"/>
              </w:tabs>
              <w:spacing w:line="310" w:lineRule="exact"/>
              <w:ind w:right="0"/>
              <w:jc w:val="left"/>
              <w:rPr>
                <w:rFonts w:ascii="Arial" w:hAnsi="Arial" w:cs="Arial"/>
                <w:sz w:val="16"/>
                <w:szCs w:val="16"/>
                <w:lang w:val="en-US"/>
              </w:rPr>
            </w:pPr>
            <w:r w:rsidRPr="00046CC0">
              <w:rPr>
                <w:rFonts w:ascii="Arial" w:hAnsi="Arial" w:cs="Arial"/>
                <w:sz w:val="16"/>
                <w:szCs w:val="16"/>
                <w:lang w:val="en-US"/>
              </w:rPr>
              <w:t>3</w:t>
            </w:r>
            <w:r w:rsidR="00A04544">
              <w:rPr>
                <w:rFonts w:ascii="Arial" w:hAnsi="Arial" w:cs="Arial"/>
                <w:sz w:val="16"/>
                <w:szCs w:val="16"/>
                <w:lang w:val="en-US"/>
              </w:rPr>
              <w:t>3</w:t>
            </w:r>
            <w:r w:rsidRPr="00046CC0">
              <w:rPr>
                <w:rFonts w:ascii="Arial" w:hAnsi="Arial" w:cs="Arial"/>
                <w:sz w:val="16"/>
                <w:szCs w:val="16"/>
                <w:lang w:val="en-US"/>
              </w:rPr>
              <w:t>2,240</w:t>
            </w:r>
          </w:p>
        </w:tc>
        <w:tc>
          <w:tcPr>
            <w:tcW w:w="1077" w:type="dxa"/>
            <w:vAlign w:val="bottom"/>
          </w:tcPr>
          <w:p w14:paraId="03358FD9" w14:textId="482FC5B9" w:rsidR="00046CC0" w:rsidRPr="00F12385" w:rsidRDefault="00046CC0" w:rsidP="00A2340F">
            <w:pPr>
              <w:pStyle w:val="a0"/>
              <w:tabs>
                <w:tab w:val="decimal" w:pos="770"/>
              </w:tabs>
              <w:spacing w:line="310" w:lineRule="exact"/>
              <w:ind w:right="0"/>
              <w:jc w:val="left"/>
              <w:rPr>
                <w:rFonts w:ascii="Arial" w:hAnsi="Arial" w:cs="Arial"/>
                <w:sz w:val="16"/>
                <w:szCs w:val="16"/>
                <w:lang w:val="en-US"/>
              </w:rPr>
            </w:pPr>
            <w:r w:rsidRPr="00046CC0">
              <w:rPr>
                <w:rFonts w:ascii="Arial" w:hAnsi="Arial" w:cs="Arial"/>
                <w:sz w:val="16"/>
                <w:szCs w:val="16"/>
                <w:lang w:val="en-US"/>
              </w:rPr>
              <w:t>241,890</w:t>
            </w:r>
          </w:p>
        </w:tc>
        <w:tc>
          <w:tcPr>
            <w:tcW w:w="1076" w:type="dxa"/>
            <w:vAlign w:val="bottom"/>
          </w:tcPr>
          <w:p w14:paraId="38DC1AC0" w14:textId="6B2656D0" w:rsidR="00046CC0" w:rsidRPr="00F12385" w:rsidRDefault="00046CC0" w:rsidP="00A2340F">
            <w:pPr>
              <w:pStyle w:val="a0"/>
              <w:tabs>
                <w:tab w:val="decimal" w:pos="770"/>
              </w:tabs>
              <w:spacing w:line="310" w:lineRule="exact"/>
              <w:ind w:right="0"/>
              <w:jc w:val="left"/>
              <w:rPr>
                <w:rFonts w:ascii="Arial" w:hAnsi="Arial" w:cs="Arial"/>
                <w:sz w:val="16"/>
                <w:szCs w:val="16"/>
                <w:lang w:val="en-US"/>
              </w:rPr>
            </w:pPr>
            <w:r w:rsidRPr="00046CC0">
              <w:rPr>
                <w:rFonts w:ascii="Arial" w:hAnsi="Arial" w:cs="Arial"/>
                <w:sz w:val="16"/>
                <w:szCs w:val="16"/>
                <w:lang w:val="en-US"/>
              </w:rPr>
              <w:t>147,252</w:t>
            </w:r>
          </w:p>
        </w:tc>
        <w:tc>
          <w:tcPr>
            <w:tcW w:w="1076" w:type="dxa"/>
            <w:vAlign w:val="bottom"/>
          </w:tcPr>
          <w:p w14:paraId="6EFB03F4" w14:textId="20FB9848" w:rsidR="00046CC0" w:rsidRPr="00F12385" w:rsidRDefault="00046CC0" w:rsidP="00A2340F">
            <w:pPr>
              <w:pStyle w:val="a0"/>
              <w:tabs>
                <w:tab w:val="decimal" w:pos="770"/>
              </w:tabs>
              <w:spacing w:line="310" w:lineRule="exact"/>
              <w:ind w:right="0"/>
              <w:jc w:val="left"/>
              <w:rPr>
                <w:rFonts w:ascii="Arial" w:hAnsi="Arial" w:cs="Arial"/>
                <w:sz w:val="16"/>
                <w:szCs w:val="16"/>
                <w:lang w:val="en-US"/>
              </w:rPr>
            </w:pPr>
            <w:r w:rsidRPr="00046CC0">
              <w:rPr>
                <w:rFonts w:ascii="Arial" w:hAnsi="Arial" w:cs="Arial"/>
                <w:sz w:val="16"/>
                <w:szCs w:val="16"/>
                <w:lang w:val="en-US"/>
              </w:rPr>
              <w:t>78,615</w:t>
            </w:r>
          </w:p>
        </w:tc>
        <w:tc>
          <w:tcPr>
            <w:tcW w:w="1077" w:type="dxa"/>
            <w:vAlign w:val="bottom"/>
          </w:tcPr>
          <w:p w14:paraId="2ED38E12" w14:textId="7C9632AA" w:rsidR="00046CC0" w:rsidRPr="00F12385" w:rsidRDefault="00046CC0" w:rsidP="00A2340F">
            <w:pPr>
              <w:pStyle w:val="a0"/>
              <w:tabs>
                <w:tab w:val="decimal" w:pos="770"/>
              </w:tabs>
              <w:spacing w:line="310" w:lineRule="exact"/>
              <w:ind w:right="0"/>
              <w:jc w:val="left"/>
              <w:rPr>
                <w:rFonts w:ascii="Arial" w:hAnsi="Arial" w:cs="Arial"/>
                <w:sz w:val="16"/>
                <w:szCs w:val="16"/>
                <w:lang w:val="en-US"/>
              </w:rPr>
            </w:pPr>
            <w:r w:rsidRPr="00046CC0">
              <w:rPr>
                <w:rFonts w:ascii="Arial" w:hAnsi="Arial" w:cs="Arial"/>
                <w:sz w:val="16"/>
                <w:szCs w:val="16"/>
                <w:lang w:val="en-US"/>
              </w:rPr>
              <w:t>1,794,277</w:t>
            </w:r>
          </w:p>
        </w:tc>
      </w:tr>
      <w:tr w:rsidR="003F6691" w:rsidRPr="00F12385" w14:paraId="6F27C6AE" w14:textId="77777777" w:rsidTr="00A2340F">
        <w:trPr>
          <w:trHeight w:val="371"/>
        </w:trPr>
        <w:tc>
          <w:tcPr>
            <w:tcW w:w="1736" w:type="dxa"/>
            <w:vAlign w:val="bottom"/>
          </w:tcPr>
          <w:p w14:paraId="207A62F4" w14:textId="77777777" w:rsidR="003F6691" w:rsidRPr="00F12385" w:rsidRDefault="003F6691" w:rsidP="003F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unearned interest income</w:t>
            </w:r>
          </w:p>
        </w:tc>
        <w:tc>
          <w:tcPr>
            <w:tcW w:w="1076" w:type="dxa"/>
            <w:vAlign w:val="bottom"/>
          </w:tcPr>
          <w:p w14:paraId="1232E6F6" w14:textId="3D6699CE" w:rsidR="003F6691" w:rsidRPr="00F12385" w:rsidRDefault="003F6691" w:rsidP="00A2340F">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3F6691">
              <w:rPr>
                <w:rFonts w:ascii="Arial" w:hAnsi="Arial" w:cs="Arial"/>
                <w:sz w:val="16"/>
                <w:szCs w:val="16"/>
                <w:lang w:val="en-US"/>
              </w:rPr>
              <w:t>(177,292)</w:t>
            </w:r>
          </w:p>
        </w:tc>
        <w:tc>
          <w:tcPr>
            <w:tcW w:w="1076" w:type="dxa"/>
            <w:vAlign w:val="bottom"/>
          </w:tcPr>
          <w:p w14:paraId="45D3274F" w14:textId="242753BF" w:rsidR="003F6691" w:rsidRPr="00F12385" w:rsidRDefault="003F6691" w:rsidP="00A2340F">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3F6691">
              <w:rPr>
                <w:rFonts w:ascii="Arial" w:hAnsi="Arial" w:cs="Arial"/>
                <w:sz w:val="16"/>
                <w:szCs w:val="16"/>
                <w:lang w:val="en-US"/>
              </w:rPr>
              <w:t>(124,648)</w:t>
            </w:r>
          </w:p>
        </w:tc>
        <w:tc>
          <w:tcPr>
            <w:tcW w:w="1076" w:type="dxa"/>
            <w:vAlign w:val="bottom"/>
          </w:tcPr>
          <w:p w14:paraId="5097E787" w14:textId="13C48D0C" w:rsidR="003F6691" w:rsidRPr="00F12385" w:rsidRDefault="003F6691" w:rsidP="00A2340F">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3F6691">
              <w:rPr>
                <w:rFonts w:ascii="Arial" w:hAnsi="Arial" w:cs="Arial"/>
                <w:sz w:val="16"/>
                <w:szCs w:val="16"/>
                <w:lang w:val="en-US"/>
              </w:rPr>
              <w:t>(82,453)</w:t>
            </w:r>
          </w:p>
        </w:tc>
        <w:tc>
          <w:tcPr>
            <w:tcW w:w="1077" w:type="dxa"/>
            <w:vAlign w:val="bottom"/>
          </w:tcPr>
          <w:p w14:paraId="6E99FA1C" w14:textId="7663C3D9" w:rsidR="003F6691" w:rsidRPr="00F12385" w:rsidRDefault="003F6691" w:rsidP="00A2340F">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3F6691">
              <w:rPr>
                <w:rFonts w:ascii="Arial" w:hAnsi="Arial" w:cs="Arial"/>
                <w:sz w:val="16"/>
                <w:szCs w:val="16"/>
                <w:lang w:val="en-US"/>
              </w:rPr>
              <w:t>(46,314)</w:t>
            </w:r>
          </w:p>
        </w:tc>
        <w:tc>
          <w:tcPr>
            <w:tcW w:w="1076" w:type="dxa"/>
            <w:vAlign w:val="bottom"/>
          </w:tcPr>
          <w:p w14:paraId="241CFCBC" w14:textId="6C5D4867" w:rsidR="003F6691" w:rsidRPr="00F12385" w:rsidRDefault="003F6691" w:rsidP="00A2340F">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3F6691">
              <w:rPr>
                <w:rFonts w:ascii="Arial" w:hAnsi="Arial" w:cs="Arial"/>
                <w:sz w:val="16"/>
                <w:szCs w:val="16"/>
                <w:lang w:val="en-US"/>
              </w:rPr>
              <w:t>(20,012)</w:t>
            </w:r>
          </w:p>
        </w:tc>
        <w:tc>
          <w:tcPr>
            <w:tcW w:w="1076" w:type="dxa"/>
            <w:vAlign w:val="bottom"/>
          </w:tcPr>
          <w:p w14:paraId="071875D1" w14:textId="51AF78E6" w:rsidR="003F6691" w:rsidRPr="00F12385" w:rsidRDefault="003F6691" w:rsidP="00A2340F">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3F6691">
              <w:rPr>
                <w:rFonts w:ascii="Arial" w:hAnsi="Arial" w:cs="Arial"/>
                <w:sz w:val="16"/>
                <w:szCs w:val="16"/>
                <w:lang w:val="en-US"/>
              </w:rPr>
              <w:t>(5,793)</w:t>
            </w:r>
          </w:p>
        </w:tc>
        <w:tc>
          <w:tcPr>
            <w:tcW w:w="1077" w:type="dxa"/>
            <w:vAlign w:val="bottom"/>
          </w:tcPr>
          <w:p w14:paraId="506C8B45" w14:textId="53BDF588" w:rsidR="003F6691" w:rsidRPr="00F12385" w:rsidRDefault="003F6691" w:rsidP="00A2340F">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3F6691">
              <w:rPr>
                <w:rFonts w:ascii="Arial" w:hAnsi="Arial" w:cs="Arial"/>
                <w:sz w:val="16"/>
                <w:szCs w:val="16"/>
                <w:lang w:val="en-US"/>
              </w:rPr>
              <w:t>(456,512)</w:t>
            </w:r>
          </w:p>
        </w:tc>
      </w:tr>
      <w:tr w:rsidR="00BF6BF5" w:rsidRPr="00F12385" w14:paraId="550B2354" w14:textId="77777777" w:rsidTr="00A2340F">
        <w:trPr>
          <w:trHeight w:val="225"/>
        </w:trPr>
        <w:tc>
          <w:tcPr>
            <w:tcW w:w="1736" w:type="dxa"/>
            <w:vAlign w:val="bottom"/>
          </w:tcPr>
          <w:p w14:paraId="63FE01A3" w14:textId="77777777" w:rsidR="00BF6BF5" w:rsidRPr="00F12385" w:rsidRDefault="00BF6BF5" w:rsidP="00BF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b/>
                <w:bCs/>
                <w:sz w:val="16"/>
                <w:szCs w:val="16"/>
                <w:cs/>
              </w:rPr>
            </w:pPr>
            <w:r w:rsidRPr="00F12385">
              <w:rPr>
                <w:rFonts w:eastAsia="Arial Unicode MS" w:cs="Arial"/>
                <w:sz w:val="16"/>
                <w:szCs w:val="16"/>
              </w:rPr>
              <w:t>Present value of the minimum lease payment receivables</w:t>
            </w:r>
          </w:p>
        </w:tc>
        <w:tc>
          <w:tcPr>
            <w:tcW w:w="1076" w:type="dxa"/>
            <w:vAlign w:val="bottom"/>
          </w:tcPr>
          <w:p w14:paraId="2291B0F2" w14:textId="25E8D5E7" w:rsidR="00BF6BF5" w:rsidRPr="00766E10" w:rsidRDefault="00BF6BF5" w:rsidP="00A2340F">
            <w:pPr>
              <w:pStyle w:val="a0"/>
              <w:tabs>
                <w:tab w:val="decimal" w:pos="770"/>
              </w:tabs>
              <w:spacing w:line="310" w:lineRule="exact"/>
              <w:ind w:right="0"/>
              <w:jc w:val="left"/>
              <w:rPr>
                <w:rFonts w:ascii="Arial" w:hAnsi="Arial" w:cs="Arial"/>
                <w:sz w:val="16"/>
                <w:szCs w:val="16"/>
                <w:lang w:val="en-US"/>
              </w:rPr>
            </w:pPr>
            <w:r w:rsidRPr="00766E10">
              <w:rPr>
                <w:rFonts w:ascii="Arial" w:hAnsi="Arial" w:cs="Arial"/>
                <w:sz w:val="16"/>
                <w:szCs w:val="16"/>
                <w:lang w:val="en-US"/>
              </w:rPr>
              <w:t>415,041</w:t>
            </w:r>
          </w:p>
        </w:tc>
        <w:tc>
          <w:tcPr>
            <w:tcW w:w="1076" w:type="dxa"/>
            <w:vAlign w:val="bottom"/>
          </w:tcPr>
          <w:p w14:paraId="4A3DE883" w14:textId="7062CAE5" w:rsidR="00BF6BF5" w:rsidRPr="00766E10" w:rsidRDefault="00BF6BF5" w:rsidP="00A2340F">
            <w:pPr>
              <w:pStyle w:val="a0"/>
              <w:tabs>
                <w:tab w:val="decimal" w:pos="770"/>
              </w:tabs>
              <w:spacing w:line="310" w:lineRule="exact"/>
              <w:ind w:right="0"/>
              <w:jc w:val="left"/>
              <w:rPr>
                <w:rFonts w:ascii="Arial" w:hAnsi="Arial" w:cs="Arial"/>
                <w:sz w:val="16"/>
                <w:szCs w:val="16"/>
                <w:lang w:val="en-US"/>
              </w:rPr>
            </w:pPr>
            <w:r w:rsidRPr="00766E10">
              <w:rPr>
                <w:rFonts w:ascii="Arial" w:hAnsi="Arial" w:cs="Arial"/>
                <w:sz w:val="16"/>
                <w:szCs w:val="16"/>
                <w:lang w:val="en-US"/>
              </w:rPr>
              <w:t>277,299</w:t>
            </w:r>
          </w:p>
        </w:tc>
        <w:tc>
          <w:tcPr>
            <w:tcW w:w="1076" w:type="dxa"/>
            <w:vAlign w:val="bottom"/>
          </w:tcPr>
          <w:p w14:paraId="440DD70F" w14:textId="190E9414" w:rsidR="00BF6BF5" w:rsidRPr="00766E10" w:rsidRDefault="00BF6BF5" w:rsidP="00A2340F">
            <w:pPr>
              <w:pStyle w:val="a0"/>
              <w:tabs>
                <w:tab w:val="decimal" w:pos="770"/>
              </w:tabs>
              <w:spacing w:line="310" w:lineRule="exact"/>
              <w:ind w:right="0"/>
              <w:jc w:val="left"/>
              <w:rPr>
                <w:rFonts w:ascii="Arial" w:hAnsi="Arial" w:cs="Arial"/>
                <w:sz w:val="16"/>
                <w:szCs w:val="16"/>
                <w:lang w:val="en-US"/>
              </w:rPr>
            </w:pPr>
            <w:r w:rsidRPr="00766E10">
              <w:rPr>
                <w:rFonts w:ascii="Arial" w:hAnsi="Arial" w:cs="Arial"/>
                <w:sz w:val="16"/>
                <w:szCs w:val="16"/>
                <w:lang w:val="en-US"/>
              </w:rPr>
              <w:t>249,787</w:t>
            </w:r>
          </w:p>
        </w:tc>
        <w:tc>
          <w:tcPr>
            <w:tcW w:w="1077" w:type="dxa"/>
            <w:vAlign w:val="bottom"/>
          </w:tcPr>
          <w:p w14:paraId="620042BF" w14:textId="5F53717F" w:rsidR="00BF6BF5" w:rsidRPr="00766E10" w:rsidRDefault="00BF6BF5" w:rsidP="00A2340F">
            <w:pPr>
              <w:pStyle w:val="a0"/>
              <w:tabs>
                <w:tab w:val="decimal" w:pos="770"/>
              </w:tabs>
              <w:spacing w:line="310" w:lineRule="exact"/>
              <w:ind w:right="0"/>
              <w:jc w:val="left"/>
              <w:rPr>
                <w:rFonts w:ascii="Arial" w:hAnsi="Arial" w:cs="Arial"/>
                <w:sz w:val="16"/>
                <w:szCs w:val="16"/>
                <w:lang w:val="en-US"/>
              </w:rPr>
            </w:pPr>
            <w:r w:rsidRPr="00766E10">
              <w:rPr>
                <w:rFonts w:ascii="Arial" w:hAnsi="Arial" w:cs="Arial"/>
                <w:sz w:val="16"/>
                <w:szCs w:val="16"/>
                <w:lang w:val="en-US"/>
              </w:rPr>
              <w:t>195,576</w:t>
            </w:r>
          </w:p>
        </w:tc>
        <w:tc>
          <w:tcPr>
            <w:tcW w:w="1076" w:type="dxa"/>
            <w:vAlign w:val="bottom"/>
          </w:tcPr>
          <w:p w14:paraId="3F0D9398" w14:textId="1F35F1C0" w:rsidR="00BF6BF5" w:rsidRPr="00766E10" w:rsidRDefault="00BF6BF5" w:rsidP="00A2340F">
            <w:pPr>
              <w:pStyle w:val="a0"/>
              <w:tabs>
                <w:tab w:val="decimal" w:pos="770"/>
              </w:tabs>
              <w:spacing w:line="310" w:lineRule="exact"/>
              <w:ind w:right="0"/>
              <w:jc w:val="left"/>
              <w:rPr>
                <w:rFonts w:ascii="Arial" w:hAnsi="Arial" w:cs="Arial"/>
                <w:sz w:val="16"/>
                <w:szCs w:val="16"/>
                <w:lang w:val="en-US"/>
              </w:rPr>
            </w:pPr>
            <w:r w:rsidRPr="00766E10">
              <w:rPr>
                <w:rFonts w:ascii="Arial" w:hAnsi="Arial" w:cs="Arial"/>
                <w:sz w:val="16"/>
                <w:szCs w:val="16"/>
                <w:lang w:val="en-US"/>
              </w:rPr>
              <w:t>127,240</w:t>
            </w:r>
          </w:p>
        </w:tc>
        <w:tc>
          <w:tcPr>
            <w:tcW w:w="1076" w:type="dxa"/>
            <w:vAlign w:val="bottom"/>
          </w:tcPr>
          <w:p w14:paraId="06E411E1" w14:textId="738819B4" w:rsidR="00BF6BF5" w:rsidRPr="00766E10" w:rsidRDefault="00BF6BF5" w:rsidP="00A2340F">
            <w:pPr>
              <w:pStyle w:val="a0"/>
              <w:tabs>
                <w:tab w:val="decimal" w:pos="770"/>
              </w:tabs>
              <w:spacing w:line="310" w:lineRule="exact"/>
              <w:ind w:right="0"/>
              <w:jc w:val="left"/>
              <w:rPr>
                <w:rFonts w:ascii="Arial" w:hAnsi="Arial" w:cs="Arial"/>
                <w:sz w:val="16"/>
                <w:szCs w:val="16"/>
                <w:lang w:val="en-US"/>
              </w:rPr>
            </w:pPr>
            <w:r w:rsidRPr="00766E10">
              <w:rPr>
                <w:rFonts w:ascii="Arial" w:hAnsi="Arial" w:cs="Arial"/>
                <w:sz w:val="16"/>
                <w:szCs w:val="16"/>
                <w:lang w:val="en-US"/>
              </w:rPr>
              <w:t>72,822</w:t>
            </w:r>
          </w:p>
        </w:tc>
        <w:tc>
          <w:tcPr>
            <w:tcW w:w="1077" w:type="dxa"/>
            <w:vAlign w:val="bottom"/>
          </w:tcPr>
          <w:p w14:paraId="768E882D" w14:textId="474F0F1E" w:rsidR="00BF6BF5" w:rsidRPr="00766E10" w:rsidRDefault="00BF6BF5" w:rsidP="00A2340F">
            <w:pPr>
              <w:pStyle w:val="a0"/>
              <w:tabs>
                <w:tab w:val="decimal" w:pos="770"/>
              </w:tabs>
              <w:spacing w:line="310" w:lineRule="exact"/>
              <w:ind w:right="0"/>
              <w:jc w:val="left"/>
              <w:rPr>
                <w:rFonts w:ascii="Arial" w:hAnsi="Arial" w:cs="Arial"/>
                <w:sz w:val="16"/>
                <w:szCs w:val="16"/>
                <w:lang w:val="en-US"/>
              </w:rPr>
            </w:pPr>
            <w:r w:rsidRPr="00766E10">
              <w:rPr>
                <w:rFonts w:ascii="Arial" w:hAnsi="Arial" w:cs="Arial"/>
                <w:sz w:val="16"/>
                <w:szCs w:val="16"/>
                <w:lang w:val="en-US"/>
              </w:rPr>
              <w:t>1,337,765</w:t>
            </w:r>
          </w:p>
        </w:tc>
      </w:tr>
      <w:tr w:rsidR="004B7AEC" w:rsidRPr="00F12385" w14:paraId="44578715" w14:textId="77777777" w:rsidTr="00A2340F">
        <w:trPr>
          <w:trHeight w:val="468"/>
        </w:trPr>
        <w:tc>
          <w:tcPr>
            <w:tcW w:w="1736" w:type="dxa"/>
            <w:vAlign w:val="bottom"/>
          </w:tcPr>
          <w:p w14:paraId="27572675" w14:textId="77777777" w:rsidR="004B7AEC" w:rsidRPr="00F12385" w:rsidRDefault="004B7AEC" w:rsidP="004B7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30" w:hanging="180"/>
              <w:rPr>
                <w:rFonts w:cs="Arial"/>
                <w:sz w:val="16"/>
                <w:szCs w:val="16"/>
                <w:cs/>
              </w:rPr>
            </w:pPr>
            <w:r w:rsidRPr="00F12385">
              <w:rPr>
                <w:rFonts w:cs="Arial"/>
                <w:sz w:val="16"/>
                <w:szCs w:val="16"/>
                <w:u w:val="single"/>
              </w:rPr>
              <w:t>Less</w:t>
            </w:r>
            <w:r w:rsidRPr="00F12385">
              <w:rPr>
                <w:rFonts w:cs="Arial"/>
                <w:sz w:val="16"/>
                <w:szCs w:val="16"/>
              </w:rPr>
              <w:t xml:space="preserve"> allowance for expected credit losses</w:t>
            </w:r>
          </w:p>
        </w:tc>
        <w:tc>
          <w:tcPr>
            <w:tcW w:w="1076" w:type="dxa"/>
            <w:vAlign w:val="bottom"/>
          </w:tcPr>
          <w:p w14:paraId="556B2148" w14:textId="2D500664" w:rsidR="004B7AEC" w:rsidRPr="00766E10" w:rsidRDefault="004B7AEC" w:rsidP="00A2340F">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66E10">
              <w:rPr>
                <w:rFonts w:ascii="Arial" w:hAnsi="Arial" w:cs="Arial"/>
                <w:sz w:val="16"/>
                <w:szCs w:val="16"/>
                <w:lang w:val="en-US"/>
              </w:rPr>
              <w:t>(13,779)</w:t>
            </w:r>
          </w:p>
        </w:tc>
        <w:tc>
          <w:tcPr>
            <w:tcW w:w="1076" w:type="dxa"/>
            <w:vAlign w:val="bottom"/>
          </w:tcPr>
          <w:p w14:paraId="09E8ABA4" w14:textId="7211EECF" w:rsidR="004B7AEC" w:rsidRPr="00766E10" w:rsidRDefault="004B7AEC" w:rsidP="00A2340F">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66E10">
              <w:rPr>
                <w:rFonts w:ascii="Arial" w:hAnsi="Arial" w:cs="Arial"/>
                <w:sz w:val="16"/>
                <w:szCs w:val="16"/>
                <w:lang w:val="en-US"/>
              </w:rPr>
              <w:t>(9,521)</w:t>
            </w:r>
          </w:p>
        </w:tc>
        <w:tc>
          <w:tcPr>
            <w:tcW w:w="1076" w:type="dxa"/>
            <w:vAlign w:val="bottom"/>
          </w:tcPr>
          <w:p w14:paraId="3E0D55F2" w14:textId="35037C27" w:rsidR="004B7AEC" w:rsidRPr="00766E10" w:rsidRDefault="004B7AEC" w:rsidP="00A2340F">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66E10">
              <w:rPr>
                <w:rFonts w:ascii="Arial" w:hAnsi="Arial" w:cs="Arial"/>
                <w:sz w:val="16"/>
                <w:szCs w:val="16"/>
                <w:lang w:val="en-US"/>
              </w:rPr>
              <w:t>(8,852)</w:t>
            </w:r>
          </w:p>
        </w:tc>
        <w:tc>
          <w:tcPr>
            <w:tcW w:w="1077" w:type="dxa"/>
            <w:vAlign w:val="bottom"/>
          </w:tcPr>
          <w:p w14:paraId="20A6F491" w14:textId="61BEAEDF" w:rsidR="004B7AEC" w:rsidRPr="00766E10" w:rsidRDefault="004B7AEC" w:rsidP="00A2340F">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66E10">
              <w:rPr>
                <w:rFonts w:ascii="Arial" w:hAnsi="Arial" w:cs="Arial"/>
                <w:sz w:val="16"/>
                <w:szCs w:val="16"/>
                <w:lang w:val="en-US"/>
              </w:rPr>
              <w:t>(6,808)</w:t>
            </w:r>
          </w:p>
        </w:tc>
        <w:tc>
          <w:tcPr>
            <w:tcW w:w="1076" w:type="dxa"/>
            <w:vAlign w:val="bottom"/>
          </w:tcPr>
          <w:p w14:paraId="40011560" w14:textId="6B477E85" w:rsidR="004B7AEC" w:rsidRPr="00766E10" w:rsidRDefault="004B7AEC" w:rsidP="00A2340F">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66E10">
              <w:rPr>
                <w:rFonts w:ascii="Arial" w:hAnsi="Arial" w:cs="Arial"/>
                <w:sz w:val="16"/>
                <w:szCs w:val="16"/>
                <w:lang w:val="en-US"/>
              </w:rPr>
              <w:t>(4,415)</w:t>
            </w:r>
          </w:p>
        </w:tc>
        <w:tc>
          <w:tcPr>
            <w:tcW w:w="1076" w:type="dxa"/>
            <w:vAlign w:val="bottom"/>
          </w:tcPr>
          <w:p w14:paraId="049DCE48" w14:textId="30CDA888" w:rsidR="004B7AEC" w:rsidRPr="00766E10" w:rsidRDefault="004B7AEC" w:rsidP="00A2340F">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66E10">
              <w:rPr>
                <w:rFonts w:ascii="Arial" w:hAnsi="Arial" w:cs="Arial"/>
                <w:sz w:val="16"/>
                <w:szCs w:val="16"/>
                <w:lang w:val="en-US"/>
              </w:rPr>
              <w:t>(2,991)</w:t>
            </w:r>
          </w:p>
        </w:tc>
        <w:tc>
          <w:tcPr>
            <w:tcW w:w="1077" w:type="dxa"/>
            <w:vAlign w:val="bottom"/>
          </w:tcPr>
          <w:p w14:paraId="34FF61CB" w14:textId="5CC738C1" w:rsidR="004B7AEC" w:rsidRPr="00766E10" w:rsidRDefault="004B7AEC" w:rsidP="00A2340F">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66E10">
              <w:rPr>
                <w:rFonts w:ascii="Arial" w:hAnsi="Arial" w:cs="Arial"/>
                <w:sz w:val="16"/>
                <w:szCs w:val="16"/>
                <w:lang w:val="en-US"/>
              </w:rPr>
              <w:t>(46,366)</w:t>
            </w:r>
          </w:p>
        </w:tc>
      </w:tr>
      <w:tr w:rsidR="00766E10" w:rsidRPr="00F12385" w14:paraId="57ECD499" w14:textId="77777777" w:rsidTr="00A2340F">
        <w:trPr>
          <w:trHeight w:val="60"/>
        </w:trPr>
        <w:tc>
          <w:tcPr>
            <w:tcW w:w="1736" w:type="dxa"/>
            <w:vAlign w:val="bottom"/>
          </w:tcPr>
          <w:p w14:paraId="6CE5FE67" w14:textId="77777777" w:rsidR="00766E10" w:rsidRPr="00F12385" w:rsidRDefault="00766E10" w:rsidP="007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rPr>
            </w:pPr>
            <w:r w:rsidRPr="00F12385">
              <w:rPr>
                <w:rFonts w:cs="Arial"/>
                <w:sz w:val="16"/>
                <w:szCs w:val="16"/>
              </w:rPr>
              <w:t>Net</w:t>
            </w:r>
          </w:p>
        </w:tc>
        <w:tc>
          <w:tcPr>
            <w:tcW w:w="1076" w:type="dxa"/>
            <w:vAlign w:val="bottom"/>
          </w:tcPr>
          <w:p w14:paraId="4E5DA416" w14:textId="425D52B9" w:rsidR="00766E10" w:rsidRPr="00766E10" w:rsidRDefault="00766E10" w:rsidP="00A2340F">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66E10">
              <w:rPr>
                <w:rFonts w:ascii="Arial" w:hAnsi="Arial" w:cs="Arial"/>
                <w:sz w:val="16"/>
                <w:szCs w:val="16"/>
                <w:lang w:val="en-US"/>
              </w:rPr>
              <w:t>401,262</w:t>
            </w:r>
          </w:p>
        </w:tc>
        <w:tc>
          <w:tcPr>
            <w:tcW w:w="1076" w:type="dxa"/>
            <w:vAlign w:val="bottom"/>
          </w:tcPr>
          <w:p w14:paraId="796CC4C4" w14:textId="113B6511" w:rsidR="00766E10" w:rsidRPr="00766E10" w:rsidRDefault="00766E10" w:rsidP="00A2340F">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66E10">
              <w:rPr>
                <w:rFonts w:ascii="Arial" w:hAnsi="Arial" w:cs="Arial"/>
                <w:sz w:val="16"/>
                <w:szCs w:val="16"/>
                <w:lang w:val="en-US"/>
              </w:rPr>
              <w:t>267,778</w:t>
            </w:r>
          </w:p>
        </w:tc>
        <w:tc>
          <w:tcPr>
            <w:tcW w:w="1076" w:type="dxa"/>
            <w:vAlign w:val="bottom"/>
          </w:tcPr>
          <w:p w14:paraId="5CC59F2B" w14:textId="2EA0F932" w:rsidR="00766E10" w:rsidRPr="00766E10" w:rsidRDefault="00766E10" w:rsidP="00A2340F">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66E10">
              <w:rPr>
                <w:rFonts w:ascii="Arial" w:hAnsi="Arial" w:cs="Arial"/>
                <w:sz w:val="16"/>
                <w:szCs w:val="16"/>
                <w:lang w:val="en-US"/>
              </w:rPr>
              <w:t>240,935</w:t>
            </w:r>
          </w:p>
        </w:tc>
        <w:tc>
          <w:tcPr>
            <w:tcW w:w="1077" w:type="dxa"/>
            <w:vAlign w:val="bottom"/>
          </w:tcPr>
          <w:p w14:paraId="24781A27" w14:textId="7084B998" w:rsidR="00766E10" w:rsidRPr="00766E10" w:rsidRDefault="00766E10" w:rsidP="00A2340F">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66E10">
              <w:rPr>
                <w:rFonts w:ascii="Arial" w:hAnsi="Arial" w:cs="Arial"/>
                <w:sz w:val="16"/>
                <w:szCs w:val="16"/>
                <w:lang w:val="en-US"/>
              </w:rPr>
              <w:t>188,768</w:t>
            </w:r>
          </w:p>
        </w:tc>
        <w:tc>
          <w:tcPr>
            <w:tcW w:w="1076" w:type="dxa"/>
            <w:vAlign w:val="bottom"/>
          </w:tcPr>
          <w:p w14:paraId="2E90025E" w14:textId="2ED0F288" w:rsidR="00766E10" w:rsidRPr="00766E10" w:rsidRDefault="00766E10" w:rsidP="00A2340F">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66E10">
              <w:rPr>
                <w:rFonts w:ascii="Arial" w:hAnsi="Arial" w:cs="Arial"/>
                <w:sz w:val="16"/>
                <w:szCs w:val="16"/>
                <w:lang w:val="en-US"/>
              </w:rPr>
              <w:t>122,825</w:t>
            </w:r>
          </w:p>
        </w:tc>
        <w:tc>
          <w:tcPr>
            <w:tcW w:w="1076" w:type="dxa"/>
            <w:vAlign w:val="bottom"/>
          </w:tcPr>
          <w:p w14:paraId="65B78C77" w14:textId="20F51E0E" w:rsidR="00766E10" w:rsidRPr="00766E10" w:rsidRDefault="00766E10" w:rsidP="00A2340F">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66E10">
              <w:rPr>
                <w:rFonts w:ascii="Arial" w:hAnsi="Arial" w:cs="Arial"/>
                <w:sz w:val="16"/>
                <w:szCs w:val="16"/>
                <w:lang w:val="en-US"/>
              </w:rPr>
              <w:t>69,831</w:t>
            </w:r>
          </w:p>
        </w:tc>
        <w:tc>
          <w:tcPr>
            <w:tcW w:w="1077" w:type="dxa"/>
            <w:vAlign w:val="bottom"/>
          </w:tcPr>
          <w:p w14:paraId="4D949389" w14:textId="768EBFF9" w:rsidR="00766E10" w:rsidRPr="00766E10" w:rsidRDefault="00766E10" w:rsidP="00A2340F">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66E10">
              <w:rPr>
                <w:rFonts w:ascii="Arial" w:hAnsi="Arial" w:cs="Arial"/>
                <w:sz w:val="16"/>
                <w:szCs w:val="16"/>
                <w:lang w:val="en-US"/>
              </w:rPr>
              <w:t>1,291,399</w:t>
            </w:r>
          </w:p>
        </w:tc>
      </w:tr>
    </w:tbl>
    <w:p w14:paraId="33A4C5A7" w14:textId="77777777" w:rsidR="00475079" w:rsidRPr="00C00FAC" w:rsidRDefault="00475079"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thaiDistribute"/>
        <w:rPr>
          <w:rFonts w:cs="Arial"/>
          <w:sz w:val="10"/>
          <w:szCs w:val="10"/>
        </w:rPr>
      </w:pPr>
    </w:p>
    <w:p w14:paraId="6B30FC7D" w14:textId="77777777" w:rsidR="00A04544" w:rsidRDefault="00A04544">
      <w:r>
        <w:br w:type="page"/>
      </w: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475079" w:rsidRPr="00F12385" w14:paraId="53617518" w14:textId="77777777" w:rsidTr="00645397">
        <w:trPr>
          <w:trHeight w:val="99"/>
        </w:trPr>
        <w:tc>
          <w:tcPr>
            <w:tcW w:w="1736" w:type="dxa"/>
          </w:tcPr>
          <w:p w14:paraId="533F69DD" w14:textId="2CA5AED5" w:rsidR="00475079" w:rsidRPr="00F12385" w:rsidRDefault="00475079" w:rsidP="00645397">
            <w:pPr>
              <w:spacing w:line="310" w:lineRule="exact"/>
              <w:ind w:left="9" w:right="-558"/>
              <w:rPr>
                <w:rFonts w:cs="Arial"/>
                <w:b/>
                <w:bCs/>
                <w:i/>
                <w:iCs/>
                <w:sz w:val="16"/>
                <w:szCs w:val="16"/>
                <w:cs/>
                <w:lang w:val="th-TH"/>
              </w:rPr>
            </w:pPr>
            <w:r w:rsidRPr="00F12385">
              <w:rPr>
                <w:rFonts w:cs="Arial"/>
                <w:sz w:val="16"/>
                <w:szCs w:val="16"/>
              </w:rPr>
              <w:lastRenderedPageBreak/>
              <w:br w:type="page"/>
            </w:r>
          </w:p>
        </w:tc>
        <w:tc>
          <w:tcPr>
            <w:tcW w:w="7534" w:type="dxa"/>
            <w:gridSpan w:val="7"/>
          </w:tcPr>
          <w:p w14:paraId="42CD2717" w14:textId="77777777" w:rsidR="00475079" w:rsidRPr="00F12385" w:rsidRDefault="00475079" w:rsidP="00645397">
            <w:pPr>
              <w:pStyle w:val="a0"/>
              <w:tabs>
                <w:tab w:val="left" w:pos="976"/>
              </w:tabs>
              <w:spacing w:line="310" w:lineRule="exact"/>
              <w:ind w:right="0"/>
              <w:rPr>
                <w:rFonts w:ascii="Arial" w:hAnsi="Arial" w:cs="Arial"/>
                <w:sz w:val="16"/>
                <w:szCs w:val="16"/>
                <w:lang w:val="en-US"/>
              </w:rPr>
            </w:pPr>
            <w:r w:rsidRPr="00F12385">
              <w:rPr>
                <w:rFonts w:ascii="Arial" w:hAnsi="Arial" w:cs="Arial"/>
                <w:sz w:val="16"/>
                <w:szCs w:val="16"/>
                <w:lang w:val="en-US"/>
              </w:rPr>
              <w:t>(Unit: Thousand Baht)</w:t>
            </w:r>
          </w:p>
        </w:tc>
      </w:tr>
      <w:tr w:rsidR="00475079" w:rsidRPr="00F12385" w14:paraId="5610D9E6" w14:textId="77777777" w:rsidTr="00645397">
        <w:trPr>
          <w:trHeight w:val="99"/>
        </w:trPr>
        <w:tc>
          <w:tcPr>
            <w:tcW w:w="1736" w:type="dxa"/>
          </w:tcPr>
          <w:p w14:paraId="5CD60E75" w14:textId="77777777" w:rsidR="00475079" w:rsidRPr="00F12385" w:rsidRDefault="00475079" w:rsidP="00645397">
            <w:pPr>
              <w:spacing w:line="310" w:lineRule="exact"/>
              <w:ind w:left="9" w:right="-558"/>
              <w:rPr>
                <w:rFonts w:cs="Arial"/>
                <w:b/>
                <w:bCs/>
                <w:i/>
                <w:iCs/>
                <w:sz w:val="16"/>
                <w:szCs w:val="16"/>
                <w:cs/>
                <w:lang w:val="th-TH"/>
              </w:rPr>
            </w:pPr>
          </w:p>
        </w:tc>
        <w:tc>
          <w:tcPr>
            <w:tcW w:w="7534" w:type="dxa"/>
            <w:gridSpan w:val="7"/>
            <w:vAlign w:val="bottom"/>
          </w:tcPr>
          <w:p w14:paraId="1AF57832" w14:textId="77777777" w:rsidR="00475079" w:rsidRPr="00F12385" w:rsidRDefault="00475079" w:rsidP="00645397">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Consolidated financial statements</w:t>
            </w:r>
          </w:p>
        </w:tc>
      </w:tr>
      <w:tr w:rsidR="00475079" w:rsidRPr="00F12385" w14:paraId="4FE547CE" w14:textId="77777777" w:rsidTr="00645397">
        <w:trPr>
          <w:trHeight w:val="239"/>
        </w:trPr>
        <w:tc>
          <w:tcPr>
            <w:tcW w:w="1736" w:type="dxa"/>
          </w:tcPr>
          <w:p w14:paraId="5F842E2F" w14:textId="77777777" w:rsidR="00475079" w:rsidRPr="00F12385" w:rsidRDefault="00475079" w:rsidP="00645397">
            <w:pPr>
              <w:tabs>
                <w:tab w:val="left" w:pos="342"/>
              </w:tabs>
              <w:spacing w:line="310" w:lineRule="exact"/>
              <w:ind w:left="9" w:right="-558"/>
              <w:rPr>
                <w:rFonts w:cs="Arial"/>
                <w:b/>
                <w:bCs/>
                <w:i/>
                <w:iCs/>
                <w:sz w:val="16"/>
                <w:szCs w:val="16"/>
              </w:rPr>
            </w:pPr>
          </w:p>
        </w:tc>
        <w:tc>
          <w:tcPr>
            <w:tcW w:w="7534" w:type="dxa"/>
            <w:gridSpan w:val="7"/>
            <w:vAlign w:val="bottom"/>
          </w:tcPr>
          <w:p w14:paraId="6CECB4E9" w14:textId="77777777" w:rsidR="00475079" w:rsidRPr="00F12385" w:rsidRDefault="00475079" w:rsidP="00645397">
            <w:pPr>
              <w:pStyle w:val="a0"/>
              <w:pBdr>
                <w:bottom w:val="single" w:sz="4" w:space="1" w:color="auto"/>
              </w:pBdr>
              <w:tabs>
                <w:tab w:val="left" w:pos="976"/>
              </w:tabs>
              <w:spacing w:line="310" w:lineRule="exact"/>
              <w:ind w:right="0"/>
              <w:jc w:val="center"/>
              <w:rPr>
                <w:rFonts w:ascii="Arial" w:hAnsi="Arial" w:cs="Arial"/>
                <w:sz w:val="16"/>
                <w:szCs w:val="16"/>
                <w:cs/>
              </w:rPr>
            </w:pPr>
            <w:r w:rsidRPr="00F12385">
              <w:rPr>
                <w:rFonts w:ascii="Arial" w:hAnsi="Arial" w:cs="Arial"/>
                <w:sz w:val="16"/>
                <w:szCs w:val="16"/>
                <w:lang w:val="en-US"/>
              </w:rPr>
              <w:t>31 December 2022</w:t>
            </w:r>
          </w:p>
        </w:tc>
      </w:tr>
      <w:tr w:rsidR="00475079" w:rsidRPr="00F12385" w14:paraId="6C5D44AB" w14:textId="77777777" w:rsidTr="00645397">
        <w:trPr>
          <w:trHeight w:val="239"/>
        </w:trPr>
        <w:tc>
          <w:tcPr>
            <w:tcW w:w="1736" w:type="dxa"/>
          </w:tcPr>
          <w:p w14:paraId="2A0078BD" w14:textId="77777777" w:rsidR="00475079" w:rsidRPr="00F12385" w:rsidRDefault="00475079" w:rsidP="00645397">
            <w:pPr>
              <w:tabs>
                <w:tab w:val="left" w:pos="342"/>
              </w:tabs>
              <w:spacing w:line="310" w:lineRule="exact"/>
              <w:ind w:left="9" w:right="-558"/>
              <w:rPr>
                <w:rFonts w:cs="Arial"/>
                <w:b/>
                <w:bCs/>
                <w:i/>
                <w:iCs/>
                <w:sz w:val="16"/>
                <w:szCs w:val="16"/>
              </w:rPr>
            </w:pPr>
          </w:p>
        </w:tc>
        <w:tc>
          <w:tcPr>
            <w:tcW w:w="7534" w:type="dxa"/>
            <w:gridSpan w:val="7"/>
            <w:vAlign w:val="bottom"/>
          </w:tcPr>
          <w:p w14:paraId="6F24A866" w14:textId="77777777" w:rsidR="00475079" w:rsidRPr="00F12385" w:rsidRDefault="00475079" w:rsidP="00645397">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Portion due</w:t>
            </w:r>
          </w:p>
        </w:tc>
      </w:tr>
      <w:tr w:rsidR="00475079" w:rsidRPr="00F12385" w14:paraId="2F4E61EE" w14:textId="77777777" w:rsidTr="00645397">
        <w:trPr>
          <w:trHeight w:val="926"/>
        </w:trPr>
        <w:tc>
          <w:tcPr>
            <w:tcW w:w="1736" w:type="dxa"/>
          </w:tcPr>
          <w:p w14:paraId="51203873" w14:textId="77777777" w:rsidR="00475079" w:rsidRPr="00F12385" w:rsidRDefault="00475079"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9" w:right="-558"/>
              <w:rPr>
                <w:rFonts w:cs="Arial"/>
                <w:b/>
                <w:bCs/>
                <w:i/>
                <w:iCs/>
                <w:sz w:val="16"/>
                <w:szCs w:val="16"/>
              </w:rPr>
            </w:pPr>
          </w:p>
        </w:tc>
        <w:tc>
          <w:tcPr>
            <w:tcW w:w="1076" w:type="dxa"/>
            <w:vAlign w:val="bottom"/>
          </w:tcPr>
          <w:p w14:paraId="5C227602" w14:textId="77777777" w:rsidR="00475079" w:rsidRPr="00F12385" w:rsidRDefault="00475079" w:rsidP="00645397">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Within              one year</w:t>
            </w:r>
          </w:p>
        </w:tc>
        <w:tc>
          <w:tcPr>
            <w:tcW w:w="1076" w:type="dxa"/>
            <w:vAlign w:val="bottom"/>
          </w:tcPr>
          <w:p w14:paraId="31160996" w14:textId="77777777" w:rsidR="00475079" w:rsidRPr="00F12385" w:rsidRDefault="00475079" w:rsidP="00645397">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 xml:space="preserve">Over one year but within </w:t>
            </w:r>
            <w:r w:rsidRPr="00F12385">
              <w:rPr>
                <w:rFonts w:ascii="Arial" w:hAnsi="Arial" w:cs="Arial"/>
                <w:sz w:val="16"/>
                <w:szCs w:val="16"/>
                <w:lang w:val="en-US"/>
              </w:rPr>
              <w:br/>
              <w:t>two years</w:t>
            </w:r>
          </w:p>
        </w:tc>
        <w:tc>
          <w:tcPr>
            <w:tcW w:w="1076" w:type="dxa"/>
            <w:vAlign w:val="bottom"/>
          </w:tcPr>
          <w:p w14:paraId="357A97AF" w14:textId="77777777" w:rsidR="00475079" w:rsidRPr="00F12385" w:rsidRDefault="00475079" w:rsidP="00645397">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 xml:space="preserve">Over two years but within </w:t>
            </w:r>
            <w:r w:rsidRPr="00F12385">
              <w:rPr>
                <w:rFonts w:ascii="Arial" w:hAnsi="Arial" w:cs="Arial"/>
                <w:sz w:val="16"/>
                <w:szCs w:val="16"/>
                <w:lang w:val="en-US"/>
              </w:rPr>
              <w:br/>
              <w:t>three years</w:t>
            </w:r>
          </w:p>
        </w:tc>
        <w:tc>
          <w:tcPr>
            <w:tcW w:w="1077" w:type="dxa"/>
            <w:vAlign w:val="bottom"/>
          </w:tcPr>
          <w:p w14:paraId="3B19E666" w14:textId="77777777" w:rsidR="00475079" w:rsidRPr="00F12385" w:rsidRDefault="00475079" w:rsidP="00645397">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 xml:space="preserve">Over three years but within </w:t>
            </w:r>
            <w:r w:rsidRPr="00F12385">
              <w:rPr>
                <w:rFonts w:ascii="Arial" w:hAnsi="Arial" w:cs="Arial"/>
                <w:sz w:val="16"/>
                <w:szCs w:val="16"/>
                <w:lang w:val="en-US"/>
              </w:rPr>
              <w:br/>
              <w:t>four years</w:t>
            </w:r>
          </w:p>
        </w:tc>
        <w:tc>
          <w:tcPr>
            <w:tcW w:w="1076" w:type="dxa"/>
            <w:vAlign w:val="bottom"/>
          </w:tcPr>
          <w:p w14:paraId="6BA89804" w14:textId="77777777" w:rsidR="00475079" w:rsidRPr="00F12385" w:rsidRDefault="00475079" w:rsidP="00645397">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Over four years</w:t>
            </w:r>
          </w:p>
          <w:p w14:paraId="3DDCBDCD" w14:textId="77777777" w:rsidR="00475079" w:rsidRPr="00F12385" w:rsidRDefault="00475079" w:rsidP="00645397">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 xml:space="preserve">but within </w:t>
            </w:r>
            <w:r w:rsidRPr="00F12385">
              <w:rPr>
                <w:rFonts w:ascii="Arial" w:hAnsi="Arial" w:cs="Arial"/>
                <w:sz w:val="16"/>
                <w:szCs w:val="16"/>
                <w:lang w:val="en-US"/>
              </w:rPr>
              <w:br/>
              <w:t>five years</w:t>
            </w:r>
          </w:p>
        </w:tc>
        <w:tc>
          <w:tcPr>
            <w:tcW w:w="1076" w:type="dxa"/>
            <w:vAlign w:val="bottom"/>
          </w:tcPr>
          <w:p w14:paraId="586A2E20" w14:textId="77777777" w:rsidR="00475079" w:rsidRPr="00F12385" w:rsidRDefault="00475079" w:rsidP="00645397">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Over               five years</w:t>
            </w:r>
          </w:p>
        </w:tc>
        <w:tc>
          <w:tcPr>
            <w:tcW w:w="1077" w:type="dxa"/>
            <w:vAlign w:val="bottom"/>
          </w:tcPr>
          <w:p w14:paraId="7C78547E" w14:textId="77777777" w:rsidR="00475079" w:rsidRPr="00F12385" w:rsidRDefault="00475079" w:rsidP="00645397">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Total</w:t>
            </w:r>
          </w:p>
        </w:tc>
      </w:tr>
      <w:tr w:rsidR="00475079" w:rsidRPr="00F12385" w14:paraId="63306ADF" w14:textId="77777777" w:rsidTr="00645397">
        <w:trPr>
          <w:trHeight w:val="455"/>
        </w:trPr>
        <w:tc>
          <w:tcPr>
            <w:tcW w:w="1736" w:type="dxa"/>
            <w:vAlign w:val="bottom"/>
          </w:tcPr>
          <w:p w14:paraId="6D0FC08C" w14:textId="77777777" w:rsidR="00475079" w:rsidRPr="00F12385" w:rsidRDefault="00475079"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9" w:hanging="180"/>
              <w:rPr>
                <w:rFonts w:cs="Arial"/>
                <w:sz w:val="16"/>
                <w:szCs w:val="16"/>
                <w:cs/>
              </w:rPr>
            </w:pPr>
            <w:r w:rsidRPr="00F12385">
              <w:rPr>
                <w:rFonts w:cs="Arial"/>
                <w:sz w:val="16"/>
                <w:szCs w:val="16"/>
              </w:rPr>
              <w:t>Hire-purchase receivables</w:t>
            </w:r>
          </w:p>
        </w:tc>
        <w:tc>
          <w:tcPr>
            <w:tcW w:w="1076" w:type="dxa"/>
            <w:vAlign w:val="bottom"/>
          </w:tcPr>
          <w:p w14:paraId="105AB9F1" w14:textId="77777777" w:rsidR="00475079" w:rsidRPr="00C2085D" w:rsidRDefault="00475079" w:rsidP="00645397">
            <w:pPr>
              <w:pStyle w:val="a0"/>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549,243</w:t>
            </w:r>
          </w:p>
        </w:tc>
        <w:tc>
          <w:tcPr>
            <w:tcW w:w="1076" w:type="dxa"/>
            <w:vAlign w:val="bottom"/>
          </w:tcPr>
          <w:p w14:paraId="039C086E" w14:textId="77777777" w:rsidR="00475079" w:rsidRPr="00C2085D" w:rsidRDefault="00475079" w:rsidP="00645397">
            <w:pPr>
              <w:pStyle w:val="a0"/>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339,378</w:t>
            </w:r>
          </w:p>
        </w:tc>
        <w:tc>
          <w:tcPr>
            <w:tcW w:w="1076" w:type="dxa"/>
            <w:vAlign w:val="bottom"/>
          </w:tcPr>
          <w:p w14:paraId="13FC0814" w14:textId="77777777" w:rsidR="00475079" w:rsidRPr="00C2085D" w:rsidRDefault="00475079" w:rsidP="00645397">
            <w:pPr>
              <w:pStyle w:val="a0"/>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269,949</w:t>
            </w:r>
          </w:p>
        </w:tc>
        <w:tc>
          <w:tcPr>
            <w:tcW w:w="1077" w:type="dxa"/>
            <w:vAlign w:val="bottom"/>
          </w:tcPr>
          <w:p w14:paraId="46CEAFDF" w14:textId="77777777" w:rsidR="00475079" w:rsidRPr="00C2085D" w:rsidRDefault="00475079" w:rsidP="00645397">
            <w:pPr>
              <w:pStyle w:val="a0"/>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188,667</w:t>
            </w:r>
          </w:p>
        </w:tc>
        <w:tc>
          <w:tcPr>
            <w:tcW w:w="1076" w:type="dxa"/>
            <w:vAlign w:val="bottom"/>
          </w:tcPr>
          <w:p w14:paraId="023DD83B" w14:textId="77777777" w:rsidR="00475079" w:rsidRPr="00C2085D" w:rsidRDefault="00475079" w:rsidP="00645397">
            <w:pPr>
              <w:pStyle w:val="a0"/>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94,267</w:t>
            </w:r>
          </w:p>
        </w:tc>
        <w:tc>
          <w:tcPr>
            <w:tcW w:w="1076" w:type="dxa"/>
            <w:vAlign w:val="bottom"/>
          </w:tcPr>
          <w:p w14:paraId="199CF739" w14:textId="77777777" w:rsidR="00475079" w:rsidRPr="00C2085D" w:rsidRDefault="00475079" w:rsidP="00645397">
            <w:pPr>
              <w:pStyle w:val="a0"/>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29,286</w:t>
            </w:r>
          </w:p>
        </w:tc>
        <w:tc>
          <w:tcPr>
            <w:tcW w:w="1077" w:type="dxa"/>
            <w:vAlign w:val="bottom"/>
          </w:tcPr>
          <w:p w14:paraId="35C50A7F" w14:textId="77777777" w:rsidR="00475079" w:rsidRPr="00C2085D" w:rsidRDefault="00475079" w:rsidP="00645397">
            <w:pPr>
              <w:pStyle w:val="a0"/>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1,470,790</w:t>
            </w:r>
          </w:p>
        </w:tc>
      </w:tr>
      <w:tr w:rsidR="00475079" w:rsidRPr="00F12385" w14:paraId="4FCB825B" w14:textId="77777777" w:rsidTr="00645397">
        <w:trPr>
          <w:trHeight w:val="371"/>
        </w:trPr>
        <w:tc>
          <w:tcPr>
            <w:tcW w:w="1736" w:type="dxa"/>
            <w:vAlign w:val="bottom"/>
          </w:tcPr>
          <w:p w14:paraId="5380EAD1" w14:textId="77777777" w:rsidR="00475079" w:rsidRPr="00F12385" w:rsidRDefault="00475079"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unearned interest income</w:t>
            </w:r>
          </w:p>
        </w:tc>
        <w:tc>
          <w:tcPr>
            <w:tcW w:w="1076" w:type="dxa"/>
            <w:vAlign w:val="bottom"/>
          </w:tcPr>
          <w:p w14:paraId="13BD2CCB" w14:textId="77777777" w:rsidR="00475079" w:rsidRPr="00C2085D" w:rsidRDefault="00475079" w:rsidP="0064539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(139,172)</w:t>
            </w:r>
          </w:p>
        </w:tc>
        <w:tc>
          <w:tcPr>
            <w:tcW w:w="1076" w:type="dxa"/>
            <w:vAlign w:val="bottom"/>
          </w:tcPr>
          <w:p w14:paraId="5B6C2B8E" w14:textId="77777777" w:rsidR="00475079" w:rsidRPr="00C2085D" w:rsidRDefault="00475079" w:rsidP="0064539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(94,655)</w:t>
            </w:r>
          </w:p>
        </w:tc>
        <w:tc>
          <w:tcPr>
            <w:tcW w:w="1076" w:type="dxa"/>
            <w:vAlign w:val="bottom"/>
          </w:tcPr>
          <w:p w14:paraId="5FCFCF2F" w14:textId="77777777" w:rsidR="00475079" w:rsidRPr="00C2085D" w:rsidRDefault="00475079" w:rsidP="0064539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(59,108)</w:t>
            </w:r>
          </w:p>
        </w:tc>
        <w:tc>
          <w:tcPr>
            <w:tcW w:w="1077" w:type="dxa"/>
            <w:vAlign w:val="bottom"/>
          </w:tcPr>
          <w:p w14:paraId="424C2DCB" w14:textId="77777777" w:rsidR="00475079" w:rsidRPr="00C2085D" w:rsidRDefault="00475079" w:rsidP="0064539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(29,887)</w:t>
            </w:r>
          </w:p>
        </w:tc>
        <w:tc>
          <w:tcPr>
            <w:tcW w:w="1076" w:type="dxa"/>
            <w:vAlign w:val="bottom"/>
          </w:tcPr>
          <w:p w14:paraId="7F8597EA" w14:textId="77777777" w:rsidR="00475079" w:rsidRPr="00C2085D" w:rsidRDefault="00475079" w:rsidP="0064539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(10,601)</w:t>
            </w:r>
          </w:p>
        </w:tc>
        <w:tc>
          <w:tcPr>
            <w:tcW w:w="1076" w:type="dxa"/>
            <w:vAlign w:val="bottom"/>
          </w:tcPr>
          <w:p w14:paraId="4321DDAD" w14:textId="77777777" w:rsidR="00475079" w:rsidRPr="00C2085D" w:rsidRDefault="00475079" w:rsidP="0064539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(2,068)</w:t>
            </w:r>
          </w:p>
        </w:tc>
        <w:tc>
          <w:tcPr>
            <w:tcW w:w="1077" w:type="dxa"/>
            <w:vAlign w:val="bottom"/>
          </w:tcPr>
          <w:p w14:paraId="0541FE75" w14:textId="77777777" w:rsidR="00475079" w:rsidRPr="00C2085D" w:rsidRDefault="00475079" w:rsidP="0064539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(335,491)</w:t>
            </w:r>
          </w:p>
        </w:tc>
      </w:tr>
      <w:tr w:rsidR="00475079" w:rsidRPr="00F12385" w14:paraId="21FDD29D" w14:textId="77777777" w:rsidTr="00645397">
        <w:trPr>
          <w:trHeight w:val="225"/>
        </w:trPr>
        <w:tc>
          <w:tcPr>
            <w:tcW w:w="1736" w:type="dxa"/>
            <w:vAlign w:val="bottom"/>
          </w:tcPr>
          <w:p w14:paraId="4D54AB35" w14:textId="77777777" w:rsidR="00475079" w:rsidRPr="00F12385" w:rsidRDefault="00475079"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b/>
                <w:bCs/>
                <w:sz w:val="16"/>
                <w:szCs w:val="16"/>
                <w:cs/>
              </w:rPr>
            </w:pPr>
            <w:r w:rsidRPr="00F12385">
              <w:rPr>
                <w:rFonts w:eastAsia="Arial Unicode MS" w:cs="Arial"/>
                <w:sz w:val="16"/>
                <w:szCs w:val="16"/>
              </w:rPr>
              <w:t>Present value of the minimum lease payment receivables</w:t>
            </w:r>
          </w:p>
        </w:tc>
        <w:tc>
          <w:tcPr>
            <w:tcW w:w="1076" w:type="dxa"/>
            <w:vAlign w:val="bottom"/>
          </w:tcPr>
          <w:p w14:paraId="4438FB67" w14:textId="77777777" w:rsidR="00475079" w:rsidRPr="00C2085D" w:rsidRDefault="00475079" w:rsidP="00645397">
            <w:pPr>
              <w:pStyle w:val="a0"/>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410,071</w:t>
            </w:r>
          </w:p>
        </w:tc>
        <w:tc>
          <w:tcPr>
            <w:tcW w:w="1076" w:type="dxa"/>
            <w:vAlign w:val="bottom"/>
          </w:tcPr>
          <w:p w14:paraId="59116E84" w14:textId="77777777" w:rsidR="00475079" w:rsidRPr="00C2085D" w:rsidRDefault="00475079" w:rsidP="00645397">
            <w:pPr>
              <w:pStyle w:val="a0"/>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244,723</w:t>
            </w:r>
          </w:p>
        </w:tc>
        <w:tc>
          <w:tcPr>
            <w:tcW w:w="1076" w:type="dxa"/>
            <w:vAlign w:val="bottom"/>
          </w:tcPr>
          <w:p w14:paraId="0CC99E77" w14:textId="77777777" w:rsidR="00475079" w:rsidRPr="00C2085D" w:rsidRDefault="00475079" w:rsidP="00645397">
            <w:pPr>
              <w:pStyle w:val="a0"/>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210,841</w:t>
            </w:r>
          </w:p>
        </w:tc>
        <w:tc>
          <w:tcPr>
            <w:tcW w:w="1077" w:type="dxa"/>
            <w:vAlign w:val="bottom"/>
          </w:tcPr>
          <w:p w14:paraId="2DD0ECE9" w14:textId="77777777" w:rsidR="00475079" w:rsidRPr="00C2085D" w:rsidRDefault="00475079" w:rsidP="00645397">
            <w:pPr>
              <w:pStyle w:val="a0"/>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158,780</w:t>
            </w:r>
          </w:p>
        </w:tc>
        <w:tc>
          <w:tcPr>
            <w:tcW w:w="1076" w:type="dxa"/>
            <w:vAlign w:val="bottom"/>
          </w:tcPr>
          <w:p w14:paraId="431D6A88" w14:textId="77777777" w:rsidR="00475079" w:rsidRPr="00C2085D" w:rsidRDefault="00475079" w:rsidP="00645397">
            <w:pPr>
              <w:pStyle w:val="a0"/>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83,666</w:t>
            </w:r>
          </w:p>
        </w:tc>
        <w:tc>
          <w:tcPr>
            <w:tcW w:w="1076" w:type="dxa"/>
            <w:vAlign w:val="bottom"/>
          </w:tcPr>
          <w:p w14:paraId="5A8CAC9C" w14:textId="77777777" w:rsidR="00475079" w:rsidRPr="00C2085D" w:rsidRDefault="00475079" w:rsidP="00645397">
            <w:pPr>
              <w:pStyle w:val="a0"/>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27,218</w:t>
            </w:r>
          </w:p>
        </w:tc>
        <w:tc>
          <w:tcPr>
            <w:tcW w:w="1077" w:type="dxa"/>
            <w:vAlign w:val="bottom"/>
          </w:tcPr>
          <w:p w14:paraId="61C6C844" w14:textId="77777777" w:rsidR="00475079" w:rsidRPr="00C2085D" w:rsidRDefault="00475079" w:rsidP="00645397">
            <w:pPr>
              <w:pStyle w:val="a0"/>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1,135,299</w:t>
            </w:r>
          </w:p>
        </w:tc>
      </w:tr>
      <w:tr w:rsidR="00475079" w:rsidRPr="00F12385" w14:paraId="63B3E618" w14:textId="77777777" w:rsidTr="00645397">
        <w:trPr>
          <w:trHeight w:val="468"/>
        </w:trPr>
        <w:tc>
          <w:tcPr>
            <w:tcW w:w="1736" w:type="dxa"/>
            <w:vAlign w:val="bottom"/>
          </w:tcPr>
          <w:p w14:paraId="218598D2" w14:textId="77777777" w:rsidR="00475079" w:rsidRPr="00F12385" w:rsidRDefault="00475079"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allowance for expected credit losses</w:t>
            </w:r>
          </w:p>
        </w:tc>
        <w:tc>
          <w:tcPr>
            <w:tcW w:w="1076" w:type="dxa"/>
            <w:vAlign w:val="bottom"/>
          </w:tcPr>
          <w:p w14:paraId="1D446438" w14:textId="0707683F" w:rsidR="00475079" w:rsidRPr="00C2085D" w:rsidRDefault="00475079" w:rsidP="0064539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(14,91</w:t>
            </w:r>
            <w:r w:rsidR="00CD6415" w:rsidRPr="00C2085D">
              <w:rPr>
                <w:rFonts w:ascii="Arial" w:hAnsi="Arial" w:cs="Arial"/>
                <w:sz w:val="16"/>
                <w:szCs w:val="16"/>
                <w:lang w:val="en-US"/>
              </w:rPr>
              <w:t>2</w:t>
            </w:r>
            <w:r w:rsidRPr="00C2085D">
              <w:rPr>
                <w:rFonts w:ascii="Arial" w:hAnsi="Arial" w:cs="Arial" w:hint="cs"/>
                <w:sz w:val="16"/>
                <w:szCs w:val="16"/>
                <w:lang w:val="en-US"/>
              </w:rPr>
              <w:t>)</w:t>
            </w:r>
          </w:p>
        </w:tc>
        <w:tc>
          <w:tcPr>
            <w:tcW w:w="1076" w:type="dxa"/>
            <w:vAlign w:val="bottom"/>
          </w:tcPr>
          <w:p w14:paraId="63C56719" w14:textId="77777777" w:rsidR="00475079" w:rsidRPr="00C2085D" w:rsidRDefault="00475079" w:rsidP="0064539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(10,307)</w:t>
            </w:r>
          </w:p>
        </w:tc>
        <w:tc>
          <w:tcPr>
            <w:tcW w:w="1076" w:type="dxa"/>
            <w:vAlign w:val="bottom"/>
          </w:tcPr>
          <w:p w14:paraId="2711111C" w14:textId="77777777" w:rsidR="00475079" w:rsidRPr="00C2085D" w:rsidRDefault="00475079" w:rsidP="0064539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(9,457)</w:t>
            </w:r>
          </w:p>
        </w:tc>
        <w:tc>
          <w:tcPr>
            <w:tcW w:w="1077" w:type="dxa"/>
            <w:vAlign w:val="bottom"/>
          </w:tcPr>
          <w:p w14:paraId="54CA2FA5" w14:textId="77777777" w:rsidR="00475079" w:rsidRPr="00C2085D" w:rsidRDefault="00475079" w:rsidP="0064539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(7,463)</w:t>
            </w:r>
          </w:p>
        </w:tc>
        <w:tc>
          <w:tcPr>
            <w:tcW w:w="1076" w:type="dxa"/>
            <w:vAlign w:val="bottom"/>
          </w:tcPr>
          <w:p w14:paraId="6B92A9ED" w14:textId="77777777" w:rsidR="00475079" w:rsidRPr="00C2085D" w:rsidRDefault="00475079" w:rsidP="0064539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(3,917)</w:t>
            </w:r>
          </w:p>
        </w:tc>
        <w:tc>
          <w:tcPr>
            <w:tcW w:w="1076" w:type="dxa"/>
            <w:vAlign w:val="bottom"/>
          </w:tcPr>
          <w:p w14:paraId="748DD2E5" w14:textId="6105DE7A" w:rsidR="00475079" w:rsidRPr="00C2085D" w:rsidRDefault="00475079" w:rsidP="0064539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(1,05</w:t>
            </w:r>
            <w:r w:rsidR="00D17165" w:rsidRPr="00C2085D">
              <w:rPr>
                <w:rFonts w:ascii="Arial" w:hAnsi="Arial" w:cs="Arial"/>
                <w:sz w:val="16"/>
                <w:szCs w:val="16"/>
                <w:lang w:val="en-US"/>
              </w:rPr>
              <w:t>7</w:t>
            </w:r>
            <w:r w:rsidRPr="00C2085D">
              <w:rPr>
                <w:rFonts w:ascii="Arial" w:hAnsi="Arial" w:cs="Arial" w:hint="cs"/>
                <w:sz w:val="16"/>
                <w:szCs w:val="16"/>
                <w:lang w:val="en-US"/>
              </w:rPr>
              <w:t>)</w:t>
            </w:r>
          </w:p>
        </w:tc>
        <w:tc>
          <w:tcPr>
            <w:tcW w:w="1077" w:type="dxa"/>
            <w:vAlign w:val="bottom"/>
          </w:tcPr>
          <w:p w14:paraId="7FE0874F" w14:textId="77777777" w:rsidR="00475079" w:rsidRPr="00C2085D" w:rsidRDefault="00475079" w:rsidP="0064539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(47,113)</w:t>
            </w:r>
          </w:p>
        </w:tc>
      </w:tr>
      <w:tr w:rsidR="00475079" w:rsidRPr="00F12385" w14:paraId="2CB36AE4" w14:textId="77777777" w:rsidTr="00645397">
        <w:trPr>
          <w:trHeight w:val="60"/>
        </w:trPr>
        <w:tc>
          <w:tcPr>
            <w:tcW w:w="1736" w:type="dxa"/>
            <w:vAlign w:val="bottom"/>
          </w:tcPr>
          <w:p w14:paraId="078F256D" w14:textId="77777777" w:rsidR="00475079" w:rsidRPr="00F12385" w:rsidRDefault="00475079"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rPr>
            </w:pPr>
            <w:r w:rsidRPr="00F12385">
              <w:rPr>
                <w:rFonts w:cs="Arial"/>
                <w:sz w:val="16"/>
                <w:szCs w:val="16"/>
              </w:rPr>
              <w:t>Net</w:t>
            </w:r>
          </w:p>
        </w:tc>
        <w:tc>
          <w:tcPr>
            <w:tcW w:w="1076" w:type="dxa"/>
            <w:vAlign w:val="bottom"/>
          </w:tcPr>
          <w:p w14:paraId="199B7FFF" w14:textId="1E27D0B6" w:rsidR="00475079" w:rsidRPr="00C2085D" w:rsidRDefault="00475079" w:rsidP="00645397">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395,1</w:t>
            </w:r>
            <w:r w:rsidR="000B0DC7" w:rsidRPr="00C2085D">
              <w:rPr>
                <w:rFonts w:ascii="Arial" w:hAnsi="Arial" w:cs="Arial"/>
                <w:sz w:val="16"/>
                <w:szCs w:val="16"/>
                <w:lang w:val="en-US"/>
              </w:rPr>
              <w:t>59</w:t>
            </w:r>
          </w:p>
        </w:tc>
        <w:tc>
          <w:tcPr>
            <w:tcW w:w="1076" w:type="dxa"/>
            <w:vAlign w:val="bottom"/>
          </w:tcPr>
          <w:p w14:paraId="7D8A125B" w14:textId="77777777" w:rsidR="00475079" w:rsidRPr="00C2085D" w:rsidRDefault="00475079" w:rsidP="00645397">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234,416</w:t>
            </w:r>
          </w:p>
        </w:tc>
        <w:tc>
          <w:tcPr>
            <w:tcW w:w="1076" w:type="dxa"/>
            <w:vAlign w:val="bottom"/>
          </w:tcPr>
          <w:p w14:paraId="34EF1A28" w14:textId="77777777" w:rsidR="00475079" w:rsidRPr="00C2085D" w:rsidRDefault="00475079" w:rsidP="00645397">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201,384</w:t>
            </w:r>
          </w:p>
        </w:tc>
        <w:tc>
          <w:tcPr>
            <w:tcW w:w="1077" w:type="dxa"/>
            <w:vAlign w:val="bottom"/>
          </w:tcPr>
          <w:p w14:paraId="53CB35FD" w14:textId="77777777" w:rsidR="00475079" w:rsidRPr="00C2085D" w:rsidRDefault="00475079" w:rsidP="00645397">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151,317</w:t>
            </w:r>
          </w:p>
        </w:tc>
        <w:tc>
          <w:tcPr>
            <w:tcW w:w="1076" w:type="dxa"/>
            <w:vAlign w:val="bottom"/>
          </w:tcPr>
          <w:p w14:paraId="35E3135C" w14:textId="77777777" w:rsidR="00475079" w:rsidRPr="00C2085D" w:rsidRDefault="00475079" w:rsidP="00645397">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79,749</w:t>
            </w:r>
          </w:p>
        </w:tc>
        <w:tc>
          <w:tcPr>
            <w:tcW w:w="1076" w:type="dxa"/>
            <w:vAlign w:val="bottom"/>
          </w:tcPr>
          <w:p w14:paraId="636A9234" w14:textId="3B14A5DE" w:rsidR="00475079" w:rsidRPr="00C2085D" w:rsidRDefault="00475079" w:rsidP="00645397">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26,16</w:t>
            </w:r>
            <w:r w:rsidR="00D17165" w:rsidRPr="00C2085D">
              <w:rPr>
                <w:rFonts w:ascii="Arial" w:hAnsi="Arial" w:cs="Arial"/>
                <w:sz w:val="16"/>
                <w:szCs w:val="16"/>
                <w:lang w:val="en-US"/>
              </w:rPr>
              <w:t>1</w:t>
            </w:r>
          </w:p>
        </w:tc>
        <w:tc>
          <w:tcPr>
            <w:tcW w:w="1077" w:type="dxa"/>
            <w:vAlign w:val="bottom"/>
          </w:tcPr>
          <w:p w14:paraId="0A77B04F" w14:textId="77777777" w:rsidR="00475079" w:rsidRPr="00C2085D" w:rsidRDefault="00475079" w:rsidP="00645397">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C2085D">
              <w:rPr>
                <w:rFonts w:ascii="Arial" w:hAnsi="Arial" w:cs="Arial" w:hint="cs"/>
                <w:sz w:val="16"/>
                <w:szCs w:val="16"/>
                <w:lang w:val="en-US"/>
              </w:rPr>
              <w:t>1,088,186</w:t>
            </w:r>
          </w:p>
        </w:tc>
      </w:tr>
    </w:tbl>
    <w:p w14:paraId="4237B7CD" w14:textId="77777777" w:rsidR="00475079" w:rsidRPr="00F12385" w:rsidRDefault="00475079"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jc w:val="thaiDistribute"/>
        <w:rPr>
          <w:rFonts w:cs="Arial"/>
          <w:sz w:val="16"/>
          <w:szCs w:val="16"/>
        </w:rPr>
      </w:pP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475079" w:rsidRPr="00F12385" w14:paraId="20FA6909" w14:textId="77777777" w:rsidTr="00645397">
        <w:trPr>
          <w:trHeight w:val="99"/>
        </w:trPr>
        <w:tc>
          <w:tcPr>
            <w:tcW w:w="1736" w:type="dxa"/>
          </w:tcPr>
          <w:p w14:paraId="18695183" w14:textId="77777777" w:rsidR="00475079" w:rsidRPr="00F12385" w:rsidRDefault="00475079" w:rsidP="00645397">
            <w:pPr>
              <w:spacing w:line="320" w:lineRule="exact"/>
              <w:ind w:left="9" w:right="-558"/>
              <w:rPr>
                <w:rFonts w:cs="Arial"/>
                <w:b/>
                <w:bCs/>
                <w:i/>
                <w:iCs/>
                <w:sz w:val="16"/>
                <w:szCs w:val="16"/>
                <w:cs/>
                <w:lang w:val="th-TH"/>
              </w:rPr>
            </w:pPr>
          </w:p>
        </w:tc>
        <w:tc>
          <w:tcPr>
            <w:tcW w:w="7534" w:type="dxa"/>
            <w:gridSpan w:val="7"/>
          </w:tcPr>
          <w:p w14:paraId="1B68DD31" w14:textId="77777777" w:rsidR="00475079" w:rsidRPr="00F12385" w:rsidRDefault="00475079" w:rsidP="00645397">
            <w:pPr>
              <w:pStyle w:val="a0"/>
              <w:tabs>
                <w:tab w:val="left" w:pos="976"/>
              </w:tabs>
              <w:spacing w:line="320" w:lineRule="exact"/>
              <w:ind w:right="0"/>
              <w:rPr>
                <w:rFonts w:ascii="Arial" w:hAnsi="Arial" w:cs="Arial"/>
                <w:sz w:val="16"/>
                <w:szCs w:val="16"/>
                <w:lang w:val="en-US"/>
              </w:rPr>
            </w:pPr>
            <w:r w:rsidRPr="00F12385">
              <w:rPr>
                <w:rFonts w:ascii="Arial" w:hAnsi="Arial" w:cs="Arial"/>
                <w:sz w:val="16"/>
                <w:szCs w:val="16"/>
                <w:lang w:val="en-US"/>
              </w:rPr>
              <w:t>(Unit: Thousand Baht)</w:t>
            </w:r>
          </w:p>
        </w:tc>
      </w:tr>
      <w:tr w:rsidR="00475079" w:rsidRPr="00F12385" w14:paraId="69002127" w14:textId="77777777" w:rsidTr="00645397">
        <w:trPr>
          <w:trHeight w:val="99"/>
        </w:trPr>
        <w:tc>
          <w:tcPr>
            <w:tcW w:w="1736" w:type="dxa"/>
          </w:tcPr>
          <w:p w14:paraId="419C35A4" w14:textId="77777777" w:rsidR="00475079" w:rsidRPr="00F12385" w:rsidRDefault="00475079" w:rsidP="00645397">
            <w:pPr>
              <w:spacing w:line="320" w:lineRule="exact"/>
              <w:ind w:left="9" w:right="-558"/>
              <w:rPr>
                <w:rFonts w:cs="Arial"/>
                <w:b/>
                <w:bCs/>
                <w:i/>
                <w:iCs/>
                <w:sz w:val="16"/>
                <w:szCs w:val="16"/>
                <w:cs/>
                <w:lang w:val="th-TH"/>
              </w:rPr>
            </w:pPr>
          </w:p>
        </w:tc>
        <w:tc>
          <w:tcPr>
            <w:tcW w:w="7534" w:type="dxa"/>
            <w:gridSpan w:val="7"/>
            <w:vAlign w:val="bottom"/>
          </w:tcPr>
          <w:p w14:paraId="20C2B756" w14:textId="77777777" w:rsidR="00475079" w:rsidRPr="00F12385" w:rsidRDefault="00475079" w:rsidP="00645397">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Separate financial statements</w:t>
            </w:r>
          </w:p>
        </w:tc>
      </w:tr>
      <w:tr w:rsidR="00475079" w:rsidRPr="00F12385" w14:paraId="5315DDF7" w14:textId="77777777" w:rsidTr="00645397">
        <w:trPr>
          <w:trHeight w:val="239"/>
        </w:trPr>
        <w:tc>
          <w:tcPr>
            <w:tcW w:w="1736" w:type="dxa"/>
          </w:tcPr>
          <w:p w14:paraId="4504B6E0" w14:textId="77777777" w:rsidR="00475079" w:rsidRPr="00F12385" w:rsidRDefault="00475079" w:rsidP="00645397">
            <w:pPr>
              <w:tabs>
                <w:tab w:val="left" w:pos="342"/>
              </w:tabs>
              <w:spacing w:line="320" w:lineRule="exact"/>
              <w:ind w:left="9" w:right="-558"/>
              <w:rPr>
                <w:rFonts w:cs="Arial"/>
                <w:b/>
                <w:bCs/>
                <w:i/>
                <w:iCs/>
                <w:sz w:val="16"/>
                <w:szCs w:val="16"/>
              </w:rPr>
            </w:pPr>
          </w:p>
        </w:tc>
        <w:tc>
          <w:tcPr>
            <w:tcW w:w="7534" w:type="dxa"/>
            <w:gridSpan w:val="7"/>
            <w:vAlign w:val="bottom"/>
          </w:tcPr>
          <w:p w14:paraId="60E883D1" w14:textId="6A0F4410" w:rsidR="00475079" w:rsidRPr="00F12385" w:rsidRDefault="00475079" w:rsidP="00645397">
            <w:pPr>
              <w:pStyle w:val="a0"/>
              <w:pBdr>
                <w:bottom w:val="single" w:sz="4" w:space="1" w:color="auto"/>
              </w:pBdr>
              <w:tabs>
                <w:tab w:val="left" w:pos="976"/>
              </w:tabs>
              <w:spacing w:line="320" w:lineRule="exact"/>
              <w:ind w:right="0"/>
              <w:jc w:val="center"/>
              <w:rPr>
                <w:rFonts w:ascii="Arial" w:hAnsi="Arial" w:cs="Arial"/>
                <w:sz w:val="16"/>
                <w:szCs w:val="16"/>
                <w:cs/>
              </w:rPr>
            </w:pPr>
            <w:r w:rsidRPr="00F12385">
              <w:rPr>
                <w:rFonts w:ascii="Arial" w:hAnsi="Arial" w:cs="Arial"/>
                <w:sz w:val="16"/>
                <w:szCs w:val="16"/>
                <w:lang w:val="en-US"/>
              </w:rPr>
              <w:t>31 December 202</w:t>
            </w:r>
            <w:r>
              <w:rPr>
                <w:rFonts w:ascii="Arial" w:hAnsi="Arial" w:cs="Arial"/>
                <w:sz w:val="16"/>
                <w:szCs w:val="16"/>
                <w:lang w:val="en-US"/>
              </w:rPr>
              <w:t>3</w:t>
            </w:r>
          </w:p>
        </w:tc>
      </w:tr>
      <w:tr w:rsidR="00475079" w:rsidRPr="00F12385" w14:paraId="5A84E308" w14:textId="77777777" w:rsidTr="00645397">
        <w:trPr>
          <w:trHeight w:val="239"/>
        </w:trPr>
        <w:tc>
          <w:tcPr>
            <w:tcW w:w="1736" w:type="dxa"/>
          </w:tcPr>
          <w:p w14:paraId="08F11BEF" w14:textId="77777777" w:rsidR="00475079" w:rsidRPr="00F12385" w:rsidRDefault="00475079" w:rsidP="00645397">
            <w:pPr>
              <w:tabs>
                <w:tab w:val="left" w:pos="342"/>
              </w:tabs>
              <w:spacing w:line="320" w:lineRule="exact"/>
              <w:ind w:left="9" w:right="-558"/>
              <w:rPr>
                <w:rFonts w:cs="Arial"/>
                <w:b/>
                <w:bCs/>
                <w:i/>
                <w:iCs/>
                <w:sz w:val="16"/>
                <w:szCs w:val="16"/>
              </w:rPr>
            </w:pPr>
          </w:p>
        </w:tc>
        <w:tc>
          <w:tcPr>
            <w:tcW w:w="7534" w:type="dxa"/>
            <w:gridSpan w:val="7"/>
            <w:vAlign w:val="bottom"/>
          </w:tcPr>
          <w:p w14:paraId="24C95314" w14:textId="77777777" w:rsidR="00475079" w:rsidRPr="00F12385" w:rsidRDefault="00475079" w:rsidP="00645397">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Portion due</w:t>
            </w:r>
          </w:p>
        </w:tc>
      </w:tr>
      <w:tr w:rsidR="00475079" w:rsidRPr="00F12385" w14:paraId="2F81F07A" w14:textId="77777777" w:rsidTr="00645397">
        <w:trPr>
          <w:trHeight w:val="926"/>
        </w:trPr>
        <w:tc>
          <w:tcPr>
            <w:tcW w:w="1736" w:type="dxa"/>
          </w:tcPr>
          <w:p w14:paraId="37068FA9" w14:textId="77777777" w:rsidR="00475079" w:rsidRPr="00F12385" w:rsidRDefault="00475079"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 w:right="-558"/>
              <w:rPr>
                <w:rFonts w:cs="Arial"/>
                <w:b/>
                <w:bCs/>
                <w:i/>
                <w:iCs/>
                <w:sz w:val="16"/>
                <w:szCs w:val="16"/>
              </w:rPr>
            </w:pPr>
          </w:p>
        </w:tc>
        <w:tc>
          <w:tcPr>
            <w:tcW w:w="1076" w:type="dxa"/>
            <w:vAlign w:val="bottom"/>
          </w:tcPr>
          <w:p w14:paraId="11C21380" w14:textId="77777777" w:rsidR="00475079" w:rsidRPr="00F12385" w:rsidRDefault="00475079" w:rsidP="00645397">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Within              one year</w:t>
            </w:r>
          </w:p>
        </w:tc>
        <w:tc>
          <w:tcPr>
            <w:tcW w:w="1076" w:type="dxa"/>
            <w:vAlign w:val="bottom"/>
          </w:tcPr>
          <w:p w14:paraId="5D72C574" w14:textId="77777777" w:rsidR="00475079" w:rsidRPr="00F12385" w:rsidRDefault="00475079" w:rsidP="00645397">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 xml:space="preserve">Over one year but within </w:t>
            </w:r>
            <w:r w:rsidRPr="00F12385">
              <w:rPr>
                <w:rFonts w:ascii="Arial" w:hAnsi="Arial" w:cs="Arial"/>
                <w:sz w:val="16"/>
                <w:szCs w:val="16"/>
                <w:lang w:val="en-US"/>
              </w:rPr>
              <w:br/>
              <w:t>two years</w:t>
            </w:r>
          </w:p>
        </w:tc>
        <w:tc>
          <w:tcPr>
            <w:tcW w:w="1076" w:type="dxa"/>
            <w:vAlign w:val="bottom"/>
          </w:tcPr>
          <w:p w14:paraId="170DD693" w14:textId="77777777" w:rsidR="00475079" w:rsidRPr="00F12385" w:rsidRDefault="00475079" w:rsidP="00645397">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 xml:space="preserve">Over two years but within </w:t>
            </w:r>
            <w:r w:rsidRPr="00F12385">
              <w:rPr>
                <w:rFonts w:ascii="Arial" w:hAnsi="Arial" w:cs="Arial"/>
                <w:sz w:val="16"/>
                <w:szCs w:val="16"/>
                <w:lang w:val="en-US"/>
              </w:rPr>
              <w:br/>
              <w:t>three years</w:t>
            </w:r>
          </w:p>
        </w:tc>
        <w:tc>
          <w:tcPr>
            <w:tcW w:w="1077" w:type="dxa"/>
            <w:vAlign w:val="bottom"/>
          </w:tcPr>
          <w:p w14:paraId="08ED7A4E" w14:textId="77777777" w:rsidR="00475079" w:rsidRPr="00F12385" w:rsidRDefault="00475079" w:rsidP="00645397">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 xml:space="preserve">Over three years but within </w:t>
            </w:r>
            <w:r w:rsidRPr="00F12385">
              <w:rPr>
                <w:rFonts w:ascii="Arial" w:hAnsi="Arial" w:cs="Arial"/>
                <w:sz w:val="16"/>
                <w:szCs w:val="16"/>
                <w:lang w:val="en-US"/>
              </w:rPr>
              <w:br/>
              <w:t>four years</w:t>
            </w:r>
          </w:p>
        </w:tc>
        <w:tc>
          <w:tcPr>
            <w:tcW w:w="1076" w:type="dxa"/>
            <w:vAlign w:val="bottom"/>
          </w:tcPr>
          <w:p w14:paraId="1979BEF5" w14:textId="77777777" w:rsidR="00475079" w:rsidRPr="00F12385" w:rsidRDefault="00475079" w:rsidP="00645397">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Over four years</w:t>
            </w:r>
          </w:p>
          <w:p w14:paraId="6E9F6E74" w14:textId="77777777" w:rsidR="00475079" w:rsidRPr="00F12385" w:rsidRDefault="00475079" w:rsidP="00645397">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 xml:space="preserve">but within </w:t>
            </w:r>
            <w:r w:rsidRPr="00F12385">
              <w:rPr>
                <w:rFonts w:ascii="Arial" w:hAnsi="Arial" w:cs="Arial"/>
                <w:sz w:val="16"/>
                <w:szCs w:val="16"/>
                <w:lang w:val="en-US"/>
              </w:rPr>
              <w:br/>
              <w:t>five years</w:t>
            </w:r>
          </w:p>
        </w:tc>
        <w:tc>
          <w:tcPr>
            <w:tcW w:w="1076" w:type="dxa"/>
            <w:vAlign w:val="bottom"/>
          </w:tcPr>
          <w:p w14:paraId="755D53D8" w14:textId="77777777" w:rsidR="00475079" w:rsidRPr="00F12385" w:rsidRDefault="00475079" w:rsidP="00645397">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Over               five years</w:t>
            </w:r>
          </w:p>
        </w:tc>
        <w:tc>
          <w:tcPr>
            <w:tcW w:w="1077" w:type="dxa"/>
            <w:vAlign w:val="bottom"/>
          </w:tcPr>
          <w:p w14:paraId="1866817A" w14:textId="77777777" w:rsidR="00475079" w:rsidRPr="00F12385" w:rsidRDefault="00475079" w:rsidP="00645397">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Total</w:t>
            </w:r>
          </w:p>
        </w:tc>
      </w:tr>
      <w:tr w:rsidR="00467E95" w:rsidRPr="00F12385" w14:paraId="18F116AA" w14:textId="77777777" w:rsidTr="00645397">
        <w:trPr>
          <w:trHeight w:val="455"/>
        </w:trPr>
        <w:tc>
          <w:tcPr>
            <w:tcW w:w="1736" w:type="dxa"/>
            <w:vAlign w:val="bottom"/>
          </w:tcPr>
          <w:p w14:paraId="26F332EB" w14:textId="77777777" w:rsidR="00467E95" w:rsidRPr="00F12385" w:rsidRDefault="00467E95" w:rsidP="00467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9" w:hanging="180"/>
              <w:rPr>
                <w:rFonts w:cs="Arial"/>
                <w:sz w:val="16"/>
                <w:szCs w:val="16"/>
                <w:cs/>
              </w:rPr>
            </w:pPr>
            <w:r w:rsidRPr="00F12385">
              <w:rPr>
                <w:rFonts w:cs="Arial"/>
                <w:sz w:val="16"/>
                <w:szCs w:val="16"/>
              </w:rPr>
              <w:t>Hire-purchase receivables</w:t>
            </w:r>
          </w:p>
        </w:tc>
        <w:tc>
          <w:tcPr>
            <w:tcW w:w="1076" w:type="dxa"/>
            <w:vAlign w:val="bottom"/>
          </w:tcPr>
          <w:p w14:paraId="5AF5167E" w14:textId="44234617" w:rsidR="00467E95" w:rsidRPr="003668CC" w:rsidRDefault="00467E95" w:rsidP="00467E95">
            <w:pPr>
              <w:pStyle w:val="a0"/>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596,659</w:t>
            </w:r>
          </w:p>
        </w:tc>
        <w:tc>
          <w:tcPr>
            <w:tcW w:w="1076" w:type="dxa"/>
            <w:vAlign w:val="bottom"/>
          </w:tcPr>
          <w:p w14:paraId="076CD7AA" w14:textId="1844B866" w:rsidR="00467E95" w:rsidRPr="003668CC" w:rsidRDefault="00467E95" w:rsidP="00467E95">
            <w:pPr>
              <w:pStyle w:val="a0"/>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406,642</w:t>
            </w:r>
          </w:p>
        </w:tc>
        <w:tc>
          <w:tcPr>
            <w:tcW w:w="1076" w:type="dxa"/>
            <w:vAlign w:val="bottom"/>
          </w:tcPr>
          <w:p w14:paraId="759A39D8" w14:textId="1F62E4F1" w:rsidR="00467E95" w:rsidRPr="003668CC" w:rsidRDefault="00467E95" w:rsidP="00467E95">
            <w:pPr>
              <w:pStyle w:val="a0"/>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337,429</w:t>
            </w:r>
          </w:p>
        </w:tc>
        <w:tc>
          <w:tcPr>
            <w:tcW w:w="1077" w:type="dxa"/>
            <w:vAlign w:val="bottom"/>
          </w:tcPr>
          <w:p w14:paraId="38AA104D" w14:textId="2FF5BAC2" w:rsidR="00467E95" w:rsidRPr="003668CC" w:rsidRDefault="00467E95" w:rsidP="00467E95">
            <w:pPr>
              <w:pStyle w:val="a0"/>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246,304</w:t>
            </w:r>
          </w:p>
        </w:tc>
        <w:tc>
          <w:tcPr>
            <w:tcW w:w="1076" w:type="dxa"/>
            <w:vAlign w:val="bottom"/>
          </w:tcPr>
          <w:p w14:paraId="6F402520" w14:textId="010A69B7" w:rsidR="00467E95" w:rsidRPr="003668CC" w:rsidRDefault="00467E95" w:rsidP="00467E95">
            <w:pPr>
              <w:pStyle w:val="a0"/>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149,723</w:t>
            </w:r>
          </w:p>
        </w:tc>
        <w:tc>
          <w:tcPr>
            <w:tcW w:w="1076" w:type="dxa"/>
            <w:vAlign w:val="bottom"/>
          </w:tcPr>
          <w:p w14:paraId="0ADD1D96" w14:textId="07863EAA" w:rsidR="00467E95" w:rsidRPr="003668CC" w:rsidRDefault="00467E95" w:rsidP="00467E95">
            <w:pPr>
              <w:pStyle w:val="a0"/>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79,607</w:t>
            </w:r>
          </w:p>
        </w:tc>
        <w:tc>
          <w:tcPr>
            <w:tcW w:w="1077" w:type="dxa"/>
            <w:vAlign w:val="bottom"/>
          </w:tcPr>
          <w:p w14:paraId="5FC4B8C4" w14:textId="441EC78A" w:rsidR="00467E95" w:rsidRPr="003668CC" w:rsidRDefault="00467E95" w:rsidP="00467E95">
            <w:pPr>
              <w:pStyle w:val="a0"/>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1,816,364</w:t>
            </w:r>
          </w:p>
        </w:tc>
      </w:tr>
      <w:tr w:rsidR="00FB581F" w:rsidRPr="00F12385" w14:paraId="761016B3" w14:textId="77777777" w:rsidTr="00645397">
        <w:trPr>
          <w:trHeight w:val="371"/>
        </w:trPr>
        <w:tc>
          <w:tcPr>
            <w:tcW w:w="1736" w:type="dxa"/>
            <w:vAlign w:val="bottom"/>
          </w:tcPr>
          <w:p w14:paraId="73FF3AF7" w14:textId="77777777" w:rsidR="00FB581F" w:rsidRPr="00F12385" w:rsidRDefault="00FB581F" w:rsidP="00FB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unearned interest income</w:t>
            </w:r>
          </w:p>
        </w:tc>
        <w:tc>
          <w:tcPr>
            <w:tcW w:w="1076" w:type="dxa"/>
            <w:vAlign w:val="bottom"/>
          </w:tcPr>
          <w:p w14:paraId="21861350" w14:textId="13A069D5" w:rsidR="00FB581F" w:rsidRPr="003668CC" w:rsidRDefault="00FB581F" w:rsidP="00FB581F">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(177,29</w:t>
            </w:r>
            <w:r w:rsidRPr="003668CC">
              <w:rPr>
                <w:rFonts w:ascii="Arial" w:hAnsi="Arial" w:cs="Arial"/>
                <w:sz w:val="16"/>
                <w:szCs w:val="16"/>
                <w:cs/>
                <w:lang w:val="en-US"/>
              </w:rPr>
              <w:t>1</w:t>
            </w:r>
            <w:r w:rsidRPr="003668CC">
              <w:rPr>
                <w:rFonts w:ascii="Arial" w:hAnsi="Arial" w:cs="Arial"/>
                <w:sz w:val="16"/>
                <w:szCs w:val="16"/>
                <w:lang w:val="en-US"/>
              </w:rPr>
              <w:t>)</w:t>
            </w:r>
          </w:p>
        </w:tc>
        <w:tc>
          <w:tcPr>
            <w:tcW w:w="1076" w:type="dxa"/>
            <w:vAlign w:val="bottom"/>
          </w:tcPr>
          <w:p w14:paraId="2F9FA806" w14:textId="0C08DC82" w:rsidR="00FB581F" w:rsidRPr="003668CC" w:rsidRDefault="00FB581F" w:rsidP="00FB581F">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(124,64</w:t>
            </w:r>
            <w:r w:rsidRPr="003668CC">
              <w:rPr>
                <w:rFonts w:ascii="Arial" w:hAnsi="Arial" w:cs="Arial"/>
                <w:sz w:val="16"/>
                <w:szCs w:val="16"/>
                <w:cs/>
                <w:lang w:val="en-US"/>
              </w:rPr>
              <w:t>9</w:t>
            </w:r>
            <w:r w:rsidRPr="003668CC">
              <w:rPr>
                <w:rFonts w:ascii="Arial" w:hAnsi="Arial" w:cs="Arial"/>
                <w:sz w:val="16"/>
                <w:szCs w:val="16"/>
                <w:lang w:val="en-US"/>
              </w:rPr>
              <w:t>)</w:t>
            </w:r>
          </w:p>
        </w:tc>
        <w:tc>
          <w:tcPr>
            <w:tcW w:w="1076" w:type="dxa"/>
            <w:vAlign w:val="bottom"/>
          </w:tcPr>
          <w:p w14:paraId="1AFDBE5B" w14:textId="4B002FAF" w:rsidR="00FB581F" w:rsidRPr="003668CC" w:rsidRDefault="00FB581F" w:rsidP="00FB581F">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(82,453)</w:t>
            </w:r>
          </w:p>
        </w:tc>
        <w:tc>
          <w:tcPr>
            <w:tcW w:w="1077" w:type="dxa"/>
            <w:vAlign w:val="bottom"/>
          </w:tcPr>
          <w:p w14:paraId="137C6A2D" w14:textId="613218D9" w:rsidR="00FB581F" w:rsidRPr="003668CC" w:rsidRDefault="00FB581F" w:rsidP="00FB581F">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(46,314)</w:t>
            </w:r>
          </w:p>
        </w:tc>
        <w:tc>
          <w:tcPr>
            <w:tcW w:w="1076" w:type="dxa"/>
            <w:vAlign w:val="bottom"/>
          </w:tcPr>
          <w:p w14:paraId="2701EDE8" w14:textId="59F03996" w:rsidR="00FB581F" w:rsidRPr="003668CC" w:rsidRDefault="00FB581F" w:rsidP="00FB581F">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(20,012)</w:t>
            </w:r>
          </w:p>
        </w:tc>
        <w:tc>
          <w:tcPr>
            <w:tcW w:w="1076" w:type="dxa"/>
            <w:vAlign w:val="bottom"/>
          </w:tcPr>
          <w:p w14:paraId="1010A18B" w14:textId="6FDE19E3" w:rsidR="00FB581F" w:rsidRPr="003668CC" w:rsidRDefault="00FB581F" w:rsidP="00FB581F">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(5,793)</w:t>
            </w:r>
          </w:p>
        </w:tc>
        <w:tc>
          <w:tcPr>
            <w:tcW w:w="1077" w:type="dxa"/>
            <w:vAlign w:val="bottom"/>
          </w:tcPr>
          <w:p w14:paraId="6912172D" w14:textId="369416F8" w:rsidR="00FB581F" w:rsidRPr="003668CC" w:rsidRDefault="00FB581F" w:rsidP="00FB581F">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(456,512)</w:t>
            </w:r>
          </w:p>
        </w:tc>
      </w:tr>
      <w:tr w:rsidR="008D2448" w:rsidRPr="00F12385" w14:paraId="38552C75" w14:textId="77777777" w:rsidTr="00645397">
        <w:trPr>
          <w:trHeight w:val="225"/>
        </w:trPr>
        <w:tc>
          <w:tcPr>
            <w:tcW w:w="1736" w:type="dxa"/>
            <w:vAlign w:val="bottom"/>
          </w:tcPr>
          <w:p w14:paraId="6243CCCF" w14:textId="77777777" w:rsidR="008D2448" w:rsidRPr="00F12385" w:rsidRDefault="008D2448" w:rsidP="008D2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b/>
                <w:bCs/>
                <w:sz w:val="16"/>
                <w:szCs w:val="16"/>
                <w:cs/>
              </w:rPr>
            </w:pPr>
            <w:r w:rsidRPr="00F12385">
              <w:rPr>
                <w:rFonts w:eastAsia="Arial Unicode MS" w:cs="Arial"/>
                <w:sz w:val="16"/>
                <w:szCs w:val="16"/>
              </w:rPr>
              <w:t>Present value of the minimum lease payment receivables</w:t>
            </w:r>
          </w:p>
        </w:tc>
        <w:tc>
          <w:tcPr>
            <w:tcW w:w="1076" w:type="dxa"/>
            <w:vAlign w:val="bottom"/>
          </w:tcPr>
          <w:p w14:paraId="5E14FDBC" w14:textId="644210C4" w:rsidR="008D2448" w:rsidRPr="003668CC" w:rsidRDefault="008D2448" w:rsidP="008D2448">
            <w:pPr>
              <w:pStyle w:val="a0"/>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419,36</w:t>
            </w:r>
            <w:r w:rsidRPr="003668CC">
              <w:rPr>
                <w:rFonts w:ascii="Arial" w:hAnsi="Arial" w:cs="Arial"/>
                <w:sz w:val="16"/>
                <w:szCs w:val="16"/>
                <w:cs/>
                <w:lang w:val="en-US"/>
              </w:rPr>
              <w:t>8</w:t>
            </w:r>
          </w:p>
        </w:tc>
        <w:tc>
          <w:tcPr>
            <w:tcW w:w="1076" w:type="dxa"/>
            <w:vAlign w:val="bottom"/>
          </w:tcPr>
          <w:p w14:paraId="6656FBA6" w14:textId="558A152E" w:rsidR="008D2448" w:rsidRPr="003668CC" w:rsidRDefault="008D2448" w:rsidP="008D2448">
            <w:pPr>
              <w:pStyle w:val="a0"/>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281,99</w:t>
            </w:r>
            <w:r w:rsidRPr="003668CC">
              <w:rPr>
                <w:rFonts w:ascii="Arial" w:hAnsi="Arial" w:cs="Arial"/>
                <w:sz w:val="16"/>
                <w:szCs w:val="16"/>
                <w:cs/>
                <w:lang w:val="en-US"/>
              </w:rPr>
              <w:t>3</w:t>
            </w:r>
          </w:p>
        </w:tc>
        <w:tc>
          <w:tcPr>
            <w:tcW w:w="1076" w:type="dxa"/>
            <w:vAlign w:val="bottom"/>
          </w:tcPr>
          <w:p w14:paraId="3200EDCA" w14:textId="2D5B67B8" w:rsidR="008D2448" w:rsidRPr="003668CC" w:rsidRDefault="008D2448" w:rsidP="008D2448">
            <w:pPr>
              <w:pStyle w:val="a0"/>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254,976</w:t>
            </w:r>
          </w:p>
        </w:tc>
        <w:tc>
          <w:tcPr>
            <w:tcW w:w="1077" w:type="dxa"/>
            <w:vAlign w:val="bottom"/>
          </w:tcPr>
          <w:p w14:paraId="68AF3A18" w14:textId="26A6C7CD" w:rsidR="008D2448" w:rsidRPr="003668CC" w:rsidRDefault="008D2448" w:rsidP="008D2448">
            <w:pPr>
              <w:pStyle w:val="a0"/>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199,990</w:t>
            </w:r>
          </w:p>
        </w:tc>
        <w:tc>
          <w:tcPr>
            <w:tcW w:w="1076" w:type="dxa"/>
            <w:vAlign w:val="bottom"/>
          </w:tcPr>
          <w:p w14:paraId="25549126" w14:textId="674BC1A9" w:rsidR="008D2448" w:rsidRPr="003668CC" w:rsidRDefault="008D2448" w:rsidP="008D2448">
            <w:pPr>
              <w:pStyle w:val="a0"/>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129,711</w:t>
            </w:r>
          </w:p>
        </w:tc>
        <w:tc>
          <w:tcPr>
            <w:tcW w:w="1076" w:type="dxa"/>
            <w:vAlign w:val="bottom"/>
          </w:tcPr>
          <w:p w14:paraId="38511DE5" w14:textId="60516774" w:rsidR="008D2448" w:rsidRPr="003668CC" w:rsidRDefault="008D2448" w:rsidP="008D2448">
            <w:pPr>
              <w:pStyle w:val="a0"/>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73,814</w:t>
            </w:r>
          </w:p>
        </w:tc>
        <w:tc>
          <w:tcPr>
            <w:tcW w:w="1077" w:type="dxa"/>
            <w:vAlign w:val="bottom"/>
          </w:tcPr>
          <w:p w14:paraId="1AF4B1C9" w14:textId="2DFABF08" w:rsidR="008D2448" w:rsidRPr="003668CC" w:rsidRDefault="008D2448" w:rsidP="008D2448">
            <w:pPr>
              <w:pStyle w:val="a0"/>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1,359,852</w:t>
            </w:r>
          </w:p>
        </w:tc>
      </w:tr>
      <w:tr w:rsidR="00645D45" w:rsidRPr="00F12385" w14:paraId="39EC9C23" w14:textId="77777777" w:rsidTr="00645397">
        <w:trPr>
          <w:trHeight w:val="468"/>
        </w:trPr>
        <w:tc>
          <w:tcPr>
            <w:tcW w:w="1736" w:type="dxa"/>
            <w:vAlign w:val="bottom"/>
          </w:tcPr>
          <w:p w14:paraId="36976670" w14:textId="77777777" w:rsidR="00645D45" w:rsidRPr="00F12385" w:rsidRDefault="00645D45" w:rsidP="00645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allowance for expected credit losses</w:t>
            </w:r>
          </w:p>
        </w:tc>
        <w:tc>
          <w:tcPr>
            <w:tcW w:w="1076" w:type="dxa"/>
            <w:vAlign w:val="bottom"/>
          </w:tcPr>
          <w:p w14:paraId="694199AC" w14:textId="39ECDF85" w:rsidR="00645D45" w:rsidRPr="003668CC" w:rsidRDefault="00645D45" w:rsidP="00645D4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(13,779)</w:t>
            </w:r>
          </w:p>
        </w:tc>
        <w:tc>
          <w:tcPr>
            <w:tcW w:w="1076" w:type="dxa"/>
            <w:vAlign w:val="bottom"/>
          </w:tcPr>
          <w:p w14:paraId="14B1442A" w14:textId="4F47BD85" w:rsidR="00645D45" w:rsidRPr="003668CC" w:rsidRDefault="00645D45" w:rsidP="00645D4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(9,521)</w:t>
            </w:r>
          </w:p>
        </w:tc>
        <w:tc>
          <w:tcPr>
            <w:tcW w:w="1076" w:type="dxa"/>
            <w:vAlign w:val="bottom"/>
          </w:tcPr>
          <w:p w14:paraId="6F90A937" w14:textId="0E3E66BE" w:rsidR="00645D45" w:rsidRPr="003668CC" w:rsidRDefault="00645D45" w:rsidP="00645D4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(8,853)</w:t>
            </w:r>
          </w:p>
        </w:tc>
        <w:tc>
          <w:tcPr>
            <w:tcW w:w="1077" w:type="dxa"/>
            <w:vAlign w:val="bottom"/>
          </w:tcPr>
          <w:p w14:paraId="1BB89865" w14:textId="0AF84F2F" w:rsidR="00645D45" w:rsidRPr="003668CC" w:rsidRDefault="00645D45" w:rsidP="00645D4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(6,808)</w:t>
            </w:r>
          </w:p>
        </w:tc>
        <w:tc>
          <w:tcPr>
            <w:tcW w:w="1076" w:type="dxa"/>
            <w:vAlign w:val="bottom"/>
          </w:tcPr>
          <w:p w14:paraId="13BB2672" w14:textId="73026E7A" w:rsidR="00645D45" w:rsidRPr="003668CC" w:rsidRDefault="00645D45" w:rsidP="00645D4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(4,415)</w:t>
            </w:r>
          </w:p>
        </w:tc>
        <w:tc>
          <w:tcPr>
            <w:tcW w:w="1076" w:type="dxa"/>
            <w:vAlign w:val="bottom"/>
          </w:tcPr>
          <w:p w14:paraId="0DBEAF65" w14:textId="3F552532" w:rsidR="00645D45" w:rsidRPr="003668CC" w:rsidRDefault="00645D45" w:rsidP="00645D4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(2,991)</w:t>
            </w:r>
          </w:p>
        </w:tc>
        <w:tc>
          <w:tcPr>
            <w:tcW w:w="1077" w:type="dxa"/>
            <w:vAlign w:val="bottom"/>
          </w:tcPr>
          <w:p w14:paraId="675B7035" w14:textId="4080D824" w:rsidR="00645D45" w:rsidRPr="003668CC" w:rsidRDefault="00645D45" w:rsidP="00645D4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(46,367)</w:t>
            </w:r>
          </w:p>
        </w:tc>
      </w:tr>
      <w:tr w:rsidR="003668CC" w:rsidRPr="00F12385" w14:paraId="1957ED0E" w14:textId="77777777" w:rsidTr="00645397">
        <w:trPr>
          <w:trHeight w:val="60"/>
        </w:trPr>
        <w:tc>
          <w:tcPr>
            <w:tcW w:w="1736" w:type="dxa"/>
            <w:vAlign w:val="bottom"/>
          </w:tcPr>
          <w:p w14:paraId="452EC05C" w14:textId="77777777" w:rsidR="003668CC" w:rsidRPr="00F12385" w:rsidRDefault="003668CC" w:rsidP="0036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rPr>
            </w:pPr>
            <w:r w:rsidRPr="00F12385">
              <w:rPr>
                <w:rFonts w:cs="Arial"/>
                <w:sz w:val="16"/>
                <w:szCs w:val="16"/>
              </w:rPr>
              <w:t>Net</w:t>
            </w:r>
          </w:p>
        </w:tc>
        <w:tc>
          <w:tcPr>
            <w:tcW w:w="1076" w:type="dxa"/>
            <w:vAlign w:val="bottom"/>
          </w:tcPr>
          <w:p w14:paraId="2D965480" w14:textId="2BA2C602" w:rsidR="003668CC" w:rsidRPr="003668CC" w:rsidRDefault="003668CC" w:rsidP="003668CC">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405,58</w:t>
            </w:r>
            <w:r w:rsidRPr="003668CC">
              <w:rPr>
                <w:rFonts w:ascii="Arial" w:hAnsi="Arial" w:cs="Arial"/>
                <w:sz w:val="16"/>
                <w:szCs w:val="16"/>
                <w:cs/>
                <w:lang w:val="en-US"/>
              </w:rPr>
              <w:t>9</w:t>
            </w:r>
          </w:p>
        </w:tc>
        <w:tc>
          <w:tcPr>
            <w:tcW w:w="1076" w:type="dxa"/>
            <w:vAlign w:val="bottom"/>
          </w:tcPr>
          <w:p w14:paraId="7B348C7C" w14:textId="1E930535" w:rsidR="003668CC" w:rsidRPr="003668CC" w:rsidRDefault="003668CC" w:rsidP="003668CC">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272,47</w:t>
            </w:r>
            <w:r w:rsidRPr="003668CC">
              <w:rPr>
                <w:rFonts w:ascii="Arial" w:hAnsi="Arial" w:cs="Arial"/>
                <w:sz w:val="16"/>
                <w:szCs w:val="16"/>
                <w:cs/>
                <w:lang w:val="en-US"/>
              </w:rPr>
              <w:t>2</w:t>
            </w:r>
          </w:p>
        </w:tc>
        <w:tc>
          <w:tcPr>
            <w:tcW w:w="1076" w:type="dxa"/>
            <w:vAlign w:val="bottom"/>
          </w:tcPr>
          <w:p w14:paraId="29FE7705" w14:textId="093B8ADD" w:rsidR="003668CC" w:rsidRPr="003668CC" w:rsidRDefault="003668CC" w:rsidP="003668CC">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246,123</w:t>
            </w:r>
          </w:p>
        </w:tc>
        <w:tc>
          <w:tcPr>
            <w:tcW w:w="1077" w:type="dxa"/>
            <w:vAlign w:val="bottom"/>
          </w:tcPr>
          <w:p w14:paraId="2228CBF7" w14:textId="4C4AF423" w:rsidR="003668CC" w:rsidRPr="003668CC" w:rsidRDefault="003668CC" w:rsidP="003668CC">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193,182</w:t>
            </w:r>
          </w:p>
        </w:tc>
        <w:tc>
          <w:tcPr>
            <w:tcW w:w="1076" w:type="dxa"/>
            <w:vAlign w:val="bottom"/>
          </w:tcPr>
          <w:p w14:paraId="122591B5" w14:textId="7284B0DD" w:rsidR="003668CC" w:rsidRPr="003668CC" w:rsidRDefault="003668CC" w:rsidP="003668CC">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125,296</w:t>
            </w:r>
          </w:p>
        </w:tc>
        <w:tc>
          <w:tcPr>
            <w:tcW w:w="1076" w:type="dxa"/>
            <w:vAlign w:val="bottom"/>
          </w:tcPr>
          <w:p w14:paraId="46539177" w14:textId="6781F96E" w:rsidR="003668CC" w:rsidRPr="003668CC" w:rsidRDefault="003668CC" w:rsidP="003668CC">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70,823</w:t>
            </w:r>
          </w:p>
        </w:tc>
        <w:tc>
          <w:tcPr>
            <w:tcW w:w="1077" w:type="dxa"/>
            <w:vAlign w:val="bottom"/>
          </w:tcPr>
          <w:p w14:paraId="0F004B5D" w14:textId="004AE794" w:rsidR="003668CC" w:rsidRPr="003668CC" w:rsidRDefault="003668CC" w:rsidP="003668CC">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3668CC">
              <w:rPr>
                <w:rFonts w:ascii="Arial" w:hAnsi="Arial" w:cs="Arial"/>
                <w:sz w:val="16"/>
                <w:szCs w:val="16"/>
                <w:lang w:val="en-US"/>
              </w:rPr>
              <w:t>1,313,485</w:t>
            </w:r>
          </w:p>
        </w:tc>
      </w:tr>
    </w:tbl>
    <w:p w14:paraId="5D2DE363" w14:textId="77777777" w:rsidR="00475079" w:rsidRPr="00F12385" w:rsidRDefault="00475079"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jc w:val="thaiDistribute"/>
        <w:rPr>
          <w:rFonts w:cs="Arial"/>
          <w:sz w:val="16"/>
          <w:szCs w:val="16"/>
        </w:rPr>
      </w:pPr>
    </w:p>
    <w:p w14:paraId="640ECD3B" w14:textId="77777777" w:rsidR="00A04544" w:rsidRDefault="00A04544">
      <w:r>
        <w:br w:type="page"/>
      </w: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475079" w:rsidRPr="00F12385" w14:paraId="19762189" w14:textId="77777777" w:rsidTr="00645397">
        <w:trPr>
          <w:trHeight w:val="99"/>
        </w:trPr>
        <w:tc>
          <w:tcPr>
            <w:tcW w:w="1736" w:type="dxa"/>
          </w:tcPr>
          <w:p w14:paraId="44793ABC" w14:textId="4DE84E40" w:rsidR="00475079" w:rsidRPr="00F12385" w:rsidRDefault="00475079" w:rsidP="00645397">
            <w:pPr>
              <w:spacing w:line="320" w:lineRule="exact"/>
              <w:ind w:left="9" w:right="-558"/>
              <w:rPr>
                <w:rFonts w:cs="Arial"/>
                <w:b/>
                <w:bCs/>
                <w:i/>
                <w:iCs/>
                <w:sz w:val="16"/>
                <w:szCs w:val="16"/>
                <w:cs/>
                <w:lang w:val="th-TH"/>
              </w:rPr>
            </w:pPr>
          </w:p>
        </w:tc>
        <w:tc>
          <w:tcPr>
            <w:tcW w:w="7534" w:type="dxa"/>
            <w:gridSpan w:val="7"/>
          </w:tcPr>
          <w:p w14:paraId="79CF1C1B" w14:textId="77777777" w:rsidR="00475079" w:rsidRPr="00F12385" w:rsidRDefault="00475079" w:rsidP="00645397">
            <w:pPr>
              <w:pStyle w:val="a0"/>
              <w:tabs>
                <w:tab w:val="left" w:pos="976"/>
              </w:tabs>
              <w:spacing w:line="320" w:lineRule="exact"/>
              <w:ind w:right="0"/>
              <w:rPr>
                <w:rFonts w:ascii="Arial" w:hAnsi="Arial" w:cs="Arial"/>
                <w:sz w:val="16"/>
                <w:szCs w:val="16"/>
                <w:lang w:val="en-US"/>
              </w:rPr>
            </w:pPr>
            <w:r w:rsidRPr="00F12385">
              <w:rPr>
                <w:rFonts w:ascii="Arial" w:hAnsi="Arial" w:cs="Arial"/>
                <w:sz w:val="16"/>
                <w:szCs w:val="16"/>
                <w:lang w:val="en-US"/>
              </w:rPr>
              <w:t>(Unit: Thousand Baht)</w:t>
            </w:r>
          </w:p>
        </w:tc>
      </w:tr>
      <w:tr w:rsidR="00475079" w:rsidRPr="00F12385" w14:paraId="109018B9" w14:textId="77777777" w:rsidTr="00645397">
        <w:trPr>
          <w:trHeight w:val="99"/>
        </w:trPr>
        <w:tc>
          <w:tcPr>
            <w:tcW w:w="1736" w:type="dxa"/>
          </w:tcPr>
          <w:p w14:paraId="63F143A2" w14:textId="77777777" w:rsidR="00475079" w:rsidRPr="00F12385" w:rsidRDefault="00475079" w:rsidP="00645397">
            <w:pPr>
              <w:spacing w:line="320" w:lineRule="exact"/>
              <w:ind w:left="9" w:right="-558"/>
              <w:rPr>
                <w:rFonts w:cs="Arial"/>
                <w:b/>
                <w:bCs/>
                <w:i/>
                <w:iCs/>
                <w:sz w:val="16"/>
                <w:szCs w:val="16"/>
                <w:cs/>
                <w:lang w:val="th-TH"/>
              </w:rPr>
            </w:pPr>
          </w:p>
        </w:tc>
        <w:tc>
          <w:tcPr>
            <w:tcW w:w="7534" w:type="dxa"/>
            <w:gridSpan w:val="7"/>
            <w:vAlign w:val="bottom"/>
          </w:tcPr>
          <w:p w14:paraId="39BC86E7" w14:textId="77777777" w:rsidR="00475079" w:rsidRPr="00F12385" w:rsidRDefault="00475079" w:rsidP="00645397">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Separate financial statements</w:t>
            </w:r>
          </w:p>
        </w:tc>
      </w:tr>
      <w:tr w:rsidR="00475079" w:rsidRPr="00F12385" w14:paraId="3F85051C" w14:textId="77777777" w:rsidTr="00645397">
        <w:trPr>
          <w:trHeight w:val="239"/>
        </w:trPr>
        <w:tc>
          <w:tcPr>
            <w:tcW w:w="1736" w:type="dxa"/>
          </w:tcPr>
          <w:p w14:paraId="03112BA8" w14:textId="77777777" w:rsidR="00475079" w:rsidRPr="00F12385" w:rsidRDefault="00475079" w:rsidP="00645397">
            <w:pPr>
              <w:tabs>
                <w:tab w:val="left" w:pos="342"/>
              </w:tabs>
              <w:spacing w:line="320" w:lineRule="exact"/>
              <w:ind w:left="9" w:right="-558"/>
              <w:rPr>
                <w:rFonts w:cs="Arial"/>
                <w:b/>
                <w:bCs/>
                <w:i/>
                <w:iCs/>
                <w:sz w:val="16"/>
                <w:szCs w:val="16"/>
              </w:rPr>
            </w:pPr>
          </w:p>
        </w:tc>
        <w:tc>
          <w:tcPr>
            <w:tcW w:w="7534" w:type="dxa"/>
            <w:gridSpan w:val="7"/>
            <w:vAlign w:val="bottom"/>
          </w:tcPr>
          <w:p w14:paraId="44C47338" w14:textId="77777777" w:rsidR="00475079" w:rsidRPr="00F12385" w:rsidRDefault="00475079" w:rsidP="00645397">
            <w:pPr>
              <w:pStyle w:val="a0"/>
              <w:pBdr>
                <w:bottom w:val="single" w:sz="4" w:space="1" w:color="auto"/>
              </w:pBdr>
              <w:tabs>
                <w:tab w:val="left" w:pos="976"/>
              </w:tabs>
              <w:spacing w:line="320" w:lineRule="exact"/>
              <w:ind w:right="0"/>
              <w:jc w:val="center"/>
              <w:rPr>
                <w:rFonts w:ascii="Arial" w:hAnsi="Arial" w:cs="Arial"/>
                <w:sz w:val="16"/>
                <w:szCs w:val="16"/>
                <w:cs/>
              </w:rPr>
            </w:pPr>
            <w:r w:rsidRPr="00F12385">
              <w:rPr>
                <w:rFonts w:ascii="Arial" w:hAnsi="Arial" w:cs="Arial"/>
                <w:sz w:val="16"/>
                <w:szCs w:val="16"/>
                <w:lang w:val="en-US"/>
              </w:rPr>
              <w:t>31 December 2022</w:t>
            </w:r>
          </w:p>
        </w:tc>
      </w:tr>
      <w:tr w:rsidR="00475079" w:rsidRPr="00F12385" w14:paraId="34B4B9D3" w14:textId="77777777" w:rsidTr="00645397">
        <w:trPr>
          <w:trHeight w:val="239"/>
        </w:trPr>
        <w:tc>
          <w:tcPr>
            <w:tcW w:w="1736" w:type="dxa"/>
          </w:tcPr>
          <w:p w14:paraId="6D21E4E0" w14:textId="77777777" w:rsidR="00475079" w:rsidRPr="00F12385" w:rsidRDefault="00475079" w:rsidP="00645397">
            <w:pPr>
              <w:tabs>
                <w:tab w:val="left" w:pos="342"/>
              </w:tabs>
              <w:spacing w:line="320" w:lineRule="exact"/>
              <w:ind w:left="9" w:right="-558"/>
              <w:rPr>
                <w:rFonts w:cs="Arial"/>
                <w:b/>
                <w:bCs/>
                <w:i/>
                <w:iCs/>
                <w:sz w:val="16"/>
                <w:szCs w:val="16"/>
              </w:rPr>
            </w:pPr>
          </w:p>
        </w:tc>
        <w:tc>
          <w:tcPr>
            <w:tcW w:w="7534" w:type="dxa"/>
            <w:gridSpan w:val="7"/>
            <w:vAlign w:val="bottom"/>
          </w:tcPr>
          <w:p w14:paraId="4856602F" w14:textId="77777777" w:rsidR="00475079" w:rsidRPr="00F12385" w:rsidRDefault="00475079" w:rsidP="00645397">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Portion due</w:t>
            </w:r>
          </w:p>
        </w:tc>
      </w:tr>
      <w:tr w:rsidR="00475079" w:rsidRPr="00F12385" w14:paraId="6158FACF" w14:textId="77777777" w:rsidTr="00645397">
        <w:trPr>
          <w:trHeight w:val="926"/>
        </w:trPr>
        <w:tc>
          <w:tcPr>
            <w:tcW w:w="1736" w:type="dxa"/>
          </w:tcPr>
          <w:p w14:paraId="1449A9D3" w14:textId="77777777" w:rsidR="00475079" w:rsidRPr="00F12385" w:rsidRDefault="00475079"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 w:right="-558"/>
              <w:rPr>
                <w:rFonts w:cs="Arial"/>
                <w:b/>
                <w:bCs/>
                <w:i/>
                <w:iCs/>
                <w:sz w:val="16"/>
                <w:szCs w:val="16"/>
              </w:rPr>
            </w:pPr>
          </w:p>
        </w:tc>
        <w:tc>
          <w:tcPr>
            <w:tcW w:w="1076" w:type="dxa"/>
            <w:vAlign w:val="bottom"/>
          </w:tcPr>
          <w:p w14:paraId="6904B2C8" w14:textId="77777777" w:rsidR="00475079" w:rsidRPr="00F12385" w:rsidRDefault="00475079" w:rsidP="00645397">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Within              one year</w:t>
            </w:r>
          </w:p>
        </w:tc>
        <w:tc>
          <w:tcPr>
            <w:tcW w:w="1076" w:type="dxa"/>
            <w:vAlign w:val="bottom"/>
          </w:tcPr>
          <w:p w14:paraId="744B8628" w14:textId="77777777" w:rsidR="00475079" w:rsidRPr="00F12385" w:rsidRDefault="00475079" w:rsidP="00645397">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 xml:space="preserve">Over one year but within </w:t>
            </w:r>
            <w:r w:rsidRPr="00F12385">
              <w:rPr>
                <w:rFonts w:ascii="Arial" w:hAnsi="Arial" w:cs="Arial"/>
                <w:sz w:val="16"/>
                <w:szCs w:val="16"/>
                <w:lang w:val="en-US"/>
              </w:rPr>
              <w:br/>
              <w:t>two years</w:t>
            </w:r>
          </w:p>
        </w:tc>
        <w:tc>
          <w:tcPr>
            <w:tcW w:w="1076" w:type="dxa"/>
            <w:vAlign w:val="bottom"/>
          </w:tcPr>
          <w:p w14:paraId="1066B521" w14:textId="77777777" w:rsidR="00475079" w:rsidRPr="00F12385" w:rsidRDefault="00475079" w:rsidP="00645397">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 xml:space="preserve">Over two years but within </w:t>
            </w:r>
            <w:r w:rsidRPr="00F12385">
              <w:rPr>
                <w:rFonts w:ascii="Arial" w:hAnsi="Arial" w:cs="Arial"/>
                <w:sz w:val="16"/>
                <w:szCs w:val="16"/>
                <w:lang w:val="en-US"/>
              </w:rPr>
              <w:br/>
              <w:t>three years</w:t>
            </w:r>
          </w:p>
        </w:tc>
        <w:tc>
          <w:tcPr>
            <w:tcW w:w="1077" w:type="dxa"/>
            <w:vAlign w:val="bottom"/>
          </w:tcPr>
          <w:p w14:paraId="4F3F6B8F" w14:textId="77777777" w:rsidR="00475079" w:rsidRPr="00F12385" w:rsidRDefault="00475079" w:rsidP="00645397">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 xml:space="preserve">Over three years but within </w:t>
            </w:r>
            <w:r w:rsidRPr="00F12385">
              <w:rPr>
                <w:rFonts w:ascii="Arial" w:hAnsi="Arial" w:cs="Arial"/>
                <w:sz w:val="16"/>
                <w:szCs w:val="16"/>
                <w:lang w:val="en-US"/>
              </w:rPr>
              <w:br/>
              <w:t>four years</w:t>
            </w:r>
          </w:p>
        </w:tc>
        <w:tc>
          <w:tcPr>
            <w:tcW w:w="1076" w:type="dxa"/>
            <w:vAlign w:val="bottom"/>
          </w:tcPr>
          <w:p w14:paraId="4F0E2C1C" w14:textId="77777777" w:rsidR="00475079" w:rsidRPr="00F12385" w:rsidRDefault="00475079" w:rsidP="00645397">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Over four years</w:t>
            </w:r>
          </w:p>
          <w:p w14:paraId="6DBEFBDF" w14:textId="77777777" w:rsidR="00475079" w:rsidRPr="00F12385" w:rsidRDefault="00475079" w:rsidP="00645397">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 xml:space="preserve">but within </w:t>
            </w:r>
            <w:r w:rsidRPr="00F12385">
              <w:rPr>
                <w:rFonts w:ascii="Arial" w:hAnsi="Arial" w:cs="Arial"/>
                <w:sz w:val="16"/>
                <w:szCs w:val="16"/>
                <w:lang w:val="en-US"/>
              </w:rPr>
              <w:br/>
              <w:t>five years</w:t>
            </w:r>
          </w:p>
        </w:tc>
        <w:tc>
          <w:tcPr>
            <w:tcW w:w="1076" w:type="dxa"/>
            <w:vAlign w:val="bottom"/>
          </w:tcPr>
          <w:p w14:paraId="52D181B6" w14:textId="77777777" w:rsidR="00475079" w:rsidRPr="00F12385" w:rsidRDefault="00475079" w:rsidP="00645397">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Over               five years</w:t>
            </w:r>
          </w:p>
        </w:tc>
        <w:tc>
          <w:tcPr>
            <w:tcW w:w="1077" w:type="dxa"/>
            <w:vAlign w:val="bottom"/>
          </w:tcPr>
          <w:p w14:paraId="4A6A0BF1" w14:textId="77777777" w:rsidR="00475079" w:rsidRPr="00F12385" w:rsidRDefault="00475079" w:rsidP="00645397">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Total</w:t>
            </w:r>
          </w:p>
        </w:tc>
      </w:tr>
      <w:tr w:rsidR="00475079" w:rsidRPr="00F12385" w14:paraId="71CE238D" w14:textId="77777777" w:rsidTr="00645397">
        <w:trPr>
          <w:trHeight w:val="455"/>
        </w:trPr>
        <w:tc>
          <w:tcPr>
            <w:tcW w:w="1736" w:type="dxa"/>
            <w:vAlign w:val="bottom"/>
          </w:tcPr>
          <w:p w14:paraId="2D9AC45F" w14:textId="77777777" w:rsidR="00475079" w:rsidRPr="00F12385" w:rsidRDefault="00475079"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9" w:hanging="180"/>
              <w:rPr>
                <w:rFonts w:cs="Arial"/>
                <w:sz w:val="16"/>
                <w:szCs w:val="16"/>
                <w:cs/>
              </w:rPr>
            </w:pPr>
            <w:r w:rsidRPr="00F12385">
              <w:rPr>
                <w:rFonts w:cs="Arial"/>
                <w:sz w:val="16"/>
                <w:szCs w:val="16"/>
              </w:rPr>
              <w:t>Hire-purchase receivables</w:t>
            </w:r>
          </w:p>
        </w:tc>
        <w:tc>
          <w:tcPr>
            <w:tcW w:w="1076" w:type="dxa"/>
            <w:vAlign w:val="bottom"/>
          </w:tcPr>
          <w:p w14:paraId="256C3CF1" w14:textId="77777777" w:rsidR="00475079" w:rsidRPr="00C2085D" w:rsidRDefault="00475079" w:rsidP="00645397">
            <w:pPr>
              <w:pStyle w:val="a0"/>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lang w:val="en-US"/>
              </w:rPr>
              <w:t>561,509</w:t>
            </w:r>
          </w:p>
        </w:tc>
        <w:tc>
          <w:tcPr>
            <w:tcW w:w="1076" w:type="dxa"/>
            <w:vAlign w:val="bottom"/>
          </w:tcPr>
          <w:p w14:paraId="446AA784" w14:textId="77777777" w:rsidR="00475079" w:rsidRPr="00C2085D" w:rsidRDefault="00475079" w:rsidP="00645397">
            <w:pPr>
              <w:pStyle w:val="a0"/>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lang w:val="en-US"/>
              </w:rPr>
              <w:t>339,378</w:t>
            </w:r>
          </w:p>
        </w:tc>
        <w:tc>
          <w:tcPr>
            <w:tcW w:w="1076" w:type="dxa"/>
            <w:vAlign w:val="bottom"/>
          </w:tcPr>
          <w:p w14:paraId="4AA9551C" w14:textId="77777777" w:rsidR="00475079" w:rsidRPr="00C2085D" w:rsidRDefault="00475079" w:rsidP="00645397">
            <w:pPr>
              <w:pStyle w:val="a0"/>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lang w:val="en-US"/>
              </w:rPr>
              <w:t>269,949</w:t>
            </w:r>
          </w:p>
        </w:tc>
        <w:tc>
          <w:tcPr>
            <w:tcW w:w="1077" w:type="dxa"/>
            <w:vAlign w:val="bottom"/>
          </w:tcPr>
          <w:p w14:paraId="5D32EB10" w14:textId="77777777" w:rsidR="00475079" w:rsidRPr="00C2085D" w:rsidRDefault="00475079" w:rsidP="00645397">
            <w:pPr>
              <w:pStyle w:val="a0"/>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lang w:val="en-US"/>
              </w:rPr>
              <w:t>188,667</w:t>
            </w:r>
          </w:p>
        </w:tc>
        <w:tc>
          <w:tcPr>
            <w:tcW w:w="1076" w:type="dxa"/>
            <w:vAlign w:val="bottom"/>
          </w:tcPr>
          <w:p w14:paraId="0570A121" w14:textId="77777777" w:rsidR="00475079" w:rsidRPr="00C2085D" w:rsidRDefault="00475079" w:rsidP="00645397">
            <w:pPr>
              <w:pStyle w:val="a0"/>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lang w:val="en-US"/>
              </w:rPr>
              <w:t>94,267</w:t>
            </w:r>
          </w:p>
        </w:tc>
        <w:tc>
          <w:tcPr>
            <w:tcW w:w="1076" w:type="dxa"/>
            <w:vAlign w:val="bottom"/>
          </w:tcPr>
          <w:p w14:paraId="4CE21A12" w14:textId="77777777" w:rsidR="00475079" w:rsidRPr="00C2085D" w:rsidRDefault="00475079" w:rsidP="00645397">
            <w:pPr>
              <w:pStyle w:val="a0"/>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lang w:val="en-US"/>
              </w:rPr>
              <w:t>29,286</w:t>
            </w:r>
          </w:p>
        </w:tc>
        <w:tc>
          <w:tcPr>
            <w:tcW w:w="1077" w:type="dxa"/>
            <w:vAlign w:val="bottom"/>
          </w:tcPr>
          <w:p w14:paraId="190F0F64" w14:textId="77777777" w:rsidR="00475079" w:rsidRPr="00C2085D" w:rsidRDefault="00475079" w:rsidP="00645397">
            <w:pPr>
              <w:pStyle w:val="a0"/>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lang w:val="en-US"/>
              </w:rPr>
              <w:t>1,483,056</w:t>
            </w:r>
          </w:p>
        </w:tc>
      </w:tr>
      <w:tr w:rsidR="00475079" w:rsidRPr="00F12385" w14:paraId="025FA005" w14:textId="77777777" w:rsidTr="00645397">
        <w:trPr>
          <w:trHeight w:val="371"/>
        </w:trPr>
        <w:tc>
          <w:tcPr>
            <w:tcW w:w="1736" w:type="dxa"/>
            <w:vAlign w:val="bottom"/>
          </w:tcPr>
          <w:p w14:paraId="0C36C938" w14:textId="77777777" w:rsidR="00475079" w:rsidRPr="00F12385" w:rsidRDefault="00475079"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unearned interest income</w:t>
            </w:r>
          </w:p>
        </w:tc>
        <w:tc>
          <w:tcPr>
            <w:tcW w:w="1076" w:type="dxa"/>
            <w:vAlign w:val="bottom"/>
          </w:tcPr>
          <w:p w14:paraId="2CD21986" w14:textId="77777777" w:rsidR="00475079" w:rsidRPr="00C2085D" w:rsidRDefault="00475079" w:rsidP="0064539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cs/>
                <w:lang w:val="en-US"/>
              </w:rPr>
              <w:t>(</w:t>
            </w:r>
            <w:r w:rsidRPr="00C2085D">
              <w:rPr>
                <w:rFonts w:ascii="Arial" w:hAnsi="Arial" w:cs="Arial"/>
                <w:sz w:val="16"/>
                <w:szCs w:val="16"/>
                <w:lang w:val="en-US"/>
              </w:rPr>
              <w:t>139,172</w:t>
            </w:r>
            <w:r w:rsidRPr="00C2085D">
              <w:rPr>
                <w:rFonts w:ascii="Arial" w:hAnsi="Arial" w:cs="Arial"/>
                <w:sz w:val="16"/>
                <w:szCs w:val="16"/>
                <w:cs/>
                <w:lang w:val="en-US"/>
              </w:rPr>
              <w:t>)</w:t>
            </w:r>
          </w:p>
        </w:tc>
        <w:tc>
          <w:tcPr>
            <w:tcW w:w="1076" w:type="dxa"/>
            <w:vAlign w:val="bottom"/>
          </w:tcPr>
          <w:p w14:paraId="1329FBA8" w14:textId="77777777" w:rsidR="00475079" w:rsidRPr="00C2085D" w:rsidRDefault="00475079" w:rsidP="0064539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cs/>
                <w:lang w:val="en-US"/>
              </w:rPr>
              <w:t>(</w:t>
            </w:r>
            <w:r w:rsidRPr="00C2085D">
              <w:rPr>
                <w:rFonts w:ascii="Arial" w:hAnsi="Arial" w:cs="Arial"/>
                <w:sz w:val="16"/>
                <w:szCs w:val="16"/>
                <w:lang w:val="en-US"/>
              </w:rPr>
              <w:t>94,655</w:t>
            </w:r>
            <w:r w:rsidRPr="00C2085D">
              <w:rPr>
                <w:rFonts w:ascii="Arial" w:hAnsi="Arial" w:cs="Arial"/>
                <w:sz w:val="16"/>
                <w:szCs w:val="16"/>
                <w:cs/>
                <w:lang w:val="en-US"/>
              </w:rPr>
              <w:t>)</w:t>
            </w:r>
          </w:p>
        </w:tc>
        <w:tc>
          <w:tcPr>
            <w:tcW w:w="1076" w:type="dxa"/>
            <w:vAlign w:val="bottom"/>
          </w:tcPr>
          <w:p w14:paraId="4CA80491" w14:textId="77777777" w:rsidR="00475079" w:rsidRPr="00C2085D" w:rsidRDefault="00475079" w:rsidP="0064539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cs/>
                <w:lang w:val="en-US"/>
              </w:rPr>
              <w:t>(</w:t>
            </w:r>
            <w:r w:rsidRPr="00C2085D">
              <w:rPr>
                <w:rFonts w:ascii="Arial" w:hAnsi="Arial" w:cs="Arial"/>
                <w:sz w:val="16"/>
                <w:szCs w:val="16"/>
                <w:lang w:val="en-US"/>
              </w:rPr>
              <w:t>59,108</w:t>
            </w:r>
            <w:r w:rsidRPr="00C2085D">
              <w:rPr>
                <w:rFonts w:ascii="Arial" w:hAnsi="Arial" w:cs="Arial"/>
                <w:sz w:val="16"/>
                <w:szCs w:val="16"/>
                <w:cs/>
                <w:lang w:val="en-US"/>
              </w:rPr>
              <w:t>)</w:t>
            </w:r>
          </w:p>
        </w:tc>
        <w:tc>
          <w:tcPr>
            <w:tcW w:w="1077" w:type="dxa"/>
            <w:vAlign w:val="bottom"/>
          </w:tcPr>
          <w:p w14:paraId="64C412C7" w14:textId="77777777" w:rsidR="00475079" w:rsidRPr="00C2085D" w:rsidRDefault="00475079" w:rsidP="0064539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cs/>
                <w:lang w:val="en-US"/>
              </w:rPr>
              <w:t>(</w:t>
            </w:r>
            <w:r w:rsidRPr="00C2085D">
              <w:rPr>
                <w:rFonts w:ascii="Arial" w:hAnsi="Arial" w:cs="Arial"/>
                <w:sz w:val="16"/>
                <w:szCs w:val="16"/>
                <w:lang w:val="en-US"/>
              </w:rPr>
              <w:t>29,887</w:t>
            </w:r>
            <w:r w:rsidRPr="00C2085D">
              <w:rPr>
                <w:rFonts w:ascii="Arial" w:hAnsi="Arial" w:cs="Arial"/>
                <w:sz w:val="16"/>
                <w:szCs w:val="16"/>
                <w:cs/>
                <w:lang w:val="en-US"/>
              </w:rPr>
              <w:t>)</w:t>
            </w:r>
          </w:p>
        </w:tc>
        <w:tc>
          <w:tcPr>
            <w:tcW w:w="1076" w:type="dxa"/>
            <w:vAlign w:val="bottom"/>
          </w:tcPr>
          <w:p w14:paraId="51114FE8" w14:textId="77777777" w:rsidR="00475079" w:rsidRPr="00C2085D" w:rsidRDefault="00475079" w:rsidP="0064539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cs/>
                <w:lang w:val="en-US"/>
              </w:rPr>
              <w:t>(</w:t>
            </w:r>
            <w:r w:rsidRPr="00C2085D">
              <w:rPr>
                <w:rFonts w:ascii="Arial" w:hAnsi="Arial" w:cs="Arial"/>
                <w:sz w:val="16"/>
                <w:szCs w:val="16"/>
                <w:lang w:val="en-US"/>
              </w:rPr>
              <w:t>10,601</w:t>
            </w:r>
            <w:r w:rsidRPr="00C2085D">
              <w:rPr>
                <w:rFonts w:ascii="Arial" w:hAnsi="Arial" w:cs="Arial"/>
                <w:sz w:val="16"/>
                <w:szCs w:val="16"/>
                <w:cs/>
                <w:lang w:val="en-US"/>
              </w:rPr>
              <w:t>)</w:t>
            </w:r>
          </w:p>
        </w:tc>
        <w:tc>
          <w:tcPr>
            <w:tcW w:w="1076" w:type="dxa"/>
            <w:vAlign w:val="bottom"/>
          </w:tcPr>
          <w:p w14:paraId="20335B8A" w14:textId="77777777" w:rsidR="00475079" w:rsidRPr="00C2085D" w:rsidRDefault="00475079" w:rsidP="0064539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cs/>
                <w:lang w:val="en-US"/>
              </w:rPr>
              <w:t>(</w:t>
            </w:r>
            <w:r w:rsidRPr="00C2085D">
              <w:rPr>
                <w:rFonts w:ascii="Arial" w:hAnsi="Arial" w:cs="Arial"/>
                <w:sz w:val="16"/>
                <w:szCs w:val="16"/>
                <w:lang w:val="en-US"/>
              </w:rPr>
              <w:t>2,068</w:t>
            </w:r>
            <w:r w:rsidRPr="00C2085D">
              <w:rPr>
                <w:rFonts w:ascii="Arial" w:hAnsi="Arial" w:cs="Arial"/>
                <w:sz w:val="16"/>
                <w:szCs w:val="16"/>
                <w:cs/>
                <w:lang w:val="en-US"/>
              </w:rPr>
              <w:t>)</w:t>
            </w:r>
          </w:p>
        </w:tc>
        <w:tc>
          <w:tcPr>
            <w:tcW w:w="1077" w:type="dxa"/>
            <w:vAlign w:val="bottom"/>
          </w:tcPr>
          <w:p w14:paraId="6D4B71F4" w14:textId="77777777" w:rsidR="00475079" w:rsidRPr="00C2085D" w:rsidRDefault="00475079" w:rsidP="0064539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cs/>
                <w:lang w:val="en-US"/>
              </w:rPr>
              <w:t>(</w:t>
            </w:r>
            <w:r w:rsidRPr="00C2085D">
              <w:rPr>
                <w:rFonts w:ascii="Arial" w:hAnsi="Arial" w:cs="Arial"/>
                <w:sz w:val="16"/>
                <w:szCs w:val="16"/>
                <w:lang w:val="en-US"/>
              </w:rPr>
              <w:t>335,491</w:t>
            </w:r>
            <w:r w:rsidRPr="00C2085D">
              <w:rPr>
                <w:rFonts w:ascii="Arial" w:hAnsi="Arial" w:cs="Arial"/>
                <w:sz w:val="16"/>
                <w:szCs w:val="16"/>
                <w:cs/>
                <w:lang w:val="en-US"/>
              </w:rPr>
              <w:t>)</w:t>
            </w:r>
          </w:p>
        </w:tc>
      </w:tr>
      <w:tr w:rsidR="00475079" w:rsidRPr="00F12385" w14:paraId="0897405A" w14:textId="77777777" w:rsidTr="00645397">
        <w:trPr>
          <w:trHeight w:val="225"/>
        </w:trPr>
        <w:tc>
          <w:tcPr>
            <w:tcW w:w="1736" w:type="dxa"/>
            <w:vAlign w:val="bottom"/>
          </w:tcPr>
          <w:p w14:paraId="298A9564" w14:textId="77777777" w:rsidR="00475079" w:rsidRPr="00F12385" w:rsidRDefault="00475079"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b/>
                <w:bCs/>
                <w:sz w:val="16"/>
                <w:szCs w:val="16"/>
                <w:cs/>
              </w:rPr>
            </w:pPr>
            <w:r w:rsidRPr="00F12385">
              <w:rPr>
                <w:rFonts w:eastAsia="Arial Unicode MS" w:cs="Arial"/>
                <w:sz w:val="16"/>
                <w:szCs w:val="16"/>
              </w:rPr>
              <w:t>Present value of the minimum lease payment receivables</w:t>
            </w:r>
          </w:p>
        </w:tc>
        <w:tc>
          <w:tcPr>
            <w:tcW w:w="1076" w:type="dxa"/>
            <w:vAlign w:val="bottom"/>
          </w:tcPr>
          <w:p w14:paraId="4491F24D" w14:textId="77777777" w:rsidR="00475079" w:rsidRPr="00C2085D" w:rsidRDefault="00475079" w:rsidP="00645397">
            <w:pPr>
              <w:pStyle w:val="a0"/>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lang w:val="en-US"/>
              </w:rPr>
              <w:t>422,337</w:t>
            </w:r>
          </w:p>
        </w:tc>
        <w:tc>
          <w:tcPr>
            <w:tcW w:w="1076" w:type="dxa"/>
            <w:vAlign w:val="bottom"/>
          </w:tcPr>
          <w:p w14:paraId="2E093DB4" w14:textId="77777777" w:rsidR="00475079" w:rsidRPr="00C2085D" w:rsidRDefault="00475079" w:rsidP="00645397">
            <w:pPr>
              <w:pStyle w:val="a0"/>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lang w:val="en-US"/>
              </w:rPr>
              <w:t>244,723</w:t>
            </w:r>
          </w:p>
        </w:tc>
        <w:tc>
          <w:tcPr>
            <w:tcW w:w="1076" w:type="dxa"/>
            <w:vAlign w:val="bottom"/>
          </w:tcPr>
          <w:p w14:paraId="3390F20A" w14:textId="77777777" w:rsidR="00475079" w:rsidRPr="00C2085D" w:rsidRDefault="00475079" w:rsidP="00645397">
            <w:pPr>
              <w:pStyle w:val="a0"/>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lang w:val="en-US"/>
              </w:rPr>
              <w:t>210,841</w:t>
            </w:r>
          </w:p>
        </w:tc>
        <w:tc>
          <w:tcPr>
            <w:tcW w:w="1077" w:type="dxa"/>
            <w:vAlign w:val="bottom"/>
          </w:tcPr>
          <w:p w14:paraId="5AA246B1" w14:textId="77777777" w:rsidR="00475079" w:rsidRPr="00C2085D" w:rsidRDefault="00475079" w:rsidP="00645397">
            <w:pPr>
              <w:pStyle w:val="a0"/>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lang w:val="en-US"/>
              </w:rPr>
              <w:t>158,780</w:t>
            </w:r>
          </w:p>
        </w:tc>
        <w:tc>
          <w:tcPr>
            <w:tcW w:w="1076" w:type="dxa"/>
            <w:vAlign w:val="bottom"/>
          </w:tcPr>
          <w:p w14:paraId="1E7EE512" w14:textId="77777777" w:rsidR="00475079" w:rsidRPr="00C2085D" w:rsidRDefault="00475079" w:rsidP="00645397">
            <w:pPr>
              <w:pStyle w:val="a0"/>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lang w:val="en-US"/>
              </w:rPr>
              <w:t>83,666</w:t>
            </w:r>
          </w:p>
        </w:tc>
        <w:tc>
          <w:tcPr>
            <w:tcW w:w="1076" w:type="dxa"/>
            <w:vAlign w:val="bottom"/>
          </w:tcPr>
          <w:p w14:paraId="0526A52E" w14:textId="77777777" w:rsidR="00475079" w:rsidRPr="00C2085D" w:rsidRDefault="00475079" w:rsidP="00645397">
            <w:pPr>
              <w:pStyle w:val="a0"/>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lang w:val="en-US"/>
              </w:rPr>
              <w:t>27,218</w:t>
            </w:r>
          </w:p>
        </w:tc>
        <w:tc>
          <w:tcPr>
            <w:tcW w:w="1077" w:type="dxa"/>
            <w:vAlign w:val="bottom"/>
          </w:tcPr>
          <w:p w14:paraId="369B8DAF" w14:textId="77777777" w:rsidR="00475079" w:rsidRPr="00C2085D" w:rsidRDefault="00475079" w:rsidP="00645397">
            <w:pPr>
              <w:pStyle w:val="a0"/>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lang w:val="en-US"/>
              </w:rPr>
              <w:t>1,147,565</w:t>
            </w:r>
          </w:p>
        </w:tc>
      </w:tr>
      <w:tr w:rsidR="00475079" w:rsidRPr="00F12385" w14:paraId="4D124240" w14:textId="77777777" w:rsidTr="00645397">
        <w:trPr>
          <w:trHeight w:val="468"/>
        </w:trPr>
        <w:tc>
          <w:tcPr>
            <w:tcW w:w="1736" w:type="dxa"/>
            <w:vAlign w:val="bottom"/>
          </w:tcPr>
          <w:p w14:paraId="2D8C8501" w14:textId="77777777" w:rsidR="00475079" w:rsidRPr="00F12385" w:rsidRDefault="00475079"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allowance for expected credit losses</w:t>
            </w:r>
          </w:p>
        </w:tc>
        <w:tc>
          <w:tcPr>
            <w:tcW w:w="1076" w:type="dxa"/>
            <w:vAlign w:val="bottom"/>
          </w:tcPr>
          <w:p w14:paraId="02D735B5" w14:textId="56550B5A" w:rsidR="00475079" w:rsidRPr="00C2085D" w:rsidRDefault="00475079" w:rsidP="0064539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lang w:val="en-US"/>
              </w:rPr>
              <w:t>(15,64</w:t>
            </w:r>
            <w:r w:rsidR="00D35CAA" w:rsidRPr="00C2085D">
              <w:rPr>
                <w:rFonts w:ascii="Arial" w:hAnsi="Arial" w:cs="Arial"/>
                <w:sz w:val="16"/>
                <w:szCs w:val="16"/>
                <w:lang w:val="en-US"/>
              </w:rPr>
              <w:t>9</w:t>
            </w:r>
            <w:r w:rsidRPr="00C2085D">
              <w:rPr>
                <w:rFonts w:ascii="Arial" w:hAnsi="Arial" w:cs="Arial"/>
                <w:sz w:val="16"/>
                <w:szCs w:val="16"/>
                <w:cs/>
                <w:lang w:val="en-US"/>
              </w:rPr>
              <w:t>)</w:t>
            </w:r>
          </w:p>
        </w:tc>
        <w:tc>
          <w:tcPr>
            <w:tcW w:w="1076" w:type="dxa"/>
            <w:vAlign w:val="bottom"/>
          </w:tcPr>
          <w:p w14:paraId="15341907" w14:textId="77777777" w:rsidR="00475079" w:rsidRPr="00C2085D" w:rsidRDefault="00475079" w:rsidP="0064539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cs/>
                <w:lang w:val="en-US"/>
              </w:rPr>
              <w:t>(</w:t>
            </w:r>
            <w:r w:rsidRPr="00C2085D">
              <w:rPr>
                <w:rFonts w:ascii="Arial" w:hAnsi="Arial" w:cs="Arial"/>
                <w:sz w:val="16"/>
                <w:szCs w:val="16"/>
                <w:lang w:val="en-US"/>
              </w:rPr>
              <w:t>10,307</w:t>
            </w:r>
            <w:r w:rsidRPr="00C2085D">
              <w:rPr>
                <w:rFonts w:ascii="Arial" w:hAnsi="Arial" w:cs="Arial"/>
                <w:sz w:val="16"/>
                <w:szCs w:val="16"/>
                <w:cs/>
                <w:lang w:val="en-US"/>
              </w:rPr>
              <w:t>)</w:t>
            </w:r>
          </w:p>
        </w:tc>
        <w:tc>
          <w:tcPr>
            <w:tcW w:w="1076" w:type="dxa"/>
            <w:vAlign w:val="bottom"/>
          </w:tcPr>
          <w:p w14:paraId="0AB0E4D6" w14:textId="77777777" w:rsidR="00475079" w:rsidRPr="00C2085D" w:rsidRDefault="00475079" w:rsidP="0064539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cs/>
                <w:lang w:val="en-US"/>
              </w:rPr>
              <w:t>(</w:t>
            </w:r>
            <w:r w:rsidRPr="00C2085D">
              <w:rPr>
                <w:rFonts w:ascii="Arial" w:hAnsi="Arial" w:cs="Arial"/>
                <w:sz w:val="16"/>
                <w:szCs w:val="16"/>
                <w:lang w:val="en-US"/>
              </w:rPr>
              <w:t>9,457</w:t>
            </w:r>
            <w:r w:rsidRPr="00C2085D">
              <w:rPr>
                <w:rFonts w:ascii="Arial" w:hAnsi="Arial" w:cs="Arial"/>
                <w:sz w:val="16"/>
                <w:szCs w:val="16"/>
                <w:cs/>
                <w:lang w:val="en-US"/>
              </w:rPr>
              <w:t>)</w:t>
            </w:r>
          </w:p>
        </w:tc>
        <w:tc>
          <w:tcPr>
            <w:tcW w:w="1077" w:type="dxa"/>
            <w:vAlign w:val="bottom"/>
          </w:tcPr>
          <w:p w14:paraId="3F478E34" w14:textId="77777777" w:rsidR="00475079" w:rsidRPr="00C2085D" w:rsidRDefault="00475079" w:rsidP="0064539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cs/>
                <w:lang w:val="en-US"/>
              </w:rPr>
              <w:t>(</w:t>
            </w:r>
            <w:r w:rsidRPr="00C2085D">
              <w:rPr>
                <w:rFonts w:ascii="Arial" w:hAnsi="Arial" w:cs="Arial"/>
                <w:sz w:val="16"/>
                <w:szCs w:val="16"/>
                <w:lang w:val="en-US"/>
              </w:rPr>
              <w:t>7,463</w:t>
            </w:r>
            <w:r w:rsidRPr="00C2085D">
              <w:rPr>
                <w:rFonts w:ascii="Arial" w:hAnsi="Arial" w:cs="Arial"/>
                <w:sz w:val="16"/>
                <w:szCs w:val="16"/>
                <w:cs/>
                <w:lang w:val="en-US"/>
              </w:rPr>
              <w:t>)</w:t>
            </w:r>
          </w:p>
        </w:tc>
        <w:tc>
          <w:tcPr>
            <w:tcW w:w="1076" w:type="dxa"/>
            <w:vAlign w:val="bottom"/>
          </w:tcPr>
          <w:p w14:paraId="37273E07" w14:textId="77777777" w:rsidR="00475079" w:rsidRPr="00C2085D" w:rsidRDefault="00475079" w:rsidP="0064539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cs/>
                <w:lang w:val="en-US"/>
              </w:rPr>
              <w:t>(</w:t>
            </w:r>
            <w:r w:rsidRPr="00C2085D">
              <w:rPr>
                <w:rFonts w:ascii="Arial" w:hAnsi="Arial" w:cs="Arial"/>
                <w:sz w:val="16"/>
                <w:szCs w:val="16"/>
                <w:lang w:val="en-US"/>
              </w:rPr>
              <w:t>3,917</w:t>
            </w:r>
            <w:r w:rsidRPr="00C2085D">
              <w:rPr>
                <w:rFonts w:ascii="Arial" w:hAnsi="Arial" w:cs="Arial"/>
                <w:sz w:val="16"/>
                <w:szCs w:val="16"/>
                <w:cs/>
                <w:lang w:val="en-US"/>
              </w:rPr>
              <w:t>)</w:t>
            </w:r>
          </w:p>
        </w:tc>
        <w:tc>
          <w:tcPr>
            <w:tcW w:w="1076" w:type="dxa"/>
            <w:vAlign w:val="bottom"/>
          </w:tcPr>
          <w:p w14:paraId="778363E9" w14:textId="7E445A42" w:rsidR="00475079" w:rsidRPr="00C2085D" w:rsidRDefault="00475079" w:rsidP="0064539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cs/>
                <w:lang w:val="en-US"/>
              </w:rPr>
              <w:t>(</w:t>
            </w:r>
            <w:r w:rsidRPr="00C2085D">
              <w:rPr>
                <w:rFonts w:ascii="Arial" w:hAnsi="Arial" w:cs="Arial"/>
                <w:sz w:val="16"/>
                <w:szCs w:val="16"/>
                <w:lang w:val="en-US"/>
              </w:rPr>
              <w:t>1,05</w:t>
            </w:r>
            <w:r w:rsidR="00D35CAA" w:rsidRPr="00C2085D">
              <w:rPr>
                <w:rFonts w:ascii="Arial" w:hAnsi="Arial" w:cs="Arial"/>
                <w:sz w:val="16"/>
                <w:szCs w:val="16"/>
                <w:lang w:val="en-US"/>
              </w:rPr>
              <w:t>7</w:t>
            </w:r>
            <w:r w:rsidRPr="00C2085D">
              <w:rPr>
                <w:rFonts w:ascii="Arial" w:hAnsi="Arial" w:cs="Arial"/>
                <w:sz w:val="16"/>
                <w:szCs w:val="16"/>
                <w:cs/>
                <w:lang w:val="en-US"/>
              </w:rPr>
              <w:t>)</w:t>
            </w:r>
          </w:p>
        </w:tc>
        <w:tc>
          <w:tcPr>
            <w:tcW w:w="1077" w:type="dxa"/>
            <w:vAlign w:val="bottom"/>
          </w:tcPr>
          <w:p w14:paraId="069CEBE4" w14:textId="77777777" w:rsidR="00475079" w:rsidRPr="00C2085D" w:rsidRDefault="00475079" w:rsidP="0064539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cs/>
                <w:lang w:val="en-US"/>
              </w:rPr>
              <w:t>(</w:t>
            </w:r>
            <w:r w:rsidRPr="00C2085D">
              <w:rPr>
                <w:rFonts w:ascii="Arial" w:hAnsi="Arial" w:cs="Arial"/>
                <w:sz w:val="16"/>
                <w:szCs w:val="16"/>
                <w:lang w:val="en-US"/>
              </w:rPr>
              <w:t>47,850</w:t>
            </w:r>
            <w:r w:rsidRPr="00C2085D">
              <w:rPr>
                <w:rFonts w:ascii="Arial" w:hAnsi="Arial" w:cs="Arial"/>
                <w:sz w:val="16"/>
                <w:szCs w:val="16"/>
                <w:cs/>
                <w:lang w:val="en-US"/>
              </w:rPr>
              <w:t>)</w:t>
            </w:r>
          </w:p>
        </w:tc>
      </w:tr>
      <w:tr w:rsidR="00475079" w:rsidRPr="00F12385" w14:paraId="50D3916B" w14:textId="77777777" w:rsidTr="00645397">
        <w:trPr>
          <w:trHeight w:val="60"/>
        </w:trPr>
        <w:tc>
          <w:tcPr>
            <w:tcW w:w="1736" w:type="dxa"/>
            <w:vAlign w:val="bottom"/>
          </w:tcPr>
          <w:p w14:paraId="50846279" w14:textId="77777777" w:rsidR="00475079" w:rsidRPr="00F12385" w:rsidRDefault="00475079"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rPr>
            </w:pPr>
            <w:r w:rsidRPr="00F12385">
              <w:rPr>
                <w:rFonts w:cs="Arial"/>
                <w:sz w:val="16"/>
                <w:szCs w:val="16"/>
              </w:rPr>
              <w:t>Net</w:t>
            </w:r>
          </w:p>
        </w:tc>
        <w:tc>
          <w:tcPr>
            <w:tcW w:w="1076" w:type="dxa"/>
            <w:vAlign w:val="bottom"/>
          </w:tcPr>
          <w:p w14:paraId="01C291E7" w14:textId="25BC9F07" w:rsidR="00475079" w:rsidRPr="00C2085D" w:rsidRDefault="00475079" w:rsidP="00645397">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lang w:val="en-US"/>
              </w:rPr>
              <w:t>406,68</w:t>
            </w:r>
            <w:r w:rsidR="00D35CAA" w:rsidRPr="00C2085D">
              <w:rPr>
                <w:rFonts w:ascii="Arial" w:hAnsi="Arial" w:cs="Arial"/>
                <w:sz w:val="16"/>
                <w:szCs w:val="16"/>
                <w:lang w:val="en-US"/>
              </w:rPr>
              <w:t>8</w:t>
            </w:r>
          </w:p>
        </w:tc>
        <w:tc>
          <w:tcPr>
            <w:tcW w:w="1076" w:type="dxa"/>
            <w:vAlign w:val="bottom"/>
          </w:tcPr>
          <w:p w14:paraId="20640B82" w14:textId="77777777" w:rsidR="00475079" w:rsidRPr="00C2085D" w:rsidRDefault="00475079" w:rsidP="00645397">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lang w:val="en-US"/>
              </w:rPr>
              <w:t>234,416</w:t>
            </w:r>
          </w:p>
        </w:tc>
        <w:tc>
          <w:tcPr>
            <w:tcW w:w="1076" w:type="dxa"/>
            <w:vAlign w:val="bottom"/>
          </w:tcPr>
          <w:p w14:paraId="391A43BC" w14:textId="77777777" w:rsidR="00475079" w:rsidRPr="00C2085D" w:rsidRDefault="00475079" w:rsidP="00645397">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lang w:val="en-US"/>
              </w:rPr>
              <w:t>201,384</w:t>
            </w:r>
          </w:p>
        </w:tc>
        <w:tc>
          <w:tcPr>
            <w:tcW w:w="1077" w:type="dxa"/>
            <w:vAlign w:val="bottom"/>
          </w:tcPr>
          <w:p w14:paraId="3FA5550B" w14:textId="77777777" w:rsidR="00475079" w:rsidRPr="00C2085D" w:rsidRDefault="00475079" w:rsidP="00645397">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lang w:val="en-US"/>
              </w:rPr>
              <w:t>151,317</w:t>
            </w:r>
          </w:p>
        </w:tc>
        <w:tc>
          <w:tcPr>
            <w:tcW w:w="1076" w:type="dxa"/>
            <w:vAlign w:val="bottom"/>
          </w:tcPr>
          <w:p w14:paraId="44BC675B" w14:textId="77777777" w:rsidR="00475079" w:rsidRPr="00C2085D" w:rsidRDefault="00475079" w:rsidP="00645397">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lang w:val="en-US"/>
              </w:rPr>
              <w:t>79,749</w:t>
            </w:r>
          </w:p>
        </w:tc>
        <w:tc>
          <w:tcPr>
            <w:tcW w:w="1076" w:type="dxa"/>
            <w:vAlign w:val="bottom"/>
          </w:tcPr>
          <w:p w14:paraId="0AD5D82B" w14:textId="19562914" w:rsidR="00475079" w:rsidRPr="00C2085D" w:rsidRDefault="00475079" w:rsidP="00645397">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lang w:val="en-US"/>
              </w:rPr>
              <w:t>26,16</w:t>
            </w:r>
            <w:r w:rsidR="00D35CAA" w:rsidRPr="00C2085D">
              <w:rPr>
                <w:rFonts w:ascii="Arial" w:hAnsi="Arial" w:cs="Arial"/>
                <w:sz w:val="16"/>
                <w:szCs w:val="16"/>
                <w:lang w:val="en-US"/>
              </w:rPr>
              <w:t>1</w:t>
            </w:r>
          </w:p>
        </w:tc>
        <w:tc>
          <w:tcPr>
            <w:tcW w:w="1077" w:type="dxa"/>
            <w:vAlign w:val="bottom"/>
          </w:tcPr>
          <w:p w14:paraId="48D28F62" w14:textId="77777777" w:rsidR="00475079" w:rsidRPr="00C2085D" w:rsidRDefault="00475079" w:rsidP="00645397">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C2085D">
              <w:rPr>
                <w:rFonts w:ascii="Arial" w:hAnsi="Arial" w:cs="Arial"/>
                <w:sz w:val="16"/>
                <w:szCs w:val="16"/>
                <w:lang w:val="en-US"/>
              </w:rPr>
              <w:t>1,099,715</w:t>
            </w:r>
          </w:p>
        </w:tc>
      </w:tr>
    </w:tbl>
    <w:p w14:paraId="19137FFC" w14:textId="4D72F110" w:rsidR="00475079" w:rsidRPr="00F12385" w:rsidRDefault="00475079" w:rsidP="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8" w:hanging="634"/>
        <w:jc w:val="both"/>
        <w:rPr>
          <w:rFonts w:cs="Arial"/>
          <w:sz w:val="22"/>
          <w:szCs w:val="22"/>
        </w:rPr>
      </w:pPr>
      <w:r w:rsidRPr="00475079">
        <w:rPr>
          <w:rFonts w:cs="Arial"/>
          <w:b/>
          <w:bCs/>
          <w:sz w:val="22"/>
          <w:szCs w:val="22"/>
        </w:rPr>
        <w:t>8.2</w:t>
      </w:r>
      <w:r w:rsidRPr="00F12385">
        <w:rPr>
          <w:rFonts w:cs="Arial"/>
          <w:sz w:val="22"/>
          <w:szCs w:val="22"/>
        </w:rPr>
        <w:tab/>
      </w:r>
      <w:bookmarkStart w:id="17" w:name="_Hlk134727538"/>
      <w:r w:rsidRPr="00F12385">
        <w:rPr>
          <w:rFonts w:cs="Arial"/>
          <w:sz w:val="22"/>
          <w:szCs w:val="22"/>
        </w:rPr>
        <w:t>As at 31 December 2023 and 2022, hire-purchase receivables classified by stage are as follows:</w:t>
      </w:r>
    </w:p>
    <w:bookmarkEnd w:id="17"/>
    <w:tbl>
      <w:tblPr>
        <w:tblW w:w="9180" w:type="dxa"/>
        <w:tblInd w:w="450" w:type="dxa"/>
        <w:tblLayout w:type="fixed"/>
        <w:tblLook w:val="04A0" w:firstRow="1" w:lastRow="0" w:firstColumn="1" w:lastColumn="0" w:noHBand="0" w:noVBand="1"/>
      </w:tblPr>
      <w:tblGrid>
        <w:gridCol w:w="3330"/>
        <w:gridCol w:w="1620"/>
        <w:gridCol w:w="1350"/>
        <w:gridCol w:w="1552"/>
        <w:gridCol w:w="1328"/>
      </w:tblGrid>
      <w:tr w:rsidR="00475079" w:rsidRPr="00412639" w14:paraId="7630536B" w14:textId="77777777" w:rsidTr="00645397">
        <w:trPr>
          <w:tblHeader/>
        </w:trPr>
        <w:tc>
          <w:tcPr>
            <w:tcW w:w="3330" w:type="dxa"/>
            <w:shd w:val="clear" w:color="auto" w:fill="auto"/>
            <w:vAlign w:val="bottom"/>
          </w:tcPr>
          <w:p w14:paraId="1C21AA96" w14:textId="77777777" w:rsidR="00475079" w:rsidRPr="00412639" w:rsidRDefault="00475079"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tcPr>
          <w:p w14:paraId="5299ED45" w14:textId="77777777" w:rsidR="00475079" w:rsidRPr="00412639" w:rsidRDefault="00475079"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412639">
              <w:rPr>
                <w:rFonts w:eastAsiaTheme="minorEastAsia" w:cs="Arial"/>
              </w:rPr>
              <w:t>(Unit: Thousand Baht)</w:t>
            </w:r>
          </w:p>
        </w:tc>
      </w:tr>
      <w:tr w:rsidR="00475079" w:rsidRPr="00412639" w14:paraId="4BF296C1" w14:textId="77777777" w:rsidTr="00475079">
        <w:tblPrEx>
          <w:tblLook w:val="0000" w:firstRow="0" w:lastRow="0" w:firstColumn="0" w:lastColumn="0" w:noHBand="0" w:noVBand="0"/>
        </w:tblPrEx>
        <w:trPr>
          <w:trHeight w:val="168"/>
          <w:tblHeader/>
        </w:trPr>
        <w:tc>
          <w:tcPr>
            <w:tcW w:w="3330" w:type="dxa"/>
          </w:tcPr>
          <w:p w14:paraId="36FD2A88" w14:textId="77777777" w:rsidR="00475079" w:rsidRPr="00412639" w:rsidRDefault="00475079"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vAlign w:val="bottom"/>
          </w:tcPr>
          <w:p w14:paraId="29556439" w14:textId="77777777" w:rsidR="00475079" w:rsidRPr="00412639" w:rsidRDefault="00475079" w:rsidP="004750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Consolidated financial statements</w:t>
            </w:r>
          </w:p>
        </w:tc>
      </w:tr>
      <w:tr w:rsidR="00475079" w:rsidRPr="00412639" w14:paraId="13E1E195" w14:textId="77777777" w:rsidTr="00475079">
        <w:tblPrEx>
          <w:tblLook w:val="0000" w:firstRow="0" w:lastRow="0" w:firstColumn="0" w:lastColumn="0" w:noHBand="0" w:noVBand="0"/>
        </w:tblPrEx>
        <w:trPr>
          <w:trHeight w:val="168"/>
          <w:tblHeader/>
        </w:trPr>
        <w:tc>
          <w:tcPr>
            <w:tcW w:w="3330" w:type="dxa"/>
          </w:tcPr>
          <w:p w14:paraId="348E3EDC" w14:textId="77777777" w:rsidR="00475079" w:rsidRPr="00412639" w:rsidRDefault="00475079"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2970" w:type="dxa"/>
            <w:gridSpan w:val="2"/>
            <w:vAlign w:val="bottom"/>
          </w:tcPr>
          <w:p w14:paraId="500E421B" w14:textId="3F9BCCBE" w:rsidR="00475079" w:rsidRPr="00412639" w:rsidRDefault="00475079" w:rsidP="004750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412639">
              <w:rPr>
                <w:rFonts w:eastAsiaTheme="minorEastAsia" w:cs="Arial"/>
              </w:rPr>
              <w:t>31 December 2023</w:t>
            </w:r>
          </w:p>
        </w:tc>
        <w:tc>
          <w:tcPr>
            <w:tcW w:w="2880" w:type="dxa"/>
            <w:gridSpan w:val="2"/>
            <w:vAlign w:val="bottom"/>
          </w:tcPr>
          <w:p w14:paraId="4E0AEAE3" w14:textId="77777777" w:rsidR="00475079" w:rsidRPr="00412639" w:rsidRDefault="00475079" w:rsidP="004750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412639">
              <w:rPr>
                <w:rFonts w:eastAsiaTheme="minorEastAsia" w:cs="Arial"/>
              </w:rPr>
              <w:t>31 December 2022</w:t>
            </w:r>
          </w:p>
        </w:tc>
      </w:tr>
      <w:tr w:rsidR="00475079" w:rsidRPr="00412639" w14:paraId="0FA3E80C" w14:textId="77777777" w:rsidTr="00475079">
        <w:tblPrEx>
          <w:tblLook w:val="0000" w:firstRow="0" w:lastRow="0" w:firstColumn="0" w:lastColumn="0" w:noHBand="0" w:noVBand="0"/>
        </w:tblPrEx>
        <w:trPr>
          <w:trHeight w:val="185"/>
          <w:tblHeader/>
        </w:trPr>
        <w:tc>
          <w:tcPr>
            <w:tcW w:w="3330" w:type="dxa"/>
          </w:tcPr>
          <w:p w14:paraId="5B97BFCF" w14:textId="77777777" w:rsidR="00475079" w:rsidRPr="00412639" w:rsidRDefault="00475079"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1620" w:type="dxa"/>
            <w:vAlign w:val="bottom"/>
          </w:tcPr>
          <w:p w14:paraId="67A64841" w14:textId="77777777" w:rsidR="00475079" w:rsidRPr="00412639" w:rsidRDefault="00475079" w:rsidP="004750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Hire-purchase receivables, net of unearned interest income</w:t>
            </w:r>
          </w:p>
        </w:tc>
        <w:tc>
          <w:tcPr>
            <w:tcW w:w="1350" w:type="dxa"/>
            <w:vAlign w:val="bottom"/>
          </w:tcPr>
          <w:p w14:paraId="2E6A1DA7" w14:textId="77777777" w:rsidR="00475079" w:rsidRPr="00412639" w:rsidRDefault="00475079" w:rsidP="004750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Allowance for expected credit losses</w:t>
            </w:r>
          </w:p>
        </w:tc>
        <w:tc>
          <w:tcPr>
            <w:tcW w:w="1552" w:type="dxa"/>
            <w:vAlign w:val="bottom"/>
          </w:tcPr>
          <w:p w14:paraId="380056A0" w14:textId="77777777" w:rsidR="00475079" w:rsidRPr="00412639" w:rsidRDefault="00475079" w:rsidP="004750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Hire-purchase receivables, net of unearned interest income</w:t>
            </w:r>
          </w:p>
        </w:tc>
        <w:tc>
          <w:tcPr>
            <w:tcW w:w="1328" w:type="dxa"/>
            <w:vAlign w:val="bottom"/>
          </w:tcPr>
          <w:p w14:paraId="50BA217F" w14:textId="77777777" w:rsidR="00475079" w:rsidRPr="00412639" w:rsidRDefault="00475079" w:rsidP="004750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Allowance for expected credit losses</w:t>
            </w:r>
          </w:p>
        </w:tc>
      </w:tr>
      <w:tr w:rsidR="00B00C9E" w:rsidRPr="00412639" w14:paraId="7BA9BC35" w14:textId="77777777" w:rsidTr="00645397">
        <w:tblPrEx>
          <w:tblLook w:val="0000" w:firstRow="0" w:lastRow="0" w:firstColumn="0" w:lastColumn="0" w:noHBand="0" w:noVBand="0"/>
        </w:tblPrEx>
        <w:trPr>
          <w:trHeight w:val="185"/>
        </w:trPr>
        <w:tc>
          <w:tcPr>
            <w:tcW w:w="3330" w:type="dxa"/>
          </w:tcPr>
          <w:p w14:paraId="1E09CC7C" w14:textId="77777777" w:rsidR="00B00C9E" w:rsidRPr="00412639" w:rsidRDefault="00B00C9E" w:rsidP="00B0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412639">
              <w:rPr>
                <w:rFonts w:eastAsiaTheme="minorEastAsia" w:cs="Arial"/>
              </w:rPr>
              <w:t>Financial assets where there has not been a significant increase in                 credit risk (Performing)</w:t>
            </w:r>
          </w:p>
        </w:tc>
        <w:tc>
          <w:tcPr>
            <w:tcW w:w="1620" w:type="dxa"/>
            <w:vAlign w:val="bottom"/>
          </w:tcPr>
          <w:p w14:paraId="78F66665" w14:textId="0BB98EBA" w:rsidR="00B00C9E" w:rsidRPr="00B00C9E" w:rsidRDefault="00B00C9E" w:rsidP="00B0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B00C9E">
              <w:rPr>
                <w:rFonts w:cs="Arial"/>
              </w:rPr>
              <w:t>1,187,440</w:t>
            </w:r>
          </w:p>
        </w:tc>
        <w:tc>
          <w:tcPr>
            <w:tcW w:w="1350" w:type="dxa"/>
            <w:vAlign w:val="bottom"/>
          </w:tcPr>
          <w:p w14:paraId="1FC3171F" w14:textId="0AA0C242" w:rsidR="00B00C9E" w:rsidRPr="00B00C9E" w:rsidRDefault="00B00C9E" w:rsidP="00B0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B00C9E">
              <w:rPr>
                <w:rFonts w:cs="Arial"/>
              </w:rPr>
              <w:t>26,450</w:t>
            </w:r>
          </w:p>
        </w:tc>
        <w:tc>
          <w:tcPr>
            <w:tcW w:w="1552" w:type="dxa"/>
            <w:vAlign w:val="bottom"/>
          </w:tcPr>
          <w:p w14:paraId="1A5ABF6E" w14:textId="2BFE5E2E" w:rsidR="00B00C9E" w:rsidRPr="00412639" w:rsidRDefault="00B00C9E" w:rsidP="00B0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75079">
              <w:rPr>
                <w:rFonts w:eastAsiaTheme="minorEastAsia" w:cs="Arial"/>
              </w:rPr>
              <w:t>1,072,045</w:t>
            </w:r>
          </w:p>
        </w:tc>
        <w:tc>
          <w:tcPr>
            <w:tcW w:w="1328" w:type="dxa"/>
            <w:vAlign w:val="bottom"/>
          </w:tcPr>
          <w:p w14:paraId="266E9729" w14:textId="586FCA06" w:rsidR="00B00C9E" w:rsidRPr="00412639" w:rsidRDefault="00B00C9E" w:rsidP="00B0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75079">
              <w:rPr>
                <w:rFonts w:eastAsiaTheme="minorEastAsia" w:cs="Arial"/>
              </w:rPr>
              <w:t>41,382</w:t>
            </w:r>
          </w:p>
        </w:tc>
      </w:tr>
      <w:tr w:rsidR="00B00C9E" w:rsidRPr="00412639" w14:paraId="410E4EC0" w14:textId="77777777" w:rsidTr="00645397">
        <w:tblPrEx>
          <w:tblLook w:val="0000" w:firstRow="0" w:lastRow="0" w:firstColumn="0" w:lastColumn="0" w:noHBand="0" w:noVBand="0"/>
        </w:tblPrEx>
        <w:trPr>
          <w:trHeight w:val="185"/>
        </w:trPr>
        <w:tc>
          <w:tcPr>
            <w:tcW w:w="3330" w:type="dxa"/>
          </w:tcPr>
          <w:p w14:paraId="39A645EC" w14:textId="77777777" w:rsidR="00B00C9E" w:rsidRPr="00412639" w:rsidRDefault="00B00C9E" w:rsidP="00B0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412639">
              <w:rPr>
                <w:rFonts w:eastAsiaTheme="minorEastAsia" w:cs="Arial"/>
              </w:rPr>
              <w:t>Financial assets where there has been a significant increase in credit risk (Under - performing)</w:t>
            </w:r>
          </w:p>
        </w:tc>
        <w:tc>
          <w:tcPr>
            <w:tcW w:w="1620" w:type="dxa"/>
            <w:vAlign w:val="bottom"/>
          </w:tcPr>
          <w:p w14:paraId="3AD55490" w14:textId="68A53FAC" w:rsidR="00B00C9E" w:rsidRPr="00B00C9E" w:rsidRDefault="00B00C9E" w:rsidP="00B0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B00C9E">
              <w:rPr>
                <w:rFonts w:cs="Arial"/>
              </w:rPr>
              <w:t>93,005</w:t>
            </w:r>
          </w:p>
        </w:tc>
        <w:tc>
          <w:tcPr>
            <w:tcW w:w="1350" w:type="dxa"/>
            <w:vAlign w:val="bottom"/>
          </w:tcPr>
          <w:p w14:paraId="2519EC62" w14:textId="544919EB" w:rsidR="00B00C9E" w:rsidRPr="00B00C9E" w:rsidRDefault="00B00C9E" w:rsidP="00B0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B00C9E">
              <w:rPr>
                <w:rFonts w:cs="Arial"/>
              </w:rPr>
              <w:t>9,711</w:t>
            </w:r>
          </w:p>
        </w:tc>
        <w:tc>
          <w:tcPr>
            <w:tcW w:w="1552" w:type="dxa"/>
            <w:vAlign w:val="bottom"/>
          </w:tcPr>
          <w:p w14:paraId="6E8E3DCC" w14:textId="53A634AD" w:rsidR="00B00C9E" w:rsidRPr="00412639" w:rsidRDefault="00B00C9E" w:rsidP="00B0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75079">
              <w:rPr>
                <w:rFonts w:eastAsiaTheme="minorEastAsia" w:cs="Arial"/>
                <w:cs/>
              </w:rPr>
              <w:t>27</w:t>
            </w:r>
            <w:r w:rsidRPr="00475079">
              <w:rPr>
                <w:rFonts w:eastAsiaTheme="minorEastAsia" w:cs="Arial"/>
              </w:rPr>
              <w:t>,</w:t>
            </w:r>
            <w:r w:rsidRPr="00475079">
              <w:rPr>
                <w:rFonts w:eastAsiaTheme="minorEastAsia" w:cs="Arial"/>
                <w:cs/>
              </w:rPr>
              <w:t>771</w:t>
            </w:r>
          </w:p>
        </w:tc>
        <w:tc>
          <w:tcPr>
            <w:tcW w:w="1328" w:type="dxa"/>
            <w:vAlign w:val="bottom"/>
          </w:tcPr>
          <w:p w14:paraId="61E59EEA" w14:textId="2A3FAB4A" w:rsidR="00B00C9E" w:rsidRPr="00412639" w:rsidRDefault="00B00C9E" w:rsidP="00B0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75079">
              <w:rPr>
                <w:rFonts w:eastAsiaTheme="minorEastAsia" w:cs="Arial"/>
                <w:cs/>
              </w:rPr>
              <w:t>761</w:t>
            </w:r>
          </w:p>
        </w:tc>
      </w:tr>
      <w:tr w:rsidR="00B00C9E" w:rsidRPr="00412639" w14:paraId="1E61391D" w14:textId="77777777" w:rsidTr="00645397">
        <w:tblPrEx>
          <w:tblLook w:val="0000" w:firstRow="0" w:lastRow="0" w:firstColumn="0" w:lastColumn="0" w:noHBand="0" w:noVBand="0"/>
        </w:tblPrEx>
        <w:trPr>
          <w:trHeight w:val="185"/>
        </w:trPr>
        <w:tc>
          <w:tcPr>
            <w:tcW w:w="3330" w:type="dxa"/>
          </w:tcPr>
          <w:p w14:paraId="5CEFEA20" w14:textId="77777777" w:rsidR="00B00C9E" w:rsidRPr="00412639" w:rsidRDefault="00B00C9E" w:rsidP="00B0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cs/>
              </w:rPr>
            </w:pPr>
            <w:r w:rsidRPr="00412639">
              <w:rPr>
                <w:rFonts w:eastAsiaTheme="minorEastAsia" w:cs="Arial"/>
              </w:rPr>
              <w:t>Financial assets that are                              credit-impaired (Non - performing)</w:t>
            </w:r>
          </w:p>
        </w:tc>
        <w:tc>
          <w:tcPr>
            <w:tcW w:w="1620" w:type="dxa"/>
            <w:vAlign w:val="bottom"/>
          </w:tcPr>
          <w:p w14:paraId="7AF5A750" w14:textId="26889BFA" w:rsidR="00B00C9E" w:rsidRPr="00B00C9E" w:rsidRDefault="00B00C9E" w:rsidP="00B00C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B00C9E">
              <w:rPr>
                <w:rFonts w:cs="Arial"/>
              </w:rPr>
              <w:t>57,320</w:t>
            </w:r>
          </w:p>
        </w:tc>
        <w:tc>
          <w:tcPr>
            <w:tcW w:w="1350" w:type="dxa"/>
            <w:vAlign w:val="bottom"/>
          </w:tcPr>
          <w:p w14:paraId="3D209229" w14:textId="13743234" w:rsidR="00B00C9E" w:rsidRPr="00B00C9E" w:rsidRDefault="00B00C9E" w:rsidP="00B00C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B00C9E">
              <w:rPr>
                <w:rFonts w:cs="Arial"/>
              </w:rPr>
              <w:t>10,205</w:t>
            </w:r>
          </w:p>
        </w:tc>
        <w:tc>
          <w:tcPr>
            <w:tcW w:w="1552" w:type="dxa"/>
            <w:vAlign w:val="bottom"/>
          </w:tcPr>
          <w:p w14:paraId="25941087" w14:textId="679AF293" w:rsidR="00B00C9E" w:rsidRPr="00412639" w:rsidRDefault="00B00C9E" w:rsidP="00B00C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75079">
              <w:rPr>
                <w:rFonts w:eastAsiaTheme="minorEastAsia" w:cs="Arial"/>
              </w:rPr>
              <w:t>35,483</w:t>
            </w:r>
          </w:p>
        </w:tc>
        <w:tc>
          <w:tcPr>
            <w:tcW w:w="1328" w:type="dxa"/>
            <w:vAlign w:val="bottom"/>
          </w:tcPr>
          <w:p w14:paraId="3C4AD885" w14:textId="3E58D030" w:rsidR="00B00C9E" w:rsidRPr="00412639" w:rsidRDefault="00B00C9E" w:rsidP="00B00C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75079">
              <w:rPr>
                <w:rFonts w:eastAsiaTheme="minorEastAsia" w:cs="Arial"/>
                <w:cs/>
              </w:rPr>
              <w:t>4</w:t>
            </w:r>
            <w:r w:rsidRPr="00475079">
              <w:rPr>
                <w:rFonts w:eastAsiaTheme="minorEastAsia" w:cs="Arial"/>
              </w:rPr>
              <w:t>,970</w:t>
            </w:r>
          </w:p>
        </w:tc>
      </w:tr>
      <w:tr w:rsidR="00B00C9E" w:rsidRPr="00412639" w14:paraId="2A9F1D95" w14:textId="77777777" w:rsidTr="00B2718B">
        <w:tblPrEx>
          <w:tblLook w:val="0000" w:firstRow="0" w:lastRow="0" w:firstColumn="0" w:lastColumn="0" w:noHBand="0" w:noVBand="0"/>
        </w:tblPrEx>
        <w:trPr>
          <w:trHeight w:val="185"/>
        </w:trPr>
        <w:tc>
          <w:tcPr>
            <w:tcW w:w="3330" w:type="dxa"/>
          </w:tcPr>
          <w:p w14:paraId="12D8DC5D" w14:textId="77777777" w:rsidR="00B00C9E" w:rsidRPr="00412639" w:rsidRDefault="00B00C9E" w:rsidP="00B0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412639">
              <w:rPr>
                <w:rFonts w:eastAsiaTheme="minorEastAsia" w:cs="Arial"/>
              </w:rPr>
              <w:t>Total</w:t>
            </w:r>
          </w:p>
        </w:tc>
        <w:tc>
          <w:tcPr>
            <w:tcW w:w="1620" w:type="dxa"/>
            <w:vAlign w:val="bottom"/>
          </w:tcPr>
          <w:p w14:paraId="248A928F" w14:textId="61D48E46" w:rsidR="00B00C9E" w:rsidRPr="00B00C9E" w:rsidRDefault="00B00C9E" w:rsidP="00B00C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B00C9E">
              <w:rPr>
                <w:rFonts w:cs="Arial"/>
              </w:rPr>
              <w:t>1,337,765</w:t>
            </w:r>
          </w:p>
        </w:tc>
        <w:tc>
          <w:tcPr>
            <w:tcW w:w="1350" w:type="dxa"/>
            <w:vAlign w:val="bottom"/>
          </w:tcPr>
          <w:p w14:paraId="73254952" w14:textId="6BB6A298" w:rsidR="00B00C9E" w:rsidRPr="00B00C9E" w:rsidRDefault="00B00C9E" w:rsidP="00B00C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B00C9E">
              <w:rPr>
                <w:rFonts w:cs="Arial"/>
              </w:rPr>
              <w:t>46,366</w:t>
            </w:r>
          </w:p>
        </w:tc>
        <w:tc>
          <w:tcPr>
            <w:tcW w:w="1552" w:type="dxa"/>
            <w:vAlign w:val="bottom"/>
          </w:tcPr>
          <w:p w14:paraId="787AB2AA" w14:textId="703792A8" w:rsidR="00B00C9E" w:rsidRPr="00412639" w:rsidRDefault="00B00C9E" w:rsidP="00B00C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75079">
              <w:rPr>
                <w:rFonts w:eastAsiaTheme="minorEastAsia" w:cs="Arial"/>
              </w:rPr>
              <w:t>1,135,299</w:t>
            </w:r>
          </w:p>
        </w:tc>
        <w:tc>
          <w:tcPr>
            <w:tcW w:w="1328" w:type="dxa"/>
            <w:vAlign w:val="bottom"/>
          </w:tcPr>
          <w:p w14:paraId="162528E9" w14:textId="1F023357" w:rsidR="00B00C9E" w:rsidRPr="00412639" w:rsidRDefault="00B00C9E" w:rsidP="00B00C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75079">
              <w:rPr>
                <w:rFonts w:eastAsiaTheme="minorEastAsia" w:cs="Arial"/>
              </w:rPr>
              <w:t>47,113</w:t>
            </w:r>
          </w:p>
        </w:tc>
      </w:tr>
    </w:tbl>
    <w:p w14:paraId="353E93AD" w14:textId="77777777" w:rsidR="00475079" w:rsidRPr="00F12385" w:rsidRDefault="00475079" w:rsidP="00475079">
      <w:pPr>
        <w:spacing w:line="360" w:lineRule="exact"/>
        <w:rPr>
          <w:rFonts w:cs="Arial"/>
        </w:rPr>
      </w:pPr>
    </w:p>
    <w:tbl>
      <w:tblPr>
        <w:tblW w:w="9180" w:type="dxa"/>
        <w:tblInd w:w="450" w:type="dxa"/>
        <w:tblLayout w:type="fixed"/>
        <w:tblLook w:val="04A0" w:firstRow="1" w:lastRow="0" w:firstColumn="1" w:lastColumn="0" w:noHBand="0" w:noVBand="1"/>
      </w:tblPr>
      <w:tblGrid>
        <w:gridCol w:w="3330"/>
        <w:gridCol w:w="1620"/>
        <w:gridCol w:w="1350"/>
        <w:gridCol w:w="1552"/>
        <w:gridCol w:w="1328"/>
      </w:tblGrid>
      <w:tr w:rsidR="00475079" w:rsidRPr="00412639" w14:paraId="3C58FEF1" w14:textId="77777777" w:rsidTr="00645397">
        <w:trPr>
          <w:tblHeader/>
        </w:trPr>
        <w:tc>
          <w:tcPr>
            <w:tcW w:w="3330" w:type="dxa"/>
            <w:shd w:val="clear" w:color="auto" w:fill="auto"/>
            <w:vAlign w:val="bottom"/>
          </w:tcPr>
          <w:p w14:paraId="3CB436AE" w14:textId="77777777" w:rsidR="00475079" w:rsidRPr="00412639" w:rsidRDefault="00475079"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tcPr>
          <w:p w14:paraId="68A27B17" w14:textId="77777777" w:rsidR="00475079" w:rsidRPr="00412639" w:rsidRDefault="00475079"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412639">
              <w:rPr>
                <w:rFonts w:eastAsiaTheme="minorEastAsia" w:cs="Arial"/>
              </w:rPr>
              <w:t>(Unit: Thousand Baht)</w:t>
            </w:r>
          </w:p>
        </w:tc>
      </w:tr>
      <w:tr w:rsidR="00475079" w:rsidRPr="00412639" w14:paraId="0F46DDB8" w14:textId="77777777" w:rsidTr="00645397">
        <w:tblPrEx>
          <w:tblLook w:val="0000" w:firstRow="0" w:lastRow="0" w:firstColumn="0" w:lastColumn="0" w:noHBand="0" w:noVBand="0"/>
        </w:tblPrEx>
        <w:trPr>
          <w:trHeight w:val="168"/>
          <w:tblHeader/>
        </w:trPr>
        <w:tc>
          <w:tcPr>
            <w:tcW w:w="3330" w:type="dxa"/>
          </w:tcPr>
          <w:p w14:paraId="3D39385F" w14:textId="77777777" w:rsidR="00475079" w:rsidRPr="00412639" w:rsidRDefault="00475079"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tcPr>
          <w:p w14:paraId="57345FAA" w14:textId="77777777" w:rsidR="00475079" w:rsidRPr="00412639" w:rsidRDefault="00475079"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Separate financial statements</w:t>
            </w:r>
          </w:p>
        </w:tc>
      </w:tr>
      <w:tr w:rsidR="00475079" w:rsidRPr="00412639" w14:paraId="06D0FCAB" w14:textId="77777777" w:rsidTr="00645397">
        <w:tblPrEx>
          <w:tblLook w:val="0000" w:firstRow="0" w:lastRow="0" w:firstColumn="0" w:lastColumn="0" w:noHBand="0" w:noVBand="0"/>
        </w:tblPrEx>
        <w:trPr>
          <w:trHeight w:val="168"/>
          <w:tblHeader/>
        </w:trPr>
        <w:tc>
          <w:tcPr>
            <w:tcW w:w="3330" w:type="dxa"/>
          </w:tcPr>
          <w:p w14:paraId="2CB490F8" w14:textId="77777777" w:rsidR="00475079" w:rsidRPr="00412639" w:rsidRDefault="00475079"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2970" w:type="dxa"/>
            <w:gridSpan w:val="2"/>
          </w:tcPr>
          <w:p w14:paraId="262A4B9E" w14:textId="0E3C69E0" w:rsidR="00475079" w:rsidRPr="00412639" w:rsidRDefault="00475079"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412639">
              <w:rPr>
                <w:rFonts w:eastAsiaTheme="minorEastAsia" w:cs="Arial"/>
              </w:rPr>
              <w:t>31 December 2023</w:t>
            </w:r>
          </w:p>
        </w:tc>
        <w:tc>
          <w:tcPr>
            <w:tcW w:w="2880" w:type="dxa"/>
            <w:gridSpan w:val="2"/>
          </w:tcPr>
          <w:p w14:paraId="3FA3B7DA" w14:textId="77777777" w:rsidR="00475079" w:rsidRPr="00412639" w:rsidRDefault="00475079"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412639">
              <w:rPr>
                <w:rFonts w:eastAsiaTheme="minorEastAsia" w:cs="Arial"/>
              </w:rPr>
              <w:t>31 December 2022</w:t>
            </w:r>
          </w:p>
        </w:tc>
      </w:tr>
      <w:tr w:rsidR="00475079" w:rsidRPr="00412639" w14:paraId="4F966712" w14:textId="77777777" w:rsidTr="00475079">
        <w:tblPrEx>
          <w:tblLook w:val="0000" w:firstRow="0" w:lastRow="0" w:firstColumn="0" w:lastColumn="0" w:noHBand="0" w:noVBand="0"/>
        </w:tblPrEx>
        <w:trPr>
          <w:trHeight w:val="185"/>
          <w:tblHeader/>
        </w:trPr>
        <w:tc>
          <w:tcPr>
            <w:tcW w:w="3330" w:type="dxa"/>
          </w:tcPr>
          <w:p w14:paraId="1A79D0C3" w14:textId="77777777" w:rsidR="00475079" w:rsidRPr="00412639" w:rsidRDefault="00475079"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1620" w:type="dxa"/>
            <w:vAlign w:val="bottom"/>
          </w:tcPr>
          <w:p w14:paraId="4E4A9BDC" w14:textId="77777777" w:rsidR="00475079" w:rsidRPr="00412639" w:rsidRDefault="00475079" w:rsidP="004750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Hire-purchase receivables, net of unearned interest income</w:t>
            </w:r>
          </w:p>
        </w:tc>
        <w:tc>
          <w:tcPr>
            <w:tcW w:w="1350" w:type="dxa"/>
            <w:vAlign w:val="bottom"/>
          </w:tcPr>
          <w:p w14:paraId="7B531970" w14:textId="77777777" w:rsidR="00475079" w:rsidRPr="00412639" w:rsidRDefault="00475079" w:rsidP="004750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Allowance for expected credit losses</w:t>
            </w:r>
          </w:p>
        </w:tc>
        <w:tc>
          <w:tcPr>
            <w:tcW w:w="1552" w:type="dxa"/>
            <w:vAlign w:val="bottom"/>
          </w:tcPr>
          <w:p w14:paraId="3E03D68C" w14:textId="77777777" w:rsidR="00475079" w:rsidRPr="00412639" w:rsidRDefault="00475079" w:rsidP="004750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Hire-purchase receivables, net of unearned interest income</w:t>
            </w:r>
          </w:p>
        </w:tc>
        <w:tc>
          <w:tcPr>
            <w:tcW w:w="1328" w:type="dxa"/>
            <w:vAlign w:val="bottom"/>
          </w:tcPr>
          <w:p w14:paraId="2BD96F7A" w14:textId="77777777" w:rsidR="00475079" w:rsidRPr="00412639" w:rsidRDefault="00475079" w:rsidP="004750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Allowance for expected credit losses</w:t>
            </w:r>
          </w:p>
        </w:tc>
      </w:tr>
      <w:tr w:rsidR="00E92796" w:rsidRPr="006A38D6" w14:paraId="57C5BA99" w14:textId="77777777" w:rsidTr="00645397">
        <w:tblPrEx>
          <w:tblLook w:val="0000" w:firstRow="0" w:lastRow="0" w:firstColumn="0" w:lastColumn="0" w:noHBand="0" w:noVBand="0"/>
        </w:tblPrEx>
        <w:trPr>
          <w:trHeight w:val="185"/>
        </w:trPr>
        <w:tc>
          <w:tcPr>
            <w:tcW w:w="3330" w:type="dxa"/>
          </w:tcPr>
          <w:p w14:paraId="57FD0FE1" w14:textId="77777777" w:rsidR="00E92796" w:rsidRPr="00412639" w:rsidRDefault="00E92796" w:rsidP="00E9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412639">
              <w:rPr>
                <w:rFonts w:eastAsiaTheme="minorEastAsia" w:cs="Arial"/>
              </w:rPr>
              <w:t>Financial assets where there has not been a significant increase in                    credit risk (Performing)</w:t>
            </w:r>
          </w:p>
        </w:tc>
        <w:tc>
          <w:tcPr>
            <w:tcW w:w="1620" w:type="dxa"/>
            <w:vAlign w:val="bottom"/>
          </w:tcPr>
          <w:p w14:paraId="22570B9F" w14:textId="0B374715" w:rsidR="00E92796" w:rsidRPr="00E92796" w:rsidRDefault="00E92796" w:rsidP="00E9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E92796">
              <w:rPr>
                <w:rFonts w:cs="Arial"/>
              </w:rPr>
              <w:t>1,207,521</w:t>
            </w:r>
          </w:p>
        </w:tc>
        <w:tc>
          <w:tcPr>
            <w:tcW w:w="1350" w:type="dxa"/>
            <w:vAlign w:val="bottom"/>
          </w:tcPr>
          <w:p w14:paraId="0065A749" w14:textId="62AEB915" w:rsidR="00E92796" w:rsidRPr="00E92796" w:rsidRDefault="00E92796" w:rsidP="00E9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E92796">
              <w:rPr>
                <w:rFonts w:cs="Arial"/>
              </w:rPr>
              <w:t>26,451</w:t>
            </w:r>
          </w:p>
        </w:tc>
        <w:tc>
          <w:tcPr>
            <w:tcW w:w="1552" w:type="dxa"/>
            <w:vAlign w:val="bottom"/>
          </w:tcPr>
          <w:p w14:paraId="56CF4ACC" w14:textId="77777777" w:rsidR="00E92796" w:rsidRPr="00412639" w:rsidRDefault="00E92796" w:rsidP="00E9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1,083,739</w:t>
            </w:r>
          </w:p>
        </w:tc>
        <w:tc>
          <w:tcPr>
            <w:tcW w:w="1328" w:type="dxa"/>
            <w:vAlign w:val="bottom"/>
          </w:tcPr>
          <w:p w14:paraId="6975658D" w14:textId="5FE0BE99" w:rsidR="00E92796" w:rsidRPr="006A38D6" w:rsidRDefault="00E92796" w:rsidP="00E9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6A38D6">
              <w:rPr>
                <w:rFonts w:eastAsiaTheme="minorEastAsia" w:cs="Arial"/>
              </w:rPr>
              <w:t>42,0</w:t>
            </w:r>
            <w:r w:rsidR="005219D3" w:rsidRPr="006A38D6">
              <w:rPr>
                <w:rFonts w:eastAsiaTheme="minorEastAsia" w:cs="Arial"/>
              </w:rPr>
              <w:t>80</w:t>
            </w:r>
          </w:p>
        </w:tc>
      </w:tr>
      <w:tr w:rsidR="00E92796" w:rsidRPr="006A38D6" w14:paraId="2084478E" w14:textId="77777777" w:rsidTr="00645397">
        <w:tblPrEx>
          <w:tblLook w:val="0000" w:firstRow="0" w:lastRow="0" w:firstColumn="0" w:lastColumn="0" w:noHBand="0" w:noVBand="0"/>
        </w:tblPrEx>
        <w:trPr>
          <w:trHeight w:val="185"/>
        </w:trPr>
        <w:tc>
          <w:tcPr>
            <w:tcW w:w="3330" w:type="dxa"/>
          </w:tcPr>
          <w:p w14:paraId="57945A65" w14:textId="77777777" w:rsidR="00E92796" w:rsidRPr="00412639" w:rsidRDefault="00E92796" w:rsidP="00E9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412639">
              <w:rPr>
                <w:rFonts w:eastAsiaTheme="minorEastAsia" w:cs="Arial"/>
              </w:rPr>
              <w:t>Financial assets where there has been a significant increase in credit risk (Under - performing)</w:t>
            </w:r>
          </w:p>
        </w:tc>
        <w:tc>
          <w:tcPr>
            <w:tcW w:w="1620" w:type="dxa"/>
            <w:vAlign w:val="bottom"/>
          </w:tcPr>
          <w:p w14:paraId="715CB439" w14:textId="63FF4D44" w:rsidR="00E92796" w:rsidRPr="00E92796" w:rsidRDefault="00E92796" w:rsidP="00E9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E92796">
              <w:rPr>
                <w:rFonts w:cs="Arial"/>
              </w:rPr>
              <w:t>94,581</w:t>
            </w:r>
          </w:p>
        </w:tc>
        <w:tc>
          <w:tcPr>
            <w:tcW w:w="1350" w:type="dxa"/>
            <w:vAlign w:val="bottom"/>
          </w:tcPr>
          <w:p w14:paraId="0C7ADF41" w14:textId="54442675" w:rsidR="00E92796" w:rsidRPr="00E92796" w:rsidRDefault="00E92796" w:rsidP="00E9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E92796">
              <w:rPr>
                <w:rFonts w:cs="Arial"/>
              </w:rPr>
              <w:t>9,710</w:t>
            </w:r>
          </w:p>
        </w:tc>
        <w:tc>
          <w:tcPr>
            <w:tcW w:w="1552" w:type="dxa"/>
            <w:vAlign w:val="bottom"/>
          </w:tcPr>
          <w:p w14:paraId="60D36D7E" w14:textId="77777777" w:rsidR="00E92796" w:rsidRPr="00412639" w:rsidRDefault="00E92796" w:rsidP="00E9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28,217</w:t>
            </w:r>
          </w:p>
        </w:tc>
        <w:tc>
          <w:tcPr>
            <w:tcW w:w="1328" w:type="dxa"/>
            <w:vAlign w:val="bottom"/>
          </w:tcPr>
          <w:p w14:paraId="2A1C7369" w14:textId="77777777" w:rsidR="00E92796" w:rsidRPr="006A38D6" w:rsidRDefault="00E92796" w:rsidP="00E9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6A38D6">
              <w:rPr>
                <w:rFonts w:eastAsiaTheme="minorEastAsia" w:cs="Arial"/>
              </w:rPr>
              <w:t>773</w:t>
            </w:r>
          </w:p>
        </w:tc>
      </w:tr>
      <w:tr w:rsidR="00E92796" w:rsidRPr="006A38D6" w14:paraId="020A30AF" w14:textId="77777777" w:rsidTr="00645397">
        <w:tblPrEx>
          <w:tblLook w:val="0000" w:firstRow="0" w:lastRow="0" w:firstColumn="0" w:lastColumn="0" w:noHBand="0" w:noVBand="0"/>
        </w:tblPrEx>
        <w:trPr>
          <w:trHeight w:val="185"/>
        </w:trPr>
        <w:tc>
          <w:tcPr>
            <w:tcW w:w="3330" w:type="dxa"/>
          </w:tcPr>
          <w:p w14:paraId="0DB9E636" w14:textId="77777777" w:rsidR="00E92796" w:rsidRPr="00412639" w:rsidRDefault="00E92796" w:rsidP="00E9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cs/>
              </w:rPr>
            </w:pPr>
            <w:r w:rsidRPr="00412639">
              <w:rPr>
                <w:rFonts w:eastAsiaTheme="minorEastAsia" w:cs="Arial"/>
              </w:rPr>
              <w:t>Financial assets that are                              credit-impaired (Non - performing)</w:t>
            </w:r>
          </w:p>
        </w:tc>
        <w:tc>
          <w:tcPr>
            <w:tcW w:w="1620" w:type="dxa"/>
            <w:vAlign w:val="bottom"/>
          </w:tcPr>
          <w:p w14:paraId="2FC14E01" w14:textId="558440E7" w:rsidR="00E92796" w:rsidRPr="00E92796" w:rsidRDefault="00E92796" w:rsidP="00E92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E92796">
              <w:rPr>
                <w:rFonts w:cs="Arial"/>
              </w:rPr>
              <w:t>57,750</w:t>
            </w:r>
          </w:p>
        </w:tc>
        <w:tc>
          <w:tcPr>
            <w:tcW w:w="1350" w:type="dxa"/>
            <w:vAlign w:val="bottom"/>
          </w:tcPr>
          <w:p w14:paraId="25DA5288" w14:textId="4DBAB50F" w:rsidR="00E92796" w:rsidRPr="00E92796" w:rsidRDefault="00E92796" w:rsidP="00E92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E92796">
              <w:rPr>
                <w:rFonts w:cs="Arial"/>
              </w:rPr>
              <w:t>10,206</w:t>
            </w:r>
          </w:p>
        </w:tc>
        <w:tc>
          <w:tcPr>
            <w:tcW w:w="1552" w:type="dxa"/>
            <w:vAlign w:val="bottom"/>
          </w:tcPr>
          <w:p w14:paraId="439D00E6" w14:textId="77777777" w:rsidR="00E92796" w:rsidRPr="00412639" w:rsidRDefault="00E92796" w:rsidP="00E92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35,609</w:t>
            </w:r>
          </w:p>
        </w:tc>
        <w:tc>
          <w:tcPr>
            <w:tcW w:w="1328" w:type="dxa"/>
            <w:vAlign w:val="bottom"/>
          </w:tcPr>
          <w:p w14:paraId="79385B0E" w14:textId="7C224975" w:rsidR="00E92796" w:rsidRPr="006A38D6" w:rsidRDefault="00E92796" w:rsidP="00E92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6A38D6">
              <w:rPr>
                <w:rFonts w:eastAsiaTheme="minorEastAsia" w:cs="Arial"/>
              </w:rPr>
              <w:t>4,99</w:t>
            </w:r>
            <w:r w:rsidR="005219D3" w:rsidRPr="006A38D6">
              <w:rPr>
                <w:rFonts w:eastAsiaTheme="minorEastAsia" w:cs="Arial"/>
              </w:rPr>
              <w:t>7</w:t>
            </w:r>
          </w:p>
        </w:tc>
      </w:tr>
      <w:tr w:rsidR="00E92796" w:rsidRPr="006A38D6" w14:paraId="1BFD9A14" w14:textId="77777777" w:rsidTr="00645397">
        <w:tblPrEx>
          <w:tblLook w:val="0000" w:firstRow="0" w:lastRow="0" w:firstColumn="0" w:lastColumn="0" w:noHBand="0" w:noVBand="0"/>
        </w:tblPrEx>
        <w:trPr>
          <w:trHeight w:val="185"/>
        </w:trPr>
        <w:tc>
          <w:tcPr>
            <w:tcW w:w="3330" w:type="dxa"/>
          </w:tcPr>
          <w:p w14:paraId="5BFA6225" w14:textId="77777777" w:rsidR="00E92796" w:rsidRPr="00412639" w:rsidRDefault="00E92796" w:rsidP="00E9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412639">
              <w:rPr>
                <w:rFonts w:eastAsiaTheme="minorEastAsia" w:cs="Arial"/>
              </w:rPr>
              <w:t>Total</w:t>
            </w:r>
          </w:p>
        </w:tc>
        <w:tc>
          <w:tcPr>
            <w:tcW w:w="1620" w:type="dxa"/>
            <w:vAlign w:val="bottom"/>
          </w:tcPr>
          <w:p w14:paraId="2F94049B" w14:textId="0EC0E3CF" w:rsidR="00E92796" w:rsidRPr="00E92796" w:rsidRDefault="00E92796" w:rsidP="00E927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E92796">
              <w:rPr>
                <w:rFonts w:cs="Arial"/>
              </w:rPr>
              <w:t>1,359,852</w:t>
            </w:r>
          </w:p>
        </w:tc>
        <w:tc>
          <w:tcPr>
            <w:tcW w:w="1350" w:type="dxa"/>
            <w:vAlign w:val="bottom"/>
          </w:tcPr>
          <w:p w14:paraId="5C816CA6" w14:textId="18F02A22" w:rsidR="00E92796" w:rsidRPr="00E92796" w:rsidRDefault="00E92796" w:rsidP="00E927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E92796">
              <w:rPr>
                <w:rFonts w:cs="Arial"/>
              </w:rPr>
              <w:t>46,367</w:t>
            </w:r>
          </w:p>
        </w:tc>
        <w:tc>
          <w:tcPr>
            <w:tcW w:w="1552" w:type="dxa"/>
            <w:vAlign w:val="bottom"/>
          </w:tcPr>
          <w:p w14:paraId="6C31FAF0" w14:textId="77777777" w:rsidR="00E92796" w:rsidRPr="00412639" w:rsidRDefault="00E92796" w:rsidP="00E927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1,147,565</w:t>
            </w:r>
          </w:p>
        </w:tc>
        <w:tc>
          <w:tcPr>
            <w:tcW w:w="1328" w:type="dxa"/>
          </w:tcPr>
          <w:p w14:paraId="5474B2D6" w14:textId="77777777" w:rsidR="00E92796" w:rsidRPr="006A38D6" w:rsidRDefault="00E92796" w:rsidP="00E927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6A38D6">
              <w:rPr>
                <w:rFonts w:eastAsiaTheme="minorEastAsia" w:cs="Arial"/>
              </w:rPr>
              <w:t>47,850</w:t>
            </w:r>
          </w:p>
        </w:tc>
      </w:tr>
    </w:tbl>
    <w:p w14:paraId="0AAF5BC1" w14:textId="7542C8FF" w:rsidR="00475079" w:rsidRDefault="00475079" w:rsidP="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both"/>
        <w:rPr>
          <w:rFonts w:cs="Arial"/>
          <w:sz w:val="22"/>
          <w:szCs w:val="22"/>
        </w:rPr>
      </w:pPr>
      <w:r>
        <w:rPr>
          <w:rFonts w:cs="Arial"/>
          <w:b/>
          <w:bCs/>
          <w:sz w:val="22"/>
          <w:szCs w:val="22"/>
        </w:rPr>
        <w:t>8</w:t>
      </w:r>
      <w:r w:rsidRPr="00F12385">
        <w:rPr>
          <w:rFonts w:cs="Arial"/>
          <w:b/>
          <w:bCs/>
          <w:sz w:val="22"/>
          <w:szCs w:val="22"/>
        </w:rPr>
        <w:t>.3</w:t>
      </w:r>
      <w:r w:rsidRPr="00F12385">
        <w:rPr>
          <w:rFonts w:cs="Arial"/>
          <w:sz w:val="22"/>
          <w:szCs w:val="22"/>
        </w:rPr>
        <w:tab/>
        <w:t xml:space="preserve">During the </w:t>
      </w:r>
      <w:r>
        <w:rPr>
          <w:rFonts w:cs="Arial"/>
          <w:sz w:val="22"/>
          <w:szCs w:val="22"/>
        </w:rPr>
        <w:t>year</w:t>
      </w:r>
      <w:r w:rsidR="00CE3CF6">
        <w:rPr>
          <w:rFonts w:cs="Arial"/>
          <w:sz w:val="22"/>
          <w:szCs w:val="22"/>
        </w:rPr>
        <w:t>s</w:t>
      </w:r>
      <w:r w:rsidRPr="00F12385">
        <w:rPr>
          <w:rFonts w:cs="Arial"/>
          <w:sz w:val="22"/>
          <w:szCs w:val="22"/>
        </w:rPr>
        <w:t xml:space="preserve"> ended </w:t>
      </w:r>
      <w:r>
        <w:rPr>
          <w:rFonts w:cs="Arial"/>
          <w:sz w:val="22"/>
          <w:szCs w:val="22"/>
        </w:rPr>
        <w:t>31 December</w:t>
      </w:r>
      <w:r w:rsidRPr="00F12385">
        <w:rPr>
          <w:rFonts w:cs="Arial"/>
          <w:sz w:val="22"/>
          <w:szCs w:val="22"/>
        </w:rPr>
        <w:t xml:space="preserve"> 2023</w:t>
      </w:r>
      <w:r w:rsidR="00CE3CF6">
        <w:rPr>
          <w:rFonts w:cs="Arial"/>
          <w:sz w:val="22"/>
          <w:szCs w:val="22"/>
        </w:rPr>
        <w:t xml:space="preserve"> and 2022</w:t>
      </w:r>
      <w:r w:rsidRPr="00F12385">
        <w:rPr>
          <w:rFonts w:cs="Arial"/>
          <w:sz w:val="22"/>
          <w:szCs w:val="22"/>
        </w:rPr>
        <w:t>, the hire-purchase receivables</w:t>
      </w:r>
      <w:r w:rsidR="00366932">
        <w:rPr>
          <w:rFonts w:cs="Arial"/>
          <w:sz w:val="22"/>
          <w:szCs w:val="22"/>
        </w:rPr>
        <w:t>,</w:t>
      </w:r>
      <w:r w:rsidRPr="00F12385">
        <w:rPr>
          <w:rFonts w:cs="Arial"/>
          <w:sz w:val="22"/>
          <w:szCs w:val="22"/>
        </w:rPr>
        <w:t xml:space="preserve"> that </w:t>
      </w:r>
      <w:r>
        <w:rPr>
          <w:rFonts w:cs="Arial"/>
          <w:sz w:val="22"/>
          <w:szCs w:val="22"/>
        </w:rPr>
        <w:t>the term and condition has been</w:t>
      </w:r>
      <w:r w:rsidRPr="00F12385">
        <w:rPr>
          <w:rFonts w:cs="Arial"/>
          <w:sz w:val="22"/>
          <w:szCs w:val="22"/>
        </w:rPr>
        <w:t xml:space="preserve"> modified</w:t>
      </w:r>
      <w:r w:rsidR="00366932">
        <w:rPr>
          <w:rFonts w:cs="Arial"/>
          <w:sz w:val="22"/>
          <w:szCs w:val="22"/>
        </w:rPr>
        <w:t>,</w:t>
      </w:r>
      <w:r w:rsidRPr="00F12385">
        <w:rPr>
          <w:rFonts w:cs="Arial"/>
          <w:sz w:val="22"/>
          <w:szCs w:val="22"/>
          <w:cs/>
        </w:rPr>
        <w:t xml:space="preserve"> </w:t>
      </w:r>
      <w:r w:rsidRPr="00F12385">
        <w:rPr>
          <w:rFonts w:cs="Arial"/>
          <w:sz w:val="22"/>
          <w:szCs w:val="22"/>
        </w:rPr>
        <w:t>ha</w:t>
      </w:r>
      <w:r w:rsidR="00366932">
        <w:rPr>
          <w:rFonts w:cs="Arial"/>
          <w:sz w:val="22"/>
          <w:szCs w:val="22"/>
        </w:rPr>
        <w:t>ve</w:t>
      </w:r>
      <w:r w:rsidRPr="00F12385">
        <w:rPr>
          <w:rFonts w:cs="Arial"/>
          <w:sz w:val="22"/>
          <w:szCs w:val="22"/>
        </w:rPr>
        <w:t xml:space="preserve"> net carrying amount before modification of Baht </w:t>
      </w:r>
      <w:r w:rsidR="0092645C">
        <w:rPr>
          <w:rFonts w:cstheme="minorBidi"/>
          <w:sz w:val="22"/>
          <w:szCs w:val="22"/>
        </w:rPr>
        <w:t>141</w:t>
      </w:r>
      <w:r w:rsidRPr="00F12385">
        <w:rPr>
          <w:rFonts w:cs="Arial"/>
          <w:sz w:val="22"/>
          <w:szCs w:val="22"/>
        </w:rPr>
        <w:t xml:space="preserve"> million </w:t>
      </w:r>
      <w:r>
        <w:rPr>
          <w:rFonts w:cs="Arial"/>
          <w:sz w:val="22"/>
          <w:szCs w:val="22"/>
        </w:rPr>
        <w:t xml:space="preserve">and </w:t>
      </w:r>
      <w:r w:rsidRPr="00F12385">
        <w:rPr>
          <w:rFonts w:cs="Arial"/>
          <w:sz w:val="22"/>
          <w:szCs w:val="22"/>
        </w:rPr>
        <w:t xml:space="preserve">Baht </w:t>
      </w:r>
      <w:r w:rsidR="0092645C">
        <w:rPr>
          <w:rFonts w:cs="Arial"/>
          <w:sz w:val="22"/>
          <w:szCs w:val="22"/>
        </w:rPr>
        <w:t>1,287</w:t>
      </w:r>
      <w:r w:rsidRPr="00F12385">
        <w:rPr>
          <w:rFonts w:cs="Arial"/>
          <w:sz w:val="22"/>
          <w:szCs w:val="22"/>
        </w:rPr>
        <w:t xml:space="preserve"> million</w:t>
      </w:r>
      <w:r>
        <w:rPr>
          <w:rFonts w:cs="Arial"/>
          <w:sz w:val="22"/>
          <w:szCs w:val="22"/>
        </w:rPr>
        <w:t xml:space="preserve">, respectively </w:t>
      </w:r>
      <w:r w:rsidRPr="00F12385">
        <w:rPr>
          <w:rFonts w:cs="Arial"/>
          <w:sz w:val="22"/>
          <w:szCs w:val="22"/>
        </w:rPr>
        <w:t xml:space="preserve">(separate financial statements: Baht </w:t>
      </w:r>
      <w:r w:rsidR="0092645C">
        <w:rPr>
          <w:rFonts w:cs="Arial"/>
          <w:sz w:val="22"/>
          <w:szCs w:val="22"/>
        </w:rPr>
        <w:t>141</w:t>
      </w:r>
      <w:r w:rsidRPr="00F12385">
        <w:rPr>
          <w:rFonts w:cs="Arial"/>
          <w:sz w:val="22"/>
          <w:szCs w:val="22"/>
        </w:rPr>
        <w:t xml:space="preserve"> million </w:t>
      </w:r>
      <w:r>
        <w:rPr>
          <w:rFonts w:cs="Arial"/>
          <w:sz w:val="22"/>
          <w:szCs w:val="22"/>
        </w:rPr>
        <w:t xml:space="preserve">and </w:t>
      </w:r>
      <w:r w:rsidRPr="00F12385">
        <w:rPr>
          <w:rFonts w:cs="Arial"/>
          <w:sz w:val="22"/>
          <w:szCs w:val="22"/>
        </w:rPr>
        <w:t xml:space="preserve">Baht </w:t>
      </w:r>
      <w:r w:rsidR="0092645C">
        <w:rPr>
          <w:rFonts w:cs="Arial"/>
          <w:sz w:val="22"/>
          <w:szCs w:val="22"/>
        </w:rPr>
        <w:t>1,287</w:t>
      </w:r>
      <w:r w:rsidRPr="00F12385">
        <w:rPr>
          <w:rFonts w:cs="Arial"/>
          <w:sz w:val="22"/>
          <w:szCs w:val="22"/>
        </w:rPr>
        <w:t xml:space="preserve"> million</w:t>
      </w:r>
      <w:r>
        <w:rPr>
          <w:rFonts w:cs="Arial"/>
          <w:sz w:val="22"/>
          <w:szCs w:val="22"/>
        </w:rPr>
        <w:t>, respectively</w:t>
      </w:r>
      <w:r w:rsidRPr="00F12385">
        <w:rPr>
          <w:rFonts w:cs="Arial"/>
          <w:sz w:val="22"/>
          <w:szCs w:val="22"/>
        </w:rPr>
        <w:t>)</w:t>
      </w:r>
      <w:r>
        <w:rPr>
          <w:rFonts w:cs="Arial"/>
          <w:sz w:val="22"/>
          <w:szCs w:val="22"/>
        </w:rPr>
        <w:t>.</w:t>
      </w:r>
    </w:p>
    <w:p w14:paraId="045FBA5B" w14:textId="17C0411A" w:rsidR="00475079" w:rsidRPr="00D74CAF" w:rsidRDefault="00475079"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D74CAF">
        <w:rPr>
          <w:rFonts w:cs="Arial"/>
          <w:sz w:val="22"/>
          <w:szCs w:val="22"/>
        </w:rPr>
        <w:tab/>
      </w:r>
      <w:r>
        <w:rPr>
          <w:rFonts w:cs="Arial"/>
          <w:sz w:val="22"/>
          <w:szCs w:val="22"/>
        </w:rPr>
        <w:t>As at 31 December 2023</w:t>
      </w:r>
      <w:r w:rsidR="00CE3CF6">
        <w:rPr>
          <w:rFonts w:cs="Arial"/>
          <w:sz w:val="22"/>
          <w:szCs w:val="22"/>
        </w:rPr>
        <w:t xml:space="preserve"> and 2022</w:t>
      </w:r>
      <w:r>
        <w:rPr>
          <w:rFonts w:cs="Arial"/>
          <w:sz w:val="22"/>
          <w:szCs w:val="22"/>
        </w:rPr>
        <w:t xml:space="preserve">, the Group has outstanding balances of hire-purchase receivables with the modification amounting to </w:t>
      </w:r>
      <w:r w:rsidRPr="006A38D6">
        <w:rPr>
          <w:rFonts w:cs="Arial"/>
          <w:sz w:val="22"/>
          <w:szCs w:val="22"/>
        </w:rPr>
        <w:t xml:space="preserve">Baht </w:t>
      </w:r>
      <w:r w:rsidR="00EA408A" w:rsidRPr="006A38D6">
        <w:rPr>
          <w:rFonts w:cs="Arial"/>
          <w:sz w:val="22"/>
          <w:szCs w:val="22"/>
        </w:rPr>
        <w:t>34</w:t>
      </w:r>
      <w:r w:rsidR="0092645C" w:rsidRPr="006A38D6">
        <w:rPr>
          <w:rFonts w:cs="Arial"/>
          <w:sz w:val="22"/>
          <w:szCs w:val="22"/>
        </w:rPr>
        <w:t xml:space="preserve"> </w:t>
      </w:r>
      <w:r w:rsidRPr="006A38D6">
        <w:rPr>
          <w:rFonts w:cs="Arial"/>
          <w:sz w:val="22"/>
          <w:szCs w:val="22"/>
        </w:rPr>
        <w:t>million</w:t>
      </w:r>
      <w:r w:rsidR="00CE3CF6" w:rsidRPr="006A38D6">
        <w:rPr>
          <w:rFonts w:cs="Arial"/>
          <w:sz w:val="22"/>
          <w:szCs w:val="22"/>
        </w:rPr>
        <w:t xml:space="preserve"> and Baht 1,011 million</w:t>
      </w:r>
      <w:r w:rsidRPr="006A38D6">
        <w:rPr>
          <w:rFonts w:cs="Arial"/>
          <w:sz w:val="22"/>
          <w:szCs w:val="22"/>
        </w:rPr>
        <w:t xml:space="preserve">, </w:t>
      </w:r>
      <w:r w:rsidR="004A0D4E">
        <w:rPr>
          <w:rFonts w:cs="Arial"/>
          <w:sz w:val="22"/>
          <w:szCs w:val="22"/>
        </w:rPr>
        <w:t xml:space="preserve">respectively, </w:t>
      </w:r>
      <w:r w:rsidRPr="006A38D6">
        <w:rPr>
          <w:rFonts w:cs="Arial"/>
          <w:sz w:val="22"/>
          <w:szCs w:val="22"/>
        </w:rPr>
        <w:t xml:space="preserve">considered as the assistance type 1 and the Group elects to apply accounting guidance on the guideline regarding the provision of financial assistance to debtors affected by COVID-19 (sustainable debt resolution) in the preparation of its financial statements (separate financial statements: Baht </w:t>
      </w:r>
      <w:r w:rsidR="00EA408A" w:rsidRPr="006A38D6">
        <w:rPr>
          <w:rFonts w:cs="Arial"/>
          <w:sz w:val="22"/>
          <w:szCs w:val="22"/>
        </w:rPr>
        <w:t>34</w:t>
      </w:r>
      <w:r w:rsidRPr="006A38D6">
        <w:rPr>
          <w:rFonts w:cs="Arial"/>
          <w:sz w:val="22"/>
          <w:szCs w:val="22"/>
        </w:rPr>
        <w:t xml:space="preserve"> million</w:t>
      </w:r>
      <w:r w:rsidR="00CE3CF6" w:rsidRPr="006A38D6">
        <w:rPr>
          <w:rFonts w:cs="Arial"/>
          <w:sz w:val="22"/>
          <w:szCs w:val="22"/>
        </w:rPr>
        <w:t xml:space="preserve"> and Baht 1,</w:t>
      </w:r>
      <w:r w:rsidR="005A0CD6" w:rsidRPr="006A38D6">
        <w:rPr>
          <w:rFonts w:cs="Arial"/>
          <w:sz w:val="22"/>
          <w:szCs w:val="22"/>
        </w:rPr>
        <w:t>011</w:t>
      </w:r>
      <w:r w:rsidR="00CE3CF6" w:rsidRPr="006A38D6">
        <w:rPr>
          <w:rFonts w:cs="Arial"/>
          <w:sz w:val="22"/>
          <w:szCs w:val="22"/>
        </w:rPr>
        <w:t xml:space="preserve"> million</w:t>
      </w:r>
      <w:r w:rsidR="004A0D4E">
        <w:rPr>
          <w:rFonts w:cs="Arial"/>
          <w:sz w:val="22"/>
          <w:szCs w:val="22"/>
        </w:rPr>
        <w:t>, respectively</w:t>
      </w:r>
      <w:r w:rsidRPr="006A38D6">
        <w:rPr>
          <w:rFonts w:cs="Arial"/>
          <w:sz w:val="22"/>
          <w:szCs w:val="22"/>
        </w:rPr>
        <w:t>).</w:t>
      </w:r>
    </w:p>
    <w:p w14:paraId="518D3AD5" w14:textId="77777777" w:rsidR="00A04544" w:rsidRDefault="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677CF439" w14:textId="6F8161AE" w:rsidR="00475079" w:rsidRDefault="00475079"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r>
        <w:rPr>
          <w:rFonts w:cs="Arial"/>
          <w:b/>
          <w:bCs/>
          <w:sz w:val="22"/>
          <w:szCs w:val="22"/>
        </w:rPr>
        <w:lastRenderedPageBreak/>
        <w:t>8</w:t>
      </w:r>
      <w:r w:rsidRPr="00F12385">
        <w:rPr>
          <w:rFonts w:cs="Arial"/>
          <w:b/>
          <w:bCs/>
          <w:sz w:val="22"/>
          <w:szCs w:val="22"/>
          <w:cs/>
        </w:rPr>
        <w:t>.</w:t>
      </w:r>
      <w:r w:rsidRPr="00F12385">
        <w:rPr>
          <w:rFonts w:cs="Arial"/>
          <w:b/>
          <w:bCs/>
          <w:sz w:val="22"/>
          <w:szCs w:val="22"/>
        </w:rPr>
        <w:t>4</w:t>
      </w:r>
      <w:r w:rsidRPr="00F12385">
        <w:rPr>
          <w:rFonts w:cs="Arial"/>
          <w:sz w:val="22"/>
          <w:szCs w:val="22"/>
        </w:rPr>
        <w:tab/>
        <w:t>Movements of allowance for expected credit losses for hire-purchase receivables are as follows:</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475079" w:rsidRPr="003707A5" w14:paraId="6848D3EB" w14:textId="77777777" w:rsidTr="00645397">
        <w:trPr>
          <w:trHeight w:val="225"/>
          <w:tblHeader/>
        </w:trPr>
        <w:tc>
          <w:tcPr>
            <w:tcW w:w="3690" w:type="dxa"/>
          </w:tcPr>
          <w:p w14:paraId="429113F6" w14:textId="77777777" w:rsidR="00475079" w:rsidRPr="003707A5" w:rsidRDefault="00475079" w:rsidP="00645397">
            <w:pPr>
              <w:pStyle w:val="ListParagraph"/>
              <w:spacing w:line="340" w:lineRule="exact"/>
              <w:ind w:left="0"/>
              <w:rPr>
                <w:rFonts w:ascii="Arial" w:hAnsi="Arial" w:cs="Arial"/>
                <w:sz w:val="18"/>
                <w:szCs w:val="18"/>
              </w:rPr>
            </w:pPr>
          </w:p>
        </w:tc>
        <w:tc>
          <w:tcPr>
            <w:tcW w:w="5490" w:type="dxa"/>
            <w:gridSpan w:val="4"/>
            <w:hideMark/>
          </w:tcPr>
          <w:p w14:paraId="52B797D6" w14:textId="77777777" w:rsidR="00475079" w:rsidRPr="003707A5" w:rsidRDefault="00475079" w:rsidP="00645397">
            <w:pPr>
              <w:tabs>
                <w:tab w:val="left" w:pos="1440"/>
                <w:tab w:val="right" w:pos="7200"/>
              </w:tabs>
              <w:spacing w:line="340" w:lineRule="exact"/>
              <w:ind w:left="540" w:right="-43"/>
              <w:jc w:val="right"/>
              <w:rPr>
                <w:rFonts w:cs="Arial"/>
              </w:rPr>
            </w:pPr>
            <w:r w:rsidRPr="003707A5">
              <w:rPr>
                <w:rFonts w:cs="Arial"/>
              </w:rPr>
              <w:t>(Unit: Thousand Baht)</w:t>
            </w:r>
          </w:p>
        </w:tc>
      </w:tr>
      <w:tr w:rsidR="00475079" w:rsidRPr="003707A5" w14:paraId="2E9C489B" w14:textId="77777777" w:rsidTr="00645397">
        <w:trPr>
          <w:tblHeader/>
        </w:trPr>
        <w:tc>
          <w:tcPr>
            <w:tcW w:w="3690" w:type="dxa"/>
          </w:tcPr>
          <w:p w14:paraId="4CF6BCC8" w14:textId="77777777" w:rsidR="00475079" w:rsidRPr="003707A5" w:rsidRDefault="00475079" w:rsidP="00645397">
            <w:pPr>
              <w:pStyle w:val="ListParagraph"/>
              <w:spacing w:line="340" w:lineRule="exact"/>
              <w:ind w:left="0"/>
              <w:rPr>
                <w:rFonts w:ascii="Arial" w:hAnsi="Arial" w:cs="Arial"/>
                <w:sz w:val="18"/>
                <w:szCs w:val="18"/>
              </w:rPr>
            </w:pPr>
          </w:p>
        </w:tc>
        <w:tc>
          <w:tcPr>
            <w:tcW w:w="5490" w:type="dxa"/>
            <w:gridSpan w:val="4"/>
          </w:tcPr>
          <w:p w14:paraId="30B51967" w14:textId="77777777" w:rsidR="00475079" w:rsidRPr="003707A5" w:rsidRDefault="00475079" w:rsidP="00645397">
            <w:pPr>
              <w:pStyle w:val="ListParagraph"/>
              <w:pBdr>
                <w:bottom w:val="single" w:sz="4" w:space="1" w:color="auto"/>
              </w:pBdr>
              <w:spacing w:line="340" w:lineRule="exact"/>
              <w:ind w:left="0"/>
              <w:jc w:val="center"/>
              <w:rPr>
                <w:rFonts w:ascii="Arial" w:hAnsi="Arial" w:cs="Arial"/>
                <w:sz w:val="18"/>
                <w:szCs w:val="18"/>
              </w:rPr>
            </w:pPr>
            <w:r>
              <w:rPr>
                <w:rFonts w:ascii="Arial" w:hAnsi="Arial" w:cs="Arial"/>
                <w:sz w:val="18"/>
                <w:szCs w:val="18"/>
              </w:rPr>
              <w:t>Consolidated financial statements</w:t>
            </w:r>
          </w:p>
        </w:tc>
      </w:tr>
      <w:tr w:rsidR="00475079" w:rsidRPr="003707A5" w14:paraId="781E1849" w14:textId="77777777" w:rsidTr="00645397">
        <w:trPr>
          <w:tblHeader/>
        </w:trPr>
        <w:tc>
          <w:tcPr>
            <w:tcW w:w="3690" w:type="dxa"/>
          </w:tcPr>
          <w:p w14:paraId="3C9A2106" w14:textId="77777777" w:rsidR="00475079" w:rsidRPr="003707A5" w:rsidRDefault="00475079" w:rsidP="00645397">
            <w:pPr>
              <w:pStyle w:val="ListParagraph"/>
              <w:spacing w:line="340" w:lineRule="exact"/>
              <w:ind w:left="0"/>
              <w:rPr>
                <w:rFonts w:ascii="Arial" w:hAnsi="Arial" w:cs="Arial"/>
                <w:sz w:val="18"/>
                <w:szCs w:val="18"/>
              </w:rPr>
            </w:pPr>
          </w:p>
        </w:tc>
        <w:tc>
          <w:tcPr>
            <w:tcW w:w="5490" w:type="dxa"/>
            <w:gridSpan w:val="4"/>
            <w:hideMark/>
          </w:tcPr>
          <w:p w14:paraId="7FF1BE4A" w14:textId="77777777" w:rsidR="00475079" w:rsidRPr="006B5366" w:rsidRDefault="00475079" w:rsidP="00645397">
            <w:pPr>
              <w:pStyle w:val="ListParagraph"/>
              <w:pBdr>
                <w:bottom w:val="single" w:sz="4" w:space="1" w:color="auto"/>
              </w:pBdr>
              <w:spacing w:line="340" w:lineRule="exact"/>
              <w:ind w:left="0"/>
              <w:jc w:val="center"/>
              <w:rPr>
                <w:rFonts w:ascii="Arial" w:hAnsi="Arial" w:cstheme="minorBidi"/>
                <w:sz w:val="18"/>
                <w:szCs w:val="18"/>
              </w:rPr>
            </w:pPr>
            <w:r w:rsidRPr="003707A5">
              <w:rPr>
                <w:rFonts w:ascii="Arial" w:hAnsi="Arial" w:cs="Arial"/>
                <w:sz w:val="18"/>
                <w:szCs w:val="18"/>
              </w:rPr>
              <w:t>For the year ended 31 December 202</w:t>
            </w:r>
            <w:r>
              <w:rPr>
                <w:rFonts w:ascii="Arial" w:hAnsi="Arial" w:cstheme="minorBidi"/>
                <w:sz w:val="18"/>
                <w:szCs w:val="18"/>
              </w:rPr>
              <w:t>3</w:t>
            </w:r>
          </w:p>
        </w:tc>
      </w:tr>
      <w:tr w:rsidR="00475079" w:rsidRPr="003707A5" w14:paraId="6937A390" w14:textId="77777777" w:rsidTr="00645397">
        <w:trPr>
          <w:tblHeader/>
        </w:trPr>
        <w:tc>
          <w:tcPr>
            <w:tcW w:w="3690" w:type="dxa"/>
            <w:vAlign w:val="bottom"/>
          </w:tcPr>
          <w:p w14:paraId="3596AF04" w14:textId="77777777" w:rsidR="00475079" w:rsidRPr="003707A5" w:rsidRDefault="00475079" w:rsidP="00645397">
            <w:pPr>
              <w:pStyle w:val="ListParagraph"/>
              <w:spacing w:line="340" w:lineRule="exact"/>
              <w:ind w:left="0"/>
              <w:jc w:val="center"/>
              <w:rPr>
                <w:rFonts w:ascii="Arial" w:hAnsi="Arial" w:cs="Arial"/>
                <w:sz w:val="18"/>
                <w:szCs w:val="18"/>
              </w:rPr>
            </w:pPr>
          </w:p>
        </w:tc>
        <w:tc>
          <w:tcPr>
            <w:tcW w:w="1372" w:type="dxa"/>
            <w:vAlign w:val="bottom"/>
          </w:tcPr>
          <w:p w14:paraId="70C50816" w14:textId="77777777" w:rsidR="00475079" w:rsidRPr="002727D6" w:rsidRDefault="00475079" w:rsidP="00645397">
            <w:pPr>
              <w:pStyle w:val="ListParagraph"/>
              <w:pBdr>
                <w:bottom w:val="single" w:sz="4" w:space="1" w:color="auto"/>
              </w:pBdr>
              <w:spacing w:line="340" w:lineRule="exact"/>
              <w:ind w:left="0"/>
              <w:jc w:val="center"/>
              <w:rPr>
                <w:rFonts w:ascii="Arial" w:hAnsi="Arial" w:cs="Arial"/>
                <w:sz w:val="18"/>
                <w:szCs w:val="18"/>
              </w:rPr>
            </w:pPr>
            <w:r w:rsidRPr="002727D6">
              <w:rPr>
                <w:rFonts w:ascii="Arial" w:hAnsi="Arial" w:cs="Arial"/>
                <w:spacing w:val="-4"/>
                <w:sz w:val="18"/>
                <w:szCs w:val="18"/>
              </w:rPr>
              <w:t>12-month ECL</w:t>
            </w:r>
            <w:r w:rsidRPr="002727D6">
              <w:rPr>
                <w:rFonts w:ascii="Arial" w:hAnsi="Arial" w:cs="Arial"/>
                <w:sz w:val="18"/>
                <w:szCs w:val="18"/>
              </w:rPr>
              <w:t xml:space="preserve"> (Stage 1)</w:t>
            </w:r>
          </w:p>
        </w:tc>
        <w:tc>
          <w:tcPr>
            <w:tcW w:w="1373" w:type="dxa"/>
            <w:vAlign w:val="bottom"/>
          </w:tcPr>
          <w:p w14:paraId="51D439D0" w14:textId="77777777" w:rsidR="00475079" w:rsidRPr="002727D6" w:rsidRDefault="00475079" w:rsidP="00645397">
            <w:pPr>
              <w:pStyle w:val="ListParagraph"/>
              <w:pBdr>
                <w:bottom w:val="single" w:sz="4" w:space="1" w:color="auto"/>
              </w:pBdr>
              <w:spacing w:line="340" w:lineRule="exact"/>
              <w:ind w:left="0"/>
              <w:jc w:val="center"/>
              <w:rPr>
                <w:rFonts w:ascii="Arial" w:hAnsi="Arial" w:cs="Arial"/>
                <w:sz w:val="18"/>
                <w:szCs w:val="18"/>
              </w:rPr>
            </w:pPr>
            <w:r w:rsidRPr="002727D6">
              <w:rPr>
                <w:rFonts w:ascii="Arial" w:hAnsi="Arial" w:cs="Arial"/>
                <w:sz w:val="18"/>
                <w:szCs w:val="18"/>
              </w:rPr>
              <w:t>Lifetime ECL (Stage 2)</w:t>
            </w:r>
          </w:p>
        </w:tc>
        <w:tc>
          <w:tcPr>
            <w:tcW w:w="1372" w:type="dxa"/>
            <w:vAlign w:val="bottom"/>
          </w:tcPr>
          <w:p w14:paraId="55BACA49" w14:textId="77777777" w:rsidR="00475079" w:rsidRPr="002727D6" w:rsidRDefault="00475079" w:rsidP="00645397">
            <w:pPr>
              <w:pStyle w:val="ListParagraph"/>
              <w:pBdr>
                <w:bottom w:val="single" w:sz="4" w:space="1" w:color="auto"/>
              </w:pBdr>
              <w:spacing w:line="340" w:lineRule="exact"/>
              <w:ind w:left="0"/>
              <w:jc w:val="center"/>
              <w:rPr>
                <w:rFonts w:ascii="Arial" w:hAnsi="Arial" w:cs="Arial"/>
                <w:sz w:val="18"/>
                <w:szCs w:val="18"/>
              </w:rPr>
            </w:pPr>
            <w:r w:rsidRPr="002727D6">
              <w:rPr>
                <w:rFonts w:ascii="Arial" w:hAnsi="Arial" w:cs="Arial"/>
                <w:sz w:val="18"/>
                <w:szCs w:val="18"/>
              </w:rPr>
              <w:t>Lifetime ECL (Stage 3)</w:t>
            </w:r>
          </w:p>
        </w:tc>
        <w:tc>
          <w:tcPr>
            <w:tcW w:w="1373" w:type="dxa"/>
            <w:vAlign w:val="bottom"/>
            <w:hideMark/>
          </w:tcPr>
          <w:p w14:paraId="79EF37AB" w14:textId="77777777" w:rsidR="00475079" w:rsidRPr="002727D6" w:rsidRDefault="00475079" w:rsidP="00645397">
            <w:pPr>
              <w:pStyle w:val="ListParagraph"/>
              <w:pBdr>
                <w:bottom w:val="single" w:sz="4" w:space="1" w:color="auto"/>
              </w:pBdr>
              <w:spacing w:line="340" w:lineRule="exact"/>
              <w:ind w:left="0"/>
              <w:jc w:val="center"/>
              <w:rPr>
                <w:rFonts w:ascii="Arial" w:hAnsi="Arial" w:cs="Arial"/>
                <w:sz w:val="18"/>
                <w:szCs w:val="18"/>
              </w:rPr>
            </w:pPr>
            <w:r w:rsidRPr="002727D6">
              <w:rPr>
                <w:rFonts w:ascii="Arial" w:hAnsi="Arial" w:cs="Arial"/>
                <w:sz w:val="18"/>
                <w:szCs w:val="18"/>
              </w:rPr>
              <w:t>Total</w:t>
            </w:r>
          </w:p>
        </w:tc>
      </w:tr>
      <w:tr w:rsidR="002956AE" w:rsidRPr="003707A5" w14:paraId="21E47740" w14:textId="77777777" w:rsidTr="00645397">
        <w:tc>
          <w:tcPr>
            <w:tcW w:w="3690" w:type="dxa"/>
            <w:hideMark/>
          </w:tcPr>
          <w:p w14:paraId="168AC2AD" w14:textId="77777777" w:rsidR="002956AE" w:rsidRPr="003707A5" w:rsidRDefault="002956AE" w:rsidP="002956AE">
            <w:pPr>
              <w:pStyle w:val="ListParagraph"/>
              <w:spacing w:line="340" w:lineRule="exact"/>
              <w:ind w:left="165" w:hanging="165"/>
              <w:rPr>
                <w:rFonts w:ascii="Arial" w:hAnsi="Arial" w:cs="Arial"/>
                <w:sz w:val="18"/>
                <w:szCs w:val="18"/>
              </w:rPr>
            </w:pPr>
            <w:r w:rsidRPr="003707A5">
              <w:rPr>
                <w:rFonts w:ascii="Arial" w:hAnsi="Arial" w:cs="Arial"/>
                <w:sz w:val="18"/>
                <w:szCs w:val="18"/>
              </w:rPr>
              <w:t>Beginning balance</w:t>
            </w:r>
          </w:p>
        </w:tc>
        <w:tc>
          <w:tcPr>
            <w:tcW w:w="1372" w:type="dxa"/>
            <w:vAlign w:val="bottom"/>
          </w:tcPr>
          <w:p w14:paraId="645B27E2" w14:textId="1FC9572F" w:rsidR="002956AE" w:rsidRPr="003707A5" w:rsidRDefault="002956AE" w:rsidP="0029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2956AE">
              <w:rPr>
                <w:rFonts w:cs="Arial"/>
              </w:rPr>
              <w:t>41,382</w:t>
            </w:r>
          </w:p>
        </w:tc>
        <w:tc>
          <w:tcPr>
            <w:tcW w:w="1373" w:type="dxa"/>
            <w:vAlign w:val="bottom"/>
          </w:tcPr>
          <w:p w14:paraId="1815FC6B" w14:textId="0A2265EB" w:rsidR="002956AE" w:rsidRPr="003707A5" w:rsidRDefault="002956AE" w:rsidP="0029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2956AE">
              <w:rPr>
                <w:rFonts w:cs="Arial"/>
              </w:rPr>
              <w:t>761</w:t>
            </w:r>
          </w:p>
        </w:tc>
        <w:tc>
          <w:tcPr>
            <w:tcW w:w="1372" w:type="dxa"/>
            <w:vAlign w:val="bottom"/>
          </w:tcPr>
          <w:p w14:paraId="1E815D41" w14:textId="64AC928E" w:rsidR="002956AE" w:rsidRPr="003707A5" w:rsidRDefault="002956AE" w:rsidP="0029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2956AE">
              <w:rPr>
                <w:rFonts w:cs="Arial"/>
              </w:rPr>
              <w:t>4,970</w:t>
            </w:r>
          </w:p>
        </w:tc>
        <w:tc>
          <w:tcPr>
            <w:tcW w:w="1373" w:type="dxa"/>
            <w:vAlign w:val="bottom"/>
          </w:tcPr>
          <w:p w14:paraId="63E34BEC" w14:textId="4B7F358A" w:rsidR="002956AE" w:rsidRPr="003707A5" w:rsidRDefault="002956AE" w:rsidP="0029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2956AE">
              <w:rPr>
                <w:rFonts w:cs="Arial"/>
              </w:rPr>
              <w:t>47,113</w:t>
            </w:r>
          </w:p>
        </w:tc>
      </w:tr>
      <w:tr w:rsidR="002956AE" w:rsidRPr="003707A5" w14:paraId="2D93CDFE" w14:textId="77777777" w:rsidTr="00645397">
        <w:tc>
          <w:tcPr>
            <w:tcW w:w="3690" w:type="dxa"/>
          </w:tcPr>
          <w:p w14:paraId="54BF95E9" w14:textId="77777777" w:rsidR="002956AE" w:rsidRPr="003707A5" w:rsidRDefault="002956AE" w:rsidP="002956AE">
            <w:pPr>
              <w:pStyle w:val="ListParagraph"/>
              <w:spacing w:line="340" w:lineRule="exact"/>
              <w:ind w:left="617" w:right="-110" w:hanging="617"/>
              <w:rPr>
                <w:rFonts w:ascii="Arial" w:hAnsi="Arial" w:cs="Arial"/>
                <w:sz w:val="18"/>
                <w:szCs w:val="18"/>
              </w:rPr>
            </w:pPr>
            <w:r w:rsidRPr="003707A5">
              <w:rPr>
                <w:rFonts w:ascii="Arial" w:hAnsi="Arial" w:cs="Arial"/>
                <w:sz w:val="18"/>
                <w:szCs w:val="18"/>
              </w:rPr>
              <w:t>Changes due to staging of financial assets</w:t>
            </w:r>
          </w:p>
        </w:tc>
        <w:tc>
          <w:tcPr>
            <w:tcW w:w="1372" w:type="dxa"/>
            <w:vAlign w:val="bottom"/>
          </w:tcPr>
          <w:p w14:paraId="54E6E64F" w14:textId="6A35D4CF" w:rsidR="002956AE" w:rsidRPr="003707A5" w:rsidRDefault="002956AE" w:rsidP="0029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2956AE">
              <w:rPr>
                <w:rFonts w:cs="Arial"/>
              </w:rPr>
              <w:t>(926)</w:t>
            </w:r>
          </w:p>
        </w:tc>
        <w:tc>
          <w:tcPr>
            <w:tcW w:w="1373" w:type="dxa"/>
            <w:vAlign w:val="bottom"/>
          </w:tcPr>
          <w:p w14:paraId="391E364C" w14:textId="2E31F5B2" w:rsidR="002956AE" w:rsidRPr="003707A5" w:rsidRDefault="002956AE" w:rsidP="0029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2956AE">
              <w:rPr>
                <w:rFonts w:cs="Arial"/>
              </w:rPr>
              <w:t>1,409</w:t>
            </w:r>
          </w:p>
        </w:tc>
        <w:tc>
          <w:tcPr>
            <w:tcW w:w="1372" w:type="dxa"/>
            <w:vAlign w:val="bottom"/>
          </w:tcPr>
          <w:p w14:paraId="5715D408" w14:textId="4DAB881A" w:rsidR="002956AE" w:rsidRPr="003707A5" w:rsidRDefault="002956AE" w:rsidP="0029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2956AE">
              <w:rPr>
                <w:rFonts w:cs="Arial"/>
              </w:rPr>
              <w:t>(483)</w:t>
            </w:r>
          </w:p>
        </w:tc>
        <w:tc>
          <w:tcPr>
            <w:tcW w:w="1373" w:type="dxa"/>
            <w:vAlign w:val="bottom"/>
          </w:tcPr>
          <w:p w14:paraId="7B740940" w14:textId="48913080" w:rsidR="002956AE" w:rsidRPr="003707A5" w:rsidRDefault="002956AE" w:rsidP="0029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2956AE">
              <w:rPr>
                <w:rFonts w:cs="Arial"/>
              </w:rPr>
              <w:t>-</w:t>
            </w:r>
          </w:p>
        </w:tc>
      </w:tr>
      <w:tr w:rsidR="002956AE" w:rsidRPr="001E7188" w14:paraId="00CD7795" w14:textId="77777777" w:rsidTr="00645397">
        <w:tc>
          <w:tcPr>
            <w:tcW w:w="3690" w:type="dxa"/>
          </w:tcPr>
          <w:p w14:paraId="1A5258ED" w14:textId="77777777" w:rsidR="002956AE" w:rsidRPr="001E7188" w:rsidRDefault="002956AE" w:rsidP="002956AE">
            <w:pPr>
              <w:pStyle w:val="ListParagraph"/>
              <w:spacing w:line="340" w:lineRule="exact"/>
              <w:ind w:left="156" w:right="-110" w:hanging="156"/>
              <w:rPr>
                <w:rFonts w:ascii="Arial" w:hAnsi="Arial" w:cs="Arial"/>
                <w:sz w:val="18"/>
                <w:szCs w:val="18"/>
              </w:rPr>
            </w:pPr>
            <w:r w:rsidRPr="001E7188">
              <w:rPr>
                <w:rFonts w:ascii="Arial" w:hAnsi="Arial" w:cs="Arial"/>
                <w:sz w:val="18"/>
                <w:szCs w:val="18"/>
              </w:rPr>
              <w:t>Changes due to remeasurement of loss allowance</w:t>
            </w:r>
          </w:p>
        </w:tc>
        <w:tc>
          <w:tcPr>
            <w:tcW w:w="1372" w:type="dxa"/>
            <w:vAlign w:val="bottom"/>
          </w:tcPr>
          <w:p w14:paraId="642A32CB" w14:textId="04FE7D4A" w:rsidR="002956AE" w:rsidRPr="001E7188" w:rsidRDefault="002956AE" w:rsidP="0029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(16,774)</w:t>
            </w:r>
          </w:p>
        </w:tc>
        <w:tc>
          <w:tcPr>
            <w:tcW w:w="1373" w:type="dxa"/>
            <w:vAlign w:val="bottom"/>
          </w:tcPr>
          <w:p w14:paraId="41EB8683" w14:textId="32192ABE" w:rsidR="002956AE" w:rsidRPr="001E7188" w:rsidRDefault="002956AE" w:rsidP="0029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1,843</w:t>
            </w:r>
          </w:p>
        </w:tc>
        <w:tc>
          <w:tcPr>
            <w:tcW w:w="1372" w:type="dxa"/>
            <w:vAlign w:val="bottom"/>
          </w:tcPr>
          <w:p w14:paraId="03943798" w14:textId="0A8990F8" w:rsidR="002956AE" w:rsidRPr="001E7188" w:rsidRDefault="002956AE" w:rsidP="0029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2,368</w:t>
            </w:r>
          </w:p>
        </w:tc>
        <w:tc>
          <w:tcPr>
            <w:tcW w:w="1373" w:type="dxa"/>
            <w:vAlign w:val="bottom"/>
          </w:tcPr>
          <w:p w14:paraId="68257A30" w14:textId="5A8B3AAE" w:rsidR="002956AE" w:rsidRPr="001E7188" w:rsidRDefault="002956AE" w:rsidP="0029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(12,563)</w:t>
            </w:r>
          </w:p>
        </w:tc>
      </w:tr>
      <w:tr w:rsidR="002956AE" w:rsidRPr="001E7188" w14:paraId="5F9D3991" w14:textId="77777777" w:rsidTr="00645397">
        <w:tc>
          <w:tcPr>
            <w:tcW w:w="3690" w:type="dxa"/>
          </w:tcPr>
          <w:p w14:paraId="65713112" w14:textId="77777777" w:rsidR="002956AE" w:rsidRPr="001E7188" w:rsidRDefault="002956AE" w:rsidP="002956AE">
            <w:pPr>
              <w:pStyle w:val="ListParagraph"/>
              <w:spacing w:line="340" w:lineRule="exact"/>
              <w:ind w:left="156" w:right="-110" w:hanging="156"/>
              <w:rPr>
                <w:rFonts w:ascii="Arial" w:hAnsi="Arial" w:cs="Arial"/>
                <w:sz w:val="18"/>
                <w:szCs w:val="18"/>
              </w:rPr>
            </w:pPr>
            <w:r w:rsidRPr="001E7188">
              <w:rPr>
                <w:rFonts w:ascii="Arial" w:hAnsi="Arial" w:cs="Arial"/>
                <w:sz w:val="18"/>
                <w:szCs w:val="18"/>
              </w:rPr>
              <w:t>New financial assets purchased or acquired</w:t>
            </w:r>
          </w:p>
        </w:tc>
        <w:tc>
          <w:tcPr>
            <w:tcW w:w="1372" w:type="dxa"/>
            <w:vAlign w:val="bottom"/>
          </w:tcPr>
          <w:p w14:paraId="4274643E" w14:textId="2A571515" w:rsidR="002956AE" w:rsidRPr="001E7188" w:rsidRDefault="002956AE" w:rsidP="0029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13,144</w:t>
            </w:r>
          </w:p>
        </w:tc>
        <w:tc>
          <w:tcPr>
            <w:tcW w:w="1373" w:type="dxa"/>
            <w:vAlign w:val="bottom"/>
          </w:tcPr>
          <w:p w14:paraId="063688A0" w14:textId="69D0815F" w:rsidR="002956AE" w:rsidRPr="001E7188" w:rsidRDefault="002956AE" w:rsidP="0029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6,230</w:t>
            </w:r>
          </w:p>
        </w:tc>
        <w:tc>
          <w:tcPr>
            <w:tcW w:w="1372" w:type="dxa"/>
            <w:vAlign w:val="bottom"/>
          </w:tcPr>
          <w:p w14:paraId="75241D64" w14:textId="7F0002EF" w:rsidR="002956AE" w:rsidRPr="001E7188" w:rsidRDefault="002956AE" w:rsidP="0029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4,878</w:t>
            </w:r>
          </w:p>
        </w:tc>
        <w:tc>
          <w:tcPr>
            <w:tcW w:w="1373" w:type="dxa"/>
            <w:vAlign w:val="bottom"/>
          </w:tcPr>
          <w:p w14:paraId="0588792C" w14:textId="3E7D7A78" w:rsidR="002956AE" w:rsidRPr="001E7188" w:rsidRDefault="002956AE" w:rsidP="0029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24,252</w:t>
            </w:r>
          </w:p>
        </w:tc>
      </w:tr>
      <w:tr w:rsidR="002956AE" w:rsidRPr="001E7188" w14:paraId="106725B6" w14:textId="77777777" w:rsidTr="00645397">
        <w:tc>
          <w:tcPr>
            <w:tcW w:w="3690" w:type="dxa"/>
          </w:tcPr>
          <w:p w14:paraId="2DB64C70" w14:textId="77777777" w:rsidR="002956AE" w:rsidRPr="001E7188" w:rsidRDefault="002956AE" w:rsidP="002956AE">
            <w:pPr>
              <w:pStyle w:val="ListParagraph"/>
              <w:spacing w:line="340" w:lineRule="exact"/>
              <w:ind w:left="156" w:right="-110" w:hanging="156"/>
              <w:rPr>
                <w:rFonts w:ascii="Arial" w:hAnsi="Arial" w:cs="Arial"/>
                <w:sz w:val="18"/>
                <w:szCs w:val="18"/>
              </w:rPr>
            </w:pPr>
            <w:r w:rsidRPr="001E7188">
              <w:rPr>
                <w:rFonts w:ascii="Arial" w:hAnsi="Arial" w:cs="Arial"/>
                <w:sz w:val="18"/>
                <w:szCs w:val="18"/>
              </w:rPr>
              <w:t>Derecognition of financial assets</w:t>
            </w:r>
          </w:p>
        </w:tc>
        <w:tc>
          <w:tcPr>
            <w:tcW w:w="1372" w:type="dxa"/>
            <w:vAlign w:val="bottom"/>
          </w:tcPr>
          <w:p w14:paraId="459F3995" w14:textId="1E057FA4" w:rsidR="002956AE" w:rsidRPr="001E7188" w:rsidRDefault="002956AE" w:rsidP="002956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cs/>
              </w:rPr>
            </w:pPr>
            <w:r w:rsidRPr="001E7188">
              <w:rPr>
                <w:rFonts w:cs="Arial"/>
              </w:rPr>
              <w:t>(10,37</w:t>
            </w:r>
            <w:r w:rsidR="00E45890" w:rsidRPr="001E7188">
              <w:rPr>
                <w:rFonts w:cs="Arial"/>
              </w:rPr>
              <w:t>6</w:t>
            </w:r>
            <w:r w:rsidRPr="001E7188">
              <w:rPr>
                <w:rFonts w:cs="Arial"/>
              </w:rPr>
              <w:t>)</w:t>
            </w:r>
          </w:p>
        </w:tc>
        <w:tc>
          <w:tcPr>
            <w:tcW w:w="1373" w:type="dxa"/>
            <w:vAlign w:val="bottom"/>
          </w:tcPr>
          <w:p w14:paraId="0870DB41" w14:textId="40803646" w:rsidR="002956AE" w:rsidRPr="001E7188" w:rsidRDefault="002956AE" w:rsidP="002956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(532)</w:t>
            </w:r>
          </w:p>
        </w:tc>
        <w:tc>
          <w:tcPr>
            <w:tcW w:w="1372" w:type="dxa"/>
            <w:vAlign w:val="bottom"/>
          </w:tcPr>
          <w:p w14:paraId="6C980315" w14:textId="11AF01DC" w:rsidR="002956AE" w:rsidRPr="001E7188" w:rsidRDefault="002956AE" w:rsidP="002956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(1,528)</w:t>
            </w:r>
          </w:p>
        </w:tc>
        <w:tc>
          <w:tcPr>
            <w:tcW w:w="1373" w:type="dxa"/>
            <w:vAlign w:val="bottom"/>
          </w:tcPr>
          <w:p w14:paraId="1EBB3EDB" w14:textId="69A15973" w:rsidR="002956AE" w:rsidRPr="001E7188" w:rsidRDefault="002956AE" w:rsidP="002956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(12,4</w:t>
            </w:r>
            <w:r w:rsidR="00592CB3" w:rsidRPr="001E7188">
              <w:rPr>
                <w:rFonts w:cs="Arial"/>
              </w:rPr>
              <w:t>3</w:t>
            </w:r>
            <w:r w:rsidR="00E45890" w:rsidRPr="001E7188">
              <w:rPr>
                <w:rFonts w:cs="Arial"/>
              </w:rPr>
              <w:t>6</w:t>
            </w:r>
            <w:r w:rsidRPr="001E7188">
              <w:rPr>
                <w:rFonts w:cs="Arial"/>
              </w:rPr>
              <w:t>)</w:t>
            </w:r>
          </w:p>
        </w:tc>
      </w:tr>
      <w:tr w:rsidR="002956AE" w:rsidRPr="001E7188" w14:paraId="0F62A344" w14:textId="77777777" w:rsidTr="00645397">
        <w:tc>
          <w:tcPr>
            <w:tcW w:w="3690" w:type="dxa"/>
          </w:tcPr>
          <w:p w14:paraId="601E7BE6" w14:textId="77777777" w:rsidR="002956AE" w:rsidRPr="001E7188" w:rsidRDefault="002956AE" w:rsidP="002956AE">
            <w:pPr>
              <w:pStyle w:val="ListParagraph"/>
              <w:spacing w:line="340" w:lineRule="exact"/>
              <w:ind w:left="168" w:hanging="168"/>
              <w:rPr>
                <w:rFonts w:ascii="Arial" w:hAnsi="Arial" w:cs="Arial"/>
                <w:sz w:val="18"/>
                <w:szCs w:val="18"/>
                <w:cs/>
              </w:rPr>
            </w:pPr>
            <w:r w:rsidRPr="001E7188">
              <w:rPr>
                <w:rFonts w:ascii="Arial" w:hAnsi="Arial" w:cs="Arial"/>
                <w:sz w:val="18"/>
                <w:szCs w:val="18"/>
              </w:rPr>
              <w:t>Ending balance</w:t>
            </w:r>
          </w:p>
        </w:tc>
        <w:tc>
          <w:tcPr>
            <w:tcW w:w="1372" w:type="dxa"/>
            <w:vAlign w:val="bottom"/>
          </w:tcPr>
          <w:p w14:paraId="0C841D05" w14:textId="6276A9E9" w:rsidR="002956AE" w:rsidRPr="001E7188" w:rsidRDefault="002956AE" w:rsidP="002956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26,45</w:t>
            </w:r>
            <w:r w:rsidR="00E45890" w:rsidRPr="001E7188">
              <w:rPr>
                <w:rFonts w:cs="Arial"/>
              </w:rPr>
              <w:t>0</w:t>
            </w:r>
          </w:p>
        </w:tc>
        <w:tc>
          <w:tcPr>
            <w:tcW w:w="1373" w:type="dxa"/>
            <w:vAlign w:val="bottom"/>
          </w:tcPr>
          <w:p w14:paraId="435A02F6" w14:textId="6C299003" w:rsidR="002956AE" w:rsidRPr="001E7188" w:rsidRDefault="002956AE" w:rsidP="002956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9,711</w:t>
            </w:r>
          </w:p>
        </w:tc>
        <w:tc>
          <w:tcPr>
            <w:tcW w:w="1372" w:type="dxa"/>
            <w:vAlign w:val="bottom"/>
          </w:tcPr>
          <w:p w14:paraId="6F306F68" w14:textId="1186BC07" w:rsidR="002956AE" w:rsidRPr="001E7188" w:rsidRDefault="002956AE" w:rsidP="002956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10,205</w:t>
            </w:r>
          </w:p>
        </w:tc>
        <w:tc>
          <w:tcPr>
            <w:tcW w:w="1373" w:type="dxa"/>
            <w:vAlign w:val="bottom"/>
          </w:tcPr>
          <w:p w14:paraId="302ED308" w14:textId="5219EBA6" w:rsidR="002956AE" w:rsidRPr="001E7188" w:rsidRDefault="002956AE" w:rsidP="002956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cs/>
              </w:rPr>
            </w:pPr>
            <w:r w:rsidRPr="001E7188">
              <w:rPr>
                <w:rFonts w:cs="Arial"/>
              </w:rPr>
              <w:t>46,36</w:t>
            </w:r>
            <w:r w:rsidR="00E45890" w:rsidRPr="001E7188">
              <w:rPr>
                <w:rFonts w:cs="Arial"/>
              </w:rPr>
              <w:t>6</w:t>
            </w:r>
          </w:p>
        </w:tc>
      </w:tr>
    </w:tbl>
    <w:p w14:paraId="561E1482" w14:textId="77777777" w:rsidR="00475079" w:rsidRPr="001E7188" w:rsidRDefault="00475079" w:rsidP="00475079"/>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475079" w:rsidRPr="001E7188" w14:paraId="7361D173" w14:textId="77777777" w:rsidTr="00645397">
        <w:trPr>
          <w:trHeight w:val="225"/>
          <w:tblHeader/>
        </w:trPr>
        <w:tc>
          <w:tcPr>
            <w:tcW w:w="3690" w:type="dxa"/>
          </w:tcPr>
          <w:p w14:paraId="5B05B0E4" w14:textId="77777777" w:rsidR="00475079" w:rsidRPr="001E7188" w:rsidRDefault="00475079" w:rsidP="00645397">
            <w:pPr>
              <w:pStyle w:val="ListParagraph"/>
              <w:spacing w:line="340" w:lineRule="exact"/>
              <w:ind w:left="0"/>
              <w:rPr>
                <w:rFonts w:ascii="Arial" w:hAnsi="Arial" w:cs="Arial"/>
                <w:sz w:val="18"/>
                <w:szCs w:val="18"/>
              </w:rPr>
            </w:pPr>
          </w:p>
        </w:tc>
        <w:tc>
          <w:tcPr>
            <w:tcW w:w="5490" w:type="dxa"/>
            <w:gridSpan w:val="4"/>
            <w:hideMark/>
          </w:tcPr>
          <w:p w14:paraId="046009BA" w14:textId="77777777" w:rsidR="00475079" w:rsidRPr="001E7188" w:rsidRDefault="00475079" w:rsidP="00645397">
            <w:pPr>
              <w:tabs>
                <w:tab w:val="left" w:pos="1440"/>
                <w:tab w:val="right" w:pos="7200"/>
              </w:tabs>
              <w:spacing w:line="340" w:lineRule="exact"/>
              <w:ind w:left="540" w:right="-43"/>
              <w:jc w:val="right"/>
              <w:rPr>
                <w:rFonts w:cs="Arial"/>
              </w:rPr>
            </w:pPr>
            <w:r w:rsidRPr="001E7188">
              <w:rPr>
                <w:rFonts w:cs="Arial"/>
              </w:rPr>
              <w:t>(Unit: Thousand Baht)</w:t>
            </w:r>
          </w:p>
        </w:tc>
      </w:tr>
      <w:tr w:rsidR="00475079" w:rsidRPr="001E7188" w14:paraId="078E01BC" w14:textId="77777777" w:rsidTr="00645397">
        <w:trPr>
          <w:tblHeader/>
        </w:trPr>
        <w:tc>
          <w:tcPr>
            <w:tcW w:w="3690" w:type="dxa"/>
          </w:tcPr>
          <w:p w14:paraId="0AAD216A" w14:textId="77777777" w:rsidR="00475079" w:rsidRPr="001E7188" w:rsidRDefault="00475079" w:rsidP="00645397">
            <w:pPr>
              <w:pStyle w:val="ListParagraph"/>
              <w:spacing w:line="340" w:lineRule="exact"/>
              <w:ind w:left="0"/>
              <w:rPr>
                <w:rFonts w:ascii="Arial" w:hAnsi="Arial" w:cs="Arial"/>
                <w:sz w:val="18"/>
                <w:szCs w:val="18"/>
              </w:rPr>
            </w:pPr>
          </w:p>
        </w:tc>
        <w:tc>
          <w:tcPr>
            <w:tcW w:w="5490" w:type="dxa"/>
            <w:gridSpan w:val="4"/>
          </w:tcPr>
          <w:p w14:paraId="2EE7A412" w14:textId="77777777" w:rsidR="00475079" w:rsidRPr="001E7188" w:rsidRDefault="00475079" w:rsidP="00645397">
            <w:pPr>
              <w:pStyle w:val="ListParagraph"/>
              <w:pBdr>
                <w:bottom w:val="single" w:sz="4" w:space="1" w:color="auto"/>
              </w:pBdr>
              <w:spacing w:line="340" w:lineRule="exact"/>
              <w:ind w:left="0"/>
              <w:jc w:val="center"/>
              <w:rPr>
                <w:rFonts w:ascii="Arial" w:hAnsi="Arial" w:cs="Arial"/>
                <w:sz w:val="18"/>
                <w:szCs w:val="18"/>
              </w:rPr>
            </w:pPr>
            <w:r w:rsidRPr="001E7188">
              <w:rPr>
                <w:rFonts w:ascii="Arial" w:hAnsi="Arial" w:cs="Arial"/>
                <w:sz w:val="18"/>
                <w:szCs w:val="18"/>
              </w:rPr>
              <w:t>Consolidated financial statements</w:t>
            </w:r>
          </w:p>
        </w:tc>
      </w:tr>
      <w:tr w:rsidR="00475079" w:rsidRPr="001E7188" w14:paraId="7C46828F" w14:textId="77777777" w:rsidTr="00645397">
        <w:trPr>
          <w:tblHeader/>
        </w:trPr>
        <w:tc>
          <w:tcPr>
            <w:tcW w:w="3690" w:type="dxa"/>
          </w:tcPr>
          <w:p w14:paraId="6DE54FCD" w14:textId="77777777" w:rsidR="00475079" w:rsidRPr="001E7188" w:rsidRDefault="00475079" w:rsidP="00645397">
            <w:pPr>
              <w:pStyle w:val="ListParagraph"/>
              <w:spacing w:line="340" w:lineRule="exact"/>
              <w:ind w:left="0"/>
              <w:rPr>
                <w:rFonts w:ascii="Arial" w:hAnsi="Arial" w:cs="Arial"/>
                <w:sz w:val="18"/>
                <w:szCs w:val="18"/>
              </w:rPr>
            </w:pPr>
          </w:p>
        </w:tc>
        <w:tc>
          <w:tcPr>
            <w:tcW w:w="5490" w:type="dxa"/>
            <w:gridSpan w:val="4"/>
            <w:hideMark/>
          </w:tcPr>
          <w:p w14:paraId="113368C2" w14:textId="77777777" w:rsidR="00475079" w:rsidRPr="001E7188" w:rsidRDefault="00475079" w:rsidP="00645397">
            <w:pPr>
              <w:pStyle w:val="ListParagraph"/>
              <w:pBdr>
                <w:bottom w:val="single" w:sz="4" w:space="1" w:color="auto"/>
              </w:pBdr>
              <w:spacing w:line="340" w:lineRule="exact"/>
              <w:ind w:left="0"/>
              <w:jc w:val="center"/>
              <w:rPr>
                <w:rFonts w:ascii="Arial" w:hAnsi="Arial" w:cstheme="minorBidi"/>
                <w:sz w:val="18"/>
                <w:szCs w:val="18"/>
              </w:rPr>
            </w:pPr>
            <w:r w:rsidRPr="001E7188">
              <w:rPr>
                <w:rFonts w:ascii="Arial" w:hAnsi="Arial" w:cs="Arial"/>
                <w:sz w:val="18"/>
                <w:szCs w:val="18"/>
              </w:rPr>
              <w:t>For the year ended 31 December 202</w:t>
            </w:r>
            <w:r w:rsidRPr="001E7188">
              <w:rPr>
                <w:rFonts w:ascii="Arial" w:hAnsi="Arial" w:cstheme="minorBidi"/>
                <w:sz w:val="18"/>
                <w:szCs w:val="18"/>
              </w:rPr>
              <w:t>2</w:t>
            </w:r>
          </w:p>
        </w:tc>
      </w:tr>
      <w:tr w:rsidR="00475079" w:rsidRPr="001E7188" w14:paraId="4AC0BC55" w14:textId="77777777" w:rsidTr="00645397">
        <w:trPr>
          <w:tblHeader/>
        </w:trPr>
        <w:tc>
          <w:tcPr>
            <w:tcW w:w="3690" w:type="dxa"/>
            <w:vAlign w:val="bottom"/>
          </w:tcPr>
          <w:p w14:paraId="380BAEF9" w14:textId="77777777" w:rsidR="00475079" w:rsidRPr="001E7188" w:rsidRDefault="00475079" w:rsidP="00645397">
            <w:pPr>
              <w:pStyle w:val="ListParagraph"/>
              <w:spacing w:line="340" w:lineRule="exact"/>
              <w:ind w:left="0"/>
              <w:jc w:val="center"/>
              <w:rPr>
                <w:rFonts w:ascii="Arial" w:hAnsi="Arial" w:cs="Arial"/>
                <w:sz w:val="18"/>
                <w:szCs w:val="18"/>
              </w:rPr>
            </w:pPr>
          </w:p>
        </w:tc>
        <w:tc>
          <w:tcPr>
            <w:tcW w:w="1372" w:type="dxa"/>
            <w:vAlign w:val="bottom"/>
          </w:tcPr>
          <w:p w14:paraId="33444639" w14:textId="77777777" w:rsidR="00475079" w:rsidRPr="001E7188" w:rsidRDefault="00475079" w:rsidP="00645397">
            <w:pPr>
              <w:pStyle w:val="ListParagraph"/>
              <w:pBdr>
                <w:bottom w:val="single" w:sz="4" w:space="1" w:color="auto"/>
              </w:pBdr>
              <w:spacing w:line="340" w:lineRule="exact"/>
              <w:ind w:left="0"/>
              <w:jc w:val="center"/>
              <w:rPr>
                <w:rFonts w:ascii="Arial" w:hAnsi="Arial" w:cs="Arial"/>
                <w:sz w:val="18"/>
                <w:szCs w:val="18"/>
              </w:rPr>
            </w:pPr>
            <w:r w:rsidRPr="001E7188">
              <w:rPr>
                <w:rFonts w:ascii="Arial" w:hAnsi="Arial" w:cs="Arial"/>
                <w:spacing w:val="-4"/>
                <w:sz w:val="18"/>
                <w:szCs w:val="18"/>
              </w:rPr>
              <w:t>12-month ECL</w:t>
            </w:r>
            <w:r w:rsidRPr="001E7188">
              <w:rPr>
                <w:rFonts w:ascii="Arial" w:hAnsi="Arial" w:cs="Arial"/>
                <w:sz w:val="18"/>
                <w:szCs w:val="18"/>
              </w:rPr>
              <w:t xml:space="preserve"> (Stage 1)</w:t>
            </w:r>
          </w:p>
        </w:tc>
        <w:tc>
          <w:tcPr>
            <w:tcW w:w="1373" w:type="dxa"/>
            <w:vAlign w:val="bottom"/>
          </w:tcPr>
          <w:p w14:paraId="5D46C249" w14:textId="77777777" w:rsidR="00475079" w:rsidRPr="001E7188" w:rsidRDefault="00475079" w:rsidP="00645397">
            <w:pPr>
              <w:pStyle w:val="ListParagraph"/>
              <w:pBdr>
                <w:bottom w:val="single" w:sz="4" w:space="1" w:color="auto"/>
              </w:pBdr>
              <w:spacing w:line="340" w:lineRule="exact"/>
              <w:ind w:left="0"/>
              <w:jc w:val="center"/>
              <w:rPr>
                <w:rFonts w:ascii="Arial" w:hAnsi="Arial" w:cs="Arial"/>
                <w:sz w:val="18"/>
                <w:szCs w:val="18"/>
              </w:rPr>
            </w:pPr>
            <w:r w:rsidRPr="001E7188">
              <w:rPr>
                <w:rFonts w:ascii="Arial" w:hAnsi="Arial" w:cs="Arial"/>
                <w:sz w:val="18"/>
                <w:szCs w:val="18"/>
              </w:rPr>
              <w:t>Lifetime ECL (Stage 2)</w:t>
            </w:r>
          </w:p>
        </w:tc>
        <w:tc>
          <w:tcPr>
            <w:tcW w:w="1372" w:type="dxa"/>
            <w:vAlign w:val="bottom"/>
          </w:tcPr>
          <w:p w14:paraId="7E985297" w14:textId="77777777" w:rsidR="00475079" w:rsidRPr="001E7188" w:rsidRDefault="00475079" w:rsidP="00645397">
            <w:pPr>
              <w:pStyle w:val="ListParagraph"/>
              <w:pBdr>
                <w:bottom w:val="single" w:sz="4" w:space="1" w:color="auto"/>
              </w:pBdr>
              <w:spacing w:line="340" w:lineRule="exact"/>
              <w:ind w:left="0"/>
              <w:jc w:val="center"/>
              <w:rPr>
                <w:rFonts w:ascii="Arial" w:hAnsi="Arial" w:cs="Arial"/>
                <w:sz w:val="18"/>
                <w:szCs w:val="18"/>
              </w:rPr>
            </w:pPr>
            <w:r w:rsidRPr="001E7188">
              <w:rPr>
                <w:rFonts w:ascii="Arial" w:hAnsi="Arial" w:cs="Arial"/>
                <w:sz w:val="18"/>
                <w:szCs w:val="18"/>
              </w:rPr>
              <w:t>Lifetime ECL (Stage 3)</w:t>
            </w:r>
          </w:p>
        </w:tc>
        <w:tc>
          <w:tcPr>
            <w:tcW w:w="1373" w:type="dxa"/>
            <w:vAlign w:val="bottom"/>
            <w:hideMark/>
          </w:tcPr>
          <w:p w14:paraId="34A57686" w14:textId="77777777" w:rsidR="00475079" w:rsidRPr="001E7188" w:rsidRDefault="00475079" w:rsidP="00645397">
            <w:pPr>
              <w:pStyle w:val="ListParagraph"/>
              <w:pBdr>
                <w:bottom w:val="single" w:sz="4" w:space="1" w:color="auto"/>
              </w:pBdr>
              <w:spacing w:line="340" w:lineRule="exact"/>
              <w:ind w:left="0"/>
              <w:jc w:val="center"/>
              <w:rPr>
                <w:rFonts w:ascii="Arial" w:hAnsi="Arial" w:cs="Arial"/>
                <w:sz w:val="18"/>
                <w:szCs w:val="18"/>
              </w:rPr>
            </w:pPr>
            <w:r w:rsidRPr="001E7188">
              <w:rPr>
                <w:rFonts w:ascii="Arial" w:hAnsi="Arial" w:cs="Arial"/>
                <w:sz w:val="18"/>
                <w:szCs w:val="18"/>
              </w:rPr>
              <w:t>Total</w:t>
            </w:r>
          </w:p>
        </w:tc>
      </w:tr>
      <w:tr w:rsidR="00475079" w:rsidRPr="001E7188" w14:paraId="05DC683F" w14:textId="77777777" w:rsidTr="00645397">
        <w:tc>
          <w:tcPr>
            <w:tcW w:w="3690" w:type="dxa"/>
            <w:hideMark/>
          </w:tcPr>
          <w:p w14:paraId="5F05F7EC" w14:textId="77777777" w:rsidR="00475079" w:rsidRPr="001E7188" w:rsidRDefault="00475079" w:rsidP="00475079">
            <w:pPr>
              <w:pStyle w:val="ListParagraph"/>
              <w:spacing w:line="340" w:lineRule="exact"/>
              <w:ind w:left="165" w:hanging="165"/>
              <w:rPr>
                <w:rFonts w:ascii="Arial" w:hAnsi="Arial" w:cstheme="minorBidi"/>
                <w:sz w:val="18"/>
                <w:szCs w:val="18"/>
                <w:cs/>
              </w:rPr>
            </w:pPr>
            <w:r w:rsidRPr="001E7188">
              <w:rPr>
                <w:rFonts w:ascii="Arial" w:hAnsi="Arial" w:cs="Arial"/>
                <w:sz w:val="18"/>
                <w:szCs w:val="18"/>
              </w:rPr>
              <w:t>Beginning balance</w:t>
            </w:r>
          </w:p>
        </w:tc>
        <w:tc>
          <w:tcPr>
            <w:tcW w:w="1372" w:type="dxa"/>
            <w:vAlign w:val="bottom"/>
          </w:tcPr>
          <w:p w14:paraId="0304F9EC" w14:textId="02C0D7F5" w:rsidR="00475079" w:rsidRPr="001E7188" w:rsidRDefault="00475079"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31,886</w:t>
            </w:r>
          </w:p>
        </w:tc>
        <w:tc>
          <w:tcPr>
            <w:tcW w:w="1373" w:type="dxa"/>
            <w:vAlign w:val="bottom"/>
          </w:tcPr>
          <w:p w14:paraId="70F47666" w14:textId="3B297E23" w:rsidR="00475079" w:rsidRPr="001E7188" w:rsidRDefault="00475079"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1,569</w:t>
            </w:r>
          </w:p>
        </w:tc>
        <w:tc>
          <w:tcPr>
            <w:tcW w:w="1372" w:type="dxa"/>
            <w:vAlign w:val="bottom"/>
          </w:tcPr>
          <w:p w14:paraId="6D6F1294" w14:textId="41D8DE08" w:rsidR="00475079" w:rsidRPr="001E7188" w:rsidRDefault="00475079"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5,002</w:t>
            </w:r>
          </w:p>
        </w:tc>
        <w:tc>
          <w:tcPr>
            <w:tcW w:w="1373" w:type="dxa"/>
            <w:vAlign w:val="bottom"/>
          </w:tcPr>
          <w:p w14:paraId="59289B58" w14:textId="37CAB72B" w:rsidR="00475079" w:rsidRPr="001E7188" w:rsidRDefault="00475079"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38,457</w:t>
            </w:r>
          </w:p>
        </w:tc>
      </w:tr>
      <w:tr w:rsidR="00475079" w:rsidRPr="001E7188" w14:paraId="6C09D47B" w14:textId="77777777" w:rsidTr="00645397">
        <w:tc>
          <w:tcPr>
            <w:tcW w:w="3690" w:type="dxa"/>
          </w:tcPr>
          <w:p w14:paraId="7397F43A" w14:textId="77777777" w:rsidR="00475079" w:rsidRPr="001E7188" w:rsidRDefault="00475079" w:rsidP="00475079">
            <w:pPr>
              <w:pStyle w:val="ListParagraph"/>
              <w:spacing w:line="340" w:lineRule="exact"/>
              <w:ind w:left="617" w:right="-110" w:hanging="617"/>
              <w:rPr>
                <w:rFonts w:ascii="Arial" w:hAnsi="Arial" w:cs="Arial"/>
                <w:sz w:val="18"/>
                <w:szCs w:val="18"/>
              </w:rPr>
            </w:pPr>
            <w:r w:rsidRPr="001E7188">
              <w:rPr>
                <w:rFonts w:ascii="Arial" w:hAnsi="Arial" w:cs="Arial"/>
                <w:sz w:val="18"/>
                <w:szCs w:val="18"/>
              </w:rPr>
              <w:t>Changes due to staging of financial assets</w:t>
            </w:r>
          </w:p>
        </w:tc>
        <w:tc>
          <w:tcPr>
            <w:tcW w:w="1372" w:type="dxa"/>
            <w:vAlign w:val="bottom"/>
          </w:tcPr>
          <w:p w14:paraId="27814FE1" w14:textId="76E1B36D" w:rsidR="00475079" w:rsidRPr="001E7188" w:rsidRDefault="00475079"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1,194</w:t>
            </w:r>
          </w:p>
        </w:tc>
        <w:tc>
          <w:tcPr>
            <w:tcW w:w="1373" w:type="dxa"/>
            <w:vAlign w:val="bottom"/>
          </w:tcPr>
          <w:p w14:paraId="26E2397D" w14:textId="4BAD4F63" w:rsidR="00475079" w:rsidRPr="001E7188" w:rsidRDefault="00475079"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(454)</w:t>
            </w:r>
          </w:p>
        </w:tc>
        <w:tc>
          <w:tcPr>
            <w:tcW w:w="1372" w:type="dxa"/>
            <w:vAlign w:val="bottom"/>
          </w:tcPr>
          <w:p w14:paraId="4FC44694" w14:textId="52CB6D4B" w:rsidR="00475079" w:rsidRPr="001E7188" w:rsidRDefault="00475079"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(740)</w:t>
            </w:r>
          </w:p>
        </w:tc>
        <w:tc>
          <w:tcPr>
            <w:tcW w:w="1373" w:type="dxa"/>
            <w:vAlign w:val="bottom"/>
          </w:tcPr>
          <w:p w14:paraId="37D47142" w14:textId="612CB867" w:rsidR="00475079" w:rsidRPr="001E7188" w:rsidRDefault="00475079"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w:t>
            </w:r>
          </w:p>
        </w:tc>
      </w:tr>
      <w:tr w:rsidR="00475079" w:rsidRPr="001E7188" w14:paraId="243C51F4" w14:textId="77777777" w:rsidTr="00645397">
        <w:tc>
          <w:tcPr>
            <w:tcW w:w="3690" w:type="dxa"/>
          </w:tcPr>
          <w:p w14:paraId="502954EA" w14:textId="77777777" w:rsidR="00475079" w:rsidRPr="001E7188" w:rsidRDefault="00475079" w:rsidP="00475079">
            <w:pPr>
              <w:pStyle w:val="ListParagraph"/>
              <w:spacing w:line="340" w:lineRule="exact"/>
              <w:ind w:left="156" w:right="-110" w:hanging="156"/>
              <w:rPr>
                <w:rFonts w:ascii="Arial" w:hAnsi="Arial" w:cs="Arial"/>
                <w:sz w:val="18"/>
                <w:szCs w:val="18"/>
              </w:rPr>
            </w:pPr>
            <w:r w:rsidRPr="001E7188">
              <w:rPr>
                <w:rFonts w:ascii="Arial" w:hAnsi="Arial" w:cs="Arial"/>
                <w:sz w:val="18"/>
                <w:szCs w:val="18"/>
              </w:rPr>
              <w:t>Changes due to remeasurement of loss allowance</w:t>
            </w:r>
          </w:p>
        </w:tc>
        <w:tc>
          <w:tcPr>
            <w:tcW w:w="1372" w:type="dxa"/>
            <w:vAlign w:val="bottom"/>
          </w:tcPr>
          <w:p w14:paraId="5CAB73F1" w14:textId="0BAB1F50" w:rsidR="00475079" w:rsidRPr="001E7188" w:rsidRDefault="00475079"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(7,957)</w:t>
            </w:r>
          </w:p>
        </w:tc>
        <w:tc>
          <w:tcPr>
            <w:tcW w:w="1373" w:type="dxa"/>
            <w:vAlign w:val="bottom"/>
          </w:tcPr>
          <w:p w14:paraId="388BC3B6" w14:textId="3EDCF603" w:rsidR="00475079" w:rsidRPr="001E7188" w:rsidRDefault="00475079"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(674)</w:t>
            </w:r>
          </w:p>
        </w:tc>
        <w:tc>
          <w:tcPr>
            <w:tcW w:w="1372" w:type="dxa"/>
            <w:vAlign w:val="bottom"/>
          </w:tcPr>
          <w:p w14:paraId="64DFEAD1" w14:textId="3DD6A28A" w:rsidR="00475079" w:rsidRPr="001E7188" w:rsidRDefault="00475079"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122</w:t>
            </w:r>
          </w:p>
        </w:tc>
        <w:tc>
          <w:tcPr>
            <w:tcW w:w="1373" w:type="dxa"/>
            <w:vAlign w:val="bottom"/>
          </w:tcPr>
          <w:p w14:paraId="7D403BA0" w14:textId="6E264C9D" w:rsidR="00475079" w:rsidRPr="001E7188" w:rsidRDefault="00475079"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(8,509)</w:t>
            </w:r>
          </w:p>
        </w:tc>
      </w:tr>
      <w:tr w:rsidR="00475079" w:rsidRPr="001E7188" w14:paraId="3B0DA42A" w14:textId="77777777" w:rsidTr="00645397">
        <w:tc>
          <w:tcPr>
            <w:tcW w:w="3690" w:type="dxa"/>
          </w:tcPr>
          <w:p w14:paraId="3920B59D" w14:textId="77777777" w:rsidR="00475079" w:rsidRPr="001E7188" w:rsidRDefault="00475079" w:rsidP="00475079">
            <w:pPr>
              <w:pStyle w:val="ListParagraph"/>
              <w:spacing w:line="340" w:lineRule="exact"/>
              <w:ind w:left="156" w:right="-110" w:hanging="156"/>
              <w:rPr>
                <w:rFonts w:ascii="Arial" w:hAnsi="Arial" w:cs="Arial"/>
                <w:sz w:val="18"/>
                <w:szCs w:val="18"/>
              </w:rPr>
            </w:pPr>
            <w:r w:rsidRPr="001E7188">
              <w:rPr>
                <w:rFonts w:ascii="Arial" w:hAnsi="Arial" w:cs="Arial"/>
                <w:sz w:val="18"/>
                <w:szCs w:val="18"/>
              </w:rPr>
              <w:t>New financial assets purchased or acquired</w:t>
            </w:r>
          </w:p>
        </w:tc>
        <w:tc>
          <w:tcPr>
            <w:tcW w:w="1372" w:type="dxa"/>
            <w:vAlign w:val="bottom"/>
          </w:tcPr>
          <w:p w14:paraId="36E415D0" w14:textId="4E5623FC" w:rsidR="00475079" w:rsidRPr="001E7188" w:rsidRDefault="00475079"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20,268</w:t>
            </w:r>
          </w:p>
        </w:tc>
        <w:tc>
          <w:tcPr>
            <w:tcW w:w="1373" w:type="dxa"/>
            <w:vAlign w:val="bottom"/>
          </w:tcPr>
          <w:p w14:paraId="672594DE" w14:textId="59AF6B9D" w:rsidR="00475079" w:rsidRPr="001E7188" w:rsidRDefault="00475079"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625</w:t>
            </w:r>
          </w:p>
        </w:tc>
        <w:tc>
          <w:tcPr>
            <w:tcW w:w="1372" w:type="dxa"/>
            <w:vAlign w:val="bottom"/>
          </w:tcPr>
          <w:p w14:paraId="27CCED5B" w14:textId="39C0438C" w:rsidR="00475079" w:rsidRPr="001E7188" w:rsidRDefault="00475079"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768</w:t>
            </w:r>
          </w:p>
        </w:tc>
        <w:tc>
          <w:tcPr>
            <w:tcW w:w="1373" w:type="dxa"/>
            <w:vAlign w:val="bottom"/>
          </w:tcPr>
          <w:p w14:paraId="7BBA7454" w14:textId="1FEC1FB6" w:rsidR="00475079" w:rsidRPr="001E7188" w:rsidRDefault="00475079"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21,661</w:t>
            </w:r>
          </w:p>
        </w:tc>
      </w:tr>
      <w:tr w:rsidR="00475079" w:rsidRPr="001E7188" w14:paraId="12DE5B8A" w14:textId="77777777" w:rsidTr="00645397">
        <w:tc>
          <w:tcPr>
            <w:tcW w:w="3690" w:type="dxa"/>
          </w:tcPr>
          <w:p w14:paraId="155FBD98" w14:textId="77777777" w:rsidR="00475079" w:rsidRPr="001E7188" w:rsidRDefault="00475079" w:rsidP="00475079">
            <w:pPr>
              <w:pStyle w:val="ListParagraph"/>
              <w:spacing w:line="340" w:lineRule="exact"/>
              <w:ind w:left="156" w:right="-110" w:hanging="156"/>
              <w:rPr>
                <w:rFonts w:ascii="Arial" w:hAnsi="Arial" w:cs="Arial"/>
                <w:sz w:val="18"/>
                <w:szCs w:val="18"/>
              </w:rPr>
            </w:pPr>
            <w:r w:rsidRPr="001E7188">
              <w:rPr>
                <w:rFonts w:ascii="Arial" w:hAnsi="Arial" w:cs="Arial"/>
                <w:sz w:val="18"/>
                <w:szCs w:val="18"/>
              </w:rPr>
              <w:t>Derecognition of financial assets</w:t>
            </w:r>
          </w:p>
        </w:tc>
        <w:tc>
          <w:tcPr>
            <w:tcW w:w="1372" w:type="dxa"/>
            <w:vAlign w:val="bottom"/>
          </w:tcPr>
          <w:p w14:paraId="14F93DFF" w14:textId="40895864" w:rsidR="00475079" w:rsidRPr="001E7188" w:rsidRDefault="00475079" w:rsidP="004750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cs/>
              </w:rPr>
            </w:pPr>
            <w:r w:rsidRPr="001E7188">
              <w:rPr>
                <w:rFonts w:cs="Arial"/>
              </w:rPr>
              <w:t>(4,009)</w:t>
            </w:r>
          </w:p>
        </w:tc>
        <w:tc>
          <w:tcPr>
            <w:tcW w:w="1373" w:type="dxa"/>
            <w:vAlign w:val="bottom"/>
          </w:tcPr>
          <w:p w14:paraId="38CC27F1" w14:textId="7010D4E8" w:rsidR="00475079" w:rsidRPr="001E7188" w:rsidRDefault="00475079" w:rsidP="004750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(305)</w:t>
            </w:r>
          </w:p>
        </w:tc>
        <w:tc>
          <w:tcPr>
            <w:tcW w:w="1372" w:type="dxa"/>
            <w:vAlign w:val="bottom"/>
          </w:tcPr>
          <w:p w14:paraId="0B252D42" w14:textId="50C4CDA7" w:rsidR="00475079" w:rsidRPr="001E7188" w:rsidRDefault="00475079" w:rsidP="004750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(182)</w:t>
            </w:r>
          </w:p>
        </w:tc>
        <w:tc>
          <w:tcPr>
            <w:tcW w:w="1373" w:type="dxa"/>
            <w:vAlign w:val="bottom"/>
          </w:tcPr>
          <w:p w14:paraId="2C45F540" w14:textId="291265CC" w:rsidR="00475079" w:rsidRPr="001E7188" w:rsidRDefault="00475079" w:rsidP="004750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(4,496)</w:t>
            </w:r>
          </w:p>
        </w:tc>
      </w:tr>
      <w:tr w:rsidR="00475079" w:rsidRPr="003707A5" w14:paraId="22CBEE01" w14:textId="77777777" w:rsidTr="00645397">
        <w:tc>
          <w:tcPr>
            <w:tcW w:w="3690" w:type="dxa"/>
          </w:tcPr>
          <w:p w14:paraId="776A74F4" w14:textId="77777777" w:rsidR="00475079" w:rsidRPr="001E7188" w:rsidRDefault="00475079" w:rsidP="00475079">
            <w:pPr>
              <w:pStyle w:val="ListParagraph"/>
              <w:spacing w:line="340" w:lineRule="exact"/>
              <w:ind w:left="168" w:hanging="168"/>
              <w:rPr>
                <w:rFonts w:ascii="Arial" w:hAnsi="Arial" w:cs="Arial"/>
                <w:sz w:val="18"/>
                <w:szCs w:val="18"/>
                <w:cs/>
              </w:rPr>
            </w:pPr>
            <w:r w:rsidRPr="001E7188">
              <w:rPr>
                <w:rFonts w:ascii="Arial" w:hAnsi="Arial" w:cs="Arial"/>
                <w:sz w:val="18"/>
                <w:szCs w:val="18"/>
              </w:rPr>
              <w:t>Ending balance</w:t>
            </w:r>
          </w:p>
        </w:tc>
        <w:tc>
          <w:tcPr>
            <w:tcW w:w="1372" w:type="dxa"/>
            <w:vAlign w:val="bottom"/>
          </w:tcPr>
          <w:p w14:paraId="4A159AD8" w14:textId="41D80CB0" w:rsidR="00475079" w:rsidRPr="001E7188" w:rsidRDefault="00475079" w:rsidP="004750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41,382</w:t>
            </w:r>
          </w:p>
        </w:tc>
        <w:tc>
          <w:tcPr>
            <w:tcW w:w="1373" w:type="dxa"/>
            <w:vAlign w:val="bottom"/>
          </w:tcPr>
          <w:p w14:paraId="39E22104" w14:textId="186BA404" w:rsidR="00475079" w:rsidRPr="001E7188" w:rsidRDefault="00475079" w:rsidP="004750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761</w:t>
            </w:r>
          </w:p>
        </w:tc>
        <w:tc>
          <w:tcPr>
            <w:tcW w:w="1372" w:type="dxa"/>
            <w:vAlign w:val="bottom"/>
          </w:tcPr>
          <w:p w14:paraId="33197A69" w14:textId="747FEC64" w:rsidR="00475079" w:rsidRPr="001E7188" w:rsidRDefault="00475079" w:rsidP="004750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1E7188">
              <w:rPr>
                <w:rFonts w:cs="Arial"/>
              </w:rPr>
              <w:t>4,970</w:t>
            </w:r>
          </w:p>
        </w:tc>
        <w:tc>
          <w:tcPr>
            <w:tcW w:w="1373" w:type="dxa"/>
            <w:vAlign w:val="bottom"/>
          </w:tcPr>
          <w:p w14:paraId="7379CD75" w14:textId="6A9CA858" w:rsidR="00475079" w:rsidRPr="003707A5" w:rsidRDefault="00475079" w:rsidP="004750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cs/>
              </w:rPr>
            </w:pPr>
            <w:r w:rsidRPr="001E7188">
              <w:rPr>
                <w:rFonts w:cs="Arial"/>
              </w:rPr>
              <w:t>47,113</w:t>
            </w:r>
          </w:p>
        </w:tc>
      </w:tr>
    </w:tbl>
    <w:p w14:paraId="7E2C6375" w14:textId="3216E980" w:rsidR="008A1A57" w:rsidRDefault="008A1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highlight w:val="red"/>
        </w:rPr>
      </w:pP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283E9B" w:rsidRPr="003707A5" w14:paraId="0C238F5C" w14:textId="77777777" w:rsidTr="00D64330">
        <w:trPr>
          <w:trHeight w:val="225"/>
          <w:tblHeader/>
        </w:trPr>
        <w:tc>
          <w:tcPr>
            <w:tcW w:w="3690" w:type="dxa"/>
          </w:tcPr>
          <w:p w14:paraId="5C65696D" w14:textId="77777777" w:rsidR="00283E9B" w:rsidRPr="003707A5" w:rsidRDefault="00283E9B" w:rsidP="00D64330">
            <w:pPr>
              <w:pStyle w:val="ListParagraph"/>
              <w:spacing w:line="340" w:lineRule="exact"/>
              <w:ind w:left="0"/>
              <w:rPr>
                <w:rFonts w:ascii="Arial" w:hAnsi="Arial" w:cs="Arial"/>
                <w:sz w:val="18"/>
                <w:szCs w:val="18"/>
              </w:rPr>
            </w:pPr>
          </w:p>
        </w:tc>
        <w:tc>
          <w:tcPr>
            <w:tcW w:w="5490" w:type="dxa"/>
            <w:gridSpan w:val="4"/>
            <w:hideMark/>
          </w:tcPr>
          <w:p w14:paraId="398A5D21" w14:textId="77777777" w:rsidR="00283E9B" w:rsidRPr="003707A5" w:rsidRDefault="00283E9B" w:rsidP="00D64330">
            <w:pPr>
              <w:tabs>
                <w:tab w:val="left" w:pos="1440"/>
                <w:tab w:val="right" w:pos="7200"/>
              </w:tabs>
              <w:spacing w:line="340" w:lineRule="exact"/>
              <w:ind w:left="540" w:right="-43"/>
              <w:jc w:val="right"/>
              <w:rPr>
                <w:rFonts w:cs="Arial"/>
              </w:rPr>
            </w:pPr>
            <w:r w:rsidRPr="003707A5">
              <w:rPr>
                <w:rFonts w:cs="Arial"/>
              </w:rPr>
              <w:t>(Unit: Thousand Baht)</w:t>
            </w:r>
          </w:p>
        </w:tc>
      </w:tr>
      <w:tr w:rsidR="00283E9B" w:rsidRPr="003707A5" w14:paraId="091DE4F1" w14:textId="77777777" w:rsidTr="00D64330">
        <w:trPr>
          <w:tblHeader/>
        </w:trPr>
        <w:tc>
          <w:tcPr>
            <w:tcW w:w="3690" w:type="dxa"/>
          </w:tcPr>
          <w:p w14:paraId="4B3F8421" w14:textId="77777777" w:rsidR="00283E9B" w:rsidRPr="003707A5" w:rsidRDefault="00283E9B" w:rsidP="00D64330">
            <w:pPr>
              <w:pStyle w:val="ListParagraph"/>
              <w:spacing w:line="340" w:lineRule="exact"/>
              <w:ind w:left="0"/>
              <w:rPr>
                <w:rFonts w:ascii="Arial" w:hAnsi="Arial" w:cs="Arial"/>
                <w:sz w:val="18"/>
                <w:szCs w:val="18"/>
              </w:rPr>
            </w:pPr>
          </w:p>
        </w:tc>
        <w:tc>
          <w:tcPr>
            <w:tcW w:w="5490" w:type="dxa"/>
            <w:gridSpan w:val="4"/>
          </w:tcPr>
          <w:p w14:paraId="5EBCB94F" w14:textId="67BD6CAC" w:rsidR="00283E9B" w:rsidRPr="003707A5" w:rsidRDefault="004121EA" w:rsidP="00D64330">
            <w:pPr>
              <w:pStyle w:val="ListParagraph"/>
              <w:pBdr>
                <w:bottom w:val="single" w:sz="4" w:space="1" w:color="auto"/>
              </w:pBdr>
              <w:spacing w:line="340" w:lineRule="exact"/>
              <w:ind w:left="0"/>
              <w:jc w:val="center"/>
              <w:rPr>
                <w:rFonts w:ascii="Arial" w:hAnsi="Arial" w:cs="Arial"/>
                <w:sz w:val="18"/>
                <w:szCs w:val="18"/>
              </w:rPr>
            </w:pPr>
            <w:r>
              <w:rPr>
                <w:rFonts w:ascii="Arial" w:hAnsi="Arial" w:cs="Arial"/>
                <w:sz w:val="18"/>
                <w:szCs w:val="18"/>
              </w:rPr>
              <w:t>Separate</w:t>
            </w:r>
            <w:r w:rsidR="00283E9B">
              <w:rPr>
                <w:rFonts w:ascii="Arial" w:hAnsi="Arial" w:cs="Arial"/>
                <w:sz w:val="18"/>
                <w:szCs w:val="18"/>
              </w:rPr>
              <w:t xml:space="preserve"> financial statements</w:t>
            </w:r>
          </w:p>
        </w:tc>
      </w:tr>
      <w:tr w:rsidR="00283E9B" w:rsidRPr="003707A5" w14:paraId="6D7205AC" w14:textId="77777777" w:rsidTr="00D64330">
        <w:trPr>
          <w:tblHeader/>
        </w:trPr>
        <w:tc>
          <w:tcPr>
            <w:tcW w:w="3690" w:type="dxa"/>
          </w:tcPr>
          <w:p w14:paraId="5AE4B1D7" w14:textId="77777777" w:rsidR="00283E9B" w:rsidRPr="003707A5" w:rsidRDefault="00283E9B" w:rsidP="00D64330">
            <w:pPr>
              <w:pStyle w:val="ListParagraph"/>
              <w:spacing w:line="340" w:lineRule="exact"/>
              <w:ind w:left="0"/>
              <w:rPr>
                <w:rFonts w:ascii="Arial" w:hAnsi="Arial" w:cs="Arial"/>
                <w:sz w:val="18"/>
                <w:szCs w:val="18"/>
              </w:rPr>
            </w:pPr>
          </w:p>
        </w:tc>
        <w:tc>
          <w:tcPr>
            <w:tcW w:w="5490" w:type="dxa"/>
            <w:gridSpan w:val="4"/>
            <w:hideMark/>
          </w:tcPr>
          <w:p w14:paraId="1287591A" w14:textId="77777777" w:rsidR="00283E9B" w:rsidRPr="006B5366" w:rsidRDefault="00283E9B" w:rsidP="00D64330">
            <w:pPr>
              <w:pStyle w:val="ListParagraph"/>
              <w:pBdr>
                <w:bottom w:val="single" w:sz="4" w:space="1" w:color="auto"/>
              </w:pBdr>
              <w:spacing w:line="340" w:lineRule="exact"/>
              <w:ind w:left="0"/>
              <w:jc w:val="center"/>
              <w:rPr>
                <w:rFonts w:ascii="Arial" w:hAnsi="Arial" w:cstheme="minorBidi"/>
                <w:sz w:val="18"/>
                <w:szCs w:val="18"/>
              </w:rPr>
            </w:pPr>
            <w:r w:rsidRPr="003707A5">
              <w:rPr>
                <w:rFonts w:ascii="Arial" w:hAnsi="Arial" w:cs="Arial"/>
                <w:sz w:val="18"/>
                <w:szCs w:val="18"/>
              </w:rPr>
              <w:t>For the year ended 31 December 202</w:t>
            </w:r>
            <w:r>
              <w:rPr>
                <w:rFonts w:ascii="Arial" w:hAnsi="Arial" w:cstheme="minorBidi"/>
                <w:sz w:val="18"/>
                <w:szCs w:val="18"/>
              </w:rPr>
              <w:t>3</w:t>
            </w:r>
          </w:p>
        </w:tc>
      </w:tr>
      <w:tr w:rsidR="00283E9B" w:rsidRPr="003707A5" w14:paraId="0831CCA1" w14:textId="77777777" w:rsidTr="00D64330">
        <w:trPr>
          <w:tblHeader/>
        </w:trPr>
        <w:tc>
          <w:tcPr>
            <w:tcW w:w="3690" w:type="dxa"/>
            <w:vAlign w:val="bottom"/>
          </w:tcPr>
          <w:p w14:paraId="4A507F69" w14:textId="77777777" w:rsidR="00283E9B" w:rsidRPr="003707A5" w:rsidRDefault="00283E9B" w:rsidP="00D64330">
            <w:pPr>
              <w:pStyle w:val="ListParagraph"/>
              <w:spacing w:line="340" w:lineRule="exact"/>
              <w:ind w:left="0"/>
              <w:jc w:val="center"/>
              <w:rPr>
                <w:rFonts w:ascii="Arial" w:hAnsi="Arial" w:cs="Arial"/>
                <w:sz w:val="18"/>
                <w:szCs w:val="18"/>
              </w:rPr>
            </w:pPr>
          </w:p>
        </w:tc>
        <w:tc>
          <w:tcPr>
            <w:tcW w:w="1372" w:type="dxa"/>
            <w:vAlign w:val="bottom"/>
          </w:tcPr>
          <w:p w14:paraId="0D34B697" w14:textId="77777777" w:rsidR="00283E9B" w:rsidRPr="002727D6" w:rsidRDefault="00283E9B" w:rsidP="00D64330">
            <w:pPr>
              <w:pStyle w:val="ListParagraph"/>
              <w:pBdr>
                <w:bottom w:val="single" w:sz="4" w:space="1" w:color="auto"/>
              </w:pBdr>
              <w:spacing w:line="340" w:lineRule="exact"/>
              <w:ind w:left="0"/>
              <w:jc w:val="center"/>
              <w:rPr>
                <w:rFonts w:ascii="Arial" w:hAnsi="Arial" w:cs="Arial"/>
                <w:sz w:val="18"/>
                <w:szCs w:val="18"/>
              </w:rPr>
            </w:pPr>
            <w:r w:rsidRPr="002727D6">
              <w:rPr>
                <w:rFonts w:ascii="Arial" w:hAnsi="Arial" w:cs="Arial"/>
                <w:spacing w:val="-4"/>
                <w:sz w:val="18"/>
                <w:szCs w:val="18"/>
              </w:rPr>
              <w:t>12-month ECL</w:t>
            </w:r>
            <w:r w:rsidRPr="002727D6">
              <w:rPr>
                <w:rFonts w:ascii="Arial" w:hAnsi="Arial" w:cs="Arial"/>
                <w:sz w:val="18"/>
                <w:szCs w:val="18"/>
              </w:rPr>
              <w:t xml:space="preserve"> (Stage 1)</w:t>
            </w:r>
          </w:p>
        </w:tc>
        <w:tc>
          <w:tcPr>
            <w:tcW w:w="1373" w:type="dxa"/>
            <w:vAlign w:val="bottom"/>
          </w:tcPr>
          <w:p w14:paraId="3A4D715C" w14:textId="77777777" w:rsidR="00283E9B" w:rsidRPr="002727D6" w:rsidRDefault="00283E9B" w:rsidP="00D64330">
            <w:pPr>
              <w:pStyle w:val="ListParagraph"/>
              <w:pBdr>
                <w:bottom w:val="single" w:sz="4" w:space="1" w:color="auto"/>
              </w:pBdr>
              <w:spacing w:line="340" w:lineRule="exact"/>
              <w:ind w:left="0"/>
              <w:jc w:val="center"/>
              <w:rPr>
                <w:rFonts w:ascii="Arial" w:hAnsi="Arial" w:cs="Arial"/>
                <w:sz w:val="18"/>
                <w:szCs w:val="18"/>
              </w:rPr>
            </w:pPr>
            <w:r w:rsidRPr="002727D6">
              <w:rPr>
                <w:rFonts w:ascii="Arial" w:hAnsi="Arial" w:cs="Arial"/>
                <w:sz w:val="18"/>
                <w:szCs w:val="18"/>
              </w:rPr>
              <w:t>Lifetime ECL (Stage 2)</w:t>
            </w:r>
          </w:p>
        </w:tc>
        <w:tc>
          <w:tcPr>
            <w:tcW w:w="1372" w:type="dxa"/>
            <w:vAlign w:val="bottom"/>
          </w:tcPr>
          <w:p w14:paraId="48029A3B" w14:textId="77777777" w:rsidR="00283E9B" w:rsidRPr="002727D6" w:rsidRDefault="00283E9B" w:rsidP="00D64330">
            <w:pPr>
              <w:pStyle w:val="ListParagraph"/>
              <w:pBdr>
                <w:bottom w:val="single" w:sz="4" w:space="1" w:color="auto"/>
              </w:pBdr>
              <w:spacing w:line="340" w:lineRule="exact"/>
              <w:ind w:left="0"/>
              <w:jc w:val="center"/>
              <w:rPr>
                <w:rFonts w:ascii="Arial" w:hAnsi="Arial" w:cs="Arial"/>
                <w:sz w:val="18"/>
                <w:szCs w:val="18"/>
              </w:rPr>
            </w:pPr>
            <w:r w:rsidRPr="002727D6">
              <w:rPr>
                <w:rFonts w:ascii="Arial" w:hAnsi="Arial" w:cs="Arial"/>
                <w:sz w:val="18"/>
                <w:szCs w:val="18"/>
              </w:rPr>
              <w:t>Lifetime ECL (Stage 3)</w:t>
            </w:r>
          </w:p>
        </w:tc>
        <w:tc>
          <w:tcPr>
            <w:tcW w:w="1373" w:type="dxa"/>
            <w:vAlign w:val="bottom"/>
            <w:hideMark/>
          </w:tcPr>
          <w:p w14:paraId="26E3B209" w14:textId="77777777" w:rsidR="00283E9B" w:rsidRPr="002727D6" w:rsidRDefault="00283E9B" w:rsidP="00D64330">
            <w:pPr>
              <w:pStyle w:val="ListParagraph"/>
              <w:pBdr>
                <w:bottom w:val="single" w:sz="4" w:space="1" w:color="auto"/>
              </w:pBdr>
              <w:spacing w:line="340" w:lineRule="exact"/>
              <w:ind w:left="0"/>
              <w:jc w:val="center"/>
              <w:rPr>
                <w:rFonts w:ascii="Arial" w:hAnsi="Arial" w:cs="Arial"/>
                <w:sz w:val="18"/>
                <w:szCs w:val="18"/>
              </w:rPr>
            </w:pPr>
            <w:r w:rsidRPr="002727D6">
              <w:rPr>
                <w:rFonts w:ascii="Arial" w:hAnsi="Arial" w:cs="Arial"/>
                <w:sz w:val="18"/>
                <w:szCs w:val="18"/>
              </w:rPr>
              <w:t>Total</w:t>
            </w:r>
          </w:p>
        </w:tc>
      </w:tr>
      <w:tr w:rsidR="00513AFC" w:rsidRPr="003707A5" w14:paraId="695B8E34" w14:textId="77777777" w:rsidTr="00A2340F">
        <w:tc>
          <w:tcPr>
            <w:tcW w:w="3690" w:type="dxa"/>
            <w:hideMark/>
          </w:tcPr>
          <w:p w14:paraId="7983E94B" w14:textId="77777777" w:rsidR="00513AFC" w:rsidRPr="003707A5" w:rsidRDefault="00513AFC" w:rsidP="00513AFC">
            <w:pPr>
              <w:pStyle w:val="ListParagraph"/>
              <w:spacing w:line="340" w:lineRule="exact"/>
              <w:ind w:left="165" w:hanging="165"/>
              <w:rPr>
                <w:rFonts w:ascii="Arial" w:hAnsi="Arial" w:cs="Arial"/>
                <w:sz w:val="18"/>
                <w:szCs w:val="18"/>
              </w:rPr>
            </w:pPr>
            <w:r w:rsidRPr="003707A5">
              <w:rPr>
                <w:rFonts w:ascii="Arial" w:hAnsi="Arial" w:cs="Arial"/>
                <w:sz w:val="18"/>
                <w:szCs w:val="18"/>
              </w:rPr>
              <w:t>Beginning balance</w:t>
            </w:r>
          </w:p>
        </w:tc>
        <w:tc>
          <w:tcPr>
            <w:tcW w:w="1372" w:type="dxa"/>
            <w:vAlign w:val="bottom"/>
          </w:tcPr>
          <w:p w14:paraId="5499D3E9" w14:textId="069EEBFB" w:rsidR="00513AFC" w:rsidRPr="003707A5" w:rsidRDefault="00513AFC"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AE3A00">
              <w:t>42,080</w:t>
            </w:r>
          </w:p>
        </w:tc>
        <w:tc>
          <w:tcPr>
            <w:tcW w:w="1373" w:type="dxa"/>
            <w:vAlign w:val="bottom"/>
          </w:tcPr>
          <w:p w14:paraId="2C63809D" w14:textId="508CCCD0" w:rsidR="00513AFC" w:rsidRPr="003707A5" w:rsidRDefault="00513AFC"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AE3A00">
              <w:t>773</w:t>
            </w:r>
          </w:p>
        </w:tc>
        <w:tc>
          <w:tcPr>
            <w:tcW w:w="1372" w:type="dxa"/>
            <w:vAlign w:val="bottom"/>
          </w:tcPr>
          <w:p w14:paraId="0049E141" w14:textId="6BB1F38A" w:rsidR="00513AFC" w:rsidRPr="003707A5" w:rsidRDefault="00513AFC"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AE3A00">
              <w:t>4,997</w:t>
            </w:r>
          </w:p>
        </w:tc>
        <w:tc>
          <w:tcPr>
            <w:tcW w:w="1373" w:type="dxa"/>
            <w:vAlign w:val="bottom"/>
          </w:tcPr>
          <w:p w14:paraId="2D532267" w14:textId="30406D79" w:rsidR="00513AFC" w:rsidRPr="003707A5" w:rsidRDefault="00513AFC"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AE3A00">
              <w:t>47,850</w:t>
            </w:r>
          </w:p>
        </w:tc>
      </w:tr>
      <w:tr w:rsidR="00513AFC" w:rsidRPr="003707A5" w14:paraId="06A0DC67" w14:textId="77777777" w:rsidTr="00A2340F">
        <w:tc>
          <w:tcPr>
            <w:tcW w:w="3690" w:type="dxa"/>
          </w:tcPr>
          <w:p w14:paraId="786B3F5F" w14:textId="77777777" w:rsidR="00513AFC" w:rsidRPr="003707A5" w:rsidRDefault="00513AFC" w:rsidP="00513AFC">
            <w:pPr>
              <w:pStyle w:val="ListParagraph"/>
              <w:spacing w:line="340" w:lineRule="exact"/>
              <w:ind w:left="617" w:right="-110" w:hanging="617"/>
              <w:rPr>
                <w:rFonts w:ascii="Arial" w:hAnsi="Arial" w:cs="Arial"/>
                <w:sz w:val="18"/>
                <w:szCs w:val="18"/>
              </w:rPr>
            </w:pPr>
            <w:r w:rsidRPr="003707A5">
              <w:rPr>
                <w:rFonts w:ascii="Arial" w:hAnsi="Arial" w:cs="Arial"/>
                <w:sz w:val="18"/>
                <w:szCs w:val="18"/>
              </w:rPr>
              <w:t>Changes due to staging of financial assets</w:t>
            </w:r>
          </w:p>
        </w:tc>
        <w:tc>
          <w:tcPr>
            <w:tcW w:w="1372" w:type="dxa"/>
            <w:vAlign w:val="bottom"/>
          </w:tcPr>
          <w:p w14:paraId="456B2196" w14:textId="538F555C" w:rsidR="00513AFC" w:rsidRPr="003707A5" w:rsidRDefault="00513AFC"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AE3A00">
              <w:t>(956)</w:t>
            </w:r>
          </w:p>
        </w:tc>
        <w:tc>
          <w:tcPr>
            <w:tcW w:w="1373" w:type="dxa"/>
            <w:vAlign w:val="bottom"/>
          </w:tcPr>
          <w:p w14:paraId="39F45DEB" w14:textId="41CA9E4B" w:rsidR="00513AFC" w:rsidRPr="003707A5" w:rsidRDefault="00513AFC"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AE3A00">
              <w:t>1,431</w:t>
            </w:r>
          </w:p>
        </w:tc>
        <w:tc>
          <w:tcPr>
            <w:tcW w:w="1372" w:type="dxa"/>
            <w:vAlign w:val="bottom"/>
          </w:tcPr>
          <w:p w14:paraId="6EC3E5D2" w14:textId="288614B1" w:rsidR="00513AFC" w:rsidRPr="003707A5" w:rsidRDefault="00513AFC"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AE3A00">
              <w:t>(475)</w:t>
            </w:r>
          </w:p>
        </w:tc>
        <w:tc>
          <w:tcPr>
            <w:tcW w:w="1373" w:type="dxa"/>
            <w:vAlign w:val="bottom"/>
          </w:tcPr>
          <w:p w14:paraId="6C54A73E" w14:textId="053D6938" w:rsidR="00513AFC" w:rsidRPr="003707A5" w:rsidRDefault="00513AFC"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AE3A00">
              <w:t>-</w:t>
            </w:r>
          </w:p>
        </w:tc>
      </w:tr>
      <w:tr w:rsidR="00513AFC" w:rsidRPr="004E0675" w14:paraId="41D4B61C" w14:textId="77777777" w:rsidTr="00A2340F">
        <w:tc>
          <w:tcPr>
            <w:tcW w:w="3690" w:type="dxa"/>
          </w:tcPr>
          <w:p w14:paraId="64341E07" w14:textId="77777777" w:rsidR="00513AFC" w:rsidRPr="003707A5" w:rsidRDefault="00513AFC" w:rsidP="00513AFC">
            <w:pPr>
              <w:pStyle w:val="ListParagraph"/>
              <w:spacing w:line="340" w:lineRule="exact"/>
              <w:ind w:left="156" w:right="-110" w:hanging="156"/>
              <w:rPr>
                <w:rFonts w:ascii="Arial" w:hAnsi="Arial" w:cs="Arial"/>
                <w:sz w:val="18"/>
                <w:szCs w:val="18"/>
              </w:rPr>
            </w:pPr>
            <w:r w:rsidRPr="003707A5">
              <w:rPr>
                <w:rFonts w:ascii="Arial" w:hAnsi="Arial" w:cs="Arial"/>
                <w:sz w:val="18"/>
                <w:szCs w:val="18"/>
              </w:rPr>
              <w:t>Changes due to remeasurement of loss allowance</w:t>
            </w:r>
          </w:p>
        </w:tc>
        <w:tc>
          <w:tcPr>
            <w:tcW w:w="1372" w:type="dxa"/>
            <w:vAlign w:val="bottom"/>
          </w:tcPr>
          <w:p w14:paraId="3E70DEBD" w14:textId="5D413E5E" w:rsidR="00513AFC" w:rsidRPr="004E0675" w:rsidRDefault="00513AFC"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4E0675">
              <w:t>(17,217)</w:t>
            </w:r>
          </w:p>
        </w:tc>
        <w:tc>
          <w:tcPr>
            <w:tcW w:w="1373" w:type="dxa"/>
            <w:vAlign w:val="bottom"/>
          </w:tcPr>
          <w:p w14:paraId="0B1DDD98" w14:textId="2AE211EE" w:rsidR="00513AFC" w:rsidRPr="004E0675" w:rsidRDefault="00513AFC"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cs/>
              </w:rPr>
            </w:pPr>
            <w:r w:rsidRPr="004E0675">
              <w:t>1,81</w:t>
            </w:r>
            <w:r w:rsidR="006C4383" w:rsidRPr="004E0675">
              <w:t>7</w:t>
            </w:r>
          </w:p>
        </w:tc>
        <w:tc>
          <w:tcPr>
            <w:tcW w:w="1372" w:type="dxa"/>
            <w:vAlign w:val="bottom"/>
          </w:tcPr>
          <w:p w14:paraId="13CAB709" w14:textId="03757E81" w:rsidR="00513AFC" w:rsidRPr="004E0675" w:rsidRDefault="00513AFC"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4E0675">
              <w:t>2,337</w:t>
            </w:r>
          </w:p>
        </w:tc>
        <w:tc>
          <w:tcPr>
            <w:tcW w:w="1373" w:type="dxa"/>
            <w:vAlign w:val="bottom"/>
          </w:tcPr>
          <w:p w14:paraId="62DC8B31" w14:textId="327ABE5A" w:rsidR="00513AFC" w:rsidRPr="004E0675" w:rsidRDefault="00513AFC"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4E0675">
              <w:t>(13,06</w:t>
            </w:r>
            <w:r w:rsidR="00873025" w:rsidRPr="004E0675">
              <w:t>3</w:t>
            </w:r>
            <w:r w:rsidRPr="004E0675">
              <w:t>)</w:t>
            </w:r>
          </w:p>
        </w:tc>
      </w:tr>
      <w:tr w:rsidR="00513AFC" w:rsidRPr="004E0675" w14:paraId="6582C8ED" w14:textId="77777777" w:rsidTr="00A2340F">
        <w:tc>
          <w:tcPr>
            <w:tcW w:w="3690" w:type="dxa"/>
          </w:tcPr>
          <w:p w14:paraId="185B2BD0" w14:textId="77777777" w:rsidR="00513AFC" w:rsidRPr="003707A5" w:rsidRDefault="00513AFC" w:rsidP="00513AFC">
            <w:pPr>
              <w:pStyle w:val="ListParagraph"/>
              <w:spacing w:line="340" w:lineRule="exact"/>
              <w:ind w:left="156" w:right="-110" w:hanging="156"/>
              <w:rPr>
                <w:rFonts w:ascii="Arial" w:hAnsi="Arial" w:cs="Arial"/>
                <w:sz w:val="18"/>
                <w:szCs w:val="18"/>
              </w:rPr>
            </w:pPr>
            <w:r w:rsidRPr="003707A5">
              <w:rPr>
                <w:rFonts w:ascii="Arial" w:hAnsi="Arial" w:cs="Arial"/>
                <w:sz w:val="18"/>
                <w:szCs w:val="18"/>
              </w:rPr>
              <w:t>New financial assets purchased or acquired</w:t>
            </w:r>
          </w:p>
        </w:tc>
        <w:tc>
          <w:tcPr>
            <w:tcW w:w="1372" w:type="dxa"/>
            <w:vAlign w:val="bottom"/>
          </w:tcPr>
          <w:p w14:paraId="7CAC83A8" w14:textId="446E1C84" w:rsidR="00513AFC" w:rsidRPr="004E0675" w:rsidRDefault="00513AFC"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4E0675">
              <w:t>13,143</w:t>
            </w:r>
          </w:p>
        </w:tc>
        <w:tc>
          <w:tcPr>
            <w:tcW w:w="1373" w:type="dxa"/>
            <w:vAlign w:val="bottom"/>
          </w:tcPr>
          <w:p w14:paraId="0143AD9C" w14:textId="49F2DFD7" w:rsidR="00513AFC" w:rsidRPr="004E0675" w:rsidRDefault="00513AFC"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4E0675">
              <w:t>6,2</w:t>
            </w:r>
            <w:r w:rsidR="006C4383" w:rsidRPr="004E0675">
              <w:t>29</w:t>
            </w:r>
          </w:p>
        </w:tc>
        <w:tc>
          <w:tcPr>
            <w:tcW w:w="1372" w:type="dxa"/>
            <w:vAlign w:val="bottom"/>
          </w:tcPr>
          <w:p w14:paraId="1C67EA9A" w14:textId="76CEA17C" w:rsidR="00513AFC" w:rsidRPr="004E0675" w:rsidRDefault="00513AFC"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4E0675">
              <w:t>4,879</w:t>
            </w:r>
          </w:p>
        </w:tc>
        <w:tc>
          <w:tcPr>
            <w:tcW w:w="1373" w:type="dxa"/>
            <w:vAlign w:val="bottom"/>
          </w:tcPr>
          <w:p w14:paraId="599FE0E0" w14:textId="5F46E380" w:rsidR="00513AFC" w:rsidRPr="004E0675" w:rsidRDefault="00513AFC"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4E0675">
              <w:t>24,25</w:t>
            </w:r>
            <w:r w:rsidR="00873025" w:rsidRPr="004E0675">
              <w:t>1</w:t>
            </w:r>
          </w:p>
        </w:tc>
      </w:tr>
      <w:tr w:rsidR="00513AFC" w:rsidRPr="004E0675" w14:paraId="3C82CD5C" w14:textId="77777777" w:rsidTr="00A2340F">
        <w:tc>
          <w:tcPr>
            <w:tcW w:w="3690" w:type="dxa"/>
          </w:tcPr>
          <w:p w14:paraId="656322A2" w14:textId="77777777" w:rsidR="00513AFC" w:rsidRPr="003707A5" w:rsidRDefault="00513AFC" w:rsidP="00513AFC">
            <w:pPr>
              <w:pStyle w:val="ListParagraph"/>
              <w:spacing w:line="340" w:lineRule="exact"/>
              <w:ind w:left="156" w:right="-110" w:hanging="156"/>
              <w:rPr>
                <w:rFonts w:ascii="Arial" w:hAnsi="Arial" w:cs="Arial"/>
                <w:sz w:val="18"/>
                <w:szCs w:val="18"/>
              </w:rPr>
            </w:pPr>
            <w:r w:rsidRPr="003707A5">
              <w:rPr>
                <w:rFonts w:ascii="Arial" w:hAnsi="Arial" w:cs="Arial"/>
                <w:sz w:val="18"/>
                <w:szCs w:val="18"/>
              </w:rPr>
              <w:t>Derecognition of financial assets</w:t>
            </w:r>
          </w:p>
        </w:tc>
        <w:tc>
          <w:tcPr>
            <w:tcW w:w="1372" w:type="dxa"/>
            <w:vAlign w:val="bottom"/>
          </w:tcPr>
          <w:p w14:paraId="27348854" w14:textId="7AE8F990" w:rsidR="00513AFC" w:rsidRPr="004E0675" w:rsidRDefault="00513AFC" w:rsidP="00A23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cs/>
              </w:rPr>
            </w:pPr>
            <w:r w:rsidRPr="004E0675">
              <w:t>(10,</w:t>
            </w:r>
            <w:r w:rsidR="006C4383" w:rsidRPr="004E0675">
              <w:t>599</w:t>
            </w:r>
            <w:r w:rsidRPr="004E0675">
              <w:t>)</w:t>
            </w:r>
          </w:p>
        </w:tc>
        <w:tc>
          <w:tcPr>
            <w:tcW w:w="1373" w:type="dxa"/>
            <w:vAlign w:val="bottom"/>
          </w:tcPr>
          <w:p w14:paraId="255ED270" w14:textId="3588A54A" w:rsidR="00513AFC" w:rsidRPr="004E0675" w:rsidRDefault="00513AFC" w:rsidP="00A23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4E0675">
              <w:t>(540)</w:t>
            </w:r>
          </w:p>
        </w:tc>
        <w:tc>
          <w:tcPr>
            <w:tcW w:w="1372" w:type="dxa"/>
            <w:vAlign w:val="bottom"/>
          </w:tcPr>
          <w:p w14:paraId="41BBD6F3" w14:textId="021FEFB7" w:rsidR="00513AFC" w:rsidRPr="004E0675" w:rsidRDefault="00513AFC" w:rsidP="00A23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4E0675">
              <w:t>(1,532)</w:t>
            </w:r>
          </w:p>
        </w:tc>
        <w:tc>
          <w:tcPr>
            <w:tcW w:w="1373" w:type="dxa"/>
            <w:vAlign w:val="bottom"/>
          </w:tcPr>
          <w:p w14:paraId="5E31EDF6" w14:textId="2456FD1C" w:rsidR="00513AFC" w:rsidRPr="004E0675" w:rsidRDefault="00513AFC" w:rsidP="00A23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4E0675">
              <w:t>(12,67</w:t>
            </w:r>
            <w:r w:rsidR="006C4383" w:rsidRPr="004E0675">
              <w:t>1</w:t>
            </w:r>
            <w:r w:rsidRPr="004E0675">
              <w:t>)</w:t>
            </w:r>
          </w:p>
        </w:tc>
      </w:tr>
      <w:tr w:rsidR="00513AFC" w:rsidRPr="004E0675" w14:paraId="56949AB7" w14:textId="77777777" w:rsidTr="00A2340F">
        <w:tc>
          <w:tcPr>
            <w:tcW w:w="3690" w:type="dxa"/>
          </w:tcPr>
          <w:p w14:paraId="010D17D8" w14:textId="77777777" w:rsidR="00513AFC" w:rsidRPr="003707A5" w:rsidRDefault="00513AFC" w:rsidP="00513AFC">
            <w:pPr>
              <w:pStyle w:val="ListParagraph"/>
              <w:spacing w:line="340" w:lineRule="exact"/>
              <w:ind w:left="168" w:hanging="168"/>
              <w:rPr>
                <w:rFonts w:ascii="Arial" w:hAnsi="Arial" w:cs="Arial"/>
                <w:sz w:val="18"/>
                <w:szCs w:val="18"/>
                <w:cs/>
              </w:rPr>
            </w:pPr>
            <w:r w:rsidRPr="003707A5">
              <w:rPr>
                <w:rFonts w:ascii="Arial" w:hAnsi="Arial" w:cs="Arial"/>
                <w:sz w:val="18"/>
                <w:szCs w:val="18"/>
              </w:rPr>
              <w:t>Ending balance</w:t>
            </w:r>
          </w:p>
        </w:tc>
        <w:tc>
          <w:tcPr>
            <w:tcW w:w="1372" w:type="dxa"/>
            <w:vAlign w:val="bottom"/>
          </w:tcPr>
          <w:p w14:paraId="6E586FA4" w14:textId="5D07A5B3" w:rsidR="00513AFC" w:rsidRPr="004E0675" w:rsidRDefault="00513AFC" w:rsidP="00A234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4E0675">
              <w:t>26,45</w:t>
            </w:r>
            <w:r w:rsidR="006C4383" w:rsidRPr="004E0675">
              <w:t>1</w:t>
            </w:r>
          </w:p>
        </w:tc>
        <w:tc>
          <w:tcPr>
            <w:tcW w:w="1373" w:type="dxa"/>
            <w:vAlign w:val="bottom"/>
          </w:tcPr>
          <w:p w14:paraId="51BFCCEE" w14:textId="689B8E68" w:rsidR="00513AFC" w:rsidRPr="004E0675" w:rsidRDefault="00513AFC" w:rsidP="00A234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4E0675">
              <w:t>9,71</w:t>
            </w:r>
            <w:r w:rsidR="006C4383" w:rsidRPr="004E0675">
              <w:t>0</w:t>
            </w:r>
          </w:p>
        </w:tc>
        <w:tc>
          <w:tcPr>
            <w:tcW w:w="1372" w:type="dxa"/>
            <w:vAlign w:val="bottom"/>
          </w:tcPr>
          <w:p w14:paraId="4625B07C" w14:textId="6D1C003F" w:rsidR="00513AFC" w:rsidRPr="004E0675" w:rsidRDefault="00513AFC" w:rsidP="00A234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4E0675">
              <w:t>10,206</w:t>
            </w:r>
          </w:p>
        </w:tc>
        <w:tc>
          <w:tcPr>
            <w:tcW w:w="1373" w:type="dxa"/>
            <w:vAlign w:val="bottom"/>
          </w:tcPr>
          <w:p w14:paraId="2EF05FB6" w14:textId="7836D2A2" w:rsidR="00513AFC" w:rsidRPr="004E0675" w:rsidRDefault="00513AFC" w:rsidP="00A234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cs/>
              </w:rPr>
            </w:pPr>
            <w:r w:rsidRPr="004E0675">
              <w:t>46,36</w:t>
            </w:r>
            <w:r w:rsidR="006C4383" w:rsidRPr="004E0675">
              <w:t>7</w:t>
            </w:r>
          </w:p>
        </w:tc>
      </w:tr>
    </w:tbl>
    <w:p w14:paraId="1E0030E7" w14:textId="77777777" w:rsidR="00283E9B" w:rsidRPr="003707A5" w:rsidRDefault="00283E9B" w:rsidP="00283E9B"/>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283E9B" w:rsidRPr="003707A5" w14:paraId="15416121" w14:textId="77777777" w:rsidTr="00D64330">
        <w:trPr>
          <w:trHeight w:val="225"/>
          <w:tblHeader/>
        </w:trPr>
        <w:tc>
          <w:tcPr>
            <w:tcW w:w="3690" w:type="dxa"/>
          </w:tcPr>
          <w:p w14:paraId="0860E045" w14:textId="77777777" w:rsidR="00283E9B" w:rsidRPr="003707A5" w:rsidRDefault="00283E9B" w:rsidP="00D64330">
            <w:pPr>
              <w:pStyle w:val="ListParagraph"/>
              <w:spacing w:line="340" w:lineRule="exact"/>
              <w:ind w:left="0"/>
              <w:rPr>
                <w:rFonts w:ascii="Arial" w:hAnsi="Arial" w:cs="Arial"/>
                <w:sz w:val="18"/>
                <w:szCs w:val="18"/>
              </w:rPr>
            </w:pPr>
          </w:p>
        </w:tc>
        <w:tc>
          <w:tcPr>
            <w:tcW w:w="5490" w:type="dxa"/>
            <w:gridSpan w:val="4"/>
            <w:hideMark/>
          </w:tcPr>
          <w:p w14:paraId="07885C16" w14:textId="77777777" w:rsidR="00283E9B" w:rsidRPr="003707A5" w:rsidRDefault="00283E9B" w:rsidP="00D64330">
            <w:pPr>
              <w:tabs>
                <w:tab w:val="left" w:pos="1440"/>
                <w:tab w:val="right" w:pos="7200"/>
              </w:tabs>
              <w:spacing w:line="340" w:lineRule="exact"/>
              <w:ind w:left="540" w:right="-43"/>
              <w:jc w:val="right"/>
              <w:rPr>
                <w:rFonts w:cs="Arial"/>
              </w:rPr>
            </w:pPr>
            <w:r w:rsidRPr="003707A5">
              <w:rPr>
                <w:rFonts w:cs="Arial"/>
              </w:rPr>
              <w:t>(Unit: Thousand Baht)</w:t>
            </w:r>
          </w:p>
        </w:tc>
      </w:tr>
      <w:tr w:rsidR="00283E9B" w:rsidRPr="003707A5" w14:paraId="492ED8F6" w14:textId="77777777" w:rsidTr="00D64330">
        <w:trPr>
          <w:tblHeader/>
        </w:trPr>
        <w:tc>
          <w:tcPr>
            <w:tcW w:w="3690" w:type="dxa"/>
          </w:tcPr>
          <w:p w14:paraId="0837FE1E" w14:textId="77777777" w:rsidR="00283E9B" w:rsidRPr="003707A5" w:rsidRDefault="00283E9B" w:rsidP="00D64330">
            <w:pPr>
              <w:pStyle w:val="ListParagraph"/>
              <w:spacing w:line="340" w:lineRule="exact"/>
              <w:ind w:left="0"/>
              <w:rPr>
                <w:rFonts w:ascii="Arial" w:hAnsi="Arial" w:cs="Arial"/>
                <w:sz w:val="18"/>
                <w:szCs w:val="18"/>
              </w:rPr>
            </w:pPr>
          </w:p>
        </w:tc>
        <w:tc>
          <w:tcPr>
            <w:tcW w:w="5490" w:type="dxa"/>
            <w:gridSpan w:val="4"/>
          </w:tcPr>
          <w:p w14:paraId="671C712E" w14:textId="4F7B3279" w:rsidR="00283E9B" w:rsidRPr="003707A5" w:rsidRDefault="004121EA" w:rsidP="00D64330">
            <w:pPr>
              <w:pStyle w:val="ListParagraph"/>
              <w:pBdr>
                <w:bottom w:val="single" w:sz="4" w:space="1" w:color="auto"/>
              </w:pBdr>
              <w:spacing w:line="340" w:lineRule="exact"/>
              <w:ind w:left="0"/>
              <w:jc w:val="center"/>
              <w:rPr>
                <w:rFonts w:ascii="Arial" w:hAnsi="Arial" w:cs="Arial"/>
                <w:sz w:val="18"/>
                <w:szCs w:val="18"/>
              </w:rPr>
            </w:pPr>
            <w:r>
              <w:rPr>
                <w:rFonts w:ascii="Arial" w:hAnsi="Arial" w:cs="Arial"/>
                <w:sz w:val="18"/>
                <w:szCs w:val="18"/>
              </w:rPr>
              <w:t>Separate</w:t>
            </w:r>
            <w:r w:rsidR="00283E9B">
              <w:rPr>
                <w:rFonts w:ascii="Arial" w:hAnsi="Arial" w:cs="Arial"/>
                <w:sz w:val="18"/>
                <w:szCs w:val="18"/>
              </w:rPr>
              <w:t xml:space="preserve"> financial statements</w:t>
            </w:r>
          </w:p>
        </w:tc>
      </w:tr>
      <w:tr w:rsidR="00283E9B" w:rsidRPr="003707A5" w14:paraId="02B071A7" w14:textId="77777777" w:rsidTr="00D64330">
        <w:trPr>
          <w:tblHeader/>
        </w:trPr>
        <w:tc>
          <w:tcPr>
            <w:tcW w:w="3690" w:type="dxa"/>
          </w:tcPr>
          <w:p w14:paraId="25463ABF" w14:textId="77777777" w:rsidR="00283E9B" w:rsidRPr="003707A5" w:rsidRDefault="00283E9B" w:rsidP="00D64330">
            <w:pPr>
              <w:pStyle w:val="ListParagraph"/>
              <w:spacing w:line="340" w:lineRule="exact"/>
              <w:ind w:left="0"/>
              <w:rPr>
                <w:rFonts w:ascii="Arial" w:hAnsi="Arial" w:cs="Arial"/>
                <w:sz w:val="18"/>
                <w:szCs w:val="18"/>
              </w:rPr>
            </w:pPr>
          </w:p>
        </w:tc>
        <w:tc>
          <w:tcPr>
            <w:tcW w:w="5490" w:type="dxa"/>
            <w:gridSpan w:val="4"/>
            <w:hideMark/>
          </w:tcPr>
          <w:p w14:paraId="12488203" w14:textId="77777777" w:rsidR="00283E9B" w:rsidRPr="006B5366" w:rsidRDefault="00283E9B" w:rsidP="00D64330">
            <w:pPr>
              <w:pStyle w:val="ListParagraph"/>
              <w:pBdr>
                <w:bottom w:val="single" w:sz="4" w:space="1" w:color="auto"/>
              </w:pBdr>
              <w:spacing w:line="340" w:lineRule="exact"/>
              <w:ind w:left="0"/>
              <w:jc w:val="center"/>
              <w:rPr>
                <w:rFonts w:ascii="Arial" w:hAnsi="Arial" w:cstheme="minorBidi"/>
                <w:sz w:val="18"/>
                <w:szCs w:val="18"/>
              </w:rPr>
            </w:pPr>
            <w:r w:rsidRPr="003707A5">
              <w:rPr>
                <w:rFonts w:ascii="Arial" w:hAnsi="Arial" w:cs="Arial"/>
                <w:sz w:val="18"/>
                <w:szCs w:val="18"/>
              </w:rPr>
              <w:t>For the year ended 31 December 202</w:t>
            </w:r>
            <w:r>
              <w:rPr>
                <w:rFonts w:ascii="Arial" w:hAnsi="Arial" w:cstheme="minorBidi"/>
                <w:sz w:val="18"/>
                <w:szCs w:val="18"/>
              </w:rPr>
              <w:t>2</w:t>
            </w:r>
          </w:p>
        </w:tc>
      </w:tr>
      <w:tr w:rsidR="00283E9B" w:rsidRPr="003707A5" w14:paraId="07D6AEE1" w14:textId="77777777" w:rsidTr="00D64330">
        <w:trPr>
          <w:tblHeader/>
        </w:trPr>
        <w:tc>
          <w:tcPr>
            <w:tcW w:w="3690" w:type="dxa"/>
            <w:vAlign w:val="bottom"/>
          </w:tcPr>
          <w:p w14:paraId="4604CEDC" w14:textId="77777777" w:rsidR="00283E9B" w:rsidRPr="003707A5" w:rsidRDefault="00283E9B" w:rsidP="00D64330">
            <w:pPr>
              <w:pStyle w:val="ListParagraph"/>
              <w:spacing w:line="340" w:lineRule="exact"/>
              <w:ind w:left="0"/>
              <w:jc w:val="center"/>
              <w:rPr>
                <w:rFonts w:ascii="Arial" w:hAnsi="Arial" w:cs="Arial"/>
                <w:sz w:val="18"/>
                <w:szCs w:val="18"/>
              </w:rPr>
            </w:pPr>
          </w:p>
        </w:tc>
        <w:tc>
          <w:tcPr>
            <w:tcW w:w="1372" w:type="dxa"/>
            <w:vAlign w:val="bottom"/>
          </w:tcPr>
          <w:p w14:paraId="4180BACC" w14:textId="77777777" w:rsidR="00283E9B" w:rsidRPr="002727D6" w:rsidRDefault="00283E9B" w:rsidP="00D64330">
            <w:pPr>
              <w:pStyle w:val="ListParagraph"/>
              <w:pBdr>
                <w:bottom w:val="single" w:sz="4" w:space="1" w:color="auto"/>
              </w:pBdr>
              <w:spacing w:line="340" w:lineRule="exact"/>
              <w:ind w:left="0"/>
              <w:jc w:val="center"/>
              <w:rPr>
                <w:rFonts w:ascii="Arial" w:hAnsi="Arial" w:cs="Arial"/>
                <w:sz w:val="18"/>
                <w:szCs w:val="18"/>
              </w:rPr>
            </w:pPr>
            <w:r w:rsidRPr="002727D6">
              <w:rPr>
                <w:rFonts w:ascii="Arial" w:hAnsi="Arial" w:cs="Arial"/>
                <w:spacing w:val="-4"/>
                <w:sz w:val="18"/>
                <w:szCs w:val="18"/>
              </w:rPr>
              <w:t>12-month ECL</w:t>
            </w:r>
            <w:r w:rsidRPr="002727D6">
              <w:rPr>
                <w:rFonts w:ascii="Arial" w:hAnsi="Arial" w:cs="Arial"/>
                <w:sz w:val="18"/>
                <w:szCs w:val="18"/>
              </w:rPr>
              <w:t xml:space="preserve"> (Stage 1)</w:t>
            </w:r>
          </w:p>
        </w:tc>
        <w:tc>
          <w:tcPr>
            <w:tcW w:w="1373" w:type="dxa"/>
            <w:vAlign w:val="bottom"/>
          </w:tcPr>
          <w:p w14:paraId="028AEBAC" w14:textId="77777777" w:rsidR="00283E9B" w:rsidRPr="002727D6" w:rsidRDefault="00283E9B" w:rsidP="00D64330">
            <w:pPr>
              <w:pStyle w:val="ListParagraph"/>
              <w:pBdr>
                <w:bottom w:val="single" w:sz="4" w:space="1" w:color="auto"/>
              </w:pBdr>
              <w:spacing w:line="340" w:lineRule="exact"/>
              <w:ind w:left="0"/>
              <w:jc w:val="center"/>
              <w:rPr>
                <w:rFonts w:ascii="Arial" w:hAnsi="Arial" w:cs="Arial"/>
                <w:sz w:val="18"/>
                <w:szCs w:val="18"/>
              </w:rPr>
            </w:pPr>
            <w:r w:rsidRPr="002727D6">
              <w:rPr>
                <w:rFonts w:ascii="Arial" w:hAnsi="Arial" w:cs="Arial"/>
                <w:sz w:val="18"/>
                <w:szCs w:val="18"/>
              </w:rPr>
              <w:t>Lifetime ECL (Stage 2)</w:t>
            </w:r>
          </w:p>
        </w:tc>
        <w:tc>
          <w:tcPr>
            <w:tcW w:w="1372" w:type="dxa"/>
            <w:vAlign w:val="bottom"/>
          </w:tcPr>
          <w:p w14:paraId="267FC482" w14:textId="77777777" w:rsidR="00283E9B" w:rsidRPr="002727D6" w:rsidRDefault="00283E9B" w:rsidP="00D64330">
            <w:pPr>
              <w:pStyle w:val="ListParagraph"/>
              <w:pBdr>
                <w:bottom w:val="single" w:sz="4" w:space="1" w:color="auto"/>
              </w:pBdr>
              <w:spacing w:line="340" w:lineRule="exact"/>
              <w:ind w:left="0"/>
              <w:jc w:val="center"/>
              <w:rPr>
                <w:rFonts w:ascii="Arial" w:hAnsi="Arial" w:cs="Arial"/>
                <w:sz w:val="18"/>
                <w:szCs w:val="18"/>
              </w:rPr>
            </w:pPr>
            <w:r w:rsidRPr="002727D6">
              <w:rPr>
                <w:rFonts w:ascii="Arial" w:hAnsi="Arial" w:cs="Arial"/>
                <w:sz w:val="18"/>
                <w:szCs w:val="18"/>
              </w:rPr>
              <w:t>Lifetime ECL (Stage 3)</w:t>
            </w:r>
          </w:p>
        </w:tc>
        <w:tc>
          <w:tcPr>
            <w:tcW w:w="1373" w:type="dxa"/>
            <w:vAlign w:val="bottom"/>
            <w:hideMark/>
          </w:tcPr>
          <w:p w14:paraId="0EA26A5A" w14:textId="77777777" w:rsidR="00283E9B" w:rsidRPr="002727D6" w:rsidRDefault="00283E9B" w:rsidP="00D64330">
            <w:pPr>
              <w:pStyle w:val="ListParagraph"/>
              <w:pBdr>
                <w:bottom w:val="single" w:sz="4" w:space="1" w:color="auto"/>
              </w:pBdr>
              <w:spacing w:line="340" w:lineRule="exact"/>
              <w:ind w:left="0"/>
              <w:jc w:val="center"/>
              <w:rPr>
                <w:rFonts w:ascii="Arial" w:hAnsi="Arial" w:cs="Arial"/>
                <w:sz w:val="18"/>
                <w:szCs w:val="18"/>
              </w:rPr>
            </w:pPr>
            <w:r w:rsidRPr="002727D6">
              <w:rPr>
                <w:rFonts w:ascii="Arial" w:hAnsi="Arial" w:cs="Arial"/>
                <w:sz w:val="18"/>
                <w:szCs w:val="18"/>
              </w:rPr>
              <w:t>Total</w:t>
            </w:r>
          </w:p>
        </w:tc>
      </w:tr>
      <w:tr w:rsidR="00885196" w:rsidRPr="003707A5" w14:paraId="59D927BF" w14:textId="77777777" w:rsidTr="00A2340F">
        <w:tc>
          <w:tcPr>
            <w:tcW w:w="3690" w:type="dxa"/>
            <w:hideMark/>
          </w:tcPr>
          <w:p w14:paraId="51FF9959" w14:textId="77777777" w:rsidR="00885196" w:rsidRPr="002F4638" w:rsidRDefault="00885196" w:rsidP="00885196">
            <w:pPr>
              <w:pStyle w:val="ListParagraph"/>
              <w:spacing w:line="340" w:lineRule="exact"/>
              <w:ind w:left="165" w:hanging="165"/>
              <w:rPr>
                <w:rFonts w:ascii="Arial" w:hAnsi="Arial" w:cstheme="minorBidi"/>
                <w:sz w:val="18"/>
                <w:szCs w:val="18"/>
                <w:cs/>
              </w:rPr>
            </w:pPr>
            <w:r w:rsidRPr="003707A5">
              <w:rPr>
                <w:rFonts w:ascii="Arial" w:hAnsi="Arial" w:cs="Arial"/>
                <w:sz w:val="18"/>
                <w:szCs w:val="18"/>
              </w:rPr>
              <w:t>Beginning balance</w:t>
            </w:r>
          </w:p>
        </w:tc>
        <w:tc>
          <w:tcPr>
            <w:tcW w:w="1372" w:type="dxa"/>
            <w:vAlign w:val="bottom"/>
          </w:tcPr>
          <w:p w14:paraId="55AABA3B" w14:textId="2E18B5CA" w:rsidR="00885196" w:rsidRPr="003707A5" w:rsidRDefault="00885196"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C33F48">
              <w:t>32,332</w:t>
            </w:r>
          </w:p>
        </w:tc>
        <w:tc>
          <w:tcPr>
            <w:tcW w:w="1373" w:type="dxa"/>
            <w:vAlign w:val="bottom"/>
          </w:tcPr>
          <w:p w14:paraId="11B74D8A" w14:textId="56EE4415" w:rsidR="00885196" w:rsidRPr="003707A5" w:rsidRDefault="00885196"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C33F48">
              <w:t>1,581</w:t>
            </w:r>
          </w:p>
        </w:tc>
        <w:tc>
          <w:tcPr>
            <w:tcW w:w="1372" w:type="dxa"/>
            <w:vAlign w:val="bottom"/>
          </w:tcPr>
          <w:p w14:paraId="40267462" w14:textId="34DEF677" w:rsidR="00885196" w:rsidRPr="003707A5" w:rsidRDefault="00885196"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C33F48">
              <w:t>5,011</w:t>
            </w:r>
          </w:p>
        </w:tc>
        <w:tc>
          <w:tcPr>
            <w:tcW w:w="1373" w:type="dxa"/>
            <w:vAlign w:val="bottom"/>
          </w:tcPr>
          <w:p w14:paraId="1E4BB7DC" w14:textId="2ACB2980" w:rsidR="00885196" w:rsidRPr="003707A5" w:rsidRDefault="00885196"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C33F48">
              <w:t>38,924</w:t>
            </w:r>
          </w:p>
        </w:tc>
      </w:tr>
      <w:tr w:rsidR="00885196" w:rsidRPr="003707A5" w14:paraId="46FA7B30" w14:textId="77777777" w:rsidTr="00A2340F">
        <w:tc>
          <w:tcPr>
            <w:tcW w:w="3690" w:type="dxa"/>
          </w:tcPr>
          <w:p w14:paraId="7AD6A665" w14:textId="77777777" w:rsidR="00885196" w:rsidRPr="003707A5" w:rsidRDefault="00885196" w:rsidP="00885196">
            <w:pPr>
              <w:pStyle w:val="ListParagraph"/>
              <w:spacing w:line="340" w:lineRule="exact"/>
              <w:ind w:left="617" w:right="-110" w:hanging="617"/>
              <w:rPr>
                <w:rFonts w:ascii="Arial" w:hAnsi="Arial" w:cs="Arial"/>
                <w:sz w:val="18"/>
                <w:szCs w:val="18"/>
              </w:rPr>
            </w:pPr>
            <w:r w:rsidRPr="003707A5">
              <w:rPr>
                <w:rFonts w:ascii="Arial" w:hAnsi="Arial" w:cs="Arial"/>
                <w:sz w:val="18"/>
                <w:szCs w:val="18"/>
              </w:rPr>
              <w:t>Changes due to staging of financial assets</w:t>
            </w:r>
          </w:p>
        </w:tc>
        <w:tc>
          <w:tcPr>
            <w:tcW w:w="1372" w:type="dxa"/>
            <w:vAlign w:val="bottom"/>
          </w:tcPr>
          <w:p w14:paraId="17BA72FF" w14:textId="6011C9B0" w:rsidR="00885196" w:rsidRPr="003707A5" w:rsidRDefault="00885196"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C33F48">
              <w:t>1,194</w:t>
            </w:r>
          </w:p>
        </w:tc>
        <w:tc>
          <w:tcPr>
            <w:tcW w:w="1373" w:type="dxa"/>
            <w:vAlign w:val="bottom"/>
          </w:tcPr>
          <w:p w14:paraId="66DA4F51" w14:textId="5344728E" w:rsidR="00885196" w:rsidRPr="003707A5" w:rsidRDefault="00885196"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C33F48">
              <w:t>(454)</w:t>
            </w:r>
          </w:p>
        </w:tc>
        <w:tc>
          <w:tcPr>
            <w:tcW w:w="1372" w:type="dxa"/>
            <w:vAlign w:val="bottom"/>
          </w:tcPr>
          <w:p w14:paraId="6021B67B" w14:textId="0172A231" w:rsidR="00885196" w:rsidRPr="003707A5" w:rsidRDefault="00885196"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C33F48">
              <w:t>(740)</w:t>
            </w:r>
          </w:p>
        </w:tc>
        <w:tc>
          <w:tcPr>
            <w:tcW w:w="1373" w:type="dxa"/>
            <w:vAlign w:val="bottom"/>
          </w:tcPr>
          <w:p w14:paraId="086287A5" w14:textId="0DB6854E" w:rsidR="00885196" w:rsidRPr="003707A5" w:rsidRDefault="00885196"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C33F48">
              <w:t>-</w:t>
            </w:r>
          </w:p>
        </w:tc>
      </w:tr>
      <w:tr w:rsidR="00885196" w:rsidRPr="003707A5" w14:paraId="39B68069" w14:textId="77777777" w:rsidTr="00A2340F">
        <w:tc>
          <w:tcPr>
            <w:tcW w:w="3690" w:type="dxa"/>
          </w:tcPr>
          <w:p w14:paraId="1254CDC3" w14:textId="77777777" w:rsidR="00885196" w:rsidRPr="003707A5" w:rsidRDefault="00885196" w:rsidP="00885196">
            <w:pPr>
              <w:pStyle w:val="ListParagraph"/>
              <w:spacing w:line="340" w:lineRule="exact"/>
              <w:ind w:left="156" w:right="-110" w:hanging="156"/>
              <w:rPr>
                <w:rFonts w:ascii="Arial" w:hAnsi="Arial" w:cs="Arial"/>
                <w:sz w:val="18"/>
                <w:szCs w:val="18"/>
              </w:rPr>
            </w:pPr>
            <w:r w:rsidRPr="003707A5">
              <w:rPr>
                <w:rFonts w:ascii="Arial" w:hAnsi="Arial" w:cs="Arial"/>
                <w:sz w:val="18"/>
                <w:szCs w:val="18"/>
              </w:rPr>
              <w:t>Changes due to remeasurement of loss allowance</w:t>
            </w:r>
          </w:p>
        </w:tc>
        <w:tc>
          <w:tcPr>
            <w:tcW w:w="1372" w:type="dxa"/>
            <w:vAlign w:val="bottom"/>
          </w:tcPr>
          <w:p w14:paraId="5A6665D7" w14:textId="53123BF6" w:rsidR="00885196" w:rsidRPr="003707A5" w:rsidRDefault="00885196"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C33F48">
              <w:t>(7,705)</w:t>
            </w:r>
          </w:p>
        </w:tc>
        <w:tc>
          <w:tcPr>
            <w:tcW w:w="1373" w:type="dxa"/>
            <w:vAlign w:val="bottom"/>
          </w:tcPr>
          <w:p w14:paraId="255DC532" w14:textId="1020CCFC" w:rsidR="00885196" w:rsidRPr="003707A5" w:rsidRDefault="00885196"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C33F48">
              <w:t>(674)</w:t>
            </w:r>
          </w:p>
        </w:tc>
        <w:tc>
          <w:tcPr>
            <w:tcW w:w="1372" w:type="dxa"/>
            <w:vAlign w:val="bottom"/>
          </w:tcPr>
          <w:p w14:paraId="1962CBB5" w14:textId="0E18A27A" w:rsidR="00885196" w:rsidRPr="003707A5" w:rsidRDefault="00885196"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C33F48">
              <w:t>140</w:t>
            </w:r>
          </w:p>
        </w:tc>
        <w:tc>
          <w:tcPr>
            <w:tcW w:w="1373" w:type="dxa"/>
            <w:vAlign w:val="bottom"/>
          </w:tcPr>
          <w:p w14:paraId="7E2DAF99" w14:textId="2D9A050B" w:rsidR="00885196" w:rsidRPr="003707A5" w:rsidRDefault="00885196"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C33F48">
              <w:t>(8,239)</w:t>
            </w:r>
          </w:p>
        </w:tc>
      </w:tr>
      <w:tr w:rsidR="00885196" w:rsidRPr="003707A5" w14:paraId="551AB0EA" w14:textId="77777777" w:rsidTr="00A2340F">
        <w:tc>
          <w:tcPr>
            <w:tcW w:w="3690" w:type="dxa"/>
          </w:tcPr>
          <w:p w14:paraId="2969117D" w14:textId="77777777" w:rsidR="00885196" w:rsidRPr="003707A5" w:rsidRDefault="00885196" w:rsidP="00885196">
            <w:pPr>
              <w:pStyle w:val="ListParagraph"/>
              <w:spacing w:line="340" w:lineRule="exact"/>
              <w:ind w:left="156" w:right="-110" w:hanging="156"/>
              <w:rPr>
                <w:rFonts w:ascii="Arial" w:hAnsi="Arial" w:cs="Arial"/>
                <w:sz w:val="18"/>
                <w:szCs w:val="18"/>
              </w:rPr>
            </w:pPr>
            <w:r w:rsidRPr="003707A5">
              <w:rPr>
                <w:rFonts w:ascii="Arial" w:hAnsi="Arial" w:cs="Arial"/>
                <w:sz w:val="18"/>
                <w:szCs w:val="18"/>
              </w:rPr>
              <w:t>New financial assets purchased or acquired</w:t>
            </w:r>
          </w:p>
        </w:tc>
        <w:tc>
          <w:tcPr>
            <w:tcW w:w="1372" w:type="dxa"/>
            <w:vAlign w:val="bottom"/>
          </w:tcPr>
          <w:p w14:paraId="3ED0BDFB" w14:textId="5055282E" w:rsidR="00885196" w:rsidRPr="003707A5" w:rsidRDefault="00885196"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C33F48">
              <w:t>20,268</w:t>
            </w:r>
          </w:p>
        </w:tc>
        <w:tc>
          <w:tcPr>
            <w:tcW w:w="1373" w:type="dxa"/>
            <w:vAlign w:val="bottom"/>
          </w:tcPr>
          <w:p w14:paraId="69150A4B" w14:textId="27D82D0E" w:rsidR="00885196" w:rsidRPr="003707A5" w:rsidRDefault="00885196"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C33F48">
              <w:t>625</w:t>
            </w:r>
          </w:p>
        </w:tc>
        <w:tc>
          <w:tcPr>
            <w:tcW w:w="1372" w:type="dxa"/>
            <w:vAlign w:val="bottom"/>
          </w:tcPr>
          <w:p w14:paraId="6738BD5B" w14:textId="173D514C" w:rsidR="00885196" w:rsidRPr="003707A5" w:rsidRDefault="00885196"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C33F48">
              <w:t>768</w:t>
            </w:r>
          </w:p>
        </w:tc>
        <w:tc>
          <w:tcPr>
            <w:tcW w:w="1373" w:type="dxa"/>
            <w:vAlign w:val="bottom"/>
          </w:tcPr>
          <w:p w14:paraId="06C52B4C" w14:textId="7AAD4055" w:rsidR="00885196" w:rsidRPr="003707A5" w:rsidRDefault="00885196"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C33F48">
              <w:t>21,661</w:t>
            </w:r>
          </w:p>
        </w:tc>
      </w:tr>
      <w:tr w:rsidR="00885196" w:rsidRPr="003707A5" w14:paraId="127D4FC8" w14:textId="77777777" w:rsidTr="00A2340F">
        <w:tc>
          <w:tcPr>
            <w:tcW w:w="3690" w:type="dxa"/>
          </w:tcPr>
          <w:p w14:paraId="7C01E496" w14:textId="77777777" w:rsidR="00885196" w:rsidRPr="003707A5" w:rsidRDefault="00885196" w:rsidP="00885196">
            <w:pPr>
              <w:pStyle w:val="ListParagraph"/>
              <w:spacing w:line="340" w:lineRule="exact"/>
              <w:ind w:left="156" w:right="-110" w:hanging="156"/>
              <w:rPr>
                <w:rFonts w:ascii="Arial" w:hAnsi="Arial" w:cs="Arial"/>
                <w:sz w:val="18"/>
                <w:szCs w:val="18"/>
              </w:rPr>
            </w:pPr>
            <w:r w:rsidRPr="003707A5">
              <w:rPr>
                <w:rFonts w:ascii="Arial" w:hAnsi="Arial" w:cs="Arial"/>
                <w:sz w:val="18"/>
                <w:szCs w:val="18"/>
              </w:rPr>
              <w:t>Derecognition of financial assets</w:t>
            </w:r>
          </w:p>
        </w:tc>
        <w:tc>
          <w:tcPr>
            <w:tcW w:w="1372" w:type="dxa"/>
            <w:vAlign w:val="bottom"/>
          </w:tcPr>
          <w:p w14:paraId="6FAB37B0" w14:textId="3D68FB47" w:rsidR="00885196" w:rsidRPr="003707A5" w:rsidRDefault="00885196" w:rsidP="00A23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cs/>
              </w:rPr>
            </w:pPr>
            <w:r w:rsidRPr="00C33F48">
              <w:t>(4,009)</w:t>
            </w:r>
          </w:p>
        </w:tc>
        <w:tc>
          <w:tcPr>
            <w:tcW w:w="1373" w:type="dxa"/>
            <w:vAlign w:val="bottom"/>
          </w:tcPr>
          <w:p w14:paraId="16845C0B" w14:textId="6A2BD4B9" w:rsidR="00885196" w:rsidRPr="003707A5" w:rsidRDefault="00885196" w:rsidP="00A23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C33F48">
              <w:t>(305)</w:t>
            </w:r>
          </w:p>
        </w:tc>
        <w:tc>
          <w:tcPr>
            <w:tcW w:w="1372" w:type="dxa"/>
            <w:vAlign w:val="bottom"/>
          </w:tcPr>
          <w:p w14:paraId="6ECBC445" w14:textId="66CA0825" w:rsidR="00885196" w:rsidRPr="003707A5" w:rsidRDefault="00885196" w:rsidP="00A23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C33F48">
              <w:t>(182)</w:t>
            </w:r>
          </w:p>
        </w:tc>
        <w:tc>
          <w:tcPr>
            <w:tcW w:w="1373" w:type="dxa"/>
            <w:vAlign w:val="bottom"/>
          </w:tcPr>
          <w:p w14:paraId="1A3586B3" w14:textId="027FFB7C" w:rsidR="00885196" w:rsidRPr="003707A5" w:rsidRDefault="00885196" w:rsidP="00A23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C33F48">
              <w:t>(4,496)</w:t>
            </w:r>
          </w:p>
        </w:tc>
      </w:tr>
      <w:tr w:rsidR="00885196" w:rsidRPr="003707A5" w14:paraId="4C888158" w14:textId="77777777" w:rsidTr="00A2340F">
        <w:tc>
          <w:tcPr>
            <w:tcW w:w="3690" w:type="dxa"/>
          </w:tcPr>
          <w:p w14:paraId="6C6A5B75" w14:textId="77777777" w:rsidR="00885196" w:rsidRPr="003707A5" w:rsidRDefault="00885196" w:rsidP="00885196">
            <w:pPr>
              <w:pStyle w:val="ListParagraph"/>
              <w:spacing w:line="340" w:lineRule="exact"/>
              <w:ind w:left="168" w:hanging="168"/>
              <w:rPr>
                <w:rFonts w:ascii="Arial" w:hAnsi="Arial" w:cs="Arial"/>
                <w:sz w:val="18"/>
                <w:szCs w:val="18"/>
                <w:cs/>
              </w:rPr>
            </w:pPr>
            <w:r w:rsidRPr="003707A5">
              <w:rPr>
                <w:rFonts w:ascii="Arial" w:hAnsi="Arial" w:cs="Arial"/>
                <w:sz w:val="18"/>
                <w:szCs w:val="18"/>
              </w:rPr>
              <w:t>Ending balance</w:t>
            </w:r>
          </w:p>
        </w:tc>
        <w:tc>
          <w:tcPr>
            <w:tcW w:w="1372" w:type="dxa"/>
            <w:vAlign w:val="bottom"/>
          </w:tcPr>
          <w:p w14:paraId="4743935C" w14:textId="519D257E" w:rsidR="00885196" w:rsidRPr="003707A5" w:rsidRDefault="00885196" w:rsidP="00A234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C33F48">
              <w:t>42,080</w:t>
            </w:r>
          </w:p>
        </w:tc>
        <w:tc>
          <w:tcPr>
            <w:tcW w:w="1373" w:type="dxa"/>
            <w:vAlign w:val="bottom"/>
          </w:tcPr>
          <w:p w14:paraId="06791401" w14:textId="5F458505" w:rsidR="00885196" w:rsidRPr="003707A5" w:rsidRDefault="00885196" w:rsidP="00A234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C33F48">
              <w:t>773</w:t>
            </w:r>
          </w:p>
        </w:tc>
        <w:tc>
          <w:tcPr>
            <w:tcW w:w="1372" w:type="dxa"/>
            <w:vAlign w:val="bottom"/>
          </w:tcPr>
          <w:p w14:paraId="6E012D32" w14:textId="4FF1DC6F" w:rsidR="00885196" w:rsidRPr="003707A5" w:rsidRDefault="00885196" w:rsidP="00A234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rPr>
            </w:pPr>
            <w:r w:rsidRPr="00C33F48">
              <w:t>4,997</w:t>
            </w:r>
          </w:p>
        </w:tc>
        <w:tc>
          <w:tcPr>
            <w:tcW w:w="1373" w:type="dxa"/>
            <w:vAlign w:val="bottom"/>
          </w:tcPr>
          <w:p w14:paraId="3E2FD844" w14:textId="500F6792" w:rsidR="00885196" w:rsidRPr="003707A5" w:rsidRDefault="00885196" w:rsidP="00A234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40" w:lineRule="exact"/>
              <w:rPr>
                <w:rFonts w:cs="Arial"/>
                <w:cs/>
              </w:rPr>
            </w:pPr>
            <w:r w:rsidRPr="00C33F48">
              <w:t>47,850</w:t>
            </w:r>
          </w:p>
        </w:tc>
      </w:tr>
    </w:tbl>
    <w:p w14:paraId="72B6A853" w14:textId="68AFF623" w:rsidR="00FD7419" w:rsidRPr="007346FB" w:rsidRDefault="00475079" w:rsidP="00200F47">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ascii="Times New Roman" w:hAnsi="Times New Roman"/>
          <w:b w:val="0"/>
          <w:bCs w:val="0"/>
          <w:sz w:val="22"/>
          <w:szCs w:val="22"/>
        </w:rPr>
      </w:pPr>
      <w:bookmarkStart w:id="18" w:name="_Toc159623453"/>
      <w:r>
        <w:rPr>
          <w:rFonts w:cs="Arial"/>
          <w:sz w:val="22"/>
          <w:szCs w:val="22"/>
          <w:u w:val="none"/>
        </w:rPr>
        <w:t>9</w:t>
      </w:r>
      <w:r w:rsidR="00EF4DE6">
        <w:rPr>
          <w:rFonts w:cs="Arial"/>
          <w:sz w:val="22"/>
          <w:szCs w:val="22"/>
          <w:u w:val="none"/>
        </w:rPr>
        <w:t>.</w:t>
      </w:r>
      <w:r w:rsidR="00FD7419" w:rsidRPr="00EF4DE6">
        <w:rPr>
          <w:rFonts w:cs="Arial"/>
          <w:sz w:val="22"/>
          <w:szCs w:val="22"/>
          <w:u w:val="none"/>
          <w:cs/>
        </w:rPr>
        <w:tab/>
      </w:r>
      <w:r w:rsidR="00FD7419" w:rsidRPr="00EF4DE6">
        <w:rPr>
          <w:rFonts w:cs="Arial"/>
          <w:sz w:val="22"/>
          <w:szCs w:val="22"/>
          <w:u w:val="none"/>
        </w:rPr>
        <w:t>Factoring receivables</w:t>
      </w:r>
      <w:r w:rsidR="00F5560D">
        <w:rPr>
          <w:rFonts w:cs="Arial"/>
          <w:sz w:val="22"/>
          <w:szCs w:val="22"/>
          <w:u w:val="none"/>
        </w:rPr>
        <w:t>, net</w:t>
      </w:r>
      <w:bookmarkEnd w:id="18"/>
    </w:p>
    <w:p w14:paraId="3D0722E9" w14:textId="1FF60154" w:rsidR="00475079" w:rsidRPr="00475079" w:rsidRDefault="00700DA3" w:rsidP="0070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cs/>
          <w:lang w:val="en-GB"/>
        </w:rPr>
      </w:pPr>
      <w:r w:rsidRPr="00700DA3">
        <w:rPr>
          <w:rFonts w:cs="Arial"/>
          <w:b/>
          <w:bCs/>
          <w:sz w:val="22"/>
          <w:szCs w:val="22"/>
          <w:lang w:val="en-GB" w:bidi="ar-SA"/>
        </w:rPr>
        <w:t>9.1</w:t>
      </w:r>
      <w:r>
        <w:rPr>
          <w:rFonts w:cs="Arial"/>
          <w:sz w:val="22"/>
          <w:szCs w:val="22"/>
          <w:lang w:val="en-GB" w:bidi="ar-SA"/>
        </w:rPr>
        <w:tab/>
      </w:r>
      <w:r w:rsidR="00885196">
        <w:rPr>
          <w:rFonts w:cs="Browallia New"/>
          <w:sz w:val="22"/>
          <w:szCs w:val="28"/>
        </w:rPr>
        <w:t>A</w:t>
      </w:r>
      <w:r w:rsidR="00885196" w:rsidRPr="00475079">
        <w:rPr>
          <w:rFonts w:cs="Arial"/>
          <w:sz w:val="22"/>
          <w:szCs w:val="22"/>
          <w:lang w:val="en-GB" w:bidi="ar-SA"/>
        </w:rPr>
        <w:t>s at 31 December 2023 and 2022</w:t>
      </w:r>
      <w:r w:rsidR="00885196">
        <w:rPr>
          <w:rFonts w:cs="Arial"/>
          <w:sz w:val="22"/>
          <w:szCs w:val="22"/>
          <w:lang w:val="en-GB" w:bidi="ar-SA"/>
        </w:rPr>
        <w:t>,</w:t>
      </w:r>
      <w:r w:rsidR="00885196" w:rsidRPr="00475079">
        <w:rPr>
          <w:rFonts w:cs="Arial"/>
          <w:sz w:val="22"/>
          <w:szCs w:val="22"/>
          <w:lang w:val="en-GB" w:bidi="ar-SA"/>
        </w:rPr>
        <w:t xml:space="preserve"> </w:t>
      </w:r>
      <w:r w:rsidR="00885196">
        <w:rPr>
          <w:rFonts w:cs="Arial"/>
          <w:sz w:val="22"/>
          <w:szCs w:val="22"/>
          <w:lang w:val="en-GB" w:bidi="ar-SA"/>
        </w:rPr>
        <w:t>f</w:t>
      </w:r>
      <w:r w:rsidR="00475079" w:rsidRPr="00475079">
        <w:rPr>
          <w:rFonts w:cs="Arial"/>
          <w:sz w:val="22"/>
          <w:szCs w:val="22"/>
          <w:lang w:val="en-GB" w:bidi="ar-SA"/>
        </w:rPr>
        <w:t>actoring receivables</w:t>
      </w:r>
      <w:r w:rsidR="004A49CF">
        <w:rPr>
          <w:rFonts w:cs="Arial"/>
          <w:sz w:val="22"/>
          <w:szCs w:val="22"/>
          <w:lang w:val="en-GB" w:bidi="ar-SA"/>
        </w:rPr>
        <w:t xml:space="preserve"> are the f</w:t>
      </w:r>
      <w:r w:rsidR="004A49CF" w:rsidRPr="004A49CF">
        <w:rPr>
          <w:rFonts w:cs="Arial"/>
          <w:sz w:val="22"/>
          <w:szCs w:val="22"/>
          <w:lang w:val="en-GB" w:bidi="ar-SA"/>
        </w:rPr>
        <w:t>inancial assets where there has not been a significant increase in credit risk</w:t>
      </w:r>
      <w:r w:rsidR="00BB1FD9">
        <w:rPr>
          <w:rFonts w:cs="Arial"/>
          <w:sz w:val="22"/>
          <w:szCs w:val="22"/>
          <w:lang w:val="en-GB" w:bidi="ar-SA"/>
        </w:rPr>
        <w:t xml:space="preserve">, with the details </w:t>
      </w:r>
      <w:r w:rsidR="00475079" w:rsidRPr="00475079">
        <w:rPr>
          <w:rFonts w:cs="Arial"/>
          <w:sz w:val="22"/>
          <w:szCs w:val="22"/>
          <w:lang w:val="en-GB" w:bidi="ar-SA"/>
        </w:rPr>
        <w:t>as follow:</w:t>
      </w:r>
    </w:p>
    <w:tbl>
      <w:tblPr>
        <w:tblW w:w="9180" w:type="dxa"/>
        <w:tblInd w:w="450" w:type="dxa"/>
        <w:tblLayout w:type="fixed"/>
        <w:tblLook w:val="0000" w:firstRow="0" w:lastRow="0" w:firstColumn="0" w:lastColumn="0" w:noHBand="0" w:noVBand="0"/>
      </w:tblPr>
      <w:tblGrid>
        <w:gridCol w:w="6120"/>
        <w:gridCol w:w="1530"/>
        <w:gridCol w:w="1530"/>
      </w:tblGrid>
      <w:tr w:rsidR="00EF4DE6" w:rsidRPr="00EF4DE6" w14:paraId="429CAC70" w14:textId="77777777" w:rsidTr="00EF4DE6">
        <w:tc>
          <w:tcPr>
            <w:tcW w:w="6120" w:type="dxa"/>
          </w:tcPr>
          <w:p w14:paraId="6BCF6550" w14:textId="77777777" w:rsidR="00EF4DE6" w:rsidRPr="00EF4DE6" w:rsidRDefault="00EF4DE6" w:rsidP="00EF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ind w:left="-115" w:right="-115"/>
              <w:jc w:val="center"/>
              <w:rPr>
                <w:rFonts w:cs="Arial"/>
                <w:b/>
                <w:bCs/>
                <w:spacing w:val="-6"/>
              </w:rPr>
            </w:pPr>
          </w:p>
        </w:tc>
        <w:tc>
          <w:tcPr>
            <w:tcW w:w="3060" w:type="dxa"/>
            <w:gridSpan w:val="2"/>
          </w:tcPr>
          <w:p w14:paraId="0E6E9026" w14:textId="7C9A6901" w:rsidR="00EF4DE6" w:rsidRPr="00EF4DE6" w:rsidRDefault="00EF4DE6" w:rsidP="00EF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cs="Arial"/>
                <w:spacing w:val="-4"/>
              </w:rPr>
            </w:pPr>
            <w:r>
              <w:rPr>
                <w:rFonts w:cs="Arial"/>
                <w:spacing w:val="-4"/>
              </w:rPr>
              <w:t>(Unit: Thousand Baht)</w:t>
            </w:r>
          </w:p>
        </w:tc>
      </w:tr>
      <w:tr w:rsidR="00FD7419" w:rsidRPr="00EF4DE6" w14:paraId="46201DFA" w14:textId="77777777" w:rsidTr="00EF4DE6">
        <w:tc>
          <w:tcPr>
            <w:tcW w:w="6120" w:type="dxa"/>
          </w:tcPr>
          <w:p w14:paraId="32496861" w14:textId="77777777" w:rsidR="00FD7419" w:rsidRPr="00EF4DE6" w:rsidRDefault="00FD7419" w:rsidP="00EF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ind w:left="-115" w:right="-115"/>
              <w:jc w:val="center"/>
              <w:rPr>
                <w:rFonts w:cs="Arial"/>
                <w:b/>
                <w:bCs/>
                <w:spacing w:val="-6"/>
              </w:rPr>
            </w:pPr>
          </w:p>
        </w:tc>
        <w:tc>
          <w:tcPr>
            <w:tcW w:w="3060" w:type="dxa"/>
            <w:gridSpan w:val="2"/>
          </w:tcPr>
          <w:p w14:paraId="45361067" w14:textId="13C0B24B" w:rsidR="00FD7419" w:rsidRPr="00EF4DE6" w:rsidRDefault="00FD7419" w:rsidP="00EF4D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spacing w:val="-4"/>
              </w:rPr>
            </w:pPr>
            <w:r w:rsidRPr="00EF4DE6">
              <w:rPr>
                <w:rFonts w:cs="Arial"/>
                <w:spacing w:val="-4"/>
              </w:rPr>
              <w:t xml:space="preserve">Consolidated and </w:t>
            </w:r>
            <w:r w:rsidR="00EF4DE6">
              <w:rPr>
                <w:rFonts w:cs="Arial"/>
                <w:spacing w:val="-4"/>
              </w:rPr>
              <w:t>s</w:t>
            </w:r>
            <w:r w:rsidRPr="00EF4DE6">
              <w:rPr>
                <w:rFonts w:cs="Arial"/>
                <w:spacing w:val="-4"/>
              </w:rPr>
              <w:t xml:space="preserve">eparate </w:t>
            </w:r>
            <w:r w:rsidR="00EF4DE6">
              <w:rPr>
                <w:rFonts w:cs="Arial"/>
                <w:spacing w:val="-4"/>
              </w:rPr>
              <w:t xml:space="preserve">                                  </w:t>
            </w:r>
            <w:r w:rsidRPr="00EF4DE6">
              <w:rPr>
                <w:rFonts w:cs="Arial"/>
                <w:spacing w:val="-4"/>
              </w:rPr>
              <w:t>financial statements</w:t>
            </w:r>
          </w:p>
        </w:tc>
      </w:tr>
      <w:tr w:rsidR="00EF4DE6" w:rsidRPr="00EF4DE6" w14:paraId="19A64638" w14:textId="77777777" w:rsidTr="00EF4DE6">
        <w:tc>
          <w:tcPr>
            <w:tcW w:w="6120" w:type="dxa"/>
          </w:tcPr>
          <w:p w14:paraId="592AE280" w14:textId="77777777" w:rsidR="00EF4DE6" w:rsidRPr="00EF4DE6" w:rsidRDefault="00EF4DE6" w:rsidP="00EF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08"/>
              <w:rPr>
                <w:rFonts w:cs="Arial"/>
                <w:b/>
                <w:bCs/>
                <w:i/>
                <w:iCs/>
              </w:rPr>
            </w:pPr>
          </w:p>
        </w:tc>
        <w:tc>
          <w:tcPr>
            <w:tcW w:w="1530" w:type="dxa"/>
          </w:tcPr>
          <w:p w14:paraId="5D402ACE" w14:textId="250B20F6" w:rsidR="00EF4DE6" w:rsidRPr="00EF4DE6" w:rsidRDefault="005050AF" w:rsidP="00EF4D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spacing w:val="-4"/>
              </w:rPr>
            </w:pPr>
            <w:r w:rsidRPr="003707A5">
              <w:rPr>
                <w:rFonts w:cs="Arial"/>
              </w:rPr>
              <w:t xml:space="preserve">31 December </w:t>
            </w:r>
            <w:r w:rsidR="00EF4DE6">
              <w:rPr>
                <w:rFonts w:cs="Arial"/>
                <w:spacing w:val="-4"/>
              </w:rPr>
              <w:t>2023</w:t>
            </w:r>
          </w:p>
        </w:tc>
        <w:tc>
          <w:tcPr>
            <w:tcW w:w="1530" w:type="dxa"/>
          </w:tcPr>
          <w:p w14:paraId="65877BD3" w14:textId="77C10FFF" w:rsidR="00EF4DE6" w:rsidRPr="00EF4DE6" w:rsidRDefault="005050AF" w:rsidP="00EF4D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spacing w:val="-4"/>
              </w:rPr>
            </w:pPr>
            <w:r w:rsidRPr="003707A5">
              <w:rPr>
                <w:rFonts w:cs="Arial"/>
              </w:rPr>
              <w:t xml:space="preserve">31 December </w:t>
            </w:r>
            <w:r w:rsidR="00EF4DE6" w:rsidRPr="00EF4DE6">
              <w:rPr>
                <w:rFonts w:cs="Arial"/>
                <w:spacing w:val="-4"/>
              </w:rPr>
              <w:t>2022</w:t>
            </w:r>
          </w:p>
        </w:tc>
      </w:tr>
      <w:tr w:rsidR="00AE263E" w:rsidRPr="00EF4DE6" w14:paraId="3484BD10" w14:textId="77777777" w:rsidTr="00C33BA8">
        <w:tc>
          <w:tcPr>
            <w:tcW w:w="6120" w:type="dxa"/>
          </w:tcPr>
          <w:p w14:paraId="7BBB5A19" w14:textId="77777777" w:rsidR="00AE263E" w:rsidRPr="00EF4DE6" w:rsidRDefault="00AE263E" w:rsidP="00AE2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cs/>
                <w:lang w:val="th-TH"/>
              </w:rPr>
            </w:pPr>
            <w:r w:rsidRPr="00EF4DE6">
              <w:rPr>
                <w:rFonts w:cs="Arial"/>
              </w:rPr>
              <w:t>Factoring receivables</w:t>
            </w:r>
          </w:p>
        </w:tc>
        <w:tc>
          <w:tcPr>
            <w:tcW w:w="1530" w:type="dxa"/>
            <w:vAlign w:val="bottom"/>
          </w:tcPr>
          <w:p w14:paraId="5D7C7A93" w14:textId="55283313" w:rsidR="00AE263E" w:rsidRPr="00EF4DE6" w:rsidRDefault="00AE263E" w:rsidP="00AE2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rPr>
                <w:rFonts w:cs="Arial"/>
                <w:spacing w:val="-4"/>
              </w:rPr>
            </w:pPr>
            <w:r>
              <w:rPr>
                <w:rFonts w:asciiTheme="majorBidi" w:hAnsiTheme="majorBidi" w:cstheme="majorBidi"/>
                <w:sz w:val="28"/>
                <w:szCs w:val="28"/>
              </w:rPr>
              <w:t>-</w:t>
            </w:r>
          </w:p>
        </w:tc>
        <w:tc>
          <w:tcPr>
            <w:tcW w:w="1530" w:type="dxa"/>
          </w:tcPr>
          <w:p w14:paraId="78C18E80" w14:textId="3E43EF5F" w:rsidR="00AE263E" w:rsidRPr="00EF4DE6" w:rsidRDefault="00AE263E" w:rsidP="00AE2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rPr>
                <w:rFonts w:cs="Arial"/>
                <w:spacing w:val="-4"/>
              </w:rPr>
            </w:pPr>
            <w:r w:rsidRPr="00EF4DE6">
              <w:rPr>
                <w:rFonts w:cs="Arial"/>
                <w:spacing w:val="-4"/>
              </w:rPr>
              <w:t>8,083</w:t>
            </w:r>
          </w:p>
        </w:tc>
      </w:tr>
      <w:tr w:rsidR="00AE263E" w:rsidRPr="00EF4DE6" w14:paraId="10F74E6E" w14:textId="77777777" w:rsidTr="00C33BA8">
        <w:tc>
          <w:tcPr>
            <w:tcW w:w="6120" w:type="dxa"/>
          </w:tcPr>
          <w:p w14:paraId="6355CC54" w14:textId="77777777" w:rsidR="00AE263E" w:rsidRPr="00EF4DE6" w:rsidRDefault="00AE263E" w:rsidP="00AE2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cs/>
                <w:lang w:val="en-GB"/>
              </w:rPr>
            </w:pPr>
            <w:r w:rsidRPr="00700DA3">
              <w:rPr>
                <w:rFonts w:cs="Arial"/>
                <w:u w:val="single"/>
                <w:lang w:val="en-GB"/>
              </w:rPr>
              <w:t>Add</w:t>
            </w:r>
            <w:r w:rsidRPr="00700DA3">
              <w:rPr>
                <w:rFonts w:cs="Arial"/>
                <w:lang w:val="en-GB"/>
              </w:rPr>
              <w:t xml:space="preserve"> </w:t>
            </w:r>
            <w:r w:rsidRPr="00EF4DE6">
              <w:rPr>
                <w:rFonts w:cs="Arial"/>
                <w:lang w:val="en-GB"/>
              </w:rPr>
              <w:t>Accrued interest</w:t>
            </w:r>
          </w:p>
        </w:tc>
        <w:tc>
          <w:tcPr>
            <w:tcW w:w="1530" w:type="dxa"/>
            <w:vAlign w:val="bottom"/>
          </w:tcPr>
          <w:p w14:paraId="6D8C9139" w14:textId="023C34A6" w:rsidR="00AE263E" w:rsidRPr="00EF4DE6" w:rsidRDefault="00AE263E" w:rsidP="00AE26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rPr>
                <w:rFonts w:cs="Arial"/>
                <w:spacing w:val="-4"/>
              </w:rPr>
            </w:pPr>
            <w:r>
              <w:rPr>
                <w:rFonts w:asciiTheme="majorBidi" w:hAnsiTheme="majorBidi" w:cstheme="majorBidi"/>
                <w:sz w:val="28"/>
                <w:szCs w:val="28"/>
              </w:rPr>
              <w:t>-</w:t>
            </w:r>
          </w:p>
        </w:tc>
        <w:tc>
          <w:tcPr>
            <w:tcW w:w="1530" w:type="dxa"/>
          </w:tcPr>
          <w:p w14:paraId="1B93D24B" w14:textId="4F42DC03" w:rsidR="00AE263E" w:rsidRPr="00EF4DE6" w:rsidRDefault="00AE263E" w:rsidP="00AE26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rPr>
                <w:rFonts w:cs="Arial"/>
                <w:spacing w:val="-4"/>
              </w:rPr>
            </w:pPr>
            <w:r w:rsidRPr="00EF4DE6">
              <w:rPr>
                <w:rFonts w:cs="Arial"/>
                <w:spacing w:val="-4"/>
              </w:rPr>
              <w:t>2</w:t>
            </w:r>
          </w:p>
        </w:tc>
      </w:tr>
      <w:tr w:rsidR="00AE263E" w:rsidRPr="00EF4DE6" w14:paraId="6529EAAB" w14:textId="77777777" w:rsidTr="00C33BA8">
        <w:tc>
          <w:tcPr>
            <w:tcW w:w="6120" w:type="dxa"/>
          </w:tcPr>
          <w:p w14:paraId="7A889ADD" w14:textId="52EAEC20" w:rsidR="00AE263E" w:rsidRPr="00EF4DE6" w:rsidRDefault="00AE263E" w:rsidP="00AE2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cs/>
                <w:lang w:val="en-GB"/>
              </w:rPr>
            </w:pPr>
            <w:r>
              <w:rPr>
                <w:rFonts w:cs="Arial"/>
                <w:lang w:val="en-GB"/>
              </w:rPr>
              <w:t>Total</w:t>
            </w:r>
          </w:p>
        </w:tc>
        <w:tc>
          <w:tcPr>
            <w:tcW w:w="1530" w:type="dxa"/>
            <w:vAlign w:val="bottom"/>
          </w:tcPr>
          <w:p w14:paraId="65AA065F" w14:textId="5ABC887D" w:rsidR="00AE263E" w:rsidRPr="00EF4DE6" w:rsidRDefault="00AE263E" w:rsidP="00AE2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rPr>
                <w:rFonts w:cs="Arial"/>
                <w:spacing w:val="-4"/>
              </w:rPr>
            </w:pPr>
            <w:r>
              <w:rPr>
                <w:rFonts w:asciiTheme="majorBidi" w:hAnsiTheme="majorBidi" w:cstheme="majorBidi"/>
                <w:sz w:val="28"/>
                <w:szCs w:val="28"/>
              </w:rPr>
              <w:t>-</w:t>
            </w:r>
          </w:p>
        </w:tc>
        <w:tc>
          <w:tcPr>
            <w:tcW w:w="1530" w:type="dxa"/>
          </w:tcPr>
          <w:p w14:paraId="4DA8F0C7" w14:textId="52FF4A63" w:rsidR="00AE263E" w:rsidRPr="00EF4DE6" w:rsidRDefault="00AE263E" w:rsidP="00AE2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rPr>
                <w:rFonts w:cs="Arial"/>
                <w:spacing w:val="-4"/>
              </w:rPr>
            </w:pPr>
            <w:r w:rsidRPr="00EF4DE6">
              <w:rPr>
                <w:rFonts w:cs="Arial"/>
                <w:spacing w:val="-4"/>
              </w:rPr>
              <w:t>8,085</w:t>
            </w:r>
          </w:p>
        </w:tc>
      </w:tr>
      <w:tr w:rsidR="00AE263E" w:rsidRPr="00EF4DE6" w14:paraId="61606C54" w14:textId="77777777" w:rsidTr="00C33BA8">
        <w:tc>
          <w:tcPr>
            <w:tcW w:w="6120" w:type="dxa"/>
          </w:tcPr>
          <w:p w14:paraId="141C7CF0" w14:textId="2C058552" w:rsidR="00AE263E" w:rsidRPr="00EF4DE6" w:rsidRDefault="00AE263E" w:rsidP="00AE2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cs/>
                <w:lang w:val="en-GB"/>
              </w:rPr>
            </w:pPr>
            <w:r w:rsidRPr="00700DA3">
              <w:rPr>
                <w:rFonts w:cs="Arial"/>
                <w:u w:val="single"/>
                <w:lang w:val="en-GB"/>
              </w:rPr>
              <w:t>Less</w:t>
            </w:r>
            <w:r w:rsidRPr="00700DA3">
              <w:rPr>
                <w:rFonts w:cs="Arial"/>
                <w:cs/>
                <w:lang w:val="en-GB"/>
              </w:rPr>
              <w:t xml:space="preserve"> </w:t>
            </w:r>
            <w:r w:rsidRPr="00EF4DE6">
              <w:rPr>
                <w:rFonts w:cs="Arial"/>
                <w:lang w:val="en-GB"/>
              </w:rPr>
              <w:t>allowance for expected credit loss</w:t>
            </w:r>
            <w:r w:rsidR="00366932">
              <w:rPr>
                <w:rFonts w:cs="Arial"/>
                <w:lang w:val="en-GB"/>
              </w:rPr>
              <w:t>es</w:t>
            </w:r>
          </w:p>
        </w:tc>
        <w:tc>
          <w:tcPr>
            <w:tcW w:w="1530" w:type="dxa"/>
            <w:vAlign w:val="bottom"/>
          </w:tcPr>
          <w:p w14:paraId="23F1BC5C" w14:textId="0DCD087F" w:rsidR="00AE263E" w:rsidRPr="00EF4DE6" w:rsidRDefault="00AE263E" w:rsidP="00AE26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rPr>
                <w:rFonts w:cs="Arial"/>
                <w:spacing w:val="-4"/>
                <w:cs/>
              </w:rPr>
            </w:pPr>
            <w:r>
              <w:rPr>
                <w:rFonts w:asciiTheme="majorBidi" w:hAnsiTheme="majorBidi" w:cstheme="majorBidi"/>
                <w:sz w:val="28"/>
                <w:szCs w:val="28"/>
              </w:rPr>
              <w:t>-</w:t>
            </w:r>
          </w:p>
        </w:tc>
        <w:tc>
          <w:tcPr>
            <w:tcW w:w="1530" w:type="dxa"/>
          </w:tcPr>
          <w:p w14:paraId="5A35EA0A" w14:textId="26D59600" w:rsidR="00AE263E" w:rsidRPr="00EF4DE6" w:rsidRDefault="00AE263E" w:rsidP="00AE26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rPr>
                <w:rFonts w:cs="Arial"/>
                <w:spacing w:val="-4"/>
              </w:rPr>
            </w:pPr>
            <w:r w:rsidRPr="00EF4DE6">
              <w:rPr>
                <w:rFonts w:cs="Arial"/>
                <w:spacing w:val="-4"/>
                <w:cs/>
              </w:rPr>
              <w:t>(</w:t>
            </w:r>
            <w:r w:rsidRPr="00EF4DE6">
              <w:rPr>
                <w:rFonts w:cs="Arial"/>
                <w:spacing w:val="-4"/>
              </w:rPr>
              <w:t>123</w:t>
            </w:r>
            <w:r w:rsidRPr="00EF4DE6">
              <w:rPr>
                <w:rFonts w:cs="Arial"/>
                <w:spacing w:val="-4"/>
                <w:cs/>
              </w:rPr>
              <w:t>)</w:t>
            </w:r>
          </w:p>
        </w:tc>
      </w:tr>
      <w:tr w:rsidR="00AE263E" w:rsidRPr="00EF4DE6" w14:paraId="4DDF2DEB" w14:textId="77777777" w:rsidTr="00C33BA8">
        <w:tc>
          <w:tcPr>
            <w:tcW w:w="6120" w:type="dxa"/>
          </w:tcPr>
          <w:p w14:paraId="4B28C588" w14:textId="77777777" w:rsidR="00AE263E" w:rsidRPr="00700DA3" w:rsidRDefault="00AE263E" w:rsidP="00AE2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rPr>
            </w:pPr>
            <w:r w:rsidRPr="00700DA3">
              <w:rPr>
                <w:rFonts w:cs="Arial"/>
              </w:rPr>
              <w:t>Net</w:t>
            </w:r>
          </w:p>
        </w:tc>
        <w:tc>
          <w:tcPr>
            <w:tcW w:w="1530" w:type="dxa"/>
            <w:vAlign w:val="bottom"/>
          </w:tcPr>
          <w:p w14:paraId="762EC546" w14:textId="0DCB9588" w:rsidR="00AE263E" w:rsidRPr="00EF4DE6" w:rsidRDefault="00AE263E" w:rsidP="00AE26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rPr>
                <w:rFonts w:cs="Arial"/>
                <w:spacing w:val="-4"/>
              </w:rPr>
            </w:pPr>
            <w:r>
              <w:rPr>
                <w:rFonts w:asciiTheme="majorBidi" w:hAnsiTheme="majorBidi" w:cstheme="majorBidi"/>
                <w:sz w:val="28"/>
                <w:szCs w:val="28"/>
              </w:rPr>
              <w:t>-</w:t>
            </w:r>
          </w:p>
        </w:tc>
        <w:tc>
          <w:tcPr>
            <w:tcW w:w="1530" w:type="dxa"/>
          </w:tcPr>
          <w:p w14:paraId="3BC9F595" w14:textId="6AE85643" w:rsidR="00AE263E" w:rsidRPr="00EF4DE6" w:rsidRDefault="00AE263E" w:rsidP="00AE26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rPr>
                <w:rFonts w:cs="Arial"/>
                <w:spacing w:val="-4"/>
              </w:rPr>
            </w:pPr>
            <w:r w:rsidRPr="00EF4DE6">
              <w:rPr>
                <w:rFonts w:cs="Arial"/>
                <w:spacing w:val="-4"/>
              </w:rPr>
              <w:t>7,962</w:t>
            </w:r>
          </w:p>
        </w:tc>
      </w:tr>
    </w:tbl>
    <w:p w14:paraId="58E7D090" w14:textId="16A55D72" w:rsidR="00E565C6" w:rsidRPr="00700DA3" w:rsidRDefault="00700DA3" w:rsidP="0070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both"/>
        <w:rPr>
          <w:rFonts w:cs="Arial"/>
          <w:sz w:val="22"/>
          <w:szCs w:val="22"/>
          <w:lang w:val="en-GB" w:bidi="ar-SA"/>
        </w:rPr>
      </w:pPr>
      <w:r w:rsidRPr="00700DA3">
        <w:rPr>
          <w:rFonts w:cs="Arial"/>
          <w:b/>
          <w:bCs/>
          <w:sz w:val="22"/>
          <w:szCs w:val="22"/>
          <w:lang w:val="en-GB" w:bidi="ar-SA"/>
        </w:rPr>
        <w:t>9.2</w:t>
      </w:r>
      <w:r w:rsidRPr="00700DA3">
        <w:rPr>
          <w:rFonts w:cs="Arial"/>
          <w:b/>
          <w:bCs/>
          <w:sz w:val="22"/>
          <w:szCs w:val="22"/>
          <w:lang w:val="en-GB" w:bidi="ar-SA"/>
        </w:rPr>
        <w:tab/>
      </w:r>
      <w:r w:rsidR="00E565C6" w:rsidRPr="00700DA3">
        <w:rPr>
          <w:rFonts w:cs="Arial"/>
          <w:sz w:val="22"/>
          <w:szCs w:val="22"/>
          <w:lang w:val="en-GB" w:bidi="ar-SA"/>
        </w:rPr>
        <w:t>Movement</w:t>
      </w:r>
      <w:r w:rsidR="00366932">
        <w:rPr>
          <w:rFonts w:cs="Arial"/>
          <w:sz w:val="22"/>
          <w:szCs w:val="22"/>
          <w:lang w:val="en-GB" w:bidi="ar-SA"/>
        </w:rPr>
        <w:t>s</w:t>
      </w:r>
      <w:r w:rsidR="00E565C6" w:rsidRPr="00700DA3">
        <w:rPr>
          <w:rFonts w:cs="Arial"/>
          <w:sz w:val="22"/>
          <w:szCs w:val="22"/>
          <w:lang w:val="en-GB" w:bidi="ar-SA"/>
        </w:rPr>
        <w:t xml:space="preserve"> of allowance for expected credit losses for </w:t>
      </w:r>
      <w:r w:rsidR="00A51F19">
        <w:rPr>
          <w:rFonts w:cs="Arial"/>
          <w:sz w:val="22"/>
          <w:szCs w:val="22"/>
          <w:lang w:val="en-GB" w:bidi="ar-SA"/>
        </w:rPr>
        <w:t>f</w:t>
      </w:r>
      <w:r w:rsidR="00A51F19" w:rsidRPr="00EF4DE6">
        <w:rPr>
          <w:rFonts w:cs="Arial"/>
          <w:sz w:val="22"/>
          <w:szCs w:val="22"/>
        </w:rPr>
        <w:t>actoring</w:t>
      </w:r>
      <w:r w:rsidR="00A51F19">
        <w:rPr>
          <w:rFonts w:cs="Arial"/>
          <w:sz w:val="22"/>
          <w:szCs w:val="22"/>
        </w:rPr>
        <w:t xml:space="preserve"> </w:t>
      </w:r>
      <w:r w:rsidR="00E565C6" w:rsidRPr="00700DA3">
        <w:rPr>
          <w:rFonts w:cs="Arial"/>
          <w:sz w:val="22"/>
          <w:szCs w:val="22"/>
          <w:lang w:val="en-GB" w:bidi="ar-SA"/>
        </w:rPr>
        <w:t>receivables are as follows:</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E565C6" w:rsidRPr="003707A5" w14:paraId="69BD0F8A" w14:textId="77777777" w:rsidTr="00645397">
        <w:trPr>
          <w:trHeight w:val="225"/>
          <w:tblHeader/>
        </w:trPr>
        <w:tc>
          <w:tcPr>
            <w:tcW w:w="3690" w:type="dxa"/>
          </w:tcPr>
          <w:p w14:paraId="5039002D" w14:textId="77777777" w:rsidR="00E565C6" w:rsidRPr="003707A5" w:rsidRDefault="00E565C6" w:rsidP="00645397">
            <w:pPr>
              <w:pStyle w:val="ListParagraph"/>
              <w:spacing w:line="340" w:lineRule="exact"/>
              <w:ind w:left="0"/>
              <w:rPr>
                <w:rFonts w:ascii="Arial" w:hAnsi="Arial" w:cs="Arial"/>
                <w:sz w:val="18"/>
                <w:szCs w:val="18"/>
              </w:rPr>
            </w:pPr>
          </w:p>
        </w:tc>
        <w:tc>
          <w:tcPr>
            <w:tcW w:w="5490" w:type="dxa"/>
            <w:gridSpan w:val="4"/>
            <w:hideMark/>
          </w:tcPr>
          <w:p w14:paraId="35C88C59" w14:textId="77777777" w:rsidR="00E565C6" w:rsidRPr="003707A5" w:rsidRDefault="00E565C6" w:rsidP="00645397">
            <w:pPr>
              <w:tabs>
                <w:tab w:val="left" w:pos="1440"/>
                <w:tab w:val="right" w:pos="7200"/>
              </w:tabs>
              <w:spacing w:line="340" w:lineRule="exact"/>
              <w:ind w:left="540" w:right="-43"/>
              <w:jc w:val="right"/>
              <w:rPr>
                <w:rFonts w:cs="Arial"/>
              </w:rPr>
            </w:pPr>
            <w:r w:rsidRPr="003707A5">
              <w:rPr>
                <w:rFonts w:cs="Arial"/>
              </w:rPr>
              <w:t>(Unit: Thousand Baht)</w:t>
            </w:r>
          </w:p>
        </w:tc>
      </w:tr>
      <w:tr w:rsidR="00E565C6" w:rsidRPr="003707A5" w14:paraId="450EF196" w14:textId="77777777" w:rsidTr="00645397">
        <w:trPr>
          <w:tblHeader/>
        </w:trPr>
        <w:tc>
          <w:tcPr>
            <w:tcW w:w="3690" w:type="dxa"/>
          </w:tcPr>
          <w:p w14:paraId="150A1FD7" w14:textId="77777777" w:rsidR="00E565C6" w:rsidRPr="003707A5" w:rsidRDefault="00E565C6" w:rsidP="00645397">
            <w:pPr>
              <w:pStyle w:val="ListParagraph"/>
              <w:spacing w:line="340" w:lineRule="exact"/>
              <w:ind w:left="0"/>
              <w:rPr>
                <w:rFonts w:ascii="Arial" w:hAnsi="Arial" w:cs="Arial"/>
                <w:sz w:val="18"/>
                <w:szCs w:val="18"/>
              </w:rPr>
            </w:pPr>
          </w:p>
        </w:tc>
        <w:tc>
          <w:tcPr>
            <w:tcW w:w="5490" w:type="dxa"/>
            <w:gridSpan w:val="4"/>
          </w:tcPr>
          <w:p w14:paraId="40743480" w14:textId="0E3C7F86" w:rsidR="00E565C6" w:rsidRPr="003707A5" w:rsidRDefault="00E565C6" w:rsidP="00645397">
            <w:pPr>
              <w:pStyle w:val="ListParagraph"/>
              <w:pBdr>
                <w:bottom w:val="single" w:sz="4" w:space="1" w:color="auto"/>
              </w:pBdr>
              <w:spacing w:line="340" w:lineRule="exact"/>
              <w:ind w:left="0"/>
              <w:jc w:val="center"/>
              <w:rPr>
                <w:rFonts w:ascii="Arial" w:hAnsi="Arial" w:cs="Arial"/>
                <w:sz w:val="18"/>
                <w:szCs w:val="18"/>
              </w:rPr>
            </w:pPr>
            <w:r>
              <w:rPr>
                <w:rFonts w:ascii="Arial" w:hAnsi="Arial" w:cs="Arial"/>
                <w:sz w:val="18"/>
                <w:szCs w:val="18"/>
              </w:rPr>
              <w:t xml:space="preserve">Consolidated </w:t>
            </w:r>
            <w:r w:rsidR="00F411DB" w:rsidRPr="00F411DB">
              <w:rPr>
                <w:rFonts w:ascii="Arial" w:hAnsi="Arial" w:cs="Arial"/>
                <w:sz w:val="18"/>
                <w:szCs w:val="18"/>
              </w:rPr>
              <w:t xml:space="preserve">and separate </w:t>
            </w:r>
            <w:r>
              <w:rPr>
                <w:rFonts w:ascii="Arial" w:hAnsi="Arial" w:cs="Arial"/>
                <w:sz w:val="18"/>
                <w:szCs w:val="18"/>
              </w:rPr>
              <w:t>financial statements</w:t>
            </w:r>
          </w:p>
        </w:tc>
      </w:tr>
      <w:tr w:rsidR="00E565C6" w:rsidRPr="003707A5" w14:paraId="1EAEBF7F" w14:textId="77777777" w:rsidTr="00645397">
        <w:trPr>
          <w:tblHeader/>
        </w:trPr>
        <w:tc>
          <w:tcPr>
            <w:tcW w:w="3690" w:type="dxa"/>
          </w:tcPr>
          <w:p w14:paraId="6956CE39" w14:textId="77777777" w:rsidR="00E565C6" w:rsidRPr="003707A5" w:rsidRDefault="00E565C6" w:rsidP="00645397">
            <w:pPr>
              <w:pStyle w:val="ListParagraph"/>
              <w:spacing w:line="340" w:lineRule="exact"/>
              <w:ind w:left="0"/>
              <w:rPr>
                <w:rFonts w:ascii="Arial" w:hAnsi="Arial" w:cs="Arial"/>
                <w:sz w:val="18"/>
                <w:szCs w:val="18"/>
              </w:rPr>
            </w:pPr>
          </w:p>
        </w:tc>
        <w:tc>
          <w:tcPr>
            <w:tcW w:w="5490" w:type="dxa"/>
            <w:gridSpan w:val="4"/>
            <w:hideMark/>
          </w:tcPr>
          <w:p w14:paraId="42324C87" w14:textId="77777777" w:rsidR="00E565C6" w:rsidRPr="006B5366" w:rsidRDefault="00E565C6" w:rsidP="00645397">
            <w:pPr>
              <w:pStyle w:val="ListParagraph"/>
              <w:pBdr>
                <w:bottom w:val="single" w:sz="4" w:space="1" w:color="auto"/>
              </w:pBdr>
              <w:spacing w:line="340" w:lineRule="exact"/>
              <w:ind w:left="0"/>
              <w:jc w:val="center"/>
              <w:rPr>
                <w:rFonts w:ascii="Arial" w:hAnsi="Arial" w:cstheme="minorBidi"/>
                <w:sz w:val="18"/>
                <w:szCs w:val="18"/>
              </w:rPr>
            </w:pPr>
            <w:r w:rsidRPr="003707A5">
              <w:rPr>
                <w:rFonts w:ascii="Arial" w:hAnsi="Arial" w:cs="Arial"/>
                <w:sz w:val="18"/>
                <w:szCs w:val="18"/>
              </w:rPr>
              <w:t>For the year ended 31 December 202</w:t>
            </w:r>
            <w:r>
              <w:rPr>
                <w:rFonts w:ascii="Arial" w:hAnsi="Arial" w:cstheme="minorBidi"/>
                <w:sz w:val="18"/>
                <w:szCs w:val="18"/>
              </w:rPr>
              <w:t>3</w:t>
            </w:r>
          </w:p>
        </w:tc>
      </w:tr>
      <w:tr w:rsidR="00E565C6" w:rsidRPr="003707A5" w14:paraId="58D24C6F" w14:textId="77777777" w:rsidTr="00645397">
        <w:trPr>
          <w:tblHeader/>
        </w:trPr>
        <w:tc>
          <w:tcPr>
            <w:tcW w:w="3690" w:type="dxa"/>
            <w:vAlign w:val="bottom"/>
          </w:tcPr>
          <w:p w14:paraId="30F5268E" w14:textId="77777777" w:rsidR="00E565C6" w:rsidRPr="003707A5" w:rsidRDefault="00E565C6" w:rsidP="00645397">
            <w:pPr>
              <w:pStyle w:val="ListParagraph"/>
              <w:spacing w:line="340" w:lineRule="exact"/>
              <w:ind w:left="0"/>
              <w:jc w:val="center"/>
              <w:rPr>
                <w:rFonts w:ascii="Arial" w:hAnsi="Arial" w:cs="Arial"/>
                <w:sz w:val="18"/>
                <w:szCs w:val="18"/>
              </w:rPr>
            </w:pPr>
          </w:p>
        </w:tc>
        <w:tc>
          <w:tcPr>
            <w:tcW w:w="1372" w:type="dxa"/>
            <w:vAlign w:val="bottom"/>
          </w:tcPr>
          <w:p w14:paraId="47D4F100" w14:textId="77777777" w:rsidR="00E565C6" w:rsidRPr="002727D6" w:rsidRDefault="00E565C6" w:rsidP="00645397">
            <w:pPr>
              <w:pStyle w:val="ListParagraph"/>
              <w:pBdr>
                <w:bottom w:val="single" w:sz="4" w:space="1" w:color="auto"/>
              </w:pBdr>
              <w:spacing w:line="340" w:lineRule="exact"/>
              <w:ind w:left="0"/>
              <w:jc w:val="center"/>
              <w:rPr>
                <w:rFonts w:ascii="Arial" w:hAnsi="Arial" w:cs="Arial"/>
                <w:sz w:val="18"/>
                <w:szCs w:val="18"/>
              </w:rPr>
            </w:pPr>
            <w:r w:rsidRPr="002727D6">
              <w:rPr>
                <w:rFonts w:ascii="Arial" w:hAnsi="Arial" w:cs="Arial"/>
                <w:spacing w:val="-4"/>
                <w:sz w:val="18"/>
                <w:szCs w:val="18"/>
              </w:rPr>
              <w:t>12-month ECL</w:t>
            </w:r>
            <w:r w:rsidRPr="002727D6">
              <w:rPr>
                <w:rFonts w:ascii="Arial" w:hAnsi="Arial" w:cs="Arial"/>
                <w:sz w:val="18"/>
                <w:szCs w:val="18"/>
              </w:rPr>
              <w:t xml:space="preserve"> (Stage 1)</w:t>
            </w:r>
          </w:p>
        </w:tc>
        <w:tc>
          <w:tcPr>
            <w:tcW w:w="1373" w:type="dxa"/>
            <w:vAlign w:val="bottom"/>
          </w:tcPr>
          <w:p w14:paraId="4F2E578E" w14:textId="77777777" w:rsidR="00E565C6" w:rsidRPr="002727D6" w:rsidRDefault="00E565C6" w:rsidP="00645397">
            <w:pPr>
              <w:pStyle w:val="ListParagraph"/>
              <w:pBdr>
                <w:bottom w:val="single" w:sz="4" w:space="1" w:color="auto"/>
              </w:pBdr>
              <w:spacing w:line="340" w:lineRule="exact"/>
              <w:ind w:left="0"/>
              <w:jc w:val="center"/>
              <w:rPr>
                <w:rFonts w:ascii="Arial" w:hAnsi="Arial" w:cs="Arial"/>
                <w:sz w:val="18"/>
                <w:szCs w:val="18"/>
              </w:rPr>
            </w:pPr>
            <w:r w:rsidRPr="002727D6">
              <w:rPr>
                <w:rFonts w:ascii="Arial" w:hAnsi="Arial" w:cs="Arial"/>
                <w:sz w:val="18"/>
                <w:szCs w:val="18"/>
              </w:rPr>
              <w:t>Lifetime ECL (Stage 2)</w:t>
            </w:r>
          </w:p>
        </w:tc>
        <w:tc>
          <w:tcPr>
            <w:tcW w:w="1372" w:type="dxa"/>
            <w:vAlign w:val="bottom"/>
          </w:tcPr>
          <w:p w14:paraId="3FE1B229" w14:textId="77777777" w:rsidR="00E565C6" w:rsidRPr="002727D6" w:rsidRDefault="00E565C6" w:rsidP="00645397">
            <w:pPr>
              <w:pStyle w:val="ListParagraph"/>
              <w:pBdr>
                <w:bottom w:val="single" w:sz="4" w:space="1" w:color="auto"/>
              </w:pBdr>
              <w:spacing w:line="340" w:lineRule="exact"/>
              <w:ind w:left="0"/>
              <w:jc w:val="center"/>
              <w:rPr>
                <w:rFonts w:ascii="Arial" w:hAnsi="Arial" w:cs="Arial"/>
                <w:sz w:val="18"/>
                <w:szCs w:val="18"/>
              </w:rPr>
            </w:pPr>
            <w:r w:rsidRPr="002727D6">
              <w:rPr>
                <w:rFonts w:ascii="Arial" w:hAnsi="Arial" w:cs="Arial"/>
                <w:sz w:val="18"/>
                <w:szCs w:val="18"/>
              </w:rPr>
              <w:t>Lifetime ECL (Stage 3)</w:t>
            </w:r>
          </w:p>
        </w:tc>
        <w:tc>
          <w:tcPr>
            <w:tcW w:w="1373" w:type="dxa"/>
            <w:vAlign w:val="bottom"/>
            <w:hideMark/>
          </w:tcPr>
          <w:p w14:paraId="507CA4FD" w14:textId="77777777" w:rsidR="00E565C6" w:rsidRPr="002727D6" w:rsidRDefault="00E565C6" w:rsidP="00645397">
            <w:pPr>
              <w:pStyle w:val="ListParagraph"/>
              <w:pBdr>
                <w:bottom w:val="single" w:sz="4" w:space="1" w:color="auto"/>
              </w:pBdr>
              <w:spacing w:line="340" w:lineRule="exact"/>
              <w:ind w:left="0"/>
              <w:jc w:val="center"/>
              <w:rPr>
                <w:rFonts w:ascii="Arial" w:hAnsi="Arial" w:cs="Arial"/>
                <w:sz w:val="18"/>
                <w:szCs w:val="18"/>
              </w:rPr>
            </w:pPr>
            <w:r w:rsidRPr="002727D6">
              <w:rPr>
                <w:rFonts w:ascii="Arial" w:hAnsi="Arial" w:cs="Arial"/>
                <w:sz w:val="18"/>
                <w:szCs w:val="18"/>
              </w:rPr>
              <w:t>Total</w:t>
            </w:r>
          </w:p>
        </w:tc>
      </w:tr>
      <w:tr w:rsidR="001E07A4" w:rsidRPr="003707A5" w14:paraId="3D2C42AC" w14:textId="77777777" w:rsidTr="005201BD">
        <w:tc>
          <w:tcPr>
            <w:tcW w:w="3690" w:type="dxa"/>
            <w:hideMark/>
          </w:tcPr>
          <w:p w14:paraId="16CB25F4" w14:textId="77777777" w:rsidR="001E07A4" w:rsidRPr="00156DF0" w:rsidRDefault="001E07A4" w:rsidP="001E07A4">
            <w:pPr>
              <w:pStyle w:val="ListParagraph"/>
              <w:spacing w:line="340" w:lineRule="exact"/>
              <w:ind w:left="165" w:hanging="165"/>
              <w:rPr>
                <w:rFonts w:ascii="Arial" w:hAnsi="Arial" w:cstheme="minorBidi"/>
                <w:sz w:val="18"/>
                <w:szCs w:val="18"/>
                <w:cs/>
              </w:rPr>
            </w:pPr>
            <w:r w:rsidRPr="003707A5">
              <w:rPr>
                <w:rFonts w:ascii="Arial" w:hAnsi="Arial" w:cs="Arial"/>
                <w:sz w:val="18"/>
                <w:szCs w:val="18"/>
              </w:rPr>
              <w:t>Beginning balance</w:t>
            </w:r>
          </w:p>
        </w:tc>
        <w:tc>
          <w:tcPr>
            <w:tcW w:w="1372" w:type="dxa"/>
            <w:vAlign w:val="bottom"/>
          </w:tcPr>
          <w:p w14:paraId="0A7BBD23" w14:textId="61BC3E95" w:rsidR="001E07A4" w:rsidRPr="003707A5" w:rsidRDefault="001E07A4" w:rsidP="001E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rPr>
            </w:pPr>
            <w:r w:rsidRPr="001E07A4">
              <w:rPr>
                <w:rFonts w:cs="Arial"/>
              </w:rPr>
              <w:t>123</w:t>
            </w:r>
          </w:p>
        </w:tc>
        <w:tc>
          <w:tcPr>
            <w:tcW w:w="1373" w:type="dxa"/>
          </w:tcPr>
          <w:p w14:paraId="4813A3BB" w14:textId="0DB9CCB3" w:rsidR="001E07A4" w:rsidRPr="003707A5" w:rsidRDefault="001E07A4" w:rsidP="001E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rPr>
            </w:pPr>
            <w:r w:rsidRPr="001E07A4">
              <w:rPr>
                <w:rFonts w:cs="Arial"/>
              </w:rPr>
              <w:t>-</w:t>
            </w:r>
          </w:p>
        </w:tc>
        <w:tc>
          <w:tcPr>
            <w:tcW w:w="1372" w:type="dxa"/>
          </w:tcPr>
          <w:p w14:paraId="347D29BB" w14:textId="2BEEAF18" w:rsidR="001E07A4" w:rsidRPr="003707A5" w:rsidRDefault="001E07A4" w:rsidP="001E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rPr>
            </w:pPr>
            <w:r w:rsidRPr="001E07A4">
              <w:rPr>
                <w:rFonts w:cs="Arial"/>
              </w:rPr>
              <w:t>-</w:t>
            </w:r>
          </w:p>
        </w:tc>
        <w:tc>
          <w:tcPr>
            <w:tcW w:w="1373" w:type="dxa"/>
            <w:vAlign w:val="bottom"/>
          </w:tcPr>
          <w:p w14:paraId="40B6BAE2" w14:textId="7EBFEACE" w:rsidR="001E07A4" w:rsidRPr="003707A5" w:rsidRDefault="001E07A4" w:rsidP="001E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rPr>
            </w:pPr>
            <w:r w:rsidRPr="001E07A4">
              <w:rPr>
                <w:rFonts w:cs="Arial"/>
              </w:rPr>
              <w:t>123</w:t>
            </w:r>
          </w:p>
        </w:tc>
      </w:tr>
      <w:tr w:rsidR="001E07A4" w:rsidRPr="003707A5" w14:paraId="479096C8" w14:textId="77777777" w:rsidTr="00645397">
        <w:tc>
          <w:tcPr>
            <w:tcW w:w="3690" w:type="dxa"/>
          </w:tcPr>
          <w:p w14:paraId="29F317A3" w14:textId="77777777" w:rsidR="001E07A4" w:rsidRPr="003707A5" w:rsidRDefault="001E07A4" w:rsidP="001E07A4">
            <w:pPr>
              <w:pStyle w:val="ListParagraph"/>
              <w:spacing w:line="340" w:lineRule="exact"/>
              <w:ind w:left="156" w:right="-110" w:hanging="156"/>
              <w:rPr>
                <w:rFonts w:ascii="Arial" w:hAnsi="Arial" w:cs="Arial"/>
                <w:sz w:val="18"/>
                <w:szCs w:val="18"/>
              </w:rPr>
            </w:pPr>
            <w:r w:rsidRPr="003707A5">
              <w:rPr>
                <w:rFonts w:ascii="Arial" w:hAnsi="Arial" w:cs="Arial"/>
                <w:sz w:val="18"/>
                <w:szCs w:val="18"/>
              </w:rPr>
              <w:t>Derecognition of financial assets</w:t>
            </w:r>
          </w:p>
        </w:tc>
        <w:tc>
          <w:tcPr>
            <w:tcW w:w="1372" w:type="dxa"/>
            <w:vAlign w:val="bottom"/>
          </w:tcPr>
          <w:p w14:paraId="6DDE8AAC" w14:textId="239FDECB" w:rsidR="001E07A4" w:rsidRPr="003707A5" w:rsidRDefault="001E07A4" w:rsidP="001E0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rPr>
            </w:pPr>
            <w:r w:rsidRPr="001E07A4">
              <w:rPr>
                <w:rFonts w:cs="Arial"/>
              </w:rPr>
              <w:t>(123)</w:t>
            </w:r>
          </w:p>
        </w:tc>
        <w:tc>
          <w:tcPr>
            <w:tcW w:w="1373" w:type="dxa"/>
            <w:vAlign w:val="bottom"/>
          </w:tcPr>
          <w:p w14:paraId="0D7AED1C" w14:textId="4732D242" w:rsidR="001E07A4" w:rsidRPr="003707A5" w:rsidRDefault="001E07A4" w:rsidP="001E0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rPr>
            </w:pPr>
            <w:r w:rsidRPr="001E07A4">
              <w:rPr>
                <w:rFonts w:cs="Arial"/>
              </w:rPr>
              <w:t>-</w:t>
            </w:r>
          </w:p>
        </w:tc>
        <w:tc>
          <w:tcPr>
            <w:tcW w:w="1372" w:type="dxa"/>
            <w:vAlign w:val="bottom"/>
          </w:tcPr>
          <w:p w14:paraId="3FE71221" w14:textId="03B916E1" w:rsidR="001E07A4" w:rsidRPr="003707A5" w:rsidRDefault="001E07A4" w:rsidP="001E0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rPr>
            </w:pPr>
            <w:r w:rsidRPr="001E07A4">
              <w:rPr>
                <w:rFonts w:cs="Arial"/>
              </w:rPr>
              <w:t>-</w:t>
            </w:r>
          </w:p>
        </w:tc>
        <w:tc>
          <w:tcPr>
            <w:tcW w:w="1373" w:type="dxa"/>
            <w:vAlign w:val="bottom"/>
          </w:tcPr>
          <w:p w14:paraId="1EAF565B" w14:textId="6EAF749A" w:rsidR="001E07A4" w:rsidRPr="003707A5" w:rsidRDefault="001E07A4" w:rsidP="001E0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rPr>
            </w:pPr>
            <w:r w:rsidRPr="001E07A4">
              <w:rPr>
                <w:rFonts w:cs="Arial"/>
              </w:rPr>
              <w:t>(123)</w:t>
            </w:r>
          </w:p>
        </w:tc>
      </w:tr>
      <w:tr w:rsidR="001E07A4" w:rsidRPr="003707A5" w14:paraId="653F3E20" w14:textId="77777777" w:rsidTr="005201BD">
        <w:tc>
          <w:tcPr>
            <w:tcW w:w="3690" w:type="dxa"/>
          </w:tcPr>
          <w:p w14:paraId="10F55991" w14:textId="77777777" w:rsidR="001E07A4" w:rsidRPr="003707A5" w:rsidRDefault="001E07A4" w:rsidP="001E07A4">
            <w:pPr>
              <w:pStyle w:val="ListParagraph"/>
              <w:spacing w:line="340" w:lineRule="exact"/>
              <w:ind w:left="168" w:hanging="168"/>
              <w:rPr>
                <w:rFonts w:ascii="Arial" w:hAnsi="Arial" w:cs="Arial"/>
                <w:sz w:val="18"/>
                <w:szCs w:val="18"/>
                <w:cs/>
              </w:rPr>
            </w:pPr>
            <w:r w:rsidRPr="003707A5">
              <w:rPr>
                <w:rFonts w:ascii="Arial" w:hAnsi="Arial" w:cs="Arial"/>
                <w:sz w:val="18"/>
                <w:szCs w:val="18"/>
              </w:rPr>
              <w:t>Ending balance</w:t>
            </w:r>
          </w:p>
        </w:tc>
        <w:tc>
          <w:tcPr>
            <w:tcW w:w="1372" w:type="dxa"/>
          </w:tcPr>
          <w:p w14:paraId="2F79BA29" w14:textId="5C1920FE" w:rsidR="001E07A4" w:rsidRPr="003707A5" w:rsidRDefault="001E07A4" w:rsidP="001E07A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rPr>
            </w:pPr>
            <w:r w:rsidRPr="001E07A4">
              <w:rPr>
                <w:rFonts w:cs="Arial"/>
              </w:rPr>
              <w:t>-</w:t>
            </w:r>
          </w:p>
        </w:tc>
        <w:tc>
          <w:tcPr>
            <w:tcW w:w="1373" w:type="dxa"/>
          </w:tcPr>
          <w:p w14:paraId="6BE7905B" w14:textId="4B13A396" w:rsidR="001E07A4" w:rsidRPr="003707A5" w:rsidRDefault="001E07A4" w:rsidP="001E07A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rPr>
            </w:pPr>
            <w:r w:rsidRPr="001E07A4">
              <w:rPr>
                <w:rFonts w:cs="Arial"/>
              </w:rPr>
              <w:t>-</w:t>
            </w:r>
          </w:p>
        </w:tc>
        <w:tc>
          <w:tcPr>
            <w:tcW w:w="1372" w:type="dxa"/>
          </w:tcPr>
          <w:p w14:paraId="2D99EE9E" w14:textId="4B77A03C" w:rsidR="001E07A4" w:rsidRPr="003707A5" w:rsidRDefault="001E07A4" w:rsidP="001E07A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rPr>
            </w:pPr>
            <w:r w:rsidRPr="001E07A4">
              <w:rPr>
                <w:rFonts w:cs="Arial"/>
              </w:rPr>
              <w:t>-</w:t>
            </w:r>
          </w:p>
        </w:tc>
        <w:tc>
          <w:tcPr>
            <w:tcW w:w="1373" w:type="dxa"/>
          </w:tcPr>
          <w:p w14:paraId="0563EB1C" w14:textId="474B0978" w:rsidR="001E07A4" w:rsidRPr="003707A5" w:rsidRDefault="001E07A4" w:rsidP="001E07A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cs/>
              </w:rPr>
            </w:pPr>
            <w:r w:rsidRPr="001E07A4">
              <w:rPr>
                <w:rFonts w:cs="Arial"/>
              </w:rPr>
              <w:t>-</w:t>
            </w:r>
          </w:p>
        </w:tc>
      </w:tr>
    </w:tbl>
    <w:p w14:paraId="463F513A" w14:textId="77777777" w:rsidR="00E565C6" w:rsidRPr="003707A5" w:rsidRDefault="00E565C6" w:rsidP="00E565C6"/>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E565C6" w:rsidRPr="003707A5" w14:paraId="74B0F31E" w14:textId="77777777" w:rsidTr="00645397">
        <w:trPr>
          <w:trHeight w:val="225"/>
          <w:tblHeader/>
        </w:trPr>
        <w:tc>
          <w:tcPr>
            <w:tcW w:w="3690" w:type="dxa"/>
          </w:tcPr>
          <w:p w14:paraId="061C04BA" w14:textId="77777777" w:rsidR="00E565C6" w:rsidRPr="003707A5" w:rsidRDefault="00E565C6" w:rsidP="00645397">
            <w:pPr>
              <w:pStyle w:val="ListParagraph"/>
              <w:spacing w:line="340" w:lineRule="exact"/>
              <w:ind w:left="0"/>
              <w:rPr>
                <w:rFonts w:ascii="Arial" w:hAnsi="Arial" w:cs="Arial"/>
                <w:sz w:val="18"/>
                <w:szCs w:val="18"/>
              </w:rPr>
            </w:pPr>
          </w:p>
        </w:tc>
        <w:tc>
          <w:tcPr>
            <w:tcW w:w="5490" w:type="dxa"/>
            <w:gridSpan w:val="4"/>
            <w:hideMark/>
          </w:tcPr>
          <w:p w14:paraId="7BEE0133" w14:textId="77777777" w:rsidR="00E565C6" w:rsidRPr="003707A5" w:rsidRDefault="00E565C6" w:rsidP="00645397">
            <w:pPr>
              <w:tabs>
                <w:tab w:val="left" w:pos="1440"/>
                <w:tab w:val="right" w:pos="7200"/>
              </w:tabs>
              <w:spacing w:line="340" w:lineRule="exact"/>
              <w:ind w:left="540" w:right="-43"/>
              <w:jc w:val="right"/>
              <w:rPr>
                <w:rFonts w:cs="Arial"/>
              </w:rPr>
            </w:pPr>
            <w:r w:rsidRPr="003707A5">
              <w:rPr>
                <w:rFonts w:cs="Arial"/>
              </w:rPr>
              <w:t>(Unit: Thousand Baht)</w:t>
            </w:r>
          </w:p>
        </w:tc>
      </w:tr>
      <w:tr w:rsidR="00E565C6" w:rsidRPr="003707A5" w14:paraId="14FF2496" w14:textId="77777777" w:rsidTr="00645397">
        <w:trPr>
          <w:tblHeader/>
        </w:trPr>
        <w:tc>
          <w:tcPr>
            <w:tcW w:w="3690" w:type="dxa"/>
          </w:tcPr>
          <w:p w14:paraId="436BADD3" w14:textId="77777777" w:rsidR="00E565C6" w:rsidRPr="003707A5" w:rsidRDefault="00E565C6" w:rsidP="00645397">
            <w:pPr>
              <w:pStyle w:val="ListParagraph"/>
              <w:spacing w:line="340" w:lineRule="exact"/>
              <w:ind w:left="0"/>
              <w:rPr>
                <w:rFonts w:ascii="Arial" w:hAnsi="Arial" w:cs="Arial"/>
                <w:sz w:val="18"/>
                <w:szCs w:val="18"/>
              </w:rPr>
            </w:pPr>
          </w:p>
        </w:tc>
        <w:tc>
          <w:tcPr>
            <w:tcW w:w="5490" w:type="dxa"/>
            <w:gridSpan w:val="4"/>
          </w:tcPr>
          <w:p w14:paraId="14F84F19" w14:textId="6586C5EC" w:rsidR="00E565C6" w:rsidRPr="003707A5" w:rsidRDefault="00E565C6" w:rsidP="00645397">
            <w:pPr>
              <w:pStyle w:val="ListParagraph"/>
              <w:pBdr>
                <w:bottom w:val="single" w:sz="4" w:space="1" w:color="auto"/>
              </w:pBdr>
              <w:spacing w:line="340" w:lineRule="exact"/>
              <w:ind w:left="0"/>
              <w:jc w:val="center"/>
              <w:rPr>
                <w:rFonts w:ascii="Arial" w:hAnsi="Arial" w:cs="Arial"/>
                <w:sz w:val="18"/>
                <w:szCs w:val="18"/>
              </w:rPr>
            </w:pPr>
            <w:r>
              <w:rPr>
                <w:rFonts w:ascii="Arial" w:hAnsi="Arial" w:cs="Arial"/>
                <w:sz w:val="18"/>
                <w:szCs w:val="18"/>
              </w:rPr>
              <w:t xml:space="preserve">Consolidated </w:t>
            </w:r>
            <w:r w:rsidR="00F411DB" w:rsidRPr="00F411DB">
              <w:rPr>
                <w:rFonts w:ascii="Arial" w:hAnsi="Arial" w:cs="Arial"/>
                <w:sz w:val="18"/>
                <w:szCs w:val="18"/>
              </w:rPr>
              <w:t xml:space="preserve">and separate </w:t>
            </w:r>
            <w:r>
              <w:rPr>
                <w:rFonts w:ascii="Arial" w:hAnsi="Arial" w:cs="Arial"/>
                <w:sz w:val="18"/>
                <w:szCs w:val="18"/>
              </w:rPr>
              <w:t>financial statements</w:t>
            </w:r>
          </w:p>
        </w:tc>
      </w:tr>
      <w:tr w:rsidR="00E565C6" w:rsidRPr="003707A5" w14:paraId="127D9CC3" w14:textId="77777777" w:rsidTr="00645397">
        <w:trPr>
          <w:tblHeader/>
        </w:trPr>
        <w:tc>
          <w:tcPr>
            <w:tcW w:w="3690" w:type="dxa"/>
          </w:tcPr>
          <w:p w14:paraId="1B2B524E" w14:textId="77777777" w:rsidR="00E565C6" w:rsidRPr="003707A5" w:rsidRDefault="00E565C6" w:rsidP="00645397">
            <w:pPr>
              <w:pStyle w:val="ListParagraph"/>
              <w:spacing w:line="340" w:lineRule="exact"/>
              <w:ind w:left="0"/>
              <w:rPr>
                <w:rFonts w:ascii="Arial" w:hAnsi="Arial" w:cs="Arial"/>
                <w:sz w:val="18"/>
                <w:szCs w:val="18"/>
              </w:rPr>
            </w:pPr>
          </w:p>
        </w:tc>
        <w:tc>
          <w:tcPr>
            <w:tcW w:w="5490" w:type="dxa"/>
            <w:gridSpan w:val="4"/>
            <w:hideMark/>
          </w:tcPr>
          <w:p w14:paraId="68013C92" w14:textId="77777777" w:rsidR="00E565C6" w:rsidRPr="006B5366" w:rsidRDefault="00E565C6" w:rsidP="00645397">
            <w:pPr>
              <w:pStyle w:val="ListParagraph"/>
              <w:pBdr>
                <w:bottom w:val="single" w:sz="4" w:space="1" w:color="auto"/>
              </w:pBdr>
              <w:spacing w:line="340" w:lineRule="exact"/>
              <w:ind w:left="0"/>
              <w:jc w:val="center"/>
              <w:rPr>
                <w:rFonts w:ascii="Arial" w:hAnsi="Arial" w:cstheme="minorBidi"/>
                <w:sz w:val="18"/>
                <w:szCs w:val="18"/>
              </w:rPr>
            </w:pPr>
            <w:r w:rsidRPr="003707A5">
              <w:rPr>
                <w:rFonts w:ascii="Arial" w:hAnsi="Arial" w:cs="Arial"/>
                <w:sz w:val="18"/>
                <w:szCs w:val="18"/>
              </w:rPr>
              <w:t>For the year ended 31 December 202</w:t>
            </w:r>
            <w:r>
              <w:rPr>
                <w:rFonts w:ascii="Arial" w:hAnsi="Arial" w:cstheme="minorBidi"/>
                <w:sz w:val="18"/>
                <w:szCs w:val="18"/>
              </w:rPr>
              <w:t>2</w:t>
            </w:r>
          </w:p>
        </w:tc>
      </w:tr>
      <w:tr w:rsidR="00E565C6" w:rsidRPr="003707A5" w14:paraId="3D888186" w14:textId="77777777" w:rsidTr="00645397">
        <w:trPr>
          <w:tblHeader/>
        </w:trPr>
        <w:tc>
          <w:tcPr>
            <w:tcW w:w="3690" w:type="dxa"/>
            <w:vAlign w:val="bottom"/>
          </w:tcPr>
          <w:p w14:paraId="77F391A5" w14:textId="77777777" w:rsidR="00E565C6" w:rsidRPr="003707A5" w:rsidRDefault="00E565C6" w:rsidP="00645397">
            <w:pPr>
              <w:pStyle w:val="ListParagraph"/>
              <w:spacing w:line="340" w:lineRule="exact"/>
              <w:ind w:left="0"/>
              <w:jc w:val="center"/>
              <w:rPr>
                <w:rFonts w:ascii="Arial" w:hAnsi="Arial" w:cs="Arial"/>
                <w:sz w:val="18"/>
                <w:szCs w:val="18"/>
              </w:rPr>
            </w:pPr>
          </w:p>
        </w:tc>
        <w:tc>
          <w:tcPr>
            <w:tcW w:w="1372" w:type="dxa"/>
            <w:vAlign w:val="bottom"/>
          </w:tcPr>
          <w:p w14:paraId="5627589B" w14:textId="77777777" w:rsidR="00E565C6" w:rsidRPr="002727D6" w:rsidRDefault="00E565C6" w:rsidP="00645397">
            <w:pPr>
              <w:pStyle w:val="ListParagraph"/>
              <w:pBdr>
                <w:bottom w:val="single" w:sz="4" w:space="1" w:color="auto"/>
              </w:pBdr>
              <w:spacing w:line="340" w:lineRule="exact"/>
              <w:ind w:left="0"/>
              <w:jc w:val="center"/>
              <w:rPr>
                <w:rFonts w:ascii="Arial" w:hAnsi="Arial" w:cs="Arial"/>
                <w:sz w:val="18"/>
                <w:szCs w:val="18"/>
              </w:rPr>
            </w:pPr>
            <w:r w:rsidRPr="002727D6">
              <w:rPr>
                <w:rFonts w:ascii="Arial" w:hAnsi="Arial" w:cs="Arial"/>
                <w:spacing w:val="-4"/>
                <w:sz w:val="18"/>
                <w:szCs w:val="18"/>
              </w:rPr>
              <w:t>12-month ECL</w:t>
            </w:r>
            <w:r w:rsidRPr="002727D6">
              <w:rPr>
                <w:rFonts w:ascii="Arial" w:hAnsi="Arial" w:cs="Arial"/>
                <w:sz w:val="18"/>
                <w:szCs w:val="18"/>
              </w:rPr>
              <w:t xml:space="preserve"> (Stage 1)</w:t>
            </w:r>
          </w:p>
        </w:tc>
        <w:tc>
          <w:tcPr>
            <w:tcW w:w="1373" w:type="dxa"/>
            <w:vAlign w:val="bottom"/>
          </w:tcPr>
          <w:p w14:paraId="3E7F2147" w14:textId="77777777" w:rsidR="00E565C6" w:rsidRPr="002727D6" w:rsidRDefault="00E565C6" w:rsidP="00645397">
            <w:pPr>
              <w:pStyle w:val="ListParagraph"/>
              <w:pBdr>
                <w:bottom w:val="single" w:sz="4" w:space="1" w:color="auto"/>
              </w:pBdr>
              <w:spacing w:line="340" w:lineRule="exact"/>
              <w:ind w:left="0"/>
              <w:jc w:val="center"/>
              <w:rPr>
                <w:rFonts w:ascii="Arial" w:hAnsi="Arial" w:cs="Arial"/>
                <w:sz w:val="18"/>
                <w:szCs w:val="18"/>
              </w:rPr>
            </w:pPr>
            <w:r w:rsidRPr="002727D6">
              <w:rPr>
                <w:rFonts w:ascii="Arial" w:hAnsi="Arial" w:cs="Arial"/>
                <w:sz w:val="18"/>
                <w:szCs w:val="18"/>
              </w:rPr>
              <w:t>Lifetime ECL (Stage 2)</w:t>
            </w:r>
          </w:p>
        </w:tc>
        <w:tc>
          <w:tcPr>
            <w:tcW w:w="1372" w:type="dxa"/>
            <w:vAlign w:val="bottom"/>
          </w:tcPr>
          <w:p w14:paraId="2E2C7B02" w14:textId="77777777" w:rsidR="00E565C6" w:rsidRPr="002727D6" w:rsidRDefault="00E565C6" w:rsidP="00645397">
            <w:pPr>
              <w:pStyle w:val="ListParagraph"/>
              <w:pBdr>
                <w:bottom w:val="single" w:sz="4" w:space="1" w:color="auto"/>
              </w:pBdr>
              <w:spacing w:line="340" w:lineRule="exact"/>
              <w:ind w:left="0"/>
              <w:jc w:val="center"/>
              <w:rPr>
                <w:rFonts w:ascii="Arial" w:hAnsi="Arial" w:cs="Arial"/>
                <w:sz w:val="18"/>
                <w:szCs w:val="18"/>
              </w:rPr>
            </w:pPr>
            <w:r w:rsidRPr="002727D6">
              <w:rPr>
                <w:rFonts w:ascii="Arial" w:hAnsi="Arial" w:cs="Arial"/>
                <w:sz w:val="18"/>
                <w:szCs w:val="18"/>
              </w:rPr>
              <w:t>Lifetime ECL (Stage 3)</w:t>
            </w:r>
          </w:p>
        </w:tc>
        <w:tc>
          <w:tcPr>
            <w:tcW w:w="1373" w:type="dxa"/>
            <w:vAlign w:val="bottom"/>
            <w:hideMark/>
          </w:tcPr>
          <w:p w14:paraId="7B77C9E0" w14:textId="77777777" w:rsidR="00E565C6" w:rsidRPr="002727D6" w:rsidRDefault="00E565C6" w:rsidP="00645397">
            <w:pPr>
              <w:pStyle w:val="ListParagraph"/>
              <w:pBdr>
                <w:bottom w:val="single" w:sz="4" w:space="1" w:color="auto"/>
              </w:pBdr>
              <w:spacing w:line="340" w:lineRule="exact"/>
              <w:ind w:left="0"/>
              <w:jc w:val="center"/>
              <w:rPr>
                <w:rFonts w:ascii="Arial" w:hAnsi="Arial" w:cs="Arial"/>
                <w:sz w:val="18"/>
                <w:szCs w:val="18"/>
              </w:rPr>
            </w:pPr>
            <w:r w:rsidRPr="002727D6">
              <w:rPr>
                <w:rFonts w:ascii="Arial" w:hAnsi="Arial" w:cs="Arial"/>
                <w:sz w:val="18"/>
                <w:szCs w:val="18"/>
              </w:rPr>
              <w:t>Total</w:t>
            </w:r>
          </w:p>
        </w:tc>
      </w:tr>
      <w:tr w:rsidR="00700DA3" w:rsidRPr="003707A5" w14:paraId="4A6B971C" w14:textId="77777777" w:rsidTr="007E14E5">
        <w:tc>
          <w:tcPr>
            <w:tcW w:w="3690" w:type="dxa"/>
            <w:hideMark/>
          </w:tcPr>
          <w:p w14:paraId="38DDC1EE" w14:textId="77777777" w:rsidR="00700DA3" w:rsidRPr="002F4638" w:rsidRDefault="00700DA3" w:rsidP="00700DA3">
            <w:pPr>
              <w:pStyle w:val="ListParagraph"/>
              <w:spacing w:line="340" w:lineRule="exact"/>
              <w:ind w:left="165" w:hanging="165"/>
              <w:rPr>
                <w:rFonts w:ascii="Arial" w:hAnsi="Arial" w:cstheme="minorBidi"/>
                <w:sz w:val="18"/>
                <w:szCs w:val="18"/>
                <w:cs/>
              </w:rPr>
            </w:pPr>
            <w:r w:rsidRPr="003707A5">
              <w:rPr>
                <w:rFonts w:ascii="Arial" w:hAnsi="Arial" w:cs="Arial"/>
                <w:sz w:val="18"/>
                <w:szCs w:val="18"/>
              </w:rPr>
              <w:t>Beginning balance</w:t>
            </w:r>
          </w:p>
        </w:tc>
        <w:tc>
          <w:tcPr>
            <w:tcW w:w="1372" w:type="dxa"/>
            <w:vAlign w:val="bottom"/>
          </w:tcPr>
          <w:p w14:paraId="2E658F8B" w14:textId="4FF06A5C" w:rsidR="00700DA3" w:rsidRPr="003707A5" w:rsidRDefault="00700DA3" w:rsidP="0070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rPr>
            </w:pPr>
            <w:r w:rsidRPr="00700DA3">
              <w:rPr>
                <w:rFonts w:cs="Arial"/>
              </w:rPr>
              <w:t>181</w:t>
            </w:r>
          </w:p>
        </w:tc>
        <w:tc>
          <w:tcPr>
            <w:tcW w:w="1373" w:type="dxa"/>
          </w:tcPr>
          <w:p w14:paraId="0940974C" w14:textId="552D2B7B" w:rsidR="00700DA3" w:rsidRPr="003707A5" w:rsidRDefault="00700DA3" w:rsidP="0070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rPr>
            </w:pPr>
            <w:r w:rsidRPr="00700DA3">
              <w:rPr>
                <w:rFonts w:cs="Arial"/>
              </w:rPr>
              <w:t>-</w:t>
            </w:r>
          </w:p>
        </w:tc>
        <w:tc>
          <w:tcPr>
            <w:tcW w:w="1372" w:type="dxa"/>
          </w:tcPr>
          <w:p w14:paraId="0DF9033F" w14:textId="40E9E247" w:rsidR="00700DA3" w:rsidRPr="003707A5" w:rsidRDefault="00700DA3" w:rsidP="0070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rPr>
            </w:pPr>
            <w:r w:rsidRPr="00700DA3">
              <w:rPr>
                <w:rFonts w:cs="Arial"/>
              </w:rPr>
              <w:t>-</w:t>
            </w:r>
          </w:p>
        </w:tc>
        <w:tc>
          <w:tcPr>
            <w:tcW w:w="1373" w:type="dxa"/>
            <w:vAlign w:val="bottom"/>
          </w:tcPr>
          <w:p w14:paraId="24FE4A0D" w14:textId="679A9A67" w:rsidR="00700DA3" w:rsidRPr="003707A5" w:rsidRDefault="00700DA3" w:rsidP="0070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rPr>
            </w:pPr>
            <w:r w:rsidRPr="00700DA3">
              <w:rPr>
                <w:rFonts w:cs="Arial"/>
              </w:rPr>
              <w:t>181</w:t>
            </w:r>
          </w:p>
        </w:tc>
      </w:tr>
      <w:tr w:rsidR="00700DA3" w:rsidRPr="003707A5" w14:paraId="50E3A4DB" w14:textId="77777777" w:rsidTr="00645397">
        <w:tc>
          <w:tcPr>
            <w:tcW w:w="3690" w:type="dxa"/>
          </w:tcPr>
          <w:p w14:paraId="1C90E477" w14:textId="77777777" w:rsidR="00700DA3" w:rsidRPr="003707A5" w:rsidRDefault="00700DA3" w:rsidP="00700DA3">
            <w:pPr>
              <w:pStyle w:val="ListParagraph"/>
              <w:spacing w:line="340" w:lineRule="exact"/>
              <w:ind w:left="156" w:right="-110" w:hanging="156"/>
              <w:rPr>
                <w:rFonts w:ascii="Arial" w:hAnsi="Arial" w:cs="Arial"/>
                <w:sz w:val="18"/>
                <w:szCs w:val="18"/>
              </w:rPr>
            </w:pPr>
            <w:r w:rsidRPr="003707A5">
              <w:rPr>
                <w:rFonts w:ascii="Arial" w:hAnsi="Arial" w:cs="Arial"/>
                <w:sz w:val="18"/>
                <w:szCs w:val="18"/>
              </w:rPr>
              <w:t>New financial assets purchased or acquired</w:t>
            </w:r>
          </w:p>
        </w:tc>
        <w:tc>
          <w:tcPr>
            <w:tcW w:w="1372" w:type="dxa"/>
            <w:vAlign w:val="bottom"/>
          </w:tcPr>
          <w:p w14:paraId="7D997428" w14:textId="31224EBD" w:rsidR="00700DA3" w:rsidRPr="003707A5" w:rsidRDefault="00700DA3" w:rsidP="0070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rPr>
            </w:pPr>
            <w:r w:rsidRPr="00700DA3">
              <w:rPr>
                <w:rFonts w:cs="Arial"/>
              </w:rPr>
              <w:t>123</w:t>
            </w:r>
          </w:p>
        </w:tc>
        <w:tc>
          <w:tcPr>
            <w:tcW w:w="1373" w:type="dxa"/>
            <w:vAlign w:val="bottom"/>
          </w:tcPr>
          <w:p w14:paraId="030A14F3" w14:textId="0C338307" w:rsidR="00700DA3" w:rsidRPr="003707A5" w:rsidRDefault="00700DA3" w:rsidP="0070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rPr>
            </w:pPr>
            <w:r w:rsidRPr="00700DA3">
              <w:rPr>
                <w:rFonts w:cs="Arial"/>
              </w:rPr>
              <w:t>-</w:t>
            </w:r>
          </w:p>
        </w:tc>
        <w:tc>
          <w:tcPr>
            <w:tcW w:w="1372" w:type="dxa"/>
            <w:vAlign w:val="bottom"/>
          </w:tcPr>
          <w:p w14:paraId="34D26FD7" w14:textId="2F365945" w:rsidR="00700DA3" w:rsidRPr="003707A5" w:rsidRDefault="00700DA3" w:rsidP="0070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rPr>
            </w:pPr>
            <w:r w:rsidRPr="00700DA3">
              <w:rPr>
                <w:rFonts w:cs="Arial"/>
              </w:rPr>
              <w:t>-</w:t>
            </w:r>
          </w:p>
        </w:tc>
        <w:tc>
          <w:tcPr>
            <w:tcW w:w="1373" w:type="dxa"/>
            <w:vAlign w:val="bottom"/>
          </w:tcPr>
          <w:p w14:paraId="0819627A" w14:textId="530B689C" w:rsidR="00700DA3" w:rsidRPr="003707A5" w:rsidRDefault="00700DA3" w:rsidP="0070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rPr>
            </w:pPr>
            <w:r w:rsidRPr="00700DA3">
              <w:rPr>
                <w:rFonts w:cs="Arial"/>
              </w:rPr>
              <w:t>123</w:t>
            </w:r>
          </w:p>
        </w:tc>
      </w:tr>
      <w:tr w:rsidR="00700DA3" w:rsidRPr="003707A5" w14:paraId="02094838" w14:textId="77777777" w:rsidTr="00645397">
        <w:tc>
          <w:tcPr>
            <w:tcW w:w="3690" w:type="dxa"/>
          </w:tcPr>
          <w:p w14:paraId="48384AC9" w14:textId="77777777" w:rsidR="00700DA3" w:rsidRPr="003707A5" w:rsidRDefault="00700DA3" w:rsidP="00700DA3">
            <w:pPr>
              <w:pStyle w:val="ListParagraph"/>
              <w:spacing w:line="340" w:lineRule="exact"/>
              <w:ind w:left="156" w:right="-110" w:hanging="156"/>
              <w:rPr>
                <w:rFonts w:ascii="Arial" w:hAnsi="Arial" w:cs="Arial"/>
                <w:sz w:val="18"/>
                <w:szCs w:val="18"/>
              </w:rPr>
            </w:pPr>
            <w:r w:rsidRPr="003707A5">
              <w:rPr>
                <w:rFonts w:ascii="Arial" w:hAnsi="Arial" w:cs="Arial"/>
                <w:sz w:val="18"/>
                <w:szCs w:val="18"/>
              </w:rPr>
              <w:t>Derecognition of financial assets</w:t>
            </w:r>
          </w:p>
        </w:tc>
        <w:tc>
          <w:tcPr>
            <w:tcW w:w="1372" w:type="dxa"/>
            <w:vAlign w:val="bottom"/>
          </w:tcPr>
          <w:p w14:paraId="3299EA12" w14:textId="77B8F984" w:rsidR="00700DA3" w:rsidRPr="003707A5" w:rsidRDefault="00700DA3" w:rsidP="00700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cs/>
              </w:rPr>
            </w:pPr>
            <w:r w:rsidRPr="00700DA3">
              <w:rPr>
                <w:rFonts w:cs="Arial"/>
              </w:rPr>
              <w:t>(181)</w:t>
            </w:r>
          </w:p>
        </w:tc>
        <w:tc>
          <w:tcPr>
            <w:tcW w:w="1373" w:type="dxa"/>
            <w:vAlign w:val="bottom"/>
          </w:tcPr>
          <w:p w14:paraId="55B58157" w14:textId="0E493CC9" w:rsidR="00700DA3" w:rsidRPr="003707A5" w:rsidRDefault="00700DA3" w:rsidP="00700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rPr>
            </w:pPr>
            <w:r w:rsidRPr="00700DA3">
              <w:rPr>
                <w:rFonts w:cs="Arial"/>
              </w:rPr>
              <w:t>-</w:t>
            </w:r>
          </w:p>
        </w:tc>
        <w:tc>
          <w:tcPr>
            <w:tcW w:w="1372" w:type="dxa"/>
            <w:vAlign w:val="bottom"/>
          </w:tcPr>
          <w:p w14:paraId="2F2FC76A" w14:textId="2AAD9A00" w:rsidR="00700DA3" w:rsidRPr="003707A5" w:rsidRDefault="00700DA3" w:rsidP="00700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rPr>
            </w:pPr>
            <w:r w:rsidRPr="00700DA3">
              <w:rPr>
                <w:rFonts w:cs="Arial"/>
              </w:rPr>
              <w:t>-</w:t>
            </w:r>
          </w:p>
        </w:tc>
        <w:tc>
          <w:tcPr>
            <w:tcW w:w="1373" w:type="dxa"/>
            <w:vAlign w:val="bottom"/>
          </w:tcPr>
          <w:p w14:paraId="5701FB0F" w14:textId="60F9C791" w:rsidR="00700DA3" w:rsidRPr="003707A5" w:rsidRDefault="00700DA3" w:rsidP="00700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rPr>
            </w:pPr>
            <w:r w:rsidRPr="00700DA3">
              <w:rPr>
                <w:rFonts w:cs="Arial"/>
              </w:rPr>
              <w:t>(181)</w:t>
            </w:r>
          </w:p>
        </w:tc>
      </w:tr>
      <w:tr w:rsidR="00700DA3" w:rsidRPr="003707A5" w14:paraId="6958A591" w14:textId="77777777" w:rsidTr="007E14E5">
        <w:tc>
          <w:tcPr>
            <w:tcW w:w="3690" w:type="dxa"/>
          </w:tcPr>
          <w:p w14:paraId="392430AF" w14:textId="77777777" w:rsidR="00700DA3" w:rsidRPr="003707A5" w:rsidRDefault="00700DA3" w:rsidP="00700DA3">
            <w:pPr>
              <w:pStyle w:val="ListParagraph"/>
              <w:spacing w:line="340" w:lineRule="exact"/>
              <w:ind w:left="168" w:hanging="168"/>
              <w:rPr>
                <w:rFonts w:ascii="Arial" w:hAnsi="Arial" w:cs="Arial"/>
                <w:sz w:val="18"/>
                <w:szCs w:val="18"/>
                <w:cs/>
              </w:rPr>
            </w:pPr>
            <w:r w:rsidRPr="003707A5">
              <w:rPr>
                <w:rFonts w:ascii="Arial" w:hAnsi="Arial" w:cs="Arial"/>
                <w:sz w:val="18"/>
                <w:szCs w:val="18"/>
              </w:rPr>
              <w:t>Ending balance</w:t>
            </w:r>
          </w:p>
        </w:tc>
        <w:tc>
          <w:tcPr>
            <w:tcW w:w="1372" w:type="dxa"/>
            <w:vAlign w:val="bottom"/>
          </w:tcPr>
          <w:p w14:paraId="3C6C8716" w14:textId="6969F026" w:rsidR="00700DA3" w:rsidRPr="003707A5" w:rsidRDefault="00700DA3" w:rsidP="00700D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rPr>
            </w:pPr>
            <w:r w:rsidRPr="00700DA3">
              <w:rPr>
                <w:rFonts w:cs="Arial"/>
              </w:rPr>
              <w:t>123</w:t>
            </w:r>
          </w:p>
        </w:tc>
        <w:tc>
          <w:tcPr>
            <w:tcW w:w="1373" w:type="dxa"/>
          </w:tcPr>
          <w:p w14:paraId="2A873BD9" w14:textId="202EBFEB" w:rsidR="00700DA3" w:rsidRPr="003707A5" w:rsidRDefault="00700DA3" w:rsidP="00700D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rPr>
            </w:pPr>
            <w:r w:rsidRPr="00700DA3">
              <w:rPr>
                <w:rFonts w:cs="Arial"/>
              </w:rPr>
              <w:t>-</w:t>
            </w:r>
          </w:p>
        </w:tc>
        <w:tc>
          <w:tcPr>
            <w:tcW w:w="1372" w:type="dxa"/>
          </w:tcPr>
          <w:p w14:paraId="210FBA0B" w14:textId="3C85533E" w:rsidR="00700DA3" w:rsidRPr="003707A5" w:rsidRDefault="00700DA3" w:rsidP="00700D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rPr>
            </w:pPr>
            <w:r w:rsidRPr="00700DA3">
              <w:rPr>
                <w:rFonts w:cs="Arial"/>
              </w:rPr>
              <w:t>-</w:t>
            </w:r>
          </w:p>
        </w:tc>
        <w:tc>
          <w:tcPr>
            <w:tcW w:w="1373" w:type="dxa"/>
            <w:vAlign w:val="bottom"/>
          </w:tcPr>
          <w:p w14:paraId="7360F309" w14:textId="61D74631" w:rsidR="00700DA3" w:rsidRPr="003707A5" w:rsidRDefault="00700DA3" w:rsidP="00700D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40" w:lineRule="exact"/>
              <w:rPr>
                <w:rFonts w:cs="Arial"/>
                <w:cs/>
              </w:rPr>
            </w:pPr>
            <w:r w:rsidRPr="00700DA3">
              <w:rPr>
                <w:rFonts w:cs="Arial"/>
              </w:rPr>
              <w:t>123</w:t>
            </w:r>
          </w:p>
        </w:tc>
      </w:tr>
    </w:tbl>
    <w:p w14:paraId="11F6052D" w14:textId="3BFB98B1" w:rsidR="00FD7419" w:rsidRPr="00944862" w:rsidRDefault="00E565C6" w:rsidP="00A04544">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9" w:name="_Toc159623454"/>
      <w:r>
        <w:rPr>
          <w:rFonts w:cs="Arial"/>
          <w:sz w:val="22"/>
          <w:szCs w:val="22"/>
          <w:u w:val="none"/>
        </w:rPr>
        <w:t>10</w:t>
      </w:r>
      <w:r w:rsidR="00944862">
        <w:rPr>
          <w:rFonts w:cs="Arial"/>
          <w:sz w:val="22"/>
          <w:szCs w:val="22"/>
          <w:u w:val="none"/>
        </w:rPr>
        <w:t>.</w:t>
      </w:r>
      <w:r w:rsidR="00FD7419" w:rsidRPr="00944862">
        <w:rPr>
          <w:rFonts w:cs="Arial"/>
          <w:sz w:val="22"/>
          <w:szCs w:val="22"/>
          <w:u w:val="none"/>
          <w:cs/>
        </w:rPr>
        <w:tab/>
      </w:r>
      <w:r w:rsidR="00FD7419" w:rsidRPr="00944862">
        <w:rPr>
          <w:rFonts w:cs="Arial"/>
          <w:sz w:val="22"/>
          <w:szCs w:val="22"/>
          <w:u w:val="none"/>
        </w:rPr>
        <w:t>Other loan receivables</w:t>
      </w:r>
      <w:r w:rsidR="00F5560D">
        <w:rPr>
          <w:rFonts w:cs="Arial"/>
          <w:sz w:val="22"/>
          <w:szCs w:val="22"/>
          <w:u w:val="none"/>
        </w:rPr>
        <w:t>, net</w:t>
      </w:r>
      <w:bookmarkEnd w:id="19"/>
    </w:p>
    <w:p w14:paraId="499B78CF" w14:textId="37BE4295" w:rsidR="00FD7419" w:rsidRPr="00E565C6" w:rsidRDefault="00E565C6" w:rsidP="00E56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r w:rsidRPr="00E565C6">
        <w:rPr>
          <w:rFonts w:cs="Arial"/>
          <w:b/>
          <w:bCs/>
          <w:sz w:val="22"/>
          <w:szCs w:val="22"/>
        </w:rPr>
        <w:t>10.1</w:t>
      </w:r>
      <w:r w:rsidRPr="00E565C6">
        <w:rPr>
          <w:rFonts w:cs="Arial"/>
          <w:b/>
          <w:bCs/>
          <w:sz w:val="22"/>
          <w:szCs w:val="22"/>
        </w:rPr>
        <w:tab/>
      </w:r>
      <w:r w:rsidR="00FD7419" w:rsidRPr="00E565C6">
        <w:rPr>
          <w:rFonts w:cs="Arial"/>
          <w:sz w:val="22"/>
          <w:szCs w:val="22"/>
        </w:rPr>
        <w:t xml:space="preserve">Other </w:t>
      </w:r>
      <w:r w:rsidR="00EE2C57" w:rsidRPr="00F12385">
        <w:rPr>
          <w:rFonts w:cs="Arial"/>
          <w:sz w:val="22"/>
          <w:szCs w:val="22"/>
        </w:rPr>
        <w:t>loan receivables consist of installment receivables of insurance and personal loans receivables. As at 31 December 2023 and 2022, other loan receivables are as follows:</w:t>
      </w:r>
    </w:p>
    <w:tbl>
      <w:tblPr>
        <w:tblW w:w="9270" w:type="dxa"/>
        <w:tblInd w:w="450" w:type="dxa"/>
        <w:tblLayout w:type="fixed"/>
        <w:tblLook w:val="0000" w:firstRow="0" w:lastRow="0" w:firstColumn="0" w:lastColumn="0" w:noHBand="0" w:noVBand="0"/>
      </w:tblPr>
      <w:tblGrid>
        <w:gridCol w:w="3510"/>
        <w:gridCol w:w="1440"/>
        <w:gridCol w:w="1440"/>
        <w:gridCol w:w="1440"/>
        <w:gridCol w:w="1409"/>
        <w:gridCol w:w="31"/>
      </w:tblGrid>
      <w:tr w:rsidR="001D4AE4" w:rsidRPr="001D4AE4" w14:paraId="6230D16A" w14:textId="77777777" w:rsidTr="00366932">
        <w:trPr>
          <w:gridAfter w:val="1"/>
          <w:wAfter w:w="31" w:type="dxa"/>
          <w:trHeight w:val="168"/>
          <w:tblHeader/>
        </w:trPr>
        <w:tc>
          <w:tcPr>
            <w:tcW w:w="3510" w:type="dxa"/>
          </w:tcPr>
          <w:p w14:paraId="1D49F3F4" w14:textId="77777777" w:rsidR="001D4AE4" w:rsidRPr="001D4AE4" w:rsidRDefault="001D4AE4" w:rsidP="001D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5729" w:type="dxa"/>
            <w:gridSpan w:val="4"/>
          </w:tcPr>
          <w:p w14:paraId="4F2F3C80" w14:textId="06387E99" w:rsidR="001D4AE4" w:rsidRPr="001D4AE4" w:rsidRDefault="001D4AE4" w:rsidP="001D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eastAsiaTheme="minorEastAsia" w:cs="Arial"/>
              </w:rPr>
            </w:pPr>
            <w:r>
              <w:rPr>
                <w:rFonts w:eastAsiaTheme="minorEastAsia" w:cs="Arial"/>
              </w:rPr>
              <w:t>(Unit: Thousand Baht)</w:t>
            </w:r>
          </w:p>
        </w:tc>
      </w:tr>
      <w:tr w:rsidR="001D4AE4" w:rsidRPr="001D4AE4" w14:paraId="0D3E1E55" w14:textId="77777777" w:rsidTr="00366932">
        <w:trPr>
          <w:trHeight w:val="168"/>
          <w:tblHeader/>
        </w:trPr>
        <w:tc>
          <w:tcPr>
            <w:tcW w:w="3510" w:type="dxa"/>
          </w:tcPr>
          <w:p w14:paraId="17DE4B04" w14:textId="77777777" w:rsidR="001D4AE4" w:rsidRPr="001D4AE4" w:rsidRDefault="001D4AE4" w:rsidP="001D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2880" w:type="dxa"/>
            <w:gridSpan w:val="2"/>
          </w:tcPr>
          <w:p w14:paraId="45F088A2" w14:textId="77777777" w:rsidR="001D4AE4" w:rsidRPr="001D4AE4" w:rsidRDefault="001D4AE4" w:rsidP="001D4A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1D4AE4">
              <w:rPr>
                <w:rFonts w:eastAsiaTheme="minorEastAsia" w:cs="Arial"/>
              </w:rPr>
              <w:t xml:space="preserve">Consolidated </w:t>
            </w:r>
            <w:r w:rsidRPr="001D4AE4">
              <w:rPr>
                <w:rFonts w:eastAsiaTheme="minorEastAsia" w:cs="Arial"/>
              </w:rPr>
              <w:br/>
              <w:t>financial statements</w:t>
            </w:r>
          </w:p>
        </w:tc>
        <w:tc>
          <w:tcPr>
            <w:tcW w:w="2880" w:type="dxa"/>
            <w:gridSpan w:val="3"/>
          </w:tcPr>
          <w:p w14:paraId="6F78ED8D" w14:textId="3117CD2E" w:rsidR="001D4AE4" w:rsidRPr="001D4AE4" w:rsidRDefault="001D4AE4" w:rsidP="001D4A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1D4AE4">
              <w:rPr>
                <w:rFonts w:eastAsiaTheme="minorEastAsia" w:cs="Arial"/>
              </w:rPr>
              <w:t xml:space="preserve">Separate </w:t>
            </w:r>
            <w:r w:rsidRPr="001D4AE4">
              <w:rPr>
                <w:rFonts w:eastAsiaTheme="minorEastAsia" w:cs="Arial"/>
              </w:rPr>
              <w:br/>
              <w:t>financial statements</w:t>
            </w:r>
          </w:p>
        </w:tc>
      </w:tr>
      <w:tr w:rsidR="001D4AE4" w:rsidRPr="001D4AE4" w14:paraId="5F7A587F" w14:textId="77777777" w:rsidTr="00366932">
        <w:trPr>
          <w:trHeight w:val="191"/>
          <w:tblHeader/>
        </w:trPr>
        <w:tc>
          <w:tcPr>
            <w:tcW w:w="3510" w:type="dxa"/>
          </w:tcPr>
          <w:p w14:paraId="231E49C5" w14:textId="77777777" w:rsidR="001D4AE4" w:rsidRPr="001D4AE4" w:rsidRDefault="001D4AE4" w:rsidP="001D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rPr>
            </w:pPr>
          </w:p>
        </w:tc>
        <w:tc>
          <w:tcPr>
            <w:tcW w:w="1440" w:type="dxa"/>
          </w:tcPr>
          <w:p w14:paraId="5C00C875" w14:textId="3AF9BEF7" w:rsidR="001D4AE4" w:rsidRPr="001D4AE4" w:rsidRDefault="00542076" w:rsidP="001D4A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r w:rsidRPr="003707A5">
              <w:rPr>
                <w:rFonts w:cs="Arial"/>
              </w:rPr>
              <w:t xml:space="preserve">31 December </w:t>
            </w:r>
            <w:r w:rsidR="001D4AE4">
              <w:rPr>
                <w:rFonts w:eastAsiaTheme="minorEastAsia" w:cs="Arial"/>
              </w:rPr>
              <w:t>2023</w:t>
            </w:r>
          </w:p>
        </w:tc>
        <w:tc>
          <w:tcPr>
            <w:tcW w:w="1440" w:type="dxa"/>
          </w:tcPr>
          <w:p w14:paraId="00286151" w14:textId="1A1FE2E6" w:rsidR="001D4AE4" w:rsidRPr="001D4AE4" w:rsidRDefault="00542076" w:rsidP="001D4A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r w:rsidRPr="003707A5">
              <w:rPr>
                <w:rFonts w:cs="Arial"/>
              </w:rPr>
              <w:t xml:space="preserve">31 December </w:t>
            </w:r>
            <w:r w:rsidR="001D4AE4" w:rsidRPr="001D4AE4">
              <w:rPr>
                <w:rFonts w:eastAsiaTheme="minorEastAsia" w:cs="Arial"/>
              </w:rPr>
              <w:t>2022</w:t>
            </w:r>
          </w:p>
        </w:tc>
        <w:tc>
          <w:tcPr>
            <w:tcW w:w="1440" w:type="dxa"/>
          </w:tcPr>
          <w:p w14:paraId="719AD2F8" w14:textId="54504AE0" w:rsidR="001D4AE4" w:rsidRPr="001D4AE4" w:rsidRDefault="00542076" w:rsidP="001D4A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r w:rsidRPr="003707A5">
              <w:rPr>
                <w:rFonts w:cs="Arial"/>
              </w:rPr>
              <w:t xml:space="preserve">31 December </w:t>
            </w:r>
            <w:r w:rsidR="001D4AE4">
              <w:rPr>
                <w:rFonts w:eastAsiaTheme="minorEastAsia" w:cs="Arial"/>
              </w:rPr>
              <w:t>2023</w:t>
            </w:r>
          </w:p>
        </w:tc>
        <w:tc>
          <w:tcPr>
            <w:tcW w:w="1440" w:type="dxa"/>
            <w:gridSpan w:val="2"/>
          </w:tcPr>
          <w:p w14:paraId="1871C409" w14:textId="27554B7E" w:rsidR="001D4AE4" w:rsidRPr="001D4AE4" w:rsidRDefault="00542076" w:rsidP="001D4A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r w:rsidRPr="003707A5">
              <w:rPr>
                <w:rFonts w:cs="Arial"/>
              </w:rPr>
              <w:t xml:space="preserve">31 December </w:t>
            </w:r>
            <w:r w:rsidR="001D4AE4" w:rsidRPr="001D4AE4">
              <w:rPr>
                <w:rFonts w:eastAsiaTheme="minorEastAsia" w:cs="Arial"/>
              </w:rPr>
              <w:t>2022</w:t>
            </w:r>
          </w:p>
        </w:tc>
      </w:tr>
      <w:tr w:rsidR="001D4AE4" w:rsidRPr="001D4AE4" w14:paraId="2FF5FCF9" w14:textId="77777777" w:rsidTr="00366932">
        <w:trPr>
          <w:trHeight w:val="185"/>
        </w:trPr>
        <w:tc>
          <w:tcPr>
            <w:tcW w:w="3510" w:type="dxa"/>
          </w:tcPr>
          <w:p w14:paraId="57C07358" w14:textId="77777777" w:rsidR="001D4AE4" w:rsidRPr="00E565C6" w:rsidRDefault="001D4AE4" w:rsidP="001D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b/>
                <w:bCs/>
                <w:u w:val="single"/>
                <w:cs/>
              </w:rPr>
            </w:pPr>
            <w:r w:rsidRPr="00E565C6">
              <w:rPr>
                <w:rFonts w:eastAsiaTheme="minorEastAsia" w:cs="Arial"/>
                <w:b/>
                <w:bCs/>
                <w:u w:val="single"/>
              </w:rPr>
              <w:t>Portion due within one year</w:t>
            </w:r>
          </w:p>
        </w:tc>
        <w:tc>
          <w:tcPr>
            <w:tcW w:w="1440" w:type="dxa"/>
          </w:tcPr>
          <w:p w14:paraId="0D15D6F5" w14:textId="77777777" w:rsidR="001D4AE4" w:rsidRPr="001D4AE4" w:rsidRDefault="001D4AE4" w:rsidP="00E56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p>
        </w:tc>
        <w:tc>
          <w:tcPr>
            <w:tcW w:w="1440" w:type="dxa"/>
          </w:tcPr>
          <w:p w14:paraId="5F1D3D6F" w14:textId="77777777" w:rsidR="001D4AE4" w:rsidRPr="001D4AE4" w:rsidRDefault="001D4AE4" w:rsidP="00E56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p>
        </w:tc>
        <w:tc>
          <w:tcPr>
            <w:tcW w:w="1440" w:type="dxa"/>
          </w:tcPr>
          <w:p w14:paraId="1F0C0CF4" w14:textId="77777777" w:rsidR="001D4AE4" w:rsidRPr="001D4AE4" w:rsidRDefault="001D4AE4" w:rsidP="00E56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p>
        </w:tc>
        <w:tc>
          <w:tcPr>
            <w:tcW w:w="1440" w:type="dxa"/>
            <w:gridSpan w:val="2"/>
          </w:tcPr>
          <w:p w14:paraId="08D00900" w14:textId="77777777" w:rsidR="001D4AE4" w:rsidRPr="001D4AE4" w:rsidRDefault="001D4AE4" w:rsidP="00E56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p>
        </w:tc>
      </w:tr>
      <w:tr w:rsidR="00EC1726" w:rsidRPr="001D4AE4" w14:paraId="3F0304C5" w14:textId="77777777" w:rsidTr="00366932">
        <w:trPr>
          <w:trHeight w:val="185"/>
        </w:trPr>
        <w:tc>
          <w:tcPr>
            <w:tcW w:w="3510" w:type="dxa"/>
          </w:tcPr>
          <w:p w14:paraId="0AF6AA3C" w14:textId="76156DCF" w:rsidR="00EC1726" w:rsidRPr="001D4AE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vertAlign w:val="superscript"/>
                <w:cs/>
              </w:rPr>
            </w:pPr>
            <w:bookmarkStart w:id="20" w:name="_Hlk69736018"/>
            <w:r w:rsidRPr="001D4AE4">
              <w:rPr>
                <w:rFonts w:eastAsiaTheme="minorEastAsia" w:cs="Arial"/>
              </w:rPr>
              <w:t>Installment receivables of insurance</w:t>
            </w:r>
            <w:bookmarkEnd w:id="20"/>
          </w:p>
        </w:tc>
        <w:tc>
          <w:tcPr>
            <w:tcW w:w="1440" w:type="dxa"/>
            <w:vAlign w:val="bottom"/>
          </w:tcPr>
          <w:p w14:paraId="33ED881B" w14:textId="7D52B491" w:rsidR="00EC1726" w:rsidRPr="001D4AE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A2340F">
              <w:rPr>
                <w:rFonts w:eastAsiaTheme="minorEastAsia" w:cs="Arial"/>
              </w:rPr>
              <w:t>6,240</w:t>
            </w:r>
          </w:p>
        </w:tc>
        <w:tc>
          <w:tcPr>
            <w:tcW w:w="1440" w:type="dxa"/>
          </w:tcPr>
          <w:p w14:paraId="090FBA71" w14:textId="603E23D8" w:rsidR="00EC1726" w:rsidRPr="001D4AE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1D4AE4">
              <w:rPr>
                <w:rFonts w:eastAsiaTheme="minorEastAsia" w:cs="Arial"/>
              </w:rPr>
              <w:t>3,993</w:t>
            </w:r>
          </w:p>
        </w:tc>
        <w:tc>
          <w:tcPr>
            <w:tcW w:w="1440" w:type="dxa"/>
            <w:vAlign w:val="bottom"/>
          </w:tcPr>
          <w:p w14:paraId="5CFA756D" w14:textId="41593A22" w:rsidR="00EC1726" w:rsidRPr="001D4AE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A2340F">
              <w:rPr>
                <w:rFonts w:eastAsiaTheme="minorEastAsia" w:cs="Arial"/>
              </w:rPr>
              <w:t>6,240</w:t>
            </w:r>
          </w:p>
        </w:tc>
        <w:tc>
          <w:tcPr>
            <w:tcW w:w="1440" w:type="dxa"/>
            <w:gridSpan w:val="2"/>
          </w:tcPr>
          <w:p w14:paraId="7F92D504" w14:textId="11962442" w:rsidR="00EC1726" w:rsidRPr="001D4AE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1D4AE4">
              <w:rPr>
                <w:rFonts w:eastAsiaTheme="minorEastAsia" w:cs="Arial"/>
              </w:rPr>
              <w:t>3,993</w:t>
            </w:r>
          </w:p>
        </w:tc>
      </w:tr>
      <w:tr w:rsidR="00EC1726" w:rsidRPr="001D4AE4" w14:paraId="43297F48" w14:textId="77777777" w:rsidTr="00366932">
        <w:trPr>
          <w:trHeight w:val="185"/>
        </w:trPr>
        <w:tc>
          <w:tcPr>
            <w:tcW w:w="3510" w:type="dxa"/>
          </w:tcPr>
          <w:p w14:paraId="71DADF64" w14:textId="77777777" w:rsidR="00EC1726" w:rsidRPr="001D4AE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vertAlign w:val="superscript"/>
                <w:cs/>
              </w:rPr>
            </w:pPr>
            <w:r w:rsidRPr="001D4AE4">
              <w:rPr>
                <w:rFonts w:eastAsiaTheme="minorEastAsia" w:cs="Arial"/>
              </w:rPr>
              <w:t>Loan receivables</w:t>
            </w:r>
          </w:p>
        </w:tc>
        <w:tc>
          <w:tcPr>
            <w:tcW w:w="1440" w:type="dxa"/>
            <w:vAlign w:val="bottom"/>
          </w:tcPr>
          <w:p w14:paraId="74B8F9C2" w14:textId="506FB019" w:rsidR="00EC1726" w:rsidRPr="001D4AE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A2340F">
              <w:rPr>
                <w:rFonts w:eastAsiaTheme="minorEastAsia" w:cs="Arial"/>
              </w:rPr>
              <w:t>412,333</w:t>
            </w:r>
          </w:p>
        </w:tc>
        <w:tc>
          <w:tcPr>
            <w:tcW w:w="1440" w:type="dxa"/>
          </w:tcPr>
          <w:p w14:paraId="330C7CE4" w14:textId="51DEC920" w:rsidR="00EC1726" w:rsidRPr="001D4AE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Pr>
                <w:rFonts w:eastAsiaTheme="minorEastAsia" w:cs="Arial"/>
              </w:rPr>
              <w:t>348,887</w:t>
            </w:r>
          </w:p>
        </w:tc>
        <w:tc>
          <w:tcPr>
            <w:tcW w:w="1440" w:type="dxa"/>
            <w:vAlign w:val="bottom"/>
          </w:tcPr>
          <w:p w14:paraId="45ADC77C" w14:textId="46A45C6E" w:rsidR="00EC1726" w:rsidRPr="001D4AE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A2340F">
              <w:rPr>
                <w:rFonts w:eastAsiaTheme="minorEastAsia" w:cs="Arial"/>
              </w:rPr>
              <w:t>-</w:t>
            </w:r>
          </w:p>
        </w:tc>
        <w:tc>
          <w:tcPr>
            <w:tcW w:w="1440" w:type="dxa"/>
            <w:gridSpan w:val="2"/>
          </w:tcPr>
          <w:p w14:paraId="18A6697C" w14:textId="43A0192D" w:rsidR="00EC1726" w:rsidRPr="001D4AE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1D4AE4">
              <w:rPr>
                <w:rFonts w:eastAsiaTheme="minorEastAsia" w:cs="Arial"/>
              </w:rPr>
              <w:t>-</w:t>
            </w:r>
          </w:p>
        </w:tc>
      </w:tr>
      <w:tr w:rsidR="00EC1726" w:rsidRPr="001D4AE4" w14:paraId="5357EDF7" w14:textId="77777777" w:rsidTr="00366932">
        <w:trPr>
          <w:trHeight w:val="185"/>
        </w:trPr>
        <w:tc>
          <w:tcPr>
            <w:tcW w:w="3510" w:type="dxa"/>
          </w:tcPr>
          <w:p w14:paraId="2BCBEE1D" w14:textId="4CDFC0B7" w:rsidR="00EC1726" w:rsidRPr="001D4AE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rPr>
            </w:pPr>
            <w:r w:rsidRPr="00E565C6">
              <w:rPr>
                <w:rFonts w:eastAsiaTheme="minorEastAsia" w:cs="Arial"/>
                <w:u w:val="single"/>
              </w:rPr>
              <w:t>Add</w:t>
            </w:r>
            <w:r>
              <w:rPr>
                <w:rFonts w:eastAsiaTheme="minorEastAsia" w:cs="Arial"/>
              </w:rPr>
              <w:t xml:space="preserve"> accrued interest</w:t>
            </w:r>
          </w:p>
        </w:tc>
        <w:tc>
          <w:tcPr>
            <w:tcW w:w="1440" w:type="dxa"/>
            <w:vAlign w:val="bottom"/>
          </w:tcPr>
          <w:p w14:paraId="497A88E7" w14:textId="4E240281" w:rsidR="00EC1726" w:rsidRPr="001D4AE4" w:rsidRDefault="00EC1726" w:rsidP="00EC17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A2340F">
              <w:rPr>
                <w:rFonts w:eastAsiaTheme="minorEastAsia" w:cs="Arial"/>
              </w:rPr>
              <w:t>17,789</w:t>
            </w:r>
          </w:p>
        </w:tc>
        <w:tc>
          <w:tcPr>
            <w:tcW w:w="1440" w:type="dxa"/>
          </w:tcPr>
          <w:p w14:paraId="7CE2F2DC" w14:textId="28CE25B0" w:rsidR="00EC1726" w:rsidRDefault="00EC1726" w:rsidP="00EC17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Pr>
                <w:rFonts w:eastAsiaTheme="minorEastAsia" w:cs="Arial"/>
              </w:rPr>
              <w:t>11,646</w:t>
            </w:r>
          </w:p>
        </w:tc>
        <w:tc>
          <w:tcPr>
            <w:tcW w:w="1440" w:type="dxa"/>
            <w:vAlign w:val="bottom"/>
          </w:tcPr>
          <w:p w14:paraId="298BE62C" w14:textId="1DED49EB" w:rsidR="00EC1726" w:rsidRPr="001D4AE4" w:rsidRDefault="00EC1726" w:rsidP="00EC17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A2340F">
              <w:rPr>
                <w:rFonts w:eastAsiaTheme="minorEastAsia" w:cs="Arial"/>
              </w:rPr>
              <w:t>-</w:t>
            </w:r>
          </w:p>
        </w:tc>
        <w:tc>
          <w:tcPr>
            <w:tcW w:w="1440" w:type="dxa"/>
            <w:gridSpan w:val="2"/>
          </w:tcPr>
          <w:p w14:paraId="7709F063" w14:textId="4269F11E" w:rsidR="00EC1726" w:rsidRPr="001D4AE4" w:rsidRDefault="00EC1726" w:rsidP="00EC17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1D4AE4">
              <w:rPr>
                <w:rFonts w:eastAsiaTheme="minorEastAsia" w:cs="Arial"/>
              </w:rPr>
              <w:t>-</w:t>
            </w:r>
          </w:p>
        </w:tc>
      </w:tr>
      <w:tr w:rsidR="00EC1726" w:rsidRPr="001D4AE4" w14:paraId="50AB7F8F" w14:textId="77777777" w:rsidTr="00366932">
        <w:trPr>
          <w:trHeight w:val="185"/>
        </w:trPr>
        <w:tc>
          <w:tcPr>
            <w:tcW w:w="3510" w:type="dxa"/>
          </w:tcPr>
          <w:p w14:paraId="2A04C0B4" w14:textId="43912409" w:rsidR="00EC1726" w:rsidRPr="001D4AE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rPr>
            </w:pPr>
          </w:p>
        </w:tc>
        <w:tc>
          <w:tcPr>
            <w:tcW w:w="1440" w:type="dxa"/>
            <w:vAlign w:val="bottom"/>
          </w:tcPr>
          <w:p w14:paraId="1361812D" w14:textId="2F818B3F" w:rsidR="00EC1726" w:rsidRPr="001D4AE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A2340F">
              <w:rPr>
                <w:rFonts w:eastAsiaTheme="minorEastAsia" w:cs="Arial"/>
              </w:rPr>
              <w:t>436,362</w:t>
            </w:r>
          </w:p>
        </w:tc>
        <w:tc>
          <w:tcPr>
            <w:tcW w:w="1440" w:type="dxa"/>
          </w:tcPr>
          <w:p w14:paraId="46DF058C" w14:textId="6453D01B" w:rsidR="00EC1726" w:rsidRPr="001D4AE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1D4AE4">
              <w:rPr>
                <w:rFonts w:eastAsiaTheme="minorEastAsia" w:cs="Arial"/>
              </w:rPr>
              <w:t>364,526</w:t>
            </w:r>
          </w:p>
        </w:tc>
        <w:tc>
          <w:tcPr>
            <w:tcW w:w="1440" w:type="dxa"/>
            <w:vAlign w:val="bottom"/>
          </w:tcPr>
          <w:p w14:paraId="04AF7EF1" w14:textId="4B5CD3AE" w:rsidR="00EC1726" w:rsidRPr="001D4AE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A2340F">
              <w:rPr>
                <w:rFonts w:eastAsiaTheme="minorEastAsia" w:cs="Arial"/>
              </w:rPr>
              <w:t>6,240</w:t>
            </w:r>
          </w:p>
        </w:tc>
        <w:tc>
          <w:tcPr>
            <w:tcW w:w="1440" w:type="dxa"/>
            <w:gridSpan w:val="2"/>
          </w:tcPr>
          <w:p w14:paraId="7B1E3385" w14:textId="5FFE08E9" w:rsidR="00EC1726" w:rsidRPr="001D4AE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1D4AE4">
              <w:rPr>
                <w:rFonts w:eastAsiaTheme="minorEastAsia" w:cs="Arial"/>
              </w:rPr>
              <w:t>3,993</w:t>
            </w:r>
          </w:p>
        </w:tc>
      </w:tr>
      <w:tr w:rsidR="00EC1726" w:rsidRPr="001D4AE4" w14:paraId="0A7E9C20" w14:textId="77777777" w:rsidTr="00366932">
        <w:trPr>
          <w:trHeight w:val="185"/>
        </w:trPr>
        <w:tc>
          <w:tcPr>
            <w:tcW w:w="3510" w:type="dxa"/>
          </w:tcPr>
          <w:p w14:paraId="5E496FBB" w14:textId="22A558B1" w:rsidR="00EC1726" w:rsidRPr="001D4AE4" w:rsidRDefault="00EC1726" w:rsidP="0036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7"/>
              <w:rPr>
                <w:rFonts w:eastAsiaTheme="minorEastAsia" w:cs="Arial"/>
                <w:cs/>
              </w:rPr>
            </w:pPr>
            <w:r w:rsidRPr="00E565C6">
              <w:rPr>
                <w:rFonts w:eastAsiaTheme="minorEastAsia" w:cs="Arial"/>
                <w:u w:val="single"/>
              </w:rPr>
              <w:t>Less</w:t>
            </w:r>
            <w:r w:rsidRPr="00E565C6">
              <w:rPr>
                <w:rFonts w:eastAsiaTheme="minorEastAsia" w:cs="Arial"/>
              </w:rPr>
              <w:t xml:space="preserve"> </w:t>
            </w:r>
            <w:r w:rsidRPr="001D4AE4">
              <w:rPr>
                <w:rFonts w:eastAsiaTheme="minorEastAsia" w:cs="Arial"/>
              </w:rPr>
              <w:t>allowance for expected credit loss</w:t>
            </w:r>
            <w:r w:rsidR="00366932">
              <w:rPr>
                <w:rFonts w:eastAsiaTheme="minorEastAsia" w:cs="Arial"/>
              </w:rPr>
              <w:t>es</w:t>
            </w:r>
          </w:p>
        </w:tc>
        <w:tc>
          <w:tcPr>
            <w:tcW w:w="1440" w:type="dxa"/>
            <w:vAlign w:val="bottom"/>
          </w:tcPr>
          <w:p w14:paraId="42505085" w14:textId="7755070A" w:rsidR="00EC1726" w:rsidRPr="001D4AE4" w:rsidRDefault="00EC1726" w:rsidP="00EC17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cs/>
              </w:rPr>
            </w:pPr>
            <w:r w:rsidRPr="00A2340F">
              <w:rPr>
                <w:rFonts w:eastAsiaTheme="minorEastAsia" w:cs="Arial"/>
              </w:rPr>
              <w:t>(5,565)</w:t>
            </w:r>
          </w:p>
        </w:tc>
        <w:tc>
          <w:tcPr>
            <w:tcW w:w="1440" w:type="dxa"/>
          </w:tcPr>
          <w:p w14:paraId="5F34CEED" w14:textId="4738857D" w:rsidR="00EC1726" w:rsidRPr="001D4AE4" w:rsidRDefault="00EC1726" w:rsidP="00EC17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1D4AE4">
              <w:rPr>
                <w:rFonts w:eastAsiaTheme="minorEastAsia" w:cs="Arial"/>
                <w:cs/>
              </w:rPr>
              <w:t>(</w:t>
            </w:r>
            <w:r w:rsidRPr="001D4AE4">
              <w:rPr>
                <w:rFonts w:eastAsiaTheme="minorEastAsia" w:cs="Arial"/>
              </w:rPr>
              <w:t>4,652</w:t>
            </w:r>
            <w:r w:rsidRPr="001D4AE4">
              <w:rPr>
                <w:rFonts w:eastAsiaTheme="minorEastAsia" w:cs="Arial"/>
                <w:cs/>
              </w:rPr>
              <w:t>)</w:t>
            </w:r>
          </w:p>
        </w:tc>
        <w:tc>
          <w:tcPr>
            <w:tcW w:w="1440" w:type="dxa"/>
            <w:vAlign w:val="bottom"/>
          </w:tcPr>
          <w:p w14:paraId="1B6969D7" w14:textId="07390BAD" w:rsidR="00EC1726" w:rsidRPr="001D4AE4" w:rsidRDefault="00EC1726" w:rsidP="00EC17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cs/>
              </w:rPr>
            </w:pPr>
            <w:r w:rsidRPr="00A2340F">
              <w:rPr>
                <w:rFonts w:eastAsiaTheme="minorEastAsia" w:cs="Arial"/>
              </w:rPr>
              <w:t>(233)</w:t>
            </w:r>
          </w:p>
        </w:tc>
        <w:tc>
          <w:tcPr>
            <w:tcW w:w="1440" w:type="dxa"/>
            <w:gridSpan w:val="2"/>
          </w:tcPr>
          <w:p w14:paraId="56F4DAE6" w14:textId="2FBBFC7E" w:rsidR="00EC1726" w:rsidRPr="001D4AE4" w:rsidRDefault="00EC1726" w:rsidP="00EC17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1D4AE4">
              <w:rPr>
                <w:rFonts w:eastAsiaTheme="minorEastAsia" w:cs="Arial"/>
                <w:cs/>
              </w:rPr>
              <w:t>(</w:t>
            </w:r>
            <w:r w:rsidRPr="001D4AE4">
              <w:rPr>
                <w:rFonts w:eastAsiaTheme="minorEastAsia" w:cs="Arial"/>
              </w:rPr>
              <w:t>149</w:t>
            </w:r>
            <w:r w:rsidRPr="001D4AE4">
              <w:rPr>
                <w:rFonts w:eastAsiaTheme="minorEastAsia" w:cs="Arial"/>
                <w:cs/>
              </w:rPr>
              <w:t>)</w:t>
            </w:r>
          </w:p>
        </w:tc>
      </w:tr>
      <w:tr w:rsidR="00EC1726" w:rsidRPr="001D4AE4" w14:paraId="535509E0" w14:textId="77777777" w:rsidTr="00366932">
        <w:trPr>
          <w:trHeight w:val="185"/>
        </w:trPr>
        <w:tc>
          <w:tcPr>
            <w:tcW w:w="3510" w:type="dxa"/>
          </w:tcPr>
          <w:p w14:paraId="363820B0" w14:textId="1170B17A" w:rsidR="00EC1726" w:rsidRPr="00A0454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r w:rsidRPr="00A04544">
              <w:rPr>
                <w:rFonts w:eastAsiaTheme="minorEastAsia" w:cs="Arial"/>
              </w:rPr>
              <w:t xml:space="preserve">Net </w:t>
            </w:r>
          </w:p>
        </w:tc>
        <w:tc>
          <w:tcPr>
            <w:tcW w:w="1440" w:type="dxa"/>
            <w:vAlign w:val="bottom"/>
          </w:tcPr>
          <w:p w14:paraId="224AC818" w14:textId="7109DB1D" w:rsidR="00EC1726" w:rsidRPr="001D4AE4" w:rsidRDefault="00EC1726" w:rsidP="00EC17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A2340F">
              <w:rPr>
                <w:rFonts w:eastAsiaTheme="minorEastAsia" w:cs="Arial"/>
              </w:rPr>
              <w:t>430,797</w:t>
            </w:r>
          </w:p>
        </w:tc>
        <w:tc>
          <w:tcPr>
            <w:tcW w:w="1440" w:type="dxa"/>
          </w:tcPr>
          <w:p w14:paraId="3AF0D6ED" w14:textId="6CAD94F7" w:rsidR="00EC1726" w:rsidRPr="001D4AE4" w:rsidRDefault="00EC1726" w:rsidP="00EC17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1D4AE4">
              <w:rPr>
                <w:rFonts w:eastAsiaTheme="minorEastAsia" w:cs="Arial"/>
              </w:rPr>
              <w:t>359,874</w:t>
            </w:r>
          </w:p>
        </w:tc>
        <w:tc>
          <w:tcPr>
            <w:tcW w:w="1440" w:type="dxa"/>
            <w:vAlign w:val="bottom"/>
          </w:tcPr>
          <w:p w14:paraId="6528A014" w14:textId="4B083F70" w:rsidR="00EC1726" w:rsidRPr="001D4AE4" w:rsidRDefault="00EC1726" w:rsidP="00EC17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A2340F">
              <w:rPr>
                <w:rFonts w:eastAsiaTheme="minorEastAsia" w:cs="Arial"/>
              </w:rPr>
              <w:t>6,007</w:t>
            </w:r>
          </w:p>
        </w:tc>
        <w:tc>
          <w:tcPr>
            <w:tcW w:w="1440" w:type="dxa"/>
            <w:gridSpan w:val="2"/>
          </w:tcPr>
          <w:p w14:paraId="1755D83B" w14:textId="5A4110FC" w:rsidR="00EC1726" w:rsidRPr="001D4AE4" w:rsidRDefault="00EC1726" w:rsidP="00EC17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1D4AE4">
              <w:rPr>
                <w:rFonts w:eastAsiaTheme="minorEastAsia" w:cs="Arial"/>
              </w:rPr>
              <w:t>3,844</w:t>
            </w:r>
          </w:p>
        </w:tc>
      </w:tr>
      <w:tr w:rsidR="00EC1726" w:rsidRPr="001D4AE4" w14:paraId="71AB3024" w14:textId="77777777" w:rsidTr="00366932">
        <w:trPr>
          <w:trHeight w:val="185"/>
        </w:trPr>
        <w:tc>
          <w:tcPr>
            <w:tcW w:w="3510" w:type="dxa"/>
          </w:tcPr>
          <w:p w14:paraId="7604A5A6" w14:textId="77777777" w:rsidR="00EC1726" w:rsidRPr="00E565C6"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b/>
                <w:bCs/>
                <w:u w:val="single"/>
                <w:cs/>
              </w:rPr>
            </w:pPr>
            <w:r w:rsidRPr="00E565C6">
              <w:rPr>
                <w:rFonts w:eastAsiaTheme="minorEastAsia" w:cs="Arial"/>
                <w:b/>
                <w:bCs/>
                <w:u w:val="single"/>
              </w:rPr>
              <w:t>Portion due more than one year</w:t>
            </w:r>
          </w:p>
        </w:tc>
        <w:tc>
          <w:tcPr>
            <w:tcW w:w="1440" w:type="dxa"/>
            <w:vAlign w:val="bottom"/>
          </w:tcPr>
          <w:p w14:paraId="2B53C2F9" w14:textId="452EA869" w:rsidR="00EC1726" w:rsidRPr="001D4AE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p>
        </w:tc>
        <w:tc>
          <w:tcPr>
            <w:tcW w:w="1440" w:type="dxa"/>
          </w:tcPr>
          <w:p w14:paraId="04F5A708" w14:textId="77777777" w:rsidR="00EC1726" w:rsidRPr="001D4AE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p>
        </w:tc>
        <w:tc>
          <w:tcPr>
            <w:tcW w:w="1440" w:type="dxa"/>
            <w:vAlign w:val="bottom"/>
          </w:tcPr>
          <w:p w14:paraId="57B6C272" w14:textId="62574F07" w:rsidR="00EC1726" w:rsidRPr="001D4AE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p>
        </w:tc>
        <w:tc>
          <w:tcPr>
            <w:tcW w:w="1440" w:type="dxa"/>
            <w:gridSpan w:val="2"/>
          </w:tcPr>
          <w:p w14:paraId="7472C2E1" w14:textId="77777777" w:rsidR="00EC1726" w:rsidRPr="001D4AE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p>
        </w:tc>
      </w:tr>
      <w:tr w:rsidR="00EC1726" w:rsidRPr="001D4AE4" w14:paraId="1E4936AA" w14:textId="77777777" w:rsidTr="00366932">
        <w:trPr>
          <w:trHeight w:val="185"/>
        </w:trPr>
        <w:tc>
          <w:tcPr>
            <w:tcW w:w="3510" w:type="dxa"/>
          </w:tcPr>
          <w:p w14:paraId="4F62BF67" w14:textId="77777777" w:rsidR="00EC1726" w:rsidRPr="001D4AE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vertAlign w:val="superscript"/>
                <w:cs/>
              </w:rPr>
            </w:pPr>
            <w:r w:rsidRPr="001D4AE4">
              <w:rPr>
                <w:rFonts w:eastAsiaTheme="minorEastAsia" w:cs="Arial"/>
              </w:rPr>
              <w:t>Loan receivables</w:t>
            </w:r>
          </w:p>
        </w:tc>
        <w:tc>
          <w:tcPr>
            <w:tcW w:w="1440" w:type="dxa"/>
            <w:vAlign w:val="bottom"/>
          </w:tcPr>
          <w:p w14:paraId="1A55A2AB" w14:textId="55A9A106" w:rsidR="00EC1726" w:rsidRPr="001D4AE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A2340F">
              <w:rPr>
                <w:rFonts w:eastAsiaTheme="minorEastAsia" w:cs="Arial"/>
              </w:rPr>
              <w:t>23,168</w:t>
            </w:r>
          </w:p>
        </w:tc>
        <w:tc>
          <w:tcPr>
            <w:tcW w:w="1440" w:type="dxa"/>
          </w:tcPr>
          <w:p w14:paraId="6F4E94B0" w14:textId="1861C5EE" w:rsidR="00EC1726" w:rsidRPr="001D4AE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1D4AE4">
              <w:rPr>
                <w:rFonts w:eastAsiaTheme="minorEastAsia" w:cs="Arial"/>
              </w:rPr>
              <w:t>12,182</w:t>
            </w:r>
          </w:p>
        </w:tc>
        <w:tc>
          <w:tcPr>
            <w:tcW w:w="1440" w:type="dxa"/>
            <w:vAlign w:val="bottom"/>
          </w:tcPr>
          <w:p w14:paraId="2168CF5A" w14:textId="773E24EF" w:rsidR="00EC1726" w:rsidRPr="001D4AE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A2340F">
              <w:rPr>
                <w:rFonts w:eastAsiaTheme="minorEastAsia" w:cs="Arial"/>
              </w:rPr>
              <w:t>-</w:t>
            </w:r>
          </w:p>
        </w:tc>
        <w:tc>
          <w:tcPr>
            <w:tcW w:w="1440" w:type="dxa"/>
            <w:gridSpan w:val="2"/>
          </w:tcPr>
          <w:p w14:paraId="661066EB" w14:textId="17678CB5" w:rsidR="00EC1726" w:rsidRPr="001D4AE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1D4AE4">
              <w:rPr>
                <w:rFonts w:eastAsiaTheme="minorEastAsia" w:cs="Arial"/>
              </w:rPr>
              <w:t>-</w:t>
            </w:r>
          </w:p>
        </w:tc>
      </w:tr>
      <w:tr w:rsidR="00EC1726" w:rsidRPr="001D4AE4" w14:paraId="795F736E" w14:textId="77777777" w:rsidTr="00366932">
        <w:trPr>
          <w:trHeight w:val="185"/>
        </w:trPr>
        <w:tc>
          <w:tcPr>
            <w:tcW w:w="3510" w:type="dxa"/>
          </w:tcPr>
          <w:p w14:paraId="79C2E3CF" w14:textId="38CCEF6A" w:rsidR="00EC1726" w:rsidRPr="001D4AE4" w:rsidRDefault="00EC1726" w:rsidP="0036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7"/>
              <w:rPr>
                <w:rFonts w:eastAsiaTheme="minorEastAsia" w:cs="Arial"/>
                <w:cs/>
              </w:rPr>
            </w:pPr>
            <w:r w:rsidRPr="00700DA3">
              <w:rPr>
                <w:rFonts w:eastAsiaTheme="minorEastAsia" w:cs="Arial"/>
                <w:u w:val="single"/>
              </w:rPr>
              <w:t>Less</w:t>
            </w:r>
            <w:r w:rsidRPr="001D4AE4">
              <w:rPr>
                <w:rFonts w:eastAsiaTheme="minorEastAsia" w:cs="Arial"/>
              </w:rPr>
              <w:t xml:space="preserve"> allowance for expected credit loss</w:t>
            </w:r>
            <w:r w:rsidR="00366932">
              <w:rPr>
                <w:rFonts w:eastAsiaTheme="minorEastAsia" w:cs="Arial"/>
              </w:rPr>
              <w:t>es</w:t>
            </w:r>
          </w:p>
        </w:tc>
        <w:tc>
          <w:tcPr>
            <w:tcW w:w="1440" w:type="dxa"/>
            <w:vAlign w:val="bottom"/>
          </w:tcPr>
          <w:p w14:paraId="44AA640D" w14:textId="28A7DAAF" w:rsidR="00EC1726" w:rsidRPr="001D4AE4" w:rsidRDefault="00EC1726" w:rsidP="00EC17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cs/>
              </w:rPr>
            </w:pPr>
            <w:r w:rsidRPr="00A2340F">
              <w:rPr>
                <w:rFonts w:eastAsiaTheme="minorEastAsia" w:cs="Arial"/>
              </w:rPr>
              <w:t>(1,257)</w:t>
            </w:r>
          </w:p>
        </w:tc>
        <w:tc>
          <w:tcPr>
            <w:tcW w:w="1440" w:type="dxa"/>
          </w:tcPr>
          <w:p w14:paraId="72029605" w14:textId="41C311DB" w:rsidR="00EC1726" w:rsidRPr="001D4AE4" w:rsidRDefault="00EC1726" w:rsidP="00EC17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1D4AE4">
              <w:rPr>
                <w:rFonts w:eastAsiaTheme="minorEastAsia" w:cs="Arial"/>
                <w:cs/>
              </w:rPr>
              <w:t>(</w:t>
            </w:r>
            <w:r w:rsidRPr="001D4AE4">
              <w:rPr>
                <w:rFonts w:eastAsiaTheme="minorEastAsia" w:cs="Arial"/>
              </w:rPr>
              <w:t>416</w:t>
            </w:r>
            <w:r w:rsidRPr="001D4AE4">
              <w:rPr>
                <w:rFonts w:eastAsiaTheme="minorEastAsia" w:cs="Arial"/>
                <w:cs/>
              </w:rPr>
              <w:t>)</w:t>
            </w:r>
          </w:p>
        </w:tc>
        <w:tc>
          <w:tcPr>
            <w:tcW w:w="1440" w:type="dxa"/>
            <w:vAlign w:val="bottom"/>
          </w:tcPr>
          <w:p w14:paraId="4C588558" w14:textId="1401B2CD" w:rsidR="00EC1726" w:rsidRPr="001D4AE4" w:rsidRDefault="00EC1726" w:rsidP="00EC17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A2340F">
              <w:rPr>
                <w:rFonts w:eastAsiaTheme="minorEastAsia" w:cs="Arial"/>
              </w:rPr>
              <w:t>-</w:t>
            </w:r>
          </w:p>
        </w:tc>
        <w:tc>
          <w:tcPr>
            <w:tcW w:w="1440" w:type="dxa"/>
            <w:gridSpan w:val="2"/>
          </w:tcPr>
          <w:p w14:paraId="58CADBCF" w14:textId="333B330C" w:rsidR="00EC1726" w:rsidRPr="001D4AE4" w:rsidRDefault="00EC1726" w:rsidP="00EC17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1D4AE4">
              <w:rPr>
                <w:rFonts w:eastAsiaTheme="minorEastAsia" w:cs="Arial"/>
              </w:rPr>
              <w:t>-</w:t>
            </w:r>
          </w:p>
        </w:tc>
      </w:tr>
      <w:tr w:rsidR="00EC1726" w:rsidRPr="001D4AE4" w14:paraId="42EBDBA2" w14:textId="77777777" w:rsidTr="00366932">
        <w:trPr>
          <w:trHeight w:val="185"/>
        </w:trPr>
        <w:tc>
          <w:tcPr>
            <w:tcW w:w="3510" w:type="dxa"/>
          </w:tcPr>
          <w:p w14:paraId="5DDC3DFE" w14:textId="506A19E8" w:rsidR="00EC1726" w:rsidRPr="00A0454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r w:rsidRPr="00A04544">
              <w:rPr>
                <w:rFonts w:eastAsiaTheme="minorEastAsia" w:cs="Arial"/>
              </w:rPr>
              <w:t xml:space="preserve">Net </w:t>
            </w:r>
          </w:p>
        </w:tc>
        <w:tc>
          <w:tcPr>
            <w:tcW w:w="1440" w:type="dxa"/>
            <w:vAlign w:val="bottom"/>
          </w:tcPr>
          <w:p w14:paraId="65431D00" w14:textId="183B030C" w:rsidR="00EC1726" w:rsidRPr="001D4AE4" w:rsidRDefault="00EC1726" w:rsidP="00EC17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A2340F">
              <w:rPr>
                <w:rFonts w:eastAsiaTheme="minorEastAsia" w:cs="Arial"/>
              </w:rPr>
              <w:t>21,911</w:t>
            </w:r>
          </w:p>
        </w:tc>
        <w:tc>
          <w:tcPr>
            <w:tcW w:w="1440" w:type="dxa"/>
          </w:tcPr>
          <w:p w14:paraId="0C8C9137" w14:textId="6A367428" w:rsidR="00EC1726" w:rsidRPr="001D4AE4" w:rsidRDefault="00EC1726" w:rsidP="00EC17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1D4AE4">
              <w:rPr>
                <w:rFonts w:eastAsiaTheme="minorEastAsia" w:cs="Arial"/>
              </w:rPr>
              <w:t>11,766</w:t>
            </w:r>
          </w:p>
        </w:tc>
        <w:tc>
          <w:tcPr>
            <w:tcW w:w="1440" w:type="dxa"/>
            <w:vAlign w:val="bottom"/>
          </w:tcPr>
          <w:p w14:paraId="5DD6A114" w14:textId="63A050AD" w:rsidR="00EC1726" w:rsidRPr="001D4AE4" w:rsidRDefault="00EC1726" w:rsidP="00EC17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A2340F">
              <w:rPr>
                <w:rFonts w:eastAsiaTheme="minorEastAsia" w:cs="Arial"/>
              </w:rPr>
              <w:t>-</w:t>
            </w:r>
          </w:p>
        </w:tc>
        <w:tc>
          <w:tcPr>
            <w:tcW w:w="1440" w:type="dxa"/>
            <w:gridSpan w:val="2"/>
          </w:tcPr>
          <w:p w14:paraId="0FAB8A78" w14:textId="02867674" w:rsidR="00EC1726" w:rsidRPr="001D4AE4" w:rsidRDefault="00EC1726" w:rsidP="00EC17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1D4AE4">
              <w:rPr>
                <w:rFonts w:eastAsiaTheme="minorEastAsia" w:cs="Arial"/>
              </w:rPr>
              <w:t>-</w:t>
            </w:r>
          </w:p>
        </w:tc>
      </w:tr>
      <w:tr w:rsidR="00EC1726" w:rsidRPr="001D4AE4" w14:paraId="60E539F4" w14:textId="77777777" w:rsidTr="00366932">
        <w:trPr>
          <w:trHeight w:val="185"/>
        </w:trPr>
        <w:tc>
          <w:tcPr>
            <w:tcW w:w="3510" w:type="dxa"/>
          </w:tcPr>
          <w:p w14:paraId="6D55BEF9" w14:textId="77777777" w:rsidR="00EC1726" w:rsidRPr="00A04544" w:rsidRDefault="00EC1726" w:rsidP="00EC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rPr>
            </w:pPr>
            <w:r w:rsidRPr="00A04544">
              <w:rPr>
                <w:rFonts w:eastAsiaTheme="minorEastAsia" w:cs="Arial"/>
              </w:rPr>
              <w:t>Total</w:t>
            </w:r>
          </w:p>
        </w:tc>
        <w:tc>
          <w:tcPr>
            <w:tcW w:w="1440" w:type="dxa"/>
            <w:vAlign w:val="bottom"/>
          </w:tcPr>
          <w:p w14:paraId="0D8C5098" w14:textId="340C66AA" w:rsidR="00EC1726" w:rsidRPr="001D4AE4" w:rsidRDefault="00EC1726" w:rsidP="00EC17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A2340F">
              <w:rPr>
                <w:rFonts w:eastAsiaTheme="minorEastAsia" w:cs="Arial"/>
              </w:rPr>
              <w:t>452,708</w:t>
            </w:r>
          </w:p>
        </w:tc>
        <w:tc>
          <w:tcPr>
            <w:tcW w:w="1440" w:type="dxa"/>
          </w:tcPr>
          <w:p w14:paraId="25D49B2A" w14:textId="4577D2C2" w:rsidR="00EC1726" w:rsidRPr="001D4AE4" w:rsidRDefault="00EC1726" w:rsidP="00EC17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1D4AE4">
              <w:rPr>
                <w:rFonts w:eastAsiaTheme="minorEastAsia" w:cs="Arial"/>
              </w:rPr>
              <w:t>371,640</w:t>
            </w:r>
          </w:p>
        </w:tc>
        <w:tc>
          <w:tcPr>
            <w:tcW w:w="1440" w:type="dxa"/>
            <w:vAlign w:val="bottom"/>
          </w:tcPr>
          <w:p w14:paraId="16198931" w14:textId="5FA2284E" w:rsidR="00EC1726" w:rsidRPr="001D4AE4" w:rsidRDefault="00EC1726" w:rsidP="00EC17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A2340F">
              <w:rPr>
                <w:rFonts w:eastAsiaTheme="minorEastAsia" w:cs="Arial"/>
              </w:rPr>
              <w:t>6,007</w:t>
            </w:r>
          </w:p>
        </w:tc>
        <w:tc>
          <w:tcPr>
            <w:tcW w:w="1440" w:type="dxa"/>
            <w:gridSpan w:val="2"/>
          </w:tcPr>
          <w:p w14:paraId="55F9880D" w14:textId="40CE31EE" w:rsidR="00EC1726" w:rsidRPr="001D4AE4" w:rsidRDefault="00EC1726" w:rsidP="00EC17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40" w:lineRule="exact"/>
              <w:rPr>
                <w:rFonts w:eastAsiaTheme="minorEastAsia" w:cs="Arial"/>
              </w:rPr>
            </w:pPr>
            <w:r w:rsidRPr="001D4AE4">
              <w:rPr>
                <w:rFonts w:eastAsiaTheme="minorEastAsia" w:cs="Arial"/>
              </w:rPr>
              <w:t>3,844</w:t>
            </w:r>
          </w:p>
        </w:tc>
      </w:tr>
    </w:tbl>
    <w:p w14:paraId="4CD19460" w14:textId="77777777" w:rsidR="00A04544" w:rsidRDefault="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77AD0CBF" w14:textId="1174E714" w:rsidR="00E565C6" w:rsidRPr="00E565C6" w:rsidRDefault="00E565C6" w:rsidP="00E56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80" w:lineRule="exact"/>
        <w:ind w:left="547" w:hanging="547"/>
        <w:jc w:val="thaiDistribute"/>
        <w:textAlignment w:val="baseline"/>
        <w:rPr>
          <w:rFonts w:cs="Arial"/>
          <w:sz w:val="22"/>
          <w:szCs w:val="22"/>
        </w:rPr>
      </w:pPr>
      <w:r w:rsidRPr="00E565C6">
        <w:rPr>
          <w:rFonts w:cs="Arial"/>
          <w:b/>
          <w:bCs/>
          <w:sz w:val="22"/>
          <w:szCs w:val="22"/>
        </w:rPr>
        <w:lastRenderedPageBreak/>
        <w:t xml:space="preserve">10.2 </w:t>
      </w:r>
      <w:r w:rsidRPr="00E565C6">
        <w:rPr>
          <w:rFonts w:cs="Arial"/>
          <w:b/>
          <w:bCs/>
          <w:sz w:val="22"/>
          <w:szCs w:val="22"/>
        </w:rPr>
        <w:tab/>
      </w:r>
      <w:r w:rsidRPr="00E565C6">
        <w:rPr>
          <w:rFonts w:cs="Arial"/>
          <w:sz w:val="22"/>
          <w:szCs w:val="22"/>
        </w:rPr>
        <w:t>As</w:t>
      </w:r>
      <w:r w:rsidRPr="00E565C6">
        <w:rPr>
          <w:rFonts w:cs="Arial"/>
          <w:sz w:val="22"/>
          <w:szCs w:val="22"/>
          <w:cs/>
        </w:rPr>
        <w:t xml:space="preserve"> </w:t>
      </w:r>
      <w:r w:rsidRPr="00E565C6">
        <w:rPr>
          <w:rFonts w:cs="Arial"/>
          <w:sz w:val="22"/>
          <w:szCs w:val="22"/>
        </w:rPr>
        <w:t>at</w:t>
      </w:r>
      <w:r w:rsidRPr="00E565C6">
        <w:rPr>
          <w:rFonts w:cs="Arial"/>
          <w:sz w:val="22"/>
          <w:szCs w:val="22"/>
          <w:cs/>
        </w:rPr>
        <w:t xml:space="preserve"> </w:t>
      </w:r>
      <w:r w:rsidRPr="00E565C6">
        <w:rPr>
          <w:rFonts w:cs="Arial"/>
          <w:sz w:val="22"/>
          <w:szCs w:val="22"/>
        </w:rPr>
        <w:t>31 December</w:t>
      </w:r>
      <w:r w:rsidRPr="00E565C6">
        <w:rPr>
          <w:rFonts w:cs="Arial"/>
          <w:sz w:val="22"/>
          <w:szCs w:val="22"/>
          <w:cs/>
        </w:rPr>
        <w:t xml:space="preserve"> </w:t>
      </w:r>
      <w:r w:rsidRPr="00E565C6">
        <w:rPr>
          <w:rFonts w:cs="Arial"/>
          <w:sz w:val="22"/>
          <w:szCs w:val="22"/>
        </w:rPr>
        <w:t>202</w:t>
      </w:r>
      <w:r>
        <w:rPr>
          <w:rFonts w:cs="Arial"/>
          <w:sz w:val="22"/>
          <w:szCs w:val="22"/>
        </w:rPr>
        <w:t>3</w:t>
      </w:r>
      <w:r w:rsidRPr="00E565C6">
        <w:rPr>
          <w:rFonts w:cs="Arial"/>
          <w:sz w:val="22"/>
          <w:szCs w:val="22"/>
        </w:rPr>
        <w:t xml:space="preserve"> and 202</w:t>
      </w:r>
      <w:r>
        <w:rPr>
          <w:rFonts w:cs="Arial"/>
          <w:sz w:val="22"/>
          <w:szCs w:val="22"/>
        </w:rPr>
        <w:t>2</w:t>
      </w:r>
      <w:r w:rsidRPr="00E565C6">
        <w:rPr>
          <w:rFonts w:cs="Arial"/>
          <w:sz w:val="22"/>
          <w:szCs w:val="22"/>
        </w:rPr>
        <w:t xml:space="preserve">, </w:t>
      </w:r>
      <w:r w:rsidR="002239E8" w:rsidRPr="00D42C4B">
        <w:rPr>
          <w:rFonts w:cs="Arial"/>
          <w:sz w:val="22"/>
          <w:szCs w:val="22"/>
        </w:rPr>
        <w:t>other loan receivables classified by stage are as follows:</w:t>
      </w:r>
    </w:p>
    <w:tbl>
      <w:tblPr>
        <w:tblW w:w="9270" w:type="dxa"/>
        <w:tblInd w:w="450" w:type="dxa"/>
        <w:tblLayout w:type="fixed"/>
        <w:tblLook w:val="04A0" w:firstRow="1" w:lastRow="0" w:firstColumn="1" w:lastColumn="0" w:noHBand="0" w:noVBand="1"/>
      </w:tblPr>
      <w:tblGrid>
        <w:gridCol w:w="3240"/>
        <w:gridCol w:w="1507"/>
        <w:gridCol w:w="1508"/>
        <w:gridCol w:w="1507"/>
        <w:gridCol w:w="1508"/>
      </w:tblGrid>
      <w:tr w:rsidR="00E565C6" w:rsidRPr="00E565C6" w14:paraId="14258138" w14:textId="77777777" w:rsidTr="009216AC">
        <w:tc>
          <w:tcPr>
            <w:tcW w:w="3240" w:type="dxa"/>
            <w:shd w:val="clear" w:color="auto" w:fill="auto"/>
          </w:tcPr>
          <w:p w14:paraId="54AD74FB" w14:textId="77777777" w:rsidR="00E565C6" w:rsidRPr="00E565C6" w:rsidRDefault="00E565C6" w:rsidP="00645397">
            <w:pPr>
              <w:spacing w:line="320" w:lineRule="exact"/>
              <w:ind w:left="258" w:hanging="258"/>
              <w:rPr>
                <w:rFonts w:ascii="Angsana New" w:hAnsi="Angsana New"/>
              </w:rPr>
            </w:pPr>
          </w:p>
        </w:tc>
        <w:tc>
          <w:tcPr>
            <w:tcW w:w="6030" w:type="dxa"/>
            <w:gridSpan w:val="4"/>
            <w:shd w:val="clear" w:color="auto" w:fill="auto"/>
            <w:vAlign w:val="bottom"/>
          </w:tcPr>
          <w:p w14:paraId="1D6DB0D4" w14:textId="77777777" w:rsidR="00E565C6" w:rsidRPr="00E565C6" w:rsidRDefault="00E565C6" w:rsidP="00645397">
            <w:pPr>
              <w:spacing w:line="320" w:lineRule="exact"/>
              <w:jc w:val="right"/>
              <w:rPr>
                <w:rFonts w:cs="Arial"/>
              </w:rPr>
            </w:pPr>
            <w:r w:rsidRPr="00E565C6">
              <w:rPr>
                <w:rFonts w:cs="Arial"/>
              </w:rPr>
              <w:t>(Unit: Thousand Baht)</w:t>
            </w:r>
          </w:p>
        </w:tc>
      </w:tr>
      <w:tr w:rsidR="00E565C6" w:rsidRPr="00E565C6" w14:paraId="3CC4190D" w14:textId="77777777" w:rsidTr="009216AC">
        <w:tc>
          <w:tcPr>
            <w:tcW w:w="3240" w:type="dxa"/>
            <w:shd w:val="clear" w:color="auto" w:fill="auto"/>
          </w:tcPr>
          <w:p w14:paraId="7DDB10C4" w14:textId="77777777" w:rsidR="00E565C6" w:rsidRPr="00E565C6" w:rsidRDefault="00E565C6" w:rsidP="00645397">
            <w:pPr>
              <w:spacing w:line="320" w:lineRule="exact"/>
              <w:ind w:left="258" w:hanging="258"/>
              <w:rPr>
                <w:rFonts w:ascii="Angsana New" w:hAnsi="Angsana New"/>
              </w:rPr>
            </w:pPr>
          </w:p>
        </w:tc>
        <w:tc>
          <w:tcPr>
            <w:tcW w:w="6030" w:type="dxa"/>
            <w:gridSpan w:val="4"/>
            <w:shd w:val="clear" w:color="auto" w:fill="auto"/>
            <w:vAlign w:val="bottom"/>
          </w:tcPr>
          <w:p w14:paraId="581F1DB9" w14:textId="7C50569D" w:rsidR="00E565C6" w:rsidRPr="00E565C6" w:rsidRDefault="00E565C6" w:rsidP="00E565C6">
            <w:pPr>
              <w:pBdr>
                <w:bottom w:val="single" w:sz="4" w:space="1" w:color="auto"/>
              </w:pBdr>
              <w:spacing w:line="320" w:lineRule="exact"/>
              <w:jc w:val="center"/>
              <w:rPr>
                <w:rFonts w:cs="Arial"/>
              </w:rPr>
            </w:pPr>
            <w:r w:rsidRPr="00E565C6">
              <w:rPr>
                <w:rFonts w:cs="Arial"/>
              </w:rPr>
              <w:t>Consolidated and separate financial statements</w:t>
            </w:r>
          </w:p>
        </w:tc>
      </w:tr>
      <w:tr w:rsidR="00E565C6" w:rsidRPr="00E565C6" w14:paraId="421661BC" w14:textId="77777777" w:rsidTr="009216AC">
        <w:tc>
          <w:tcPr>
            <w:tcW w:w="3240" w:type="dxa"/>
            <w:shd w:val="clear" w:color="auto" w:fill="auto"/>
          </w:tcPr>
          <w:p w14:paraId="4A01CF34" w14:textId="77777777" w:rsidR="00E565C6" w:rsidRPr="00E565C6" w:rsidRDefault="00E565C6" w:rsidP="00645397">
            <w:pPr>
              <w:spacing w:line="320" w:lineRule="exact"/>
              <w:ind w:left="258" w:hanging="258"/>
              <w:rPr>
                <w:rFonts w:ascii="Angsana New" w:hAnsi="Angsana New"/>
              </w:rPr>
            </w:pPr>
            <w:r w:rsidRPr="00E565C6">
              <w:rPr>
                <w:rFonts w:ascii="Angsana New" w:hAnsi="Angsana New"/>
              </w:rPr>
              <w:t xml:space="preserve"> </w:t>
            </w:r>
          </w:p>
        </w:tc>
        <w:tc>
          <w:tcPr>
            <w:tcW w:w="3015" w:type="dxa"/>
            <w:gridSpan w:val="2"/>
            <w:shd w:val="clear" w:color="auto" w:fill="auto"/>
            <w:vAlign w:val="bottom"/>
          </w:tcPr>
          <w:p w14:paraId="4276E2AB" w14:textId="77777777" w:rsidR="00E565C6" w:rsidRPr="00E565C6" w:rsidRDefault="00E565C6" w:rsidP="00645397">
            <w:pPr>
              <w:pBdr>
                <w:bottom w:val="single" w:sz="4" w:space="1" w:color="auto"/>
              </w:pBdr>
              <w:spacing w:line="320" w:lineRule="exact"/>
              <w:jc w:val="center"/>
              <w:rPr>
                <w:rFonts w:cs="Arial"/>
              </w:rPr>
            </w:pPr>
            <w:r w:rsidRPr="00E565C6">
              <w:rPr>
                <w:rFonts w:cs="Arial"/>
              </w:rPr>
              <w:t>31 December 2023</w:t>
            </w:r>
          </w:p>
        </w:tc>
        <w:tc>
          <w:tcPr>
            <w:tcW w:w="3015" w:type="dxa"/>
            <w:gridSpan w:val="2"/>
            <w:vAlign w:val="bottom"/>
          </w:tcPr>
          <w:p w14:paraId="65E29FB9" w14:textId="77777777" w:rsidR="00E565C6" w:rsidRPr="00E565C6" w:rsidRDefault="00E565C6" w:rsidP="00645397">
            <w:pPr>
              <w:pBdr>
                <w:bottom w:val="single" w:sz="4" w:space="1" w:color="auto"/>
              </w:pBdr>
              <w:spacing w:line="320" w:lineRule="exact"/>
              <w:jc w:val="center"/>
              <w:rPr>
                <w:rFonts w:cs="Arial"/>
              </w:rPr>
            </w:pPr>
            <w:r w:rsidRPr="00E565C6">
              <w:rPr>
                <w:rFonts w:cs="Arial"/>
              </w:rPr>
              <w:t>31 December 2022</w:t>
            </w:r>
          </w:p>
        </w:tc>
      </w:tr>
      <w:tr w:rsidR="00E565C6" w:rsidRPr="00E565C6" w14:paraId="0E1897B9" w14:textId="77777777" w:rsidTr="009216AC">
        <w:tc>
          <w:tcPr>
            <w:tcW w:w="3240" w:type="dxa"/>
            <w:shd w:val="clear" w:color="auto" w:fill="auto"/>
          </w:tcPr>
          <w:p w14:paraId="6FB047DB" w14:textId="77777777" w:rsidR="00E565C6" w:rsidRPr="00E565C6" w:rsidRDefault="00E565C6" w:rsidP="00645397">
            <w:pPr>
              <w:spacing w:line="320" w:lineRule="exact"/>
              <w:ind w:left="258" w:hanging="258"/>
              <w:rPr>
                <w:rFonts w:ascii="Angsana New" w:hAnsi="Angsana New"/>
              </w:rPr>
            </w:pPr>
          </w:p>
        </w:tc>
        <w:tc>
          <w:tcPr>
            <w:tcW w:w="1507" w:type="dxa"/>
            <w:shd w:val="clear" w:color="auto" w:fill="auto"/>
            <w:vAlign w:val="bottom"/>
          </w:tcPr>
          <w:p w14:paraId="58C17F3D" w14:textId="77777777" w:rsidR="00E565C6" w:rsidRPr="00E565C6" w:rsidRDefault="00E565C6" w:rsidP="00645397">
            <w:pPr>
              <w:pBdr>
                <w:bottom w:val="single" w:sz="4" w:space="1" w:color="auto"/>
              </w:pBdr>
              <w:spacing w:line="320" w:lineRule="exact"/>
              <w:jc w:val="center"/>
              <w:rPr>
                <w:rFonts w:cs="Cordia New"/>
                <w:cs/>
              </w:rPr>
            </w:pPr>
            <w:r w:rsidRPr="00E565C6">
              <w:rPr>
                <w:rFonts w:cs="Arial"/>
              </w:rPr>
              <w:t>Other loan receivables</w:t>
            </w:r>
          </w:p>
        </w:tc>
        <w:tc>
          <w:tcPr>
            <w:tcW w:w="1508" w:type="dxa"/>
            <w:shd w:val="clear" w:color="auto" w:fill="auto"/>
            <w:vAlign w:val="bottom"/>
          </w:tcPr>
          <w:p w14:paraId="095C1860" w14:textId="77777777" w:rsidR="00E2051D" w:rsidRDefault="00E565C6" w:rsidP="00645397">
            <w:pPr>
              <w:pBdr>
                <w:bottom w:val="single" w:sz="4" w:space="1" w:color="auto"/>
              </w:pBdr>
              <w:spacing w:line="320" w:lineRule="exact"/>
              <w:jc w:val="center"/>
              <w:rPr>
                <w:rFonts w:cs="Arial"/>
              </w:rPr>
            </w:pPr>
            <w:r w:rsidRPr="00E565C6">
              <w:rPr>
                <w:rFonts w:cs="Arial"/>
              </w:rPr>
              <w:t xml:space="preserve">Allowance for expected </w:t>
            </w:r>
          </w:p>
          <w:p w14:paraId="123B298B" w14:textId="52A7C5CD" w:rsidR="00E565C6" w:rsidRPr="00E565C6" w:rsidRDefault="00E565C6" w:rsidP="00645397">
            <w:pPr>
              <w:pBdr>
                <w:bottom w:val="single" w:sz="4" w:space="1" w:color="auto"/>
              </w:pBdr>
              <w:spacing w:line="320" w:lineRule="exact"/>
              <w:jc w:val="center"/>
              <w:rPr>
                <w:rFonts w:cs="Arial"/>
              </w:rPr>
            </w:pPr>
            <w:r w:rsidRPr="00E565C6">
              <w:rPr>
                <w:rFonts w:cs="Arial"/>
              </w:rPr>
              <w:t>credit losses</w:t>
            </w:r>
          </w:p>
        </w:tc>
        <w:tc>
          <w:tcPr>
            <w:tcW w:w="1507" w:type="dxa"/>
            <w:vAlign w:val="bottom"/>
          </w:tcPr>
          <w:p w14:paraId="02B57FEF" w14:textId="77777777" w:rsidR="00E565C6" w:rsidRPr="00E565C6" w:rsidRDefault="00E565C6" w:rsidP="00645397">
            <w:pPr>
              <w:pBdr>
                <w:bottom w:val="single" w:sz="4" w:space="1" w:color="auto"/>
              </w:pBdr>
              <w:spacing w:line="320" w:lineRule="exact"/>
              <w:jc w:val="center"/>
              <w:rPr>
                <w:rFonts w:cs="Cordia New"/>
                <w:cs/>
              </w:rPr>
            </w:pPr>
            <w:r w:rsidRPr="00E565C6">
              <w:rPr>
                <w:rFonts w:cs="Arial"/>
              </w:rPr>
              <w:t>Other loan receivables</w:t>
            </w:r>
          </w:p>
        </w:tc>
        <w:tc>
          <w:tcPr>
            <w:tcW w:w="1508" w:type="dxa"/>
            <w:vAlign w:val="bottom"/>
          </w:tcPr>
          <w:p w14:paraId="39C5F2A6" w14:textId="77777777" w:rsidR="00E2051D" w:rsidRDefault="00E565C6" w:rsidP="00645397">
            <w:pPr>
              <w:pBdr>
                <w:bottom w:val="single" w:sz="4" w:space="1" w:color="auto"/>
              </w:pBdr>
              <w:spacing w:line="320" w:lineRule="exact"/>
              <w:jc w:val="center"/>
              <w:rPr>
                <w:rFonts w:cs="Arial"/>
              </w:rPr>
            </w:pPr>
            <w:r w:rsidRPr="00E565C6">
              <w:rPr>
                <w:rFonts w:cs="Arial"/>
              </w:rPr>
              <w:t xml:space="preserve">Allowance for expected </w:t>
            </w:r>
          </w:p>
          <w:p w14:paraId="07F99D6A" w14:textId="2D1FD89E" w:rsidR="00E565C6" w:rsidRPr="00E565C6" w:rsidRDefault="00E565C6" w:rsidP="00645397">
            <w:pPr>
              <w:pBdr>
                <w:bottom w:val="single" w:sz="4" w:space="1" w:color="auto"/>
              </w:pBdr>
              <w:spacing w:line="320" w:lineRule="exact"/>
              <w:jc w:val="center"/>
              <w:rPr>
                <w:rFonts w:cs="Arial"/>
              </w:rPr>
            </w:pPr>
            <w:r w:rsidRPr="00E565C6">
              <w:rPr>
                <w:rFonts w:cs="Arial"/>
              </w:rPr>
              <w:t>credit losses</w:t>
            </w:r>
          </w:p>
        </w:tc>
      </w:tr>
      <w:tr w:rsidR="001317F0" w:rsidRPr="00E565C6" w14:paraId="7450AA9D" w14:textId="77777777" w:rsidTr="009216AC">
        <w:trPr>
          <w:trHeight w:val="81"/>
        </w:trPr>
        <w:tc>
          <w:tcPr>
            <w:tcW w:w="3240" w:type="dxa"/>
            <w:shd w:val="clear" w:color="auto" w:fill="auto"/>
          </w:tcPr>
          <w:p w14:paraId="595169A9" w14:textId="75F3DAFD" w:rsidR="001317F0" w:rsidRPr="00E565C6" w:rsidRDefault="001317F0" w:rsidP="001317F0">
            <w:pPr>
              <w:spacing w:line="320" w:lineRule="exact"/>
              <w:ind w:left="259" w:hanging="259"/>
              <w:rPr>
                <w:rFonts w:cs="Arial"/>
                <w:cs/>
              </w:rPr>
            </w:pPr>
            <w:r w:rsidRPr="00F12385">
              <w:rPr>
                <w:rFonts w:eastAsiaTheme="minorEastAsia" w:cs="Arial"/>
                <w:b/>
                <w:bCs/>
              </w:rPr>
              <w:t>Installment receivables of insurance</w:t>
            </w:r>
          </w:p>
        </w:tc>
        <w:tc>
          <w:tcPr>
            <w:tcW w:w="1507" w:type="dxa"/>
            <w:vAlign w:val="bottom"/>
          </w:tcPr>
          <w:p w14:paraId="234F5E00" w14:textId="77777777" w:rsidR="001317F0" w:rsidRPr="00A2340F" w:rsidRDefault="001317F0" w:rsidP="001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rPr>
            </w:pPr>
          </w:p>
        </w:tc>
        <w:tc>
          <w:tcPr>
            <w:tcW w:w="1508" w:type="dxa"/>
            <w:vAlign w:val="bottom"/>
          </w:tcPr>
          <w:p w14:paraId="36D5E52A" w14:textId="77777777" w:rsidR="001317F0" w:rsidRPr="00A2340F" w:rsidRDefault="001317F0" w:rsidP="001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cs/>
              </w:rPr>
            </w:pPr>
          </w:p>
        </w:tc>
        <w:tc>
          <w:tcPr>
            <w:tcW w:w="1507" w:type="dxa"/>
            <w:vAlign w:val="bottom"/>
          </w:tcPr>
          <w:p w14:paraId="46C55AD1" w14:textId="1DFDBD0A" w:rsidR="001317F0" w:rsidRPr="00A2340F" w:rsidRDefault="001317F0" w:rsidP="001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rPr>
            </w:pPr>
          </w:p>
        </w:tc>
        <w:tc>
          <w:tcPr>
            <w:tcW w:w="1508" w:type="dxa"/>
            <w:vAlign w:val="bottom"/>
          </w:tcPr>
          <w:p w14:paraId="1C39E69C" w14:textId="79571CEE" w:rsidR="001317F0" w:rsidRPr="00A2340F" w:rsidRDefault="001317F0" w:rsidP="001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rPr>
            </w:pPr>
          </w:p>
        </w:tc>
      </w:tr>
      <w:tr w:rsidR="001508FE" w:rsidRPr="00E565C6" w14:paraId="68ACC8B3" w14:textId="77777777" w:rsidTr="009216AC">
        <w:trPr>
          <w:trHeight w:val="495"/>
        </w:trPr>
        <w:tc>
          <w:tcPr>
            <w:tcW w:w="3240" w:type="dxa"/>
            <w:shd w:val="clear" w:color="auto" w:fill="auto"/>
          </w:tcPr>
          <w:p w14:paraId="0A14A35A" w14:textId="553B9BB6" w:rsidR="001508FE" w:rsidRPr="00E565C6" w:rsidRDefault="001508FE" w:rsidP="001508FE">
            <w:pPr>
              <w:spacing w:line="320" w:lineRule="exact"/>
              <w:ind w:left="259" w:hanging="259"/>
              <w:rPr>
                <w:rFonts w:cs="Arial"/>
              </w:rPr>
            </w:pPr>
            <w:r w:rsidRPr="00F12385">
              <w:rPr>
                <w:rFonts w:eastAsiaTheme="minorEastAsia" w:cs="Arial"/>
              </w:rPr>
              <w:t>Financial assets where there has not been a significant increase in                 credit risk (Performing)</w:t>
            </w:r>
          </w:p>
        </w:tc>
        <w:tc>
          <w:tcPr>
            <w:tcW w:w="1507" w:type="dxa"/>
            <w:vAlign w:val="bottom"/>
          </w:tcPr>
          <w:p w14:paraId="54CB78DA" w14:textId="07827FAC" w:rsidR="001508FE" w:rsidRPr="00A2340F" w:rsidRDefault="001508FE" w:rsidP="0015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rPr>
            </w:pPr>
            <w:r w:rsidRPr="00A2340F">
              <w:rPr>
                <w:rFonts w:eastAsiaTheme="minorEastAsia" w:cs="Arial"/>
              </w:rPr>
              <w:t>6,158</w:t>
            </w:r>
          </w:p>
        </w:tc>
        <w:tc>
          <w:tcPr>
            <w:tcW w:w="1508" w:type="dxa"/>
            <w:vAlign w:val="bottom"/>
          </w:tcPr>
          <w:p w14:paraId="1CE83623" w14:textId="2C8B38D8" w:rsidR="001508FE" w:rsidRPr="00A2340F" w:rsidRDefault="001508FE" w:rsidP="0015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cs/>
              </w:rPr>
            </w:pPr>
            <w:r w:rsidRPr="00A2340F">
              <w:rPr>
                <w:rFonts w:eastAsiaTheme="minorEastAsia" w:cs="Arial"/>
              </w:rPr>
              <w:t>230</w:t>
            </w:r>
          </w:p>
        </w:tc>
        <w:tc>
          <w:tcPr>
            <w:tcW w:w="1507" w:type="dxa"/>
            <w:vAlign w:val="bottom"/>
          </w:tcPr>
          <w:p w14:paraId="1371A89F" w14:textId="79EF0505" w:rsidR="001508FE" w:rsidRPr="00A2340F" w:rsidRDefault="001508FE" w:rsidP="0015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cs/>
              </w:rPr>
            </w:pPr>
            <w:r w:rsidRPr="000470B8">
              <w:rPr>
                <w:rFonts w:eastAsiaTheme="minorEastAsia" w:cs="Arial" w:hint="cs"/>
                <w:cs/>
              </w:rPr>
              <w:t>3</w:t>
            </w:r>
            <w:r w:rsidRPr="000470B8">
              <w:rPr>
                <w:rFonts w:eastAsiaTheme="minorEastAsia" w:cs="Arial" w:hint="cs"/>
              </w:rPr>
              <w:t>,</w:t>
            </w:r>
            <w:r w:rsidRPr="000470B8">
              <w:rPr>
                <w:rFonts w:eastAsiaTheme="minorEastAsia" w:cs="Arial" w:hint="cs"/>
                <w:cs/>
              </w:rPr>
              <w:t>784</w:t>
            </w:r>
          </w:p>
        </w:tc>
        <w:tc>
          <w:tcPr>
            <w:tcW w:w="1508" w:type="dxa"/>
            <w:vAlign w:val="bottom"/>
          </w:tcPr>
          <w:p w14:paraId="0A5E8F51" w14:textId="64F72072" w:rsidR="001508FE" w:rsidRPr="00A2340F" w:rsidRDefault="001508FE" w:rsidP="0015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cs/>
              </w:rPr>
            </w:pPr>
            <w:r w:rsidRPr="00F12385">
              <w:rPr>
                <w:rFonts w:eastAsiaTheme="minorEastAsia" w:cs="Arial"/>
              </w:rPr>
              <w:t>141</w:t>
            </w:r>
          </w:p>
        </w:tc>
      </w:tr>
      <w:tr w:rsidR="001508FE" w:rsidRPr="00E565C6" w14:paraId="6BFC46A6" w14:textId="77777777" w:rsidTr="009216AC">
        <w:tc>
          <w:tcPr>
            <w:tcW w:w="3240" w:type="dxa"/>
            <w:shd w:val="clear" w:color="auto" w:fill="auto"/>
          </w:tcPr>
          <w:p w14:paraId="55AE2EDD" w14:textId="00E74D78" w:rsidR="001508FE" w:rsidRPr="00E565C6" w:rsidRDefault="001508FE" w:rsidP="001508FE">
            <w:pPr>
              <w:spacing w:line="320" w:lineRule="exact"/>
              <w:ind w:left="259" w:right="-110" w:hanging="259"/>
              <w:rPr>
                <w:rFonts w:ascii="Angsana New" w:hAnsi="Angsana New"/>
              </w:rPr>
            </w:pPr>
            <w:r w:rsidRPr="00F12385">
              <w:rPr>
                <w:rFonts w:eastAsiaTheme="minorEastAsia" w:cs="Arial"/>
              </w:rPr>
              <w:t>Financial assets where there has been a significant increase in credit risk (Under - performing)</w:t>
            </w:r>
          </w:p>
        </w:tc>
        <w:tc>
          <w:tcPr>
            <w:tcW w:w="1507" w:type="dxa"/>
            <w:vAlign w:val="bottom"/>
          </w:tcPr>
          <w:p w14:paraId="1648A86F" w14:textId="35ABCFDA" w:rsidR="001508FE" w:rsidRPr="00A2340F" w:rsidRDefault="001508FE" w:rsidP="0015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rPr>
            </w:pPr>
            <w:r w:rsidRPr="00A2340F">
              <w:rPr>
                <w:rFonts w:eastAsiaTheme="minorEastAsia" w:cs="Arial"/>
              </w:rPr>
              <w:t>-</w:t>
            </w:r>
          </w:p>
        </w:tc>
        <w:tc>
          <w:tcPr>
            <w:tcW w:w="1508" w:type="dxa"/>
            <w:vAlign w:val="bottom"/>
          </w:tcPr>
          <w:p w14:paraId="7C725D1F" w14:textId="297B3E07" w:rsidR="001508FE" w:rsidRPr="00A2340F" w:rsidRDefault="001508FE" w:rsidP="0015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rPr>
            </w:pPr>
            <w:r w:rsidRPr="00A2340F">
              <w:rPr>
                <w:rFonts w:eastAsiaTheme="minorEastAsia" w:cs="Arial"/>
              </w:rPr>
              <w:t>-</w:t>
            </w:r>
          </w:p>
        </w:tc>
        <w:tc>
          <w:tcPr>
            <w:tcW w:w="1507" w:type="dxa"/>
            <w:vAlign w:val="bottom"/>
          </w:tcPr>
          <w:p w14:paraId="4A6B744F" w14:textId="666A80AE" w:rsidR="001508FE" w:rsidRPr="00A2340F" w:rsidRDefault="001508FE" w:rsidP="0015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rPr>
            </w:pPr>
            <w:r w:rsidRPr="000470B8">
              <w:rPr>
                <w:rFonts w:eastAsiaTheme="minorEastAsia" w:cs="Arial" w:hint="cs"/>
                <w:cs/>
              </w:rPr>
              <w:t>26</w:t>
            </w:r>
          </w:p>
        </w:tc>
        <w:tc>
          <w:tcPr>
            <w:tcW w:w="1508" w:type="dxa"/>
            <w:vAlign w:val="bottom"/>
          </w:tcPr>
          <w:p w14:paraId="1759D2E5" w14:textId="4E8FC311" w:rsidR="001508FE" w:rsidRPr="00A2340F" w:rsidRDefault="001508FE" w:rsidP="0015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rPr>
            </w:pPr>
            <w:r w:rsidRPr="00F12385">
              <w:rPr>
                <w:rFonts w:eastAsiaTheme="minorEastAsia" w:cs="Arial"/>
              </w:rPr>
              <w:t>1</w:t>
            </w:r>
          </w:p>
        </w:tc>
      </w:tr>
      <w:tr w:rsidR="001508FE" w:rsidRPr="00E565C6" w14:paraId="6F2D2DC9" w14:textId="77777777" w:rsidTr="009216AC">
        <w:trPr>
          <w:trHeight w:val="378"/>
        </w:trPr>
        <w:tc>
          <w:tcPr>
            <w:tcW w:w="3240" w:type="dxa"/>
            <w:shd w:val="clear" w:color="auto" w:fill="auto"/>
          </w:tcPr>
          <w:p w14:paraId="482F35A1" w14:textId="0ABCD04E" w:rsidR="001508FE" w:rsidRPr="00E565C6" w:rsidRDefault="001508FE" w:rsidP="001508FE">
            <w:pPr>
              <w:spacing w:line="320" w:lineRule="exact"/>
              <w:ind w:left="259" w:right="-113" w:hanging="259"/>
              <w:rPr>
                <w:rFonts w:ascii="Angsana New" w:hAnsi="Angsana New"/>
                <w:cs/>
              </w:rPr>
            </w:pPr>
            <w:r w:rsidRPr="00F12385">
              <w:rPr>
                <w:rFonts w:eastAsiaTheme="minorEastAsia" w:cs="Arial"/>
              </w:rPr>
              <w:t>Financial assets that are                              credit-impaired (Non - performing)</w:t>
            </w:r>
          </w:p>
        </w:tc>
        <w:tc>
          <w:tcPr>
            <w:tcW w:w="1507" w:type="dxa"/>
            <w:vAlign w:val="bottom"/>
          </w:tcPr>
          <w:p w14:paraId="56294DE9" w14:textId="4F4BC37B" w:rsidR="001508FE" w:rsidRPr="00A2340F" w:rsidRDefault="001508FE" w:rsidP="001508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rPr>
            </w:pPr>
            <w:r w:rsidRPr="00A2340F">
              <w:rPr>
                <w:rFonts w:eastAsiaTheme="minorEastAsia" w:cs="Arial"/>
              </w:rPr>
              <w:t>82</w:t>
            </w:r>
          </w:p>
        </w:tc>
        <w:tc>
          <w:tcPr>
            <w:tcW w:w="1508" w:type="dxa"/>
            <w:vAlign w:val="bottom"/>
          </w:tcPr>
          <w:p w14:paraId="099EB71E" w14:textId="497B9F86" w:rsidR="001508FE" w:rsidRPr="00A2340F" w:rsidRDefault="001508FE" w:rsidP="001508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cs/>
              </w:rPr>
            </w:pPr>
            <w:r w:rsidRPr="00A2340F">
              <w:rPr>
                <w:rFonts w:eastAsiaTheme="minorEastAsia" w:cs="Arial"/>
              </w:rPr>
              <w:t>3</w:t>
            </w:r>
          </w:p>
        </w:tc>
        <w:tc>
          <w:tcPr>
            <w:tcW w:w="1507" w:type="dxa"/>
            <w:vAlign w:val="bottom"/>
          </w:tcPr>
          <w:p w14:paraId="28E3BAB7" w14:textId="37AD16FF" w:rsidR="001508FE" w:rsidRPr="00A2340F" w:rsidRDefault="001508FE" w:rsidP="001508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rPr>
            </w:pPr>
            <w:r w:rsidRPr="000470B8">
              <w:rPr>
                <w:rFonts w:eastAsiaTheme="minorEastAsia" w:cs="Arial" w:hint="cs"/>
                <w:cs/>
              </w:rPr>
              <w:t>183</w:t>
            </w:r>
          </w:p>
        </w:tc>
        <w:tc>
          <w:tcPr>
            <w:tcW w:w="1508" w:type="dxa"/>
            <w:vAlign w:val="bottom"/>
          </w:tcPr>
          <w:p w14:paraId="437EB687" w14:textId="78FCC956" w:rsidR="001508FE" w:rsidRPr="00A2340F" w:rsidRDefault="001508FE" w:rsidP="001508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rPr>
            </w:pPr>
            <w:r w:rsidRPr="00F12385">
              <w:rPr>
                <w:rFonts w:eastAsiaTheme="minorEastAsia" w:cs="Arial"/>
              </w:rPr>
              <w:t>7</w:t>
            </w:r>
          </w:p>
        </w:tc>
      </w:tr>
      <w:tr w:rsidR="001508FE" w:rsidRPr="00E565C6" w14:paraId="23C0246C" w14:textId="77777777" w:rsidTr="009216AC">
        <w:trPr>
          <w:trHeight w:val="360"/>
        </w:trPr>
        <w:tc>
          <w:tcPr>
            <w:tcW w:w="3240" w:type="dxa"/>
            <w:shd w:val="clear" w:color="auto" w:fill="auto"/>
          </w:tcPr>
          <w:p w14:paraId="33426292" w14:textId="61556C50" w:rsidR="001508FE" w:rsidRPr="00E565C6" w:rsidRDefault="001508FE" w:rsidP="001508FE">
            <w:pPr>
              <w:spacing w:line="320" w:lineRule="exact"/>
              <w:ind w:left="259" w:hanging="259"/>
              <w:rPr>
                <w:rFonts w:ascii="Angsana New" w:hAnsi="Angsana New"/>
                <w:cs/>
              </w:rPr>
            </w:pPr>
            <w:r w:rsidRPr="00F12385">
              <w:rPr>
                <w:rFonts w:eastAsiaTheme="minorEastAsia" w:cs="Arial"/>
              </w:rPr>
              <w:t>Total</w:t>
            </w:r>
          </w:p>
        </w:tc>
        <w:tc>
          <w:tcPr>
            <w:tcW w:w="1507" w:type="dxa"/>
            <w:vAlign w:val="bottom"/>
          </w:tcPr>
          <w:p w14:paraId="14CC39E8" w14:textId="6FDB58A0" w:rsidR="001508FE" w:rsidRPr="00A2340F" w:rsidRDefault="001508FE" w:rsidP="001508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rPr>
            </w:pPr>
            <w:r w:rsidRPr="00A2340F">
              <w:rPr>
                <w:rFonts w:eastAsiaTheme="minorEastAsia" w:cs="Arial"/>
              </w:rPr>
              <w:t>6,240</w:t>
            </w:r>
          </w:p>
        </w:tc>
        <w:tc>
          <w:tcPr>
            <w:tcW w:w="1508" w:type="dxa"/>
            <w:vAlign w:val="bottom"/>
          </w:tcPr>
          <w:p w14:paraId="79D63BF7" w14:textId="5DDA6906" w:rsidR="001508FE" w:rsidRPr="00A2340F" w:rsidRDefault="001508FE" w:rsidP="001508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cs/>
              </w:rPr>
            </w:pPr>
            <w:r w:rsidRPr="00A2340F">
              <w:rPr>
                <w:rFonts w:eastAsiaTheme="minorEastAsia" w:cs="Arial"/>
              </w:rPr>
              <w:t>233</w:t>
            </w:r>
          </w:p>
        </w:tc>
        <w:tc>
          <w:tcPr>
            <w:tcW w:w="1507" w:type="dxa"/>
            <w:vAlign w:val="bottom"/>
          </w:tcPr>
          <w:p w14:paraId="2AC765E6" w14:textId="614175DA" w:rsidR="001508FE" w:rsidRPr="00A2340F" w:rsidRDefault="001508FE" w:rsidP="001508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cs/>
              </w:rPr>
            </w:pPr>
            <w:r w:rsidRPr="000470B8">
              <w:rPr>
                <w:rFonts w:eastAsiaTheme="minorEastAsia" w:cs="Arial" w:hint="cs"/>
                <w:cs/>
              </w:rPr>
              <w:t>3</w:t>
            </w:r>
            <w:r w:rsidRPr="000470B8">
              <w:rPr>
                <w:rFonts w:eastAsiaTheme="minorEastAsia" w:cs="Arial" w:hint="cs"/>
              </w:rPr>
              <w:t>,</w:t>
            </w:r>
            <w:r w:rsidRPr="000470B8">
              <w:rPr>
                <w:rFonts w:eastAsiaTheme="minorEastAsia" w:cs="Arial" w:hint="cs"/>
                <w:cs/>
              </w:rPr>
              <w:t>993</w:t>
            </w:r>
          </w:p>
        </w:tc>
        <w:tc>
          <w:tcPr>
            <w:tcW w:w="1508" w:type="dxa"/>
          </w:tcPr>
          <w:p w14:paraId="3E9CE313" w14:textId="3B400939" w:rsidR="001508FE" w:rsidRPr="00A2340F" w:rsidRDefault="001508FE" w:rsidP="001508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cs/>
              </w:rPr>
            </w:pPr>
            <w:r w:rsidRPr="00F12385">
              <w:rPr>
                <w:rFonts w:eastAsiaTheme="minorEastAsia" w:cs="Arial"/>
              </w:rPr>
              <w:t>149</w:t>
            </w:r>
          </w:p>
        </w:tc>
      </w:tr>
    </w:tbl>
    <w:p w14:paraId="7ED1485F" w14:textId="77777777" w:rsidR="009216AC" w:rsidRDefault="009216AC"/>
    <w:tbl>
      <w:tblPr>
        <w:tblW w:w="9270" w:type="dxa"/>
        <w:tblInd w:w="558" w:type="dxa"/>
        <w:tblLayout w:type="fixed"/>
        <w:tblLook w:val="04A0" w:firstRow="1" w:lastRow="0" w:firstColumn="1" w:lastColumn="0" w:noHBand="0" w:noVBand="1"/>
      </w:tblPr>
      <w:tblGrid>
        <w:gridCol w:w="3240"/>
        <w:gridCol w:w="1507"/>
        <w:gridCol w:w="1508"/>
        <w:gridCol w:w="1507"/>
        <w:gridCol w:w="1508"/>
      </w:tblGrid>
      <w:tr w:rsidR="00E565C6" w:rsidRPr="000175FE" w14:paraId="5C622F63" w14:textId="77777777" w:rsidTr="009216AC">
        <w:tc>
          <w:tcPr>
            <w:tcW w:w="3240" w:type="dxa"/>
            <w:shd w:val="clear" w:color="auto" w:fill="auto"/>
          </w:tcPr>
          <w:p w14:paraId="791E7654" w14:textId="20FB5186" w:rsidR="00E565C6" w:rsidRPr="000175FE" w:rsidRDefault="00E565C6" w:rsidP="00645397">
            <w:pPr>
              <w:spacing w:line="320" w:lineRule="exact"/>
              <w:ind w:left="258" w:hanging="258"/>
              <w:rPr>
                <w:rFonts w:ascii="Angsana New" w:hAnsi="Angsana New"/>
              </w:rPr>
            </w:pPr>
            <w:r>
              <w:rPr>
                <w:szCs w:val="22"/>
              </w:rPr>
              <w:br w:type="page"/>
            </w:r>
          </w:p>
        </w:tc>
        <w:tc>
          <w:tcPr>
            <w:tcW w:w="6030" w:type="dxa"/>
            <w:gridSpan w:val="4"/>
            <w:shd w:val="clear" w:color="auto" w:fill="auto"/>
            <w:vAlign w:val="bottom"/>
          </w:tcPr>
          <w:p w14:paraId="20AE5E3E" w14:textId="77777777" w:rsidR="00E565C6" w:rsidRPr="000175FE" w:rsidRDefault="00E565C6" w:rsidP="00645397">
            <w:pPr>
              <w:spacing w:line="320" w:lineRule="exact"/>
              <w:jc w:val="right"/>
              <w:rPr>
                <w:rFonts w:cs="Arial"/>
              </w:rPr>
            </w:pPr>
            <w:r w:rsidRPr="000175FE">
              <w:rPr>
                <w:rFonts w:cs="Arial"/>
              </w:rPr>
              <w:t>(Unit: Thousand Baht)</w:t>
            </w:r>
          </w:p>
        </w:tc>
      </w:tr>
      <w:tr w:rsidR="00E565C6" w:rsidRPr="000175FE" w14:paraId="71878E6B" w14:textId="77777777" w:rsidTr="009216AC">
        <w:tc>
          <w:tcPr>
            <w:tcW w:w="3240" w:type="dxa"/>
            <w:shd w:val="clear" w:color="auto" w:fill="auto"/>
          </w:tcPr>
          <w:p w14:paraId="3DC0D204" w14:textId="77777777" w:rsidR="00E565C6" w:rsidRPr="000175FE" w:rsidRDefault="00E565C6" w:rsidP="00645397">
            <w:pPr>
              <w:spacing w:line="320" w:lineRule="exact"/>
              <w:ind w:left="258" w:hanging="258"/>
              <w:rPr>
                <w:rFonts w:ascii="Angsana New" w:hAnsi="Angsana New"/>
              </w:rPr>
            </w:pPr>
          </w:p>
        </w:tc>
        <w:tc>
          <w:tcPr>
            <w:tcW w:w="6030" w:type="dxa"/>
            <w:gridSpan w:val="4"/>
            <w:shd w:val="clear" w:color="auto" w:fill="auto"/>
            <w:vAlign w:val="bottom"/>
          </w:tcPr>
          <w:p w14:paraId="2945B042" w14:textId="77777777" w:rsidR="00E565C6" w:rsidRPr="000175FE" w:rsidRDefault="00E565C6" w:rsidP="000175FE">
            <w:pPr>
              <w:pBdr>
                <w:bottom w:val="single" w:sz="4" w:space="1" w:color="auto"/>
              </w:pBdr>
              <w:spacing w:line="320" w:lineRule="exact"/>
              <w:jc w:val="center"/>
              <w:rPr>
                <w:rFonts w:cs="Arial"/>
              </w:rPr>
            </w:pPr>
            <w:r w:rsidRPr="000175FE">
              <w:rPr>
                <w:rFonts w:cs="Arial"/>
              </w:rPr>
              <w:t>Consolidated financial statements</w:t>
            </w:r>
          </w:p>
        </w:tc>
      </w:tr>
      <w:tr w:rsidR="00E565C6" w:rsidRPr="000175FE" w14:paraId="36B1178E" w14:textId="77777777" w:rsidTr="009216AC">
        <w:tc>
          <w:tcPr>
            <w:tcW w:w="3240" w:type="dxa"/>
            <w:shd w:val="clear" w:color="auto" w:fill="auto"/>
          </w:tcPr>
          <w:p w14:paraId="786F92C8" w14:textId="77777777" w:rsidR="00E565C6" w:rsidRPr="000175FE" w:rsidRDefault="00E565C6" w:rsidP="00645397">
            <w:pPr>
              <w:spacing w:line="320" w:lineRule="exact"/>
              <w:ind w:left="258" w:hanging="258"/>
              <w:rPr>
                <w:rFonts w:ascii="Angsana New" w:hAnsi="Angsana New"/>
              </w:rPr>
            </w:pPr>
            <w:r w:rsidRPr="000175FE">
              <w:rPr>
                <w:rFonts w:ascii="Angsana New" w:hAnsi="Angsana New"/>
              </w:rPr>
              <w:t xml:space="preserve"> </w:t>
            </w:r>
          </w:p>
        </w:tc>
        <w:tc>
          <w:tcPr>
            <w:tcW w:w="3015" w:type="dxa"/>
            <w:gridSpan w:val="2"/>
            <w:shd w:val="clear" w:color="auto" w:fill="auto"/>
            <w:vAlign w:val="bottom"/>
          </w:tcPr>
          <w:p w14:paraId="6B5F02DB" w14:textId="77777777" w:rsidR="00E565C6" w:rsidRPr="000175FE" w:rsidRDefault="00E565C6" w:rsidP="00645397">
            <w:pPr>
              <w:pBdr>
                <w:bottom w:val="single" w:sz="4" w:space="1" w:color="auto"/>
              </w:pBdr>
              <w:spacing w:line="320" w:lineRule="exact"/>
              <w:jc w:val="center"/>
              <w:rPr>
                <w:rFonts w:cs="Arial"/>
              </w:rPr>
            </w:pPr>
            <w:r w:rsidRPr="000175FE">
              <w:rPr>
                <w:rFonts w:cs="Arial"/>
              </w:rPr>
              <w:t>31 December 2023</w:t>
            </w:r>
          </w:p>
        </w:tc>
        <w:tc>
          <w:tcPr>
            <w:tcW w:w="3015" w:type="dxa"/>
            <w:gridSpan w:val="2"/>
            <w:vAlign w:val="bottom"/>
          </w:tcPr>
          <w:p w14:paraId="36FD83AB" w14:textId="77777777" w:rsidR="00E565C6" w:rsidRPr="000175FE" w:rsidRDefault="00E565C6" w:rsidP="00645397">
            <w:pPr>
              <w:pBdr>
                <w:bottom w:val="single" w:sz="4" w:space="1" w:color="auto"/>
              </w:pBdr>
              <w:spacing w:line="320" w:lineRule="exact"/>
              <w:jc w:val="center"/>
              <w:rPr>
                <w:rFonts w:cs="Arial"/>
              </w:rPr>
            </w:pPr>
            <w:r w:rsidRPr="000175FE">
              <w:rPr>
                <w:rFonts w:cs="Arial"/>
              </w:rPr>
              <w:t>31 December 2022</w:t>
            </w:r>
          </w:p>
        </w:tc>
      </w:tr>
      <w:tr w:rsidR="00E565C6" w:rsidRPr="000175FE" w14:paraId="07D59E04" w14:textId="77777777" w:rsidTr="009216AC">
        <w:tc>
          <w:tcPr>
            <w:tcW w:w="3240" w:type="dxa"/>
            <w:shd w:val="clear" w:color="auto" w:fill="auto"/>
          </w:tcPr>
          <w:p w14:paraId="42E173A9" w14:textId="77777777" w:rsidR="00E565C6" w:rsidRPr="000175FE" w:rsidRDefault="00E565C6" w:rsidP="00645397">
            <w:pPr>
              <w:spacing w:line="320" w:lineRule="exact"/>
              <w:ind w:left="258" w:hanging="258"/>
              <w:rPr>
                <w:rFonts w:ascii="Angsana New" w:hAnsi="Angsana New"/>
              </w:rPr>
            </w:pPr>
          </w:p>
        </w:tc>
        <w:tc>
          <w:tcPr>
            <w:tcW w:w="1507" w:type="dxa"/>
            <w:shd w:val="clear" w:color="auto" w:fill="auto"/>
            <w:vAlign w:val="bottom"/>
          </w:tcPr>
          <w:p w14:paraId="5E1EE266" w14:textId="77777777" w:rsidR="00E565C6" w:rsidRPr="000175FE" w:rsidRDefault="00E565C6" w:rsidP="00645397">
            <w:pPr>
              <w:pBdr>
                <w:bottom w:val="single" w:sz="4" w:space="1" w:color="auto"/>
              </w:pBdr>
              <w:spacing w:line="320" w:lineRule="exact"/>
              <w:jc w:val="center"/>
              <w:rPr>
                <w:rFonts w:cs="Cordia New"/>
                <w:cs/>
              </w:rPr>
            </w:pPr>
            <w:r w:rsidRPr="000175FE">
              <w:rPr>
                <w:rFonts w:cs="Arial"/>
              </w:rPr>
              <w:t>Other loan receivables</w:t>
            </w:r>
          </w:p>
        </w:tc>
        <w:tc>
          <w:tcPr>
            <w:tcW w:w="1508" w:type="dxa"/>
            <w:shd w:val="clear" w:color="auto" w:fill="auto"/>
            <w:vAlign w:val="bottom"/>
          </w:tcPr>
          <w:p w14:paraId="362FFE8C" w14:textId="77777777" w:rsidR="001508FE" w:rsidRDefault="00E565C6" w:rsidP="00645397">
            <w:pPr>
              <w:pBdr>
                <w:bottom w:val="single" w:sz="4" w:space="1" w:color="auto"/>
              </w:pBdr>
              <w:spacing w:line="320" w:lineRule="exact"/>
              <w:jc w:val="center"/>
              <w:rPr>
                <w:rFonts w:cs="Arial"/>
              </w:rPr>
            </w:pPr>
            <w:r w:rsidRPr="000175FE">
              <w:rPr>
                <w:rFonts w:cs="Arial"/>
              </w:rPr>
              <w:t xml:space="preserve">Allowance for expected </w:t>
            </w:r>
          </w:p>
          <w:p w14:paraId="61E0523F" w14:textId="3AB7BF3B" w:rsidR="00E565C6" w:rsidRPr="000175FE" w:rsidRDefault="00E565C6" w:rsidP="00645397">
            <w:pPr>
              <w:pBdr>
                <w:bottom w:val="single" w:sz="4" w:space="1" w:color="auto"/>
              </w:pBdr>
              <w:spacing w:line="320" w:lineRule="exact"/>
              <w:jc w:val="center"/>
              <w:rPr>
                <w:rFonts w:cs="Arial"/>
              </w:rPr>
            </w:pPr>
            <w:r w:rsidRPr="000175FE">
              <w:rPr>
                <w:rFonts w:cs="Arial"/>
              </w:rPr>
              <w:t>credit losses</w:t>
            </w:r>
          </w:p>
        </w:tc>
        <w:tc>
          <w:tcPr>
            <w:tcW w:w="1507" w:type="dxa"/>
            <w:vAlign w:val="bottom"/>
          </w:tcPr>
          <w:p w14:paraId="75C02A01" w14:textId="77777777" w:rsidR="00E565C6" w:rsidRPr="000175FE" w:rsidRDefault="00E565C6" w:rsidP="00645397">
            <w:pPr>
              <w:pBdr>
                <w:bottom w:val="single" w:sz="4" w:space="1" w:color="auto"/>
              </w:pBdr>
              <w:spacing w:line="320" w:lineRule="exact"/>
              <w:jc w:val="center"/>
              <w:rPr>
                <w:rFonts w:cs="Cordia New"/>
                <w:cs/>
              </w:rPr>
            </w:pPr>
            <w:r w:rsidRPr="000175FE">
              <w:rPr>
                <w:rFonts w:cs="Arial"/>
              </w:rPr>
              <w:t>Other loan receivables</w:t>
            </w:r>
          </w:p>
        </w:tc>
        <w:tc>
          <w:tcPr>
            <w:tcW w:w="1508" w:type="dxa"/>
            <w:vAlign w:val="bottom"/>
          </w:tcPr>
          <w:p w14:paraId="7674A9D6" w14:textId="77777777" w:rsidR="001508FE" w:rsidRDefault="00E565C6" w:rsidP="00645397">
            <w:pPr>
              <w:pBdr>
                <w:bottom w:val="single" w:sz="4" w:space="1" w:color="auto"/>
              </w:pBdr>
              <w:spacing w:line="320" w:lineRule="exact"/>
              <w:jc w:val="center"/>
              <w:rPr>
                <w:rFonts w:cs="Arial"/>
              </w:rPr>
            </w:pPr>
            <w:r w:rsidRPr="000175FE">
              <w:rPr>
                <w:rFonts w:cs="Arial"/>
              </w:rPr>
              <w:t xml:space="preserve">Allowance for expected </w:t>
            </w:r>
          </w:p>
          <w:p w14:paraId="68185083" w14:textId="6A450F9B" w:rsidR="00E565C6" w:rsidRPr="000175FE" w:rsidRDefault="00E565C6" w:rsidP="00645397">
            <w:pPr>
              <w:pBdr>
                <w:bottom w:val="single" w:sz="4" w:space="1" w:color="auto"/>
              </w:pBdr>
              <w:spacing w:line="320" w:lineRule="exact"/>
              <w:jc w:val="center"/>
              <w:rPr>
                <w:rFonts w:cs="Arial"/>
              </w:rPr>
            </w:pPr>
            <w:r w:rsidRPr="000175FE">
              <w:rPr>
                <w:rFonts w:cs="Arial"/>
              </w:rPr>
              <w:t>credit losses</w:t>
            </w:r>
          </w:p>
        </w:tc>
      </w:tr>
      <w:tr w:rsidR="00753979" w:rsidRPr="000175FE" w14:paraId="70AB145B" w14:textId="77777777" w:rsidTr="009216AC">
        <w:trPr>
          <w:trHeight w:val="180"/>
        </w:trPr>
        <w:tc>
          <w:tcPr>
            <w:tcW w:w="3240" w:type="dxa"/>
            <w:shd w:val="clear" w:color="auto" w:fill="auto"/>
          </w:tcPr>
          <w:p w14:paraId="25B7D121" w14:textId="567EA2F2" w:rsidR="00753979" w:rsidRPr="000175FE" w:rsidRDefault="00753979" w:rsidP="00753979">
            <w:pPr>
              <w:spacing w:line="320" w:lineRule="exact"/>
              <w:ind w:left="259" w:hanging="259"/>
              <w:rPr>
                <w:rFonts w:cs="Arial"/>
                <w:cs/>
              </w:rPr>
            </w:pPr>
            <w:r w:rsidRPr="00F12385">
              <w:rPr>
                <w:rFonts w:eastAsiaTheme="minorEastAsia" w:cs="Arial"/>
                <w:b/>
                <w:bCs/>
              </w:rPr>
              <w:t>Loan receivables</w:t>
            </w:r>
          </w:p>
        </w:tc>
        <w:tc>
          <w:tcPr>
            <w:tcW w:w="1507" w:type="dxa"/>
            <w:vAlign w:val="bottom"/>
          </w:tcPr>
          <w:p w14:paraId="17DE970A" w14:textId="77777777" w:rsidR="00753979" w:rsidRPr="000175FE" w:rsidRDefault="00753979" w:rsidP="00753979">
            <w:pPr>
              <w:tabs>
                <w:tab w:val="decimal" w:pos="1152"/>
              </w:tabs>
              <w:spacing w:line="320" w:lineRule="exact"/>
              <w:rPr>
                <w:rFonts w:cs="Arial"/>
              </w:rPr>
            </w:pPr>
          </w:p>
        </w:tc>
        <w:tc>
          <w:tcPr>
            <w:tcW w:w="1508" w:type="dxa"/>
            <w:vAlign w:val="bottom"/>
          </w:tcPr>
          <w:p w14:paraId="51550903" w14:textId="77777777" w:rsidR="00753979" w:rsidRPr="000175FE" w:rsidRDefault="00753979" w:rsidP="00753979">
            <w:pPr>
              <w:tabs>
                <w:tab w:val="decimal" w:pos="1152"/>
              </w:tabs>
              <w:spacing w:line="320" w:lineRule="exact"/>
              <w:rPr>
                <w:rFonts w:cs="Arial"/>
                <w:cs/>
              </w:rPr>
            </w:pPr>
          </w:p>
        </w:tc>
        <w:tc>
          <w:tcPr>
            <w:tcW w:w="1507" w:type="dxa"/>
            <w:vAlign w:val="bottom"/>
          </w:tcPr>
          <w:p w14:paraId="4647A2A3" w14:textId="266E3B36" w:rsidR="00753979" w:rsidRPr="000175FE" w:rsidRDefault="00753979" w:rsidP="00753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cs="Arial"/>
              </w:rPr>
            </w:pPr>
          </w:p>
        </w:tc>
        <w:tc>
          <w:tcPr>
            <w:tcW w:w="1508" w:type="dxa"/>
            <w:vAlign w:val="bottom"/>
          </w:tcPr>
          <w:p w14:paraId="45372C4B" w14:textId="4CE5C974" w:rsidR="00753979" w:rsidRPr="000175FE" w:rsidRDefault="00753979" w:rsidP="00753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cs="Arial"/>
              </w:rPr>
            </w:pPr>
          </w:p>
        </w:tc>
      </w:tr>
      <w:tr w:rsidR="00DB03AA" w:rsidRPr="000175FE" w14:paraId="43E502EB" w14:textId="77777777" w:rsidTr="009216AC">
        <w:trPr>
          <w:trHeight w:val="495"/>
        </w:trPr>
        <w:tc>
          <w:tcPr>
            <w:tcW w:w="3240" w:type="dxa"/>
            <w:shd w:val="clear" w:color="auto" w:fill="auto"/>
          </w:tcPr>
          <w:p w14:paraId="39A340F0" w14:textId="0D1F843A" w:rsidR="00DB03AA" w:rsidRPr="000175FE" w:rsidRDefault="00DB03AA" w:rsidP="00DB03AA">
            <w:pPr>
              <w:spacing w:line="320" w:lineRule="exact"/>
              <w:ind w:left="259" w:hanging="259"/>
              <w:rPr>
                <w:rFonts w:cs="Arial"/>
              </w:rPr>
            </w:pPr>
            <w:r w:rsidRPr="00F12385">
              <w:rPr>
                <w:rFonts w:eastAsiaTheme="minorEastAsia" w:cs="Arial"/>
              </w:rPr>
              <w:t>Financial assets where there has not been a significant increase in                  credit risk (Performing)</w:t>
            </w:r>
          </w:p>
        </w:tc>
        <w:tc>
          <w:tcPr>
            <w:tcW w:w="1507" w:type="dxa"/>
            <w:vAlign w:val="bottom"/>
          </w:tcPr>
          <w:p w14:paraId="46FF1BE4" w14:textId="5B7990AE" w:rsidR="00DB03AA" w:rsidRPr="00A2340F" w:rsidRDefault="00DB03AA"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rPr>
            </w:pPr>
            <w:r w:rsidRPr="00A2340F">
              <w:rPr>
                <w:rFonts w:eastAsiaTheme="minorEastAsia" w:cs="Arial"/>
              </w:rPr>
              <w:t>427,714</w:t>
            </w:r>
          </w:p>
        </w:tc>
        <w:tc>
          <w:tcPr>
            <w:tcW w:w="1508" w:type="dxa"/>
            <w:vAlign w:val="bottom"/>
          </w:tcPr>
          <w:p w14:paraId="43DDD876" w14:textId="443689F6" w:rsidR="00DB03AA" w:rsidRPr="00A2340F" w:rsidRDefault="00DB03AA"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cs/>
              </w:rPr>
            </w:pPr>
            <w:r w:rsidRPr="00A2340F">
              <w:rPr>
                <w:rFonts w:eastAsiaTheme="minorEastAsia" w:cs="Arial"/>
              </w:rPr>
              <w:t>4,109</w:t>
            </w:r>
          </w:p>
        </w:tc>
        <w:tc>
          <w:tcPr>
            <w:tcW w:w="1507" w:type="dxa"/>
            <w:vAlign w:val="bottom"/>
          </w:tcPr>
          <w:p w14:paraId="30C61084" w14:textId="4D5D9CCE" w:rsidR="00DB03AA" w:rsidRPr="00A2340F" w:rsidRDefault="00DB03AA"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cs/>
              </w:rPr>
            </w:pPr>
            <w:r w:rsidRPr="00F12385">
              <w:rPr>
                <w:rFonts w:eastAsiaTheme="minorEastAsia" w:cs="Arial"/>
              </w:rPr>
              <w:t>359,772</w:t>
            </w:r>
          </w:p>
        </w:tc>
        <w:tc>
          <w:tcPr>
            <w:tcW w:w="1508" w:type="dxa"/>
            <w:vAlign w:val="bottom"/>
          </w:tcPr>
          <w:p w14:paraId="39747624" w14:textId="35B67603" w:rsidR="00DB03AA" w:rsidRPr="008D36D3" w:rsidRDefault="00DB03AA"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rPr>
            </w:pPr>
            <w:r w:rsidRPr="008D36D3">
              <w:rPr>
                <w:rFonts w:eastAsiaTheme="minorEastAsia" w:cs="Arial"/>
              </w:rPr>
              <w:t>3,509</w:t>
            </w:r>
          </w:p>
        </w:tc>
      </w:tr>
      <w:tr w:rsidR="00DB03AA" w:rsidRPr="000175FE" w14:paraId="54C5AF97" w14:textId="77777777" w:rsidTr="009216AC">
        <w:tc>
          <w:tcPr>
            <w:tcW w:w="3240" w:type="dxa"/>
            <w:shd w:val="clear" w:color="auto" w:fill="auto"/>
          </w:tcPr>
          <w:p w14:paraId="6E38E277" w14:textId="5309E581" w:rsidR="00DB03AA" w:rsidRPr="000175FE" w:rsidRDefault="00DB03AA" w:rsidP="00DB03AA">
            <w:pPr>
              <w:spacing w:line="320" w:lineRule="exact"/>
              <w:ind w:left="259" w:right="-110" w:hanging="259"/>
              <w:rPr>
                <w:rFonts w:ascii="Angsana New" w:hAnsi="Angsana New"/>
              </w:rPr>
            </w:pPr>
            <w:r w:rsidRPr="00F12385">
              <w:rPr>
                <w:rFonts w:eastAsiaTheme="minorEastAsia" w:cs="Arial"/>
              </w:rPr>
              <w:t>Financial assets where there has been a significant increase in credit risk (Under - performing)</w:t>
            </w:r>
          </w:p>
        </w:tc>
        <w:tc>
          <w:tcPr>
            <w:tcW w:w="1507" w:type="dxa"/>
            <w:vAlign w:val="bottom"/>
          </w:tcPr>
          <w:p w14:paraId="1754CF5E" w14:textId="63B56C69" w:rsidR="00DB03AA" w:rsidRPr="00A2340F" w:rsidRDefault="00DB03AA"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rPr>
            </w:pPr>
            <w:r w:rsidRPr="00A2340F">
              <w:rPr>
                <w:rFonts w:eastAsiaTheme="minorEastAsia" w:cs="Arial"/>
              </w:rPr>
              <w:t>9,603</w:t>
            </w:r>
          </w:p>
        </w:tc>
        <w:tc>
          <w:tcPr>
            <w:tcW w:w="1508" w:type="dxa"/>
            <w:vAlign w:val="bottom"/>
          </w:tcPr>
          <w:p w14:paraId="2BA3FE6D" w14:textId="03A96226" w:rsidR="00DB03AA" w:rsidRPr="00A2340F" w:rsidRDefault="00DB03AA"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rPr>
            </w:pPr>
            <w:r w:rsidRPr="00A2340F">
              <w:rPr>
                <w:rFonts w:eastAsiaTheme="minorEastAsia" w:cs="Arial"/>
              </w:rPr>
              <w:t>748</w:t>
            </w:r>
          </w:p>
        </w:tc>
        <w:tc>
          <w:tcPr>
            <w:tcW w:w="1507" w:type="dxa"/>
            <w:vAlign w:val="bottom"/>
          </w:tcPr>
          <w:p w14:paraId="4D6454B1" w14:textId="12DB95AD" w:rsidR="00DB03AA" w:rsidRPr="00A2340F" w:rsidRDefault="00DB03AA"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rPr>
            </w:pPr>
            <w:r w:rsidRPr="00F12385">
              <w:rPr>
                <w:rFonts w:eastAsiaTheme="minorEastAsia" w:cs="Arial"/>
              </w:rPr>
              <w:t>8,364</w:t>
            </w:r>
          </w:p>
        </w:tc>
        <w:tc>
          <w:tcPr>
            <w:tcW w:w="1508" w:type="dxa"/>
            <w:vAlign w:val="bottom"/>
          </w:tcPr>
          <w:p w14:paraId="1D11F3E1" w14:textId="3D00BF14" w:rsidR="00DB03AA" w:rsidRPr="008D36D3" w:rsidRDefault="00DB03AA"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rPr>
            </w:pPr>
            <w:r w:rsidRPr="008D36D3">
              <w:rPr>
                <w:rFonts w:eastAsiaTheme="minorEastAsia" w:cs="Arial"/>
              </w:rPr>
              <w:t>39</w:t>
            </w:r>
            <w:r w:rsidR="000F4F11" w:rsidRPr="008D36D3">
              <w:rPr>
                <w:rFonts w:eastAsiaTheme="minorEastAsia" w:cs="Arial"/>
              </w:rPr>
              <w:t>6</w:t>
            </w:r>
          </w:p>
        </w:tc>
      </w:tr>
      <w:tr w:rsidR="00DB03AA" w:rsidRPr="000175FE" w14:paraId="2AAADA37" w14:textId="77777777" w:rsidTr="009216AC">
        <w:trPr>
          <w:trHeight w:val="378"/>
        </w:trPr>
        <w:tc>
          <w:tcPr>
            <w:tcW w:w="3240" w:type="dxa"/>
            <w:shd w:val="clear" w:color="auto" w:fill="auto"/>
          </w:tcPr>
          <w:p w14:paraId="3EEE1E2E" w14:textId="15EC13CB" w:rsidR="00DB03AA" w:rsidRPr="000175FE" w:rsidRDefault="00DB03AA" w:rsidP="00DB03AA">
            <w:pPr>
              <w:spacing w:line="320" w:lineRule="exact"/>
              <w:ind w:left="259" w:right="-113" w:hanging="259"/>
              <w:rPr>
                <w:rFonts w:ascii="Angsana New" w:hAnsi="Angsana New"/>
                <w:cs/>
              </w:rPr>
            </w:pPr>
            <w:r w:rsidRPr="00F12385">
              <w:rPr>
                <w:rFonts w:eastAsiaTheme="minorEastAsia" w:cs="Arial"/>
              </w:rPr>
              <w:t>Financial assets that are                               credit-impaired (Non - performing)</w:t>
            </w:r>
          </w:p>
        </w:tc>
        <w:tc>
          <w:tcPr>
            <w:tcW w:w="1507" w:type="dxa"/>
            <w:vAlign w:val="bottom"/>
          </w:tcPr>
          <w:p w14:paraId="50089AE2" w14:textId="391BE7CF" w:rsidR="00DB03AA" w:rsidRPr="00A2340F" w:rsidRDefault="00DB03AA" w:rsidP="00A23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rPr>
            </w:pPr>
            <w:r w:rsidRPr="00A2340F">
              <w:rPr>
                <w:rFonts w:eastAsiaTheme="minorEastAsia" w:cs="Arial"/>
              </w:rPr>
              <w:t>15,973</w:t>
            </w:r>
          </w:p>
        </w:tc>
        <w:tc>
          <w:tcPr>
            <w:tcW w:w="1508" w:type="dxa"/>
            <w:vAlign w:val="bottom"/>
          </w:tcPr>
          <w:p w14:paraId="752AB793" w14:textId="45C83C19" w:rsidR="00DB03AA" w:rsidRPr="00A2340F" w:rsidRDefault="00DB03AA" w:rsidP="00A23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cs/>
              </w:rPr>
            </w:pPr>
            <w:r w:rsidRPr="00A2340F">
              <w:rPr>
                <w:rFonts w:eastAsiaTheme="minorEastAsia" w:cs="Arial"/>
              </w:rPr>
              <w:t>1,732</w:t>
            </w:r>
          </w:p>
        </w:tc>
        <w:tc>
          <w:tcPr>
            <w:tcW w:w="1507" w:type="dxa"/>
            <w:vAlign w:val="bottom"/>
          </w:tcPr>
          <w:p w14:paraId="02D17CB0" w14:textId="01BF6FA8" w:rsidR="00DB03AA" w:rsidRPr="00A2340F" w:rsidRDefault="00DB03AA" w:rsidP="00A23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rPr>
            </w:pPr>
            <w:r w:rsidRPr="00F12385">
              <w:rPr>
                <w:rFonts w:eastAsiaTheme="minorEastAsia" w:cs="Arial"/>
              </w:rPr>
              <w:t>4,579</w:t>
            </w:r>
          </w:p>
        </w:tc>
        <w:tc>
          <w:tcPr>
            <w:tcW w:w="1508" w:type="dxa"/>
            <w:vAlign w:val="bottom"/>
          </w:tcPr>
          <w:p w14:paraId="39A93033" w14:textId="3B2F05AD" w:rsidR="00DB03AA" w:rsidRPr="008D36D3" w:rsidRDefault="00DB03AA" w:rsidP="00A23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rPr>
            </w:pPr>
            <w:r w:rsidRPr="008D36D3">
              <w:rPr>
                <w:rFonts w:eastAsiaTheme="minorEastAsia" w:cs="Arial"/>
              </w:rPr>
              <w:t>1,01</w:t>
            </w:r>
            <w:r w:rsidR="000F4F11" w:rsidRPr="008D36D3">
              <w:rPr>
                <w:rFonts w:eastAsiaTheme="minorEastAsia" w:cs="Arial"/>
              </w:rPr>
              <w:t>4</w:t>
            </w:r>
          </w:p>
        </w:tc>
      </w:tr>
      <w:tr w:rsidR="00DB03AA" w:rsidRPr="000175FE" w14:paraId="7827525A" w14:textId="77777777" w:rsidTr="009216AC">
        <w:trPr>
          <w:trHeight w:val="360"/>
        </w:trPr>
        <w:tc>
          <w:tcPr>
            <w:tcW w:w="3240" w:type="dxa"/>
            <w:shd w:val="clear" w:color="auto" w:fill="auto"/>
          </w:tcPr>
          <w:p w14:paraId="7782379C" w14:textId="2F65E104" w:rsidR="00DB03AA" w:rsidRPr="000175FE" w:rsidRDefault="00DB03AA" w:rsidP="00DB03AA">
            <w:pPr>
              <w:spacing w:line="320" w:lineRule="exact"/>
              <w:ind w:left="259" w:hanging="259"/>
              <w:rPr>
                <w:rFonts w:ascii="Angsana New" w:hAnsi="Angsana New"/>
                <w:cs/>
              </w:rPr>
            </w:pPr>
            <w:r w:rsidRPr="00F12385">
              <w:rPr>
                <w:rFonts w:eastAsiaTheme="minorEastAsia" w:cs="Arial"/>
              </w:rPr>
              <w:t>Total</w:t>
            </w:r>
          </w:p>
        </w:tc>
        <w:tc>
          <w:tcPr>
            <w:tcW w:w="1507" w:type="dxa"/>
            <w:vAlign w:val="bottom"/>
          </w:tcPr>
          <w:p w14:paraId="599C4E63" w14:textId="4AFF6FC0" w:rsidR="00DB03AA" w:rsidRPr="00A2340F" w:rsidRDefault="00DB03AA" w:rsidP="00A234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rPr>
            </w:pPr>
            <w:r w:rsidRPr="00A2340F">
              <w:rPr>
                <w:rFonts w:eastAsiaTheme="minorEastAsia" w:cs="Arial"/>
              </w:rPr>
              <w:t>453,290</w:t>
            </w:r>
          </w:p>
        </w:tc>
        <w:tc>
          <w:tcPr>
            <w:tcW w:w="1508" w:type="dxa"/>
            <w:vAlign w:val="bottom"/>
          </w:tcPr>
          <w:p w14:paraId="5C780966" w14:textId="6D693307" w:rsidR="00DB03AA" w:rsidRPr="00A2340F" w:rsidRDefault="00DB03AA" w:rsidP="00A234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cs/>
              </w:rPr>
            </w:pPr>
            <w:r w:rsidRPr="00A2340F">
              <w:rPr>
                <w:rFonts w:eastAsiaTheme="minorEastAsia" w:cs="Arial"/>
              </w:rPr>
              <w:t>6,589</w:t>
            </w:r>
          </w:p>
        </w:tc>
        <w:tc>
          <w:tcPr>
            <w:tcW w:w="1507" w:type="dxa"/>
            <w:vAlign w:val="bottom"/>
          </w:tcPr>
          <w:p w14:paraId="040D7B4E" w14:textId="40597EC3" w:rsidR="00DB03AA" w:rsidRPr="00A2340F" w:rsidRDefault="00DB03AA" w:rsidP="00A234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cs/>
              </w:rPr>
            </w:pPr>
            <w:r w:rsidRPr="00F12385">
              <w:rPr>
                <w:rFonts w:eastAsiaTheme="minorEastAsia" w:cs="Arial"/>
              </w:rPr>
              <w:t>372,715</w:t>
            </w:r>
          </w:p>
        </w:tc>
        <w:tc>
          <w:tcPr>
            <w:tcW w:w="1508" w:type="dxa"/>
          </w:tcPr>
          <w:p w14:paraId="14400C5F" w14:textId="4FBEFB67" w:rsidR="00DB03AA" w:rsidRPr="008D36D3" w:rsidRDefault="00DB03AA" w:rsidP="00A234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20" w:lineRule="exact"/>
              <w:rPr>
                <w:rFonts w:eastAsiaTheme="minorEastAsia" w:cs="Arial"/>
                <w:cs/>
              </w:rPr>
            </w:pPr>
            <w:r w:rsidRPr="008D36D3">
              <w:rPr>
                <w:rFonts w:eastAsiaTheme="minorEastAsia" w:cs="Arial"/>
              </w:rPr>
              <w:t>4,919</w:t>
            </w:r>
          </w:p>
        </w:tc>
      </w:tr>
    </w:tbl>
    <w:p w14:paraId="513DE0C6" w14:textId="77777777" w:rsidR="00200F47"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6FED284C" w14:textId="5D8F24A5" w:rsidR="00E565C6" w:rsidRDefault="00E565C6"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r w:rsidRPr="000175FE">
        <w:rPr>
          <w:rFonts w:cs="Arial"/>
          <w:b/>
          <w:bCs/>
          <w:sz w:val="22"/>
          <w:szCs w:val="22"/>
        </w:rPr>
        <w:lastRenderedPageBreak/>
        <w:t>10.3</w:t>
      </w:r>
      <w:r w:rsidRPr="000175FE">
        <w:rPr>
          <w:rFonts w:cs="Arial"/>
          <w:b/>
          <w:bCs/>
          <w:sz w:val="22"/>
          <w:szCs w:val="22"/>
        </w:rPr>
        <w:tab/>
      </w:r>
      <w:r w:rsidRPr="000175FE">
        <w:rPr>
          <w:rFonts w:cs="Arial"/>
          <w:sz w:val="22"/>
          <w:szCs w:val="22"/>
        </w:rPr>
        <w:t>Movement</w:t>
      </w:r>
      <w:r w:rsidR="00374FEC">
        <w:rPr>
          <w:rFonts w:cs="Arial"/>
          <w:sz w:val="22"/>
          <w:szCs w:val="22"/>
        </w:rPr>
        <w:t>s</w:t>
      </w:r>
      <w:r w:rsidRPr="000175FE">
        <w:rPr>
          <w:rFonts w:cs="Arial"/>
          <w:sz w:val="22"/>
          <w:szCs w:val="22"/>
        </w:rPr>
        <w:t xml:space="preserve"> of allowance for expected credit losses for other loan receivables are as follows:</w:t>
      </w:r>
    </w:p>
    <w:p w14:paraId="62CBBF31" w14:textId="4D6B327A" w:rsidR="008D36D3" w:rsidRPr="000175FE" w:rsidRDefault="008D36D3"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47" w:hanging="547"/>
        <w:jc w:val="right"/>
        <w:textAlignment w:val="baseline"/>
        <w:rPr>
          <w:rFonts w:cs="Arial"/>
          <w:sz w:val="22"/>
          <w:szCs w:val="22"/>
        </w:rPr>
      </w:pPr>
      <w:r w:rsidRPr="000175FE">
        <w:rPr>
          <w:rFonts w:cs="Arial"/>
        </w:rPr>
        <w:t>(Unit: Thousand Baht)</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E565C6" w:rsidRPr="003707A5" w14:paraId="2CEC5C1B" w14:textId="77777777" w:rsidTr="00645397">
        <w:trPr>
          <w:tblHeader/>
        </w:trPr>
        <w:tc>
          <w:tcPr>
            <w:tcW w:w="3690" w:type="dxa"/>
          </w:tcPr>
          <w:p w14:paraId="5FCA0FA7" w14:textId="77777777" w:rsidR="00E565C6" w:rsidRPr="003707A5" w:rsidRDefault="00E565C6" w:rsidP="00200F47">
            <w:pPr>
              <w:pStyle w:val="ListParagraph"/>
              <w:spacing w:line="380" w:lineRule="exact"/>
              <w:ind w:left="0"/>
              <w:rPr>
                <w:rFonts w:ascii="Arial" w:hAnsi="Arial" w:cs="Arial"/>
                <w:sz w:val="18"/>
                <w:szCs w:val="18"/>
              </w:rPr>
            </w:pPr>
          </w:p>
        </w:tc>
        <w:tc>
          <w:tcPr>
            <w:tcW w:w="5490" w:type="dxa"/>
            <w:gridSpan w:val="4"/>
          </w:tcPr>
          <w:p w14:paraId="65C7614B" w14:textId="14F38F5C" w:rsidR="00E565C6" w:rsidRPr="003707A5" w:rsidRDefault="00E565C6" w:rsidP="00200F47">
            <w:pPr>
              <w:pStyle w:val="ListParagraph"/>
              <w:pBdr>
                <w:bottom w:val="single" w:sz="4" w:space="1" w:color="auto"/>
              </w:pBdr>
              <w:spacing w:line="380" w:lineRule="exact"/>
              <w:ind w:left="0"/>
              <w:jc w:val="center"/>
              <w:rPr>
                <w:rFonts w:ascii="Arial" w:hAnsi="Arial" w:cs="Arial"/>
                <w:sz w:val="18"/>
                <w:szCs w:val="18"/>
              </w:rPr>
            </w:pPr>
            <w:r>
              <w:rPr>
                <w:rFonts w:ascii="Arial" w:hAnsi="Arial" w:cs="Arial"/>
                <w:sz w:val="18"/>
                <w:szCs w:val="18"/>
              </w:rPr>
              <w:t>Consolidated and separate financial statements</w:t>
            </w:r>
          </w:p>
        </w:tc>
      </w:tr>
      <w:tr w:rsidR="00E565C6" w:rsidRPr="003707A5" w14:paraId="0F8395BB" w14:textId="77777777" w:rsidTr="00645397">
        <w:trPr>
          <w:tblHeader/>
        </w:trPr>
        <w:tc>
          <w:tcPr>
            <w:tcW w:w="3690" w:type="dxa"/>
          </w:tcPr>
          <w:p w14:paraId="029633D5" w14:textId="77777777" w:rsidR="00E565C6" w:rsidRPr="003707A5" w:rsidRDefault="00E565C6" w:rsidP="00200F47">
            <w:pPr>
              <w:pStyle w:val="ListParagraph"/>
              <w:spacing w:line="380" w:lineRule="exact"/>
              <w:ind w:left="0"/>
              <w:rPr>
                <w:rFonts w:ascii="Arial" w:hAnsi="Arial" w:cs="Arial"/>
                <w:sz w:val="18"/>
                <w:szCs w:val="18"/>
              </w:rPr>
            </w:pPr>
          </w:p>
        </w:tc>
        <w:tc>
          <w:tcPr>
            <w:tcW w:w="5490" w:type="dxa"/>
            <w:gridSpan w:val="4"/>
            <w:hideMark/>
          </w:tcPr>
          <w:p w14:paraId="574F1272" w14:textId="77777777" w:rsidR="00E565C6" w:rsidRPr="006B5366" w:rsidRDefault="00E565C6" w:rsidP="00200F47">
            <w:pPr>
              <w:pStyle w:val="ListParagraph"/>
              <w:pBdr>
                <w:bottom w:val="single" w:sz="4" w:space="1" w:color="auto"/>
              </w:pBdr>
              <w:spacing w:line="380" w:lineRule="exact"/>
              <w:ind w:left="0"/>
              <w:jc w:val="center"/>
              <w:rPr>
                <w:rFonts w:ascii="Arial" w:hAnsi="Arial" w:cstheme="minorBidi"/>
                <w:sz w:val="18"/>
                <w:szCs w:val="18"/>
              </w:rPr>
            </w:pPr>
            <w:r w:rsidRPr="003707A5">
              <w:rPr>
                <w:rFonts w:ascii="Arial" w:hAnsi="Arial" w:cs="Arial"/>
                <w:sz w:val="18"/>
                <w:szCs w:val="18"/>
              </w:rPr>
              <w:t>For the year ended 31 December 202</w:t>
            </w:r>
            <w:r>
              <w:rPr>
                <w:rFonts w:ascii="Arial" w:hAnsi="Arial" w:cstheme="minorBidi"/>
                <w:sz w:val="18"/>
                <w:szCs w:val="18"/>
              </w:rPr>
              <w:t>3</w:t>
            </w:r>
          </w:p>
        </w:tc>
      </w:tr>
      <w:tr w:rsidR="00E565C6" w:rsidRPr="003707A5" w14:paraId="5268E64E" w14:textId="77777777" w:rsidTr="00645397">
        <w:trPr>
          <w:tblHeader/>
        </w:trPr>
        <w:tc>
          <w:tcPr>
            <w:tcW w:w="3690" w:type="dxa"/>
            <w:vAlign w:val="bottom"/>
          </w:tcPr>
          <w:p w14:paraId="4613EA25" w14:textId="77777777" w:rsidR="00E565C6" w:rsidRPr="003707A5" w:rsidRDefault="00E565C6" w:rsidP="00200F47">
            <w:pPr>
              <w:pStyle w:val="ListParagraph"/>
              <w:spacing w:line="380" w:lineRule="exact"/>
              <w:ind w:left="0"/>
              <w:jc w:val="center"/>
              <w:rPr>
                <w:rFonts w:ascii="Arial" w:hAnsi="Arial" w:cs="Arial"/>
                <w:sz w:val="18"/>
                <w:szCs w:val="18"/>
              </w:rPr>
            </w:pPr>
          </w:p>
        </w:tc>
        <w:tc>
          <w:tcPr>
            <w:tcW w:w="1372" w:type="dxa"/>
            <w:vAlign w:val="bottom"/>
          </w:tcPr>
          <w:p w14:paraId="050A64A9" w14:textId="77777777" w:rsidR="00E565C6" w:rsidRPr="002727D6" w:rsidRDefault="00E565C6" w:rsidP="00200F47">
            <w:pPr>
              <w:pStyle w:val="ListParagraph"/>
              <w:pBdr>
                <w:bottom w:val="single" w:sz="4" w:space="1" w:color="auto"/>
              </w:pBdr>
              <w:spacing w:line="380" w:lineRule="exact"/>
              <w:ind w:left="0"/>
              <w:jc w:val="center"/>
              <w:rPr>
                <w:rFonts w:ascii="Arial" w:hAnsi="Arial" w:cs="Arial"/>
                <w:sz w:val="18"/>
                <w:szCs w:val="18"/>
              </w:rPr>
            </w:pPr>
            <w:r w:rsidRPr="002727D6">
              <w:rPr>
                <w:rFonts w:ascii="Arial" w:hAnsi="Arial" w:cs="Arial"/>
                <w:spacing w:val="-4"/>
                <w:sz w:val="18"/>
                <w:szCs w:val="18"/>
              </w:rPr>
              <w:t>12-month ECL</w:t>
            </w:r>
            <w:r w:rsidRPr="002727D6">
              <w:rPr>
                <w:rFonts w:ascii="Arial" w:hAnsi="Arial" w:cs="Arial"/>
                <w:sz w:val="18"/>
                <w:szCs w:val="18"/>
              </w:rPr>
              <w:t xml:space="preserve"> (Stage 1)</w:t>
            </w:r>
          </w:p>
        </w:tc>
        <w:tc>
          <w:tcPr>
            <w:tcW w:w="1373" w:type="dxa"/>
            <w:vAlign w:val="bottom"/>
          </w:tcPr>
          <w:p w14:paraId="7AC46B5A" w14:textId="77777777" w:rsidR="00E565C6" w:rsidRPr="002727D6" w:rsidRDefault="00E565C6" w:rsidP="00200F47">
            <w:pPr>
              <w:pStyle w:val="ListParagraph"/>
              <w:pBdr>
                <w:bottom w:val="single" w:sz="4" w:space="1" w:color="auto"/>
              </w:pBdr>
              <w:spacing w:line="380" w:lineRule="exact"/>
              <w:ind w:left="0"/>
              <w:jc w:val="center"/>
              <w:rPr>
                <w:rFonts w:ascii="Arial" w:hAnsi="Arial" w:cs="Arial"/>
                <w:sz w:val="18"/>
                <w:szCs w:val="18"/>
              </w:rPr>
            </w:pPr>
            <w:r w:rsidRPr="002727D6">
              <w:rPr>
                <w:rFonts w:ascii="Arial" w:hAnsi="Arial" w:cs="Arial"/>
                <w:sz w:val="18"/>
                <w:szCs w:val="18"/>
              </w:rPr>
              <w:t>Lifetime ECL (Stage 2)</w:t>
            </w:r>
          </w:p>
        </w:tc>
        <w:tc>
          <w:tcPr>
            <w:tcW w:w="1372" w:type="dxa"/>
            <w:vAlign w:val="bottom"/>
          </w:tcPr>
          <w:p w14:paraId="5C57523B" w14:textId="77777777" w:rsidR="00E565C6" w:rsidRPr="002727D6" w:rsidRDefault="00E565C6" w:rsidP="00200F47">
            <w:pPr>
              <w:pStyle w:val="ListParagraph"/>
              <w:pBdr>
                <w:bottom w:val="single" w:sz="4" w:space="1" w:color="auto"/>
              </w:pBdr>
              <w:spacing w:line="380" w:lineRule="exact"/>
              <w:ind w:left="0"/>
              <w:jc w:val="center"/>
              <w:rPr>
                <w:rFonts w:ascii="Arial" w:hAnsi="Arial" w:cs="Arial"/>
                <w:sz w:val="18"/>
                <w:szCs w:val="18"/>
              </w:rPr>
            </w:pPr>
            <w:r w:rsidRPr="002727D6">
              <w:rPr>
                <w:rFonts w:ascii="Arial" w:hAnsi="Arial" w:cs="Arial"/>
                <w:sz w:val="18"/>
                <w:szCs w:val="18"/>
              </w:rPr>
              <w:t>Lifetime ECL (Stage 3)</w:t>
            </w:r>
          </w:p>
        </w:tc>
        <w:tc>
          <w:tcPr>
            <w:tcW w:w="1373" w:type="dxa"/>
            <w:vAlign w:val="bottom"/>
            <w:hideMark/>
          </w:tcPr>
          <w:p w14:paraId="1CFA8910" w14:textId="77777777" w:rsidR="00E565C6" w:rsidRPr="002727D6" w:rsidRDefault="00E565C6" w:rsidP="00200F47">
            <w:pPr>
              <w:pStyle w:val="ListParagraph"/>
              <w:pBdr>
                <w:bottom w:val="single" w:sz="4" w:space="1" w:color="auto"/>
              </w:pBdr>
              <w:spacing w:line="380" w:lineRule="exact"/>
              <w:ind w:left="0"/>
              <w:jc w:val="center"/>
              <w:rPr>
                <w:rFonts w:ascii="Arial" w:hAnsi="Arial" w:cs="Arial"/>
                <w:sz w:val="18"/>
                <w:szCs w:val="18"/>
              </w:rPr>
            </w:pPr>
            <w:r w:rsidRPr="002727D6">
              <w:rPr>
                <w:rFonts w:ascii="Arial" w:hAnsi="Arial" w:cs="Arial"/>
                <w:sz w:val="18"/>
                <w:szCs w:val="18"/>
              </w:rPr>
              <w:t>Total</w:t>
            </w:r>
          </w:p>
        </w:tc>
      </w:tr>
      <w:tr w:rsidR="00E565C6" w:rsidRPr="003707A5" w14:paraId="52D0EDBD" w14:textId="77777777" w:rsidTr="00645397">
        <w:tc>
          <w:tcPr>
            <w:tcW w:w="3690" w:type="dxa"/>
            <w:hideMark/>
          </w:tcPr>
          <w:p w14:paraId="1D5820B8" w14:textId="77777777" w:rsidR="00E565C6" w:rsidRPr="00922B36" w:rsidRDefault="00E565C6" w:rsidP="00200F47">
            <w:pPr>
              <w:pStyle w:val="ListParagraph"/>
              <w:spacing w:line="380" w:lineRule="exact"/>
              <w:ind w:left="165" w:hanging="165"/>
              <w:rPr>
                <w:rFonts w:ascii="Arial" w:hAnsi="Arial" w:cs="Arial"/>
                <w:b/>
                <w:bCs/>
                <w:sz w:val="18"/>
                <w:szCs w:val="18"/>
              </w:rPr>
            </w:pPr>
            <w:r>
              <w:rPr>
                <w:rFonts w:ascii="Arial" w:hAnsi="Arial" w:cs="Arial"/>
                <w:b/>
                <w:bCs/>
                <w:sz w:val="18"/>
                <w:szCs w:val="18"/>
              </w:rPr>
              <w:t xml:space="preserve">Installment </w:t>
            </w:r>
            <w:r w:rsidRPr="00922B36">
              <w:rPr>
                <w:rFonts w:ascii="Arial" w:hAnsi="Arial" w:cs="Arial"/>
                <w:b/>
                <w:bCs/>
                <w:sz w:val="18"/>
                <w:szCs w:val="18"/>
              </w:rPr>
              <w:t>receivables</w:t>
            </w:r>
            <w:r>
              <w:rPr>
                <w:rFonts w:ascii="Arial" w:hAnsi="Arial" w:cs="Arial"/>
                <w:b/>
                <w:bCs/>
                <w:sz w:val="18"/>
                <w:szCs w:val="18"/>
              </w:rPr>
              <w:t xml:space="preserve"> of insurance</w:t>
            </w:r>
          </w:p>
        </w:tc>
        <w:tc>
          <w:tcPr>
            <w:tcW w:w="1372" w:type="dxa"/>
            <w:vAlign w:val="bottom"/>
          </w:tcPr>
          <w:p w14:paraId="58EBF946" w14:textId="77777777" w:rsidR="00E565C6" w:rsidRPr="00A2340F" w:rsidRDefault="00E565C6"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p>
        </w:tc>
        <w:tc>
          <w:tcPr>
            <w:tcW w:w="1373" w:type="dxa"/>
            <w:vAlign w:val="bottom"/>
          </w:tcPr>
          <w:p w14:paraId="6FC6E8BD" w14:textId="77777777" w:rsidR="00E565C6" w:rsidRPr="00A2340F" w:rsidRDefault="00E565C6"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p>
        </w:tc>
        <w:tc>
          <w:tcPr>
            <w:tcW w:w="1372" w:type="dxa"/>
            <w:vAlign w:val="bottom"/>
          </w:tcPr>
          <w:p w14:paraId="3CDB9398" w14:textId="77777777" w:rsidR="00E565C6" w:rsidRPr="00A2340F" w:rsidRDefault="00E565C6"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p>
        </w:tc>
        <w:tc>
          <w:tcPr>
            <w:tcW w:w="1373" w:type="dxa"/>
            <w:vAlign w:val="bottom"/>
          </w:tcPr>
          <w:p w14:paraId="4EBA0EA7" w14:textId="77777777" w:rsidR="00E565C6" w:rsidRPr="00A2340F" w:rsidRDefault="00E565C6"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p>
        </w:tc>
      </w:tr>
      <w:tr w:rsidR="00717B84" w:rsidRPr="003707A5" w14:paraId="7398A89C" w14:textId="77777777" w:rsidTr="002804BC">
        <w:tc>
          <w:tcPr>
            <w:tcW w:w="3690" w:type="dxa"/>
          </w:tcPr>
          <w:p w14:paraId="343D5A08" w14:textId="77777777" w:rsidR="00717B84" w:rsidRPr="003707A5" w:rsidRDefault="00717B84" w:rsidP="00717B84">
            <w:pPr>
              <w:pStyle w:val="ListParagraph"/>
              <w:spacing w:line="380" w:lineRule="exact"/>
              <w:ind w:left="165" w:hanging="165"/>
              <w:rPr>
                <w:rFonts w:ascii="Arial" w:hAnsi="Arial" w:cs="Arial"/>
                <w:sz w:val="18"/>
                <w:szCs w:val="18"/>
              </w:rPr>
            </w:pPr>
            <w:r w:rsidRPr="003707A5">
              <w:rPr>
                <w:rFonts w:ascii="Arial" w:hAnsi="Arial" w:cs="Arial"/>
                <w:sz w:val="18"/>
                <w:szCs w:val="18"/>
              </w:rPr>
              <w:t>Beginning balance</w:t>
            </w:r>
          </w:p>
        </w:tc>
        <w:tc>
          <w:tcPr>
            <w:tcW w:w="1372" w:type="dxa"/>
            <w:shd w:val="clear" w:color="auto" w:fill="auto"/>
            <w:vAlign w:val="bottom"/>
          </w:tcPr>
          <w:p w14:paraId="30B3ADBD" w14:textId="48DF01F1" w:rsidR="00717B84" w:rsidRPr="00A2340F" w:rsidRDefault="00717B84" w:rsidP="0071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717B84">
              <w:rPr>
                <w:rFonts w:eastAsiaTheme="minorEastAsia" w:cs="Arial" w:hint="cs"/>
                <w:cs/>
              </w:rPr>
              <w:t>141</w:t>
            </w:r>
          </w:p>
        </w:tc>
        <w:tc>
          <w:tcPr>
            <w:tcW w:w="1373" w:type="dxa"/>
            <w:shd w:val="clear" w:color="auto" w:fill="auto"/>
            <w:vAlign w:val="bottom"/>
          </w:tcPr>
          <w:p w14:paraId="781CF46A" w14:textId="5AC8ED79" w:rsidR="00717B84" w:rsidRPr="00A2340F" w:rsidRDefault="00717B84" w:rsidP="0071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717B84">
              <w:rPr>
                <w:rFonts w:eastAsiaTheme="minorEastAsia" w:cs="Arial"/>
              </w:rPr>
              <w:t>1</w:t>
            </w:r>
          </w:p>
        </w:tc>
        <w:tc>
          <w:tcPr>
            <w:tcW w:w="1372" w:type="dxa"/>
            <w:shd w:val="clear" w:color="auto" w:fill="auto"/>
            <w:vAlign w:val="bottom"/>
          </w:tcPr>
          <w:p w14:paraId="09D96EA9" w14:textId="01B9F8A7" w:rsidR="00717B84" w:rsidRPr="00A2340F" w:rsidRDefault="00717B84" w:rsidP="0071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717B84">
              <w:rPr>
                <w:rFonts w:eastAsiaTheme="minorEastAsia" w:cs="Arial"/>
              </w:rPr>
              <w:t>7</w:t>
            </w:r>
          </w:p>
        </w:tc>
        <w:tc>
          <w:tcPr>
            <w:tcW w:w="1373" w:type="dxa"/>
            <w:shd w:val="clear" w:color="auto" w:fill="auto"/>
            <w:vAlign w:val="bottom"/>
          </w:tcPr>
          <w:p w14:paraId="75770F73" w14:textId="42E8AB50" w:rsidR="00717B84" w:rsidRPr="00A2340F" w:rsidRDefault="00717B84" w:rsidP="0071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717B84">
              <w:rPr>
                <w:rFonts w:eastAsiaTheme="minorEastAsia" w:cs="Arial"/>
              </w:rPr>
              <w:t>149</w:t>
            </w:r>
          </w:p>
        </w:tc>
      </w:tr>
      <w:tr w:rsidR="00717B84" w:rsidRPr="003707A5" w14:paraId="29D89ED0" w14:textId="77777777" w:rsidTr="00645397">
        <w:tc>
          <w:tcPr>
            <w:tcW w:w="3690" w:type="dxa"/>
          </w:tcPr>
          <w:p w14:paraId="42895000" w14:textId="77777777" w:rsidR="00717B84" w:rsidRPr="003707A5" w:rsidRDefault="00717B84" w:rsidP="00717B84">
            <w:pPr>
              <w:pStyle w:val="ListParagraph"/>
              <w:spacing w:line="380" w:lineRule="exact"/>
              <w:ind w:left="617" w:right="-110" w:hanging="617"/>
              <w:rPr>
                <w:rFonts w:ascii="Arial" w:hAnsi="Arial" w:cs="Arial"/>
                <w:sz w:val="18"/>
                <w:szCs w:val="18"/>
              </w:rPr>
            </w:pPr>
            <w:r w:rsidRPr="003707A5">
              <w:rPr>
                <w:rFonts w:ascii="Arial" w:hAnsi="Arial" w:cs="Arial"/>
                <w:sz w:val="18"/>
                <w:szCs w:val="18"/>
              </w:rPr>
              <w:t>Changes due to staging of financial assets</w:t>
            </w:r>
          </w:p>
        </w:tc>
        <w:tc>
          <w:tcPr>
            <w:tcW w:w="1372" w:type="dxa"/>
            <w:vAlign w:val="bottom"/>
          </w:tcPr>
          <w:p w14:paraId="28CED60F" w14:textId="03FB1238" w:rsidR="00717B84" w:rsidRPr="00A2340F" w:rsidRDefault="00717B84" w:rsidP="0071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717B84">
              <w:rPr>
                <w:rFonts w:eastAsiaTheme="minorEastAsia" w:cs="Arial" w:hint="cs"/>
                <w:cs/>
              </w:rPr>
              <w:t>3</w:t>
            </w:r>
          </w:p>
        </w:tc>
        <w:tc>
          <w:tcPr>
            <w:tcW w:w="1373" w:type="dxa"/>
            <w:vAlign w:val="bottom"/>
          </w:tcPr>
          <w:p w14:paraId="21F6D0EC" w14:textId="7D37CC21" w:rsidR="00717B84" w:rsidRPr="00A2340F" w:rsidRDefault="00717B84" w:rsidP="0071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717B84">
              <w:rPr>
                <w:rFonts w:eastAsiaTheme="minorEastAsia" w:cs="Arial"/>
              </w:rPr>
              <w:t>-</w:t>
            </w:r>
          </w:p>
        </w:tc>
        <w:tc>
          <w:tcPr>
            <w:tcW w:w="1372" w:type="dxa"/>
            <w:vAlign w:val="bottom"/>
          </w:tcPr>
          <w:p w14:paraId="14B9AE8D" w14:textId="5293ECAA" w:rsidR="00717B84" w:rsidRPr="00A2340F" w:rsidRDefault="00717B84" w:rsidP="0071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717B84">
              <w:rPr>
                <w:rFonts w:eastAsiaTheme="minorEastAsia" w:cs="Arial"/>
              </w:rPr>
              <w:t>(3)</w:t>
            </w:r>
          </w:p>
        </w:tc>
        <w:tc>
          <w:tcPr>
            <w:tcW w:w="1373" w:type="dxa"/>
            <w:vAlign w:val="bottom"/>
          </w:tcPr>
          <w:p w14:paraId="326A0F45" w14:textId="4A8DF20D" w:rsidR="00717B84" w:rsidRPr="00A2340F" w:rsidRDefault="00717B84" w:rsidP="0071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717B84">
              <w:rPr>
                <w:rFonts w:eastAsiaTheme="minorEastAsia" w:cs="Arial"/>
              </w:rPr>
              <w:t>-</w:t>
            </w:r>
          </w:p>
        </w:tc>
      </w:tr>
      <w:tr w:rsidR="00717B84" w:rsidRPr="003707A5" w14:paraId="35AD5BBE" w14:textId="77777777" w:rsidTr="00645397">
        <w:tc>
          <w:tcPr>
            <w:tcW w:w="3690" w:type="dxa"/>
          </w:tcPr>
          <w:p w14:paraId="73826B68" w14:textId="7C527B65" w:rsidR="00717B84" w:rsidRPr="003707A5" w:rsidRDefault="00717B84" w:rsidP="00717B84">
            <w:pPr>
              <w:pStyle w:val="ListParagraph"/>
              <w:spacing w:line="380" w:lineRule="exact"/>
              <w:ind w:left="156" w:right="-110" w:hanging="156"/>
              <w:rPr>
                <w:rFonts w:ascii="Arial" w:hAnsi="Arial" w:cs="Arial"/>
                <w:sz w:val="18"/>
                <w:szCs w:val="18"/>
              </w:rPr>
            </w:pPr>
            <w:r w:rsidRPr="000175FE">
              <w:rPr>
                <w:rFonts w:ascii="Arial" w:hAnsi="Arial" w:cs="Arial"/>
                <w:sz w:val="18"/>
                <w:szCs w:val="18"/>
              </w:rPr>
              <w:t>Changes due to remeasurement of loss allowance</w:t>
            </w:r>
          </w:p>
        </w:tc>
        <w:tc>
          <w:tcPr>
            <w:tcW w:w="1372" w:type="dxa"/>
            <w:vAlign w:val="bottom"/>
          </w:tcPr>
          <w:p w14:paraId="6D5F6432" w14:textId="428BBFC7" w:rsidR="00717B84" w:rsidRPr="00717B84" w:rsidRDefault="00717B84" w:rsidP="0071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cs/>
              </w:rPr>
            </w:pPr>
            <w:r w:rsidRPr="00717B84">
              <w:rPr>
                <w:rFonts w:eastAsiaTheme="minorEastAsia" w:cs="Arial" w:hint="cs"/>
                <w:cs/>
              </w:rPr>
              <w:t>-</w:t>
            </w:r>
          </w:p>
        </w:tc>
        <w:tc>
          <w:tcPr>
            <w:tcW w:w="1373" w:type="dxa"/>
            <w:vAlign w:val="bottom"/>
          </w:tcPr>
          <w:p w14:paraId="7F93D642" w14:textId="06491415" w:rsidR="00717B84" w:rsidRPr="00717B84" w:rsidRDefault="00717B84" w:rsidP="0071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717B84">
              <w:rPr>
                <w:rFonts w:eastAsiaTheme="minorEastAsia" w:cs="Arial"/>
              </w:rPr>
              <w:t>-</w:t>
            </w:r>
          </w:p>
        </w:tc>
        <w:tc>
          <w:tcPr>
            <w:tcW w:w="1372" w:type="dxa"/>
            <w:vAlign w:val="bottom"/>
          </w:tcPr>
          <w:p w14:paraId="658FAB2B" w14:textId="3C94147D" w:rsidR="00717B84" w:rsidRPr="00717B84" w:rsidRDefault="00717B84" w:rsidP="0071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717B84">
              <w:rPr>
                <w:rFonts w:eastAsiaTheme="minorEastAsia" w:cs="Arial"/>
              </w:rPr>
              <w:t>788</w:t>
            </w:r>
          </w:p>
        </w:tc>
        <w:tc>
          <w:tcPr>
            <w:tcW w:w="1373" w:type="dxa"/>
            <w:vAlign w:val="bottom"/>
          </w:tcPr>
          <w:p w14:paraId="53A680F0" w14:textId="17E2D55B" w:rsidR="00717B84" w:rsidRPr="00717B84" w:rsidRDefault="00717B84" w:rsidP="0071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717B84">
              <w:rPr>
                <w:rFonts w:eastAsiaTheme="minorEastAsia" w:cs="Arial"/>
              </w:rPr>
              <w:t>788</w:t>
            </w:r>
          </w:p>
        </w:tc>
      </w:tr>
      <w:tr w:rsidR="00717B84" w:rsidRPr="003707A5" w14:paraId="0120B7EB" w14:textId="77777777" w:rsidTr="00645397">
        <w:tc>
          <w:tcPr>
            <w:tcW w:w="3690" w:type="dxa"/>
          </w:tcPr>
          <w:p w14:paraId="55C12009" w14:textId="77777777" w:rsidR="00717B84" w:rsidRPr="003707A5" w:rsidRDefault="00717B84" w:rsidP="00717B84">
            <w:pPr>
              <w:pStyle w:val="ListParagraph"/>
              <w:spacing w:line="380" w:lineRule="exact"/>
              <w:ind w:left="156" w:right="-110" w:hanging="156"/>
              <w:rPr>
                <w:rFonts w:ascii="Arial" w:hAnsi="Arial" w:cs="Arial"/>
                <w:sz w:val="18"/>
                <w:szCs w:val="18"/>
              </w:rPr>
            </w:pPr>
            <w:r w:rsidRPr="003707A5">
              <w:rPr>
                <w:rFonts w:ascii="Arial" w:hAnsi="Arial" w:cs="Arial"/>
                <w:sz w:val="18"/>
                <w:szCs w:val="18"/>
              </w:rPr>
              <w:t>New financial assets purchased or acquired</w:t>
            </w:r>
          </w:p>
        </w:tc>
        <w:tc>
          <w:tcPr>
            <w:tcW w:w="1372" w:type="dxa"/>
            <w:vAlign w:val="bottom"/>
          </w:tcPr>
          <w:p w14:paraId="6CF6D1FB" w14:textId="01C7DDD0" w:rsidR="00717B84" w:rsidRPr="00A2340F" w:rsidRDefault="00717B84" w:rsidP="0071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717B84">
              <w:rPr>
                <w:rFonts w:eastAsiaTheme="minorEastAsia" w:cs="Arial" w:hint="cs"/>
                <w:cs/>
              </w:rPr>
              <w:t>226</w:t>
            </w:r>
          </w:p>
        </w:tc>
        <w:tc>
          <w:tcPr>
            <w:tcW w:w="1373" w:type="dxa"/>
            <w:vAlign w:val="bottom"/>
          </w:tcPr>
          <w:p w14:paraId="53E28CC8" w14:textId="55478CA2" w:rsidR="00717B84" w:rsidRPr="00A2340F" w:rsidRDefault="00717B84" w:rsidP="0071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717B84">
              <w:rPr>
                <w:rFonts w:eastAsiaTheme="minorEastAsia" w:cs="Arial"/>
              </w:rPr>
              <w:t>-</w:t>
            </w:r>
          </w:p>
        </w:tc>
        <w:tc>
          <w:tcPr>
            <w:tcW w:w="1372" w:type="dxa"/>
            <w:vAlign w:val="bottom"/>
          </w:tcPr>
          <w:p w14:paraId="353FC593" w14:textId="3648DFD6" w:rsidR="00717B84" w:rsidRPr="00A2340F" w:rsidRDefault="00717B84" w:rsidP="0071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717B84">
              <w:rPr>
                <w:rFonts w:eastAsiaTheme="minorEastAsia" w:cs="Arial"/>
              </w:rPr>
              <w:t>-</w:t>
            </w:r>
          </w:p>
        </w:tc>
        <w:tc>
          <w:tcPr>
            <w:tcW w:w="1373" w:type="dxa"/>
            <w:vAlign w:val="bottom"/>
          </w:tcPr>
          <w:p w14:paraId="6A8B67F9" w14:textId="6F9B798B" w:rsidR="00717B84" w:rsidRPr="00A2340F" w:rsidRDefault="00717B84" w:rsidP="0071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717B84">
              <w:rPr>
                <w:rFonts w:eastAsiaTheme="minorEastAsia" w:cs="Arial"/>
              </w:rPr>
              <w:t>226</w:t>
            </w:r>
          </w:p>
        </w:tc>
      </w:tr>
      <w:tr w:rsidR="00717B84" w:rsidRPr="003707A5" w14:paraId="79DA130C" w14:textId="77777777" w:rsidTr="00645397">
        <w:tc>
          <w:tcPr>
            <w:tcW w:w="3690" w:type="dxa"/>
          </w:tcPr>
          <w:p w14:paraId="5F3C5A88" w14:textId="77777777" w:rsidR="00717B84" w:rsidRPr="003707A5" w:rsidRDefault="00717B84" w:rsidP="00717B84">
            <w:pPr>
              <w:pStyle w:val="ListParagraph"/>
              <w:spacing w:line="380" w:lineRule="exact"/>
              <w:ind w:left="156" w:right="-110" w:hanging="156"/>
              <w:rPr>
                <w:rFonts w:ascii="Arial" w:hAnsi="Arial" w:cs="Arial"/>
                <w:sz w:val="18"/>
                <w:szCs w:val="18"/>
              </w:rPr>
            </w:pPr>
            <w:r w:rsidRPr="003707A5">
              <w:rPr>
                <w:rFonts w:ascii="Arial" w:hAnsi="Arial" w:cs="Arial"/>
                <w:sz w:val="18"/>
                <w:szCs w:val="18"/>
              </w:rPr>
              <w:t>Derecognition of financial assets</w:t>
            </w:r>
          </w:p>
        </w:tc>
        <w:tc>
          <w:tcPr>
            <w:tcW w:w="1372" w:type="dxa"/>
            <w:vAlign w:val="bottom"/>
          </w:tcPr>
          <w:p w14:paraId="2969FB09" w14:textId="2A903DF3" w:rsidR="00717B84" w:rsidRPr="00A2340F" w:rsidRDefault="00717B84" w:rsidP="0071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cs/>
              </w:rPr>
            </w:pPr>
            <w:r w:rsidRPr="00717B84">
              <w:rPr>
                <w:rFonts w:eastAsiaTheme="minorEastAsia" w:cs="Arial"/>
              </w:rPr>
              <w:t>(140)</w:t>
            </w:r>
          </w:p>
        </w:tc>
        <w:tc>
          <w:tcPr>
            <w:tcW w:w="1373" w:type="dxa"/>
            <w:vAlign w:val="bottom"/>
          </w:tcPr>
          <w:p w14:paraId="61D04F3A" w14:textId="36ED8E5B" w:rsidR="00717B84" w:rsidRPr="00A2340F" w:rsidRDefault="00717B84" w:rsidP="0071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717B84">
              <w:rPr>
                <w:rFonts w:eastAsiaTheme="minorEastAsia" w:cs="Arial"/>
              </w:rPr>
              <w:t>(1)</w:t>
            </w:r>
          </w:p>
        </w:tc>
        <w:tc>
          <w:tcPr>
            <w:tcW w:w="1372" w:type="dxa"/>
            <w:vAlign w:val="bottom"/>
          </w:tcPr>
          <w:p w14:paraId="0F7C3E70" w14:textId="565D158E" w:rsidR="00717B84" w:rsidRPr="00A2340F" w:rsidRDefault="00717B84" w:rsidP="0071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717B84">
              <w:rPr>
                <w:rFonts w:eastAsiaTheme="minorEastAsia" w:cs="Arial"/>
              </w:rPr>
              <w:t>(1)</w:t>
            </w:r>
          </w:p>
        </w:tc>
        <w:tc>
          <w:tcPr>
            <w:tcW w:w="1373" w:type="dxa"/>
            <w:vAlign w:val="bottom"/>
          </w:tcPr>
          <w:p w14:paraId="2C74046A" w14:textId="398CA671" w:rsidR="00717B84" w:rsidRPr="00A2340F" w:rsidRDefault="00717B84" w:rsidP="0071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717B84">
              <w:rPr>
                <w:rFonts w:eastAsiaTheme="minorEastAsia" w:cs="Arial"/>
              </w:rPr>
              <w:t>(142)</w:t>
            </w:r>
          </w:p>
        </w:tc>
      </w:tr>
      <w:tr w:rsidR="00717B84" w:rsidRPr="003707A5" w14:paraId="1EF3E465" w14:textId="77777777" w:rsidTr="00645397">
        <w:tc>
          <w:tcPr>
            <w:tcW w:w="3690" w:type="dxa"/>
          </w:tcPr>
          <w:p w14:paraId="37B334AA" w14:textId="374178AB" w:rsidR="00717B84" w:rsidRPr="003707A5" w:rsidRDefault="00717B84" w:rsidP="00717B84">
            <w:pPr>
              <w:pStyle w:val="ListParagraph"/>
              <w:spacing w:line="380" w:lineRule="exact"/>
              <w:ind w:left="156" w:right="-110" w:hanging="156"/>
              <w:rPr>
                <w:rFonts w:ascii="Arial" w:hAnsi="Arial" w:cs="Arial"/>
                <w:sz w:val="18"/>
                <w:szCs w:val="18"/>
              </w:rPr>
            </w:pPr>
            <w:r>
              <w:rPr>
                <w:rFonts w:ascii="Arial" w:hAnsi="Arial" w:cs="Arial"/>
                <w:sz w:val="18"/>
                <w:szCs w:val="18"/>
              </w:rPr>
              <w:t>Bad debt written-off</w:t>
            </w:r>
          </w:p>
        </w:tc>
        <w:tc>
          <w:tcPr>
            <w:tcW w:w="1372" w:type="dxa"/>
            <w:vAlign w:val="bottom"/>
          </w:tcPr>
          <w:p w14:paraId="70F82A68" w14:textId="4250A79E" w:rsidR="00717B84" w:rsidRPr="00A2340F" w:rsidRDefault="00717B84" w:rsidP="00717B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717B84">
              <w:rPr>
                <w:rFonts w:eastAsiaTheme="minorEastAsia" w:cs="Arial"/>
              </w:rPr>
              <w:t>-</w:t>
            </w:r>
          </w:p>
        </w:tc>
        <w:tc>
          <w:tcPr>
            <w:tcW w:w="1373" w:type="dxa"/>
            <w:vAlign w:val="bottom"/>
          </w:tcPr>
          <w:p w14:paraId="7B7FD103" w14:textId="1AC38BA9" w:rsidR="00717B84" w:rsidRPr="00A2340F" w:rsidRDefault="00717B84" w:rsidP="00717B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717B84">
              <w:rPr>
                <w:rFonts w:eastAsiaTheme="minorEastAsia" w:cs="Arial"/>
              </w:rPr>
              <w:t>-</w:t>
            </w:r>
          </w:p>
        </w:tc>
        <w:tc>
          <w:tcPr>
            <w:tcW w:w="1372" w:type="dxa"/>
            <w:vAlign w:val="bottom"/>
          </w:tcPr>
          <w:p w14:paraId="71825C65" w14:textId="345CBE6D" w:rsidR="00717B84" w:rsidRPr="00A2340F" w:rsidRDefault="00717B84" w:rsidP="00717B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717B84">
              <w:rPr>
                <w:rFonts w:eastAsiaTheme="minorEastAsia" w:cs="Arial"/>
              </w:rPr>
              <w:t>(788)</w:t>
            </w:r>
          </w:p>
        </w:tc>
        <w:tc>
          <w:tcPr>
            <w:tcW w:w="1373" w:type="dxa"/>
            <w:vAlign w:val="bottom"/>
          </w:tcPr>
          <w:p w14:paraId="311F75B8" w14:textId="1CD508E2" w:rsidR="00717B84" w:rsidRPr="00A2340F" w:rsidRDefault="00717B84" w:rsidP="00717B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717B84">
              <w:rPr>
                <w:rFonts w:eastAsiaTheme="minorEastAsia" w:cs="Arial"/>
              </w:rPr>
              <w:t>(788)</w:t>
            </w:r>
          </w:p>
        </w:tc>
      </w:tr>
      <w:tr w:rsidR="00717B84" w:rsidRPr="003707A5" w14:paraId="4A233FB2" w14:textId="77777777" w:rsidTr="00645397">
        <w:tc>
          <w:tcPr>
            <w:tcW w:w="3690" w:type="dxa"/>
          </w:tcPr>
          <w:p w14:paraId="3E19AA92" w14:textId="77777777" w:rsidR="00717B84" w:rsidRPr="003707A5" w:rsidRDefault="00717B84" w:rsidP="00717B84">
            <w:pPr>
              <w:pStyle w:val="ListParagraph"/>
              <w:spacing w:line="380" w:lineRule="exact"/>
              <w:ind w:left="168" w:hanging="168"/>
              <w:rPr>
                <w:rFonts w:ascii="Arial" w:hAnsi="Arial" w:cs="Arial"/>
                <w:sz w:val="18"/>
                <w:szCs w:val="18"/>
                <w:cs/>
              </w:rPr>
            </w:pPr>
            <w:r w:rsidRPr="003707A5">
              <w:rPr>
                <w:rFonts w:ascii="Arial" w:hAnsi="Arial" w:cs="Arial"/>
                <w:sz w:val="18"/>
                <w:szCs w:val="18"/>
              </w:rPr>
              <w:t>Ending balance</w:t>
            </w:r>
          </w:p>
        </w:tc>
        <w:tc>
          <w:tcPr>
            <w:tcW w:w="1372" w:type="dxa"/>
            <w:vAlign w:val="bottom"/>
          </w:tcPr>
          <w:p w14:paraId="79B17C93" w14:textId="4B597F6A" w:rsidR="00717B84" w:rsidRPr="00A2340F" w:rsidRDefault="00717B84" w:rsidP="00717B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717B84">
              <w:rPr>
                <w:rFonts w:eastAsiaTheme="minorEastAsia" w:cs="Arial"/>
              </w:rPr>
              <w:t>230</w:t>
            </w:r>
          </w:p>
        </w:tc>
        <w:tc>
          <w:tcPr>
            <w:tcW w:w="1373" w:type="dxa"/>
            <w:vAlign w:val="bottom"/>
          </w:tcPr>
          <w:p w14:paraId="290515EE" w14:textId="3529AEA0" w:rsidR="00717B84" w:rsidRPr="00A2340F" w:rsidRDefault="00717B84" w:rsidP="00717B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717B84">
              <w:rPr>
                <w:rFonts w:eastAsiaTheme="minorEastAsia" w:cs="Arial"/>
              </w:rPr>
              <w:t>-</w:t>
            </w:r>
          </w:p>
        </w:tc>
        <w:tc>
          <w:tcPr>
            <w:tcW w:w="1372" w:type="dxa"/>
            <w:vAlign w:val="bottom"/>
          </w:tcPr>
          <w:p w14:paraId="43270F1F" w14:textId="440E5AA9" w:rsidR="00717B84" w:rsidRPr="00A2340F" w:rsidRDefault="00717B84" w:rsidP="00717B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717B84">
              <w:rPr>
                <w:rFonts w:eastAsiaTheme="minorEastAsia" w:cs="Arial"/>
              </w:rPr>
              <w:t>3</w:t>
            </w:r>
          </w:p>
        </w:tc>
        <w:tc>
          <w:tcPr>
            <w:tcW w:w="1373" w:type="dxa"/>
            <w:vAlign w:val="bottom"/>
          </w:tcPr>
          <w:p w14:paraId="4C7BF2ED" w14:textId="5183C505" w:rsidR="00717B84" w:rsidRPr="00A2340F" w:rsidRDefault="00717B84" w:rsidP="00717B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cs/>
              </w:rPr>
            </w:pPr>
            <w:r w:rsidRPr="00717B84">
              <w:rPr>
                <w:rFonts w:eastAsiaTheme="minorEastAsia" w:cs="Arial"/>
              </w:rPr>
              <w:t>233</w:t>
            </w:r>
          </w:p>
        </w:tc>
      </w:tr>
    </w:tbl>
    <w:p w14:paraId="347CCD15" w14:textId="5BB8FD8C" w:rsidR="000175FE" w:rsidRDefault="000175FE"/>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E565C6" w:rsidRPr="000175FE" w14:paraId="75F70F0B" w14:textId="77777777" w:rsidTr="00645397">
        <w:trPr>
          <w:trHeight w:val="225"/>
          <w:tblHeader/>
        </w:trPr>
        <w:tc>
          <w:tcPr>
            <w:tcW w:w="3690" w:type="dxa"/>
          </w:tcPr>
          <w:p w14:paraId="1172B857" w14:textId="52CA4318" w:rsidR="00E565C6" w:rsidRPr="000175FE" w:rsidRDefault="00E565C6" w:rsidP="000175FE">
            <w:pPr>
              <w:pStyle w:val="ListParagraph"/>
              <w:spacing w:line="380" w:lineRule="exact"/>
              <w:ind w:left="0"/>
              <w:rPr>
                <w:rFonts w:ascii="Arial" w:hAnsi="Arial" w:cs="Arial"/>
                <w:sz w:val="18"/>
                <w:szCs w:val="18"/>
              </w:rPr>
            </w:pPr>
          </w:p>
        </w:tc>
        <w:tc>
          <w:tcPr>
            <w:tcW w:w="5490" w:type="dxa"/>
            <w:gridSpan w:val="4"/>
            <w:hideMark/>
          </w:tcPr>
          <w:p w14:paraId="7916ACFB" w14:textId="77777777" w:rsidR="00E565C6" w:rsidRPr="000175FE" w:rsidRDefault="00E565C6" w:rsidP="000175FE">
            <w:pPr>
              <w:tabs>
                <w:tab w:val="left" w:pos="1440"/>
                <w:tab w:val="right" w:pos="7200"/>
              </w:tabs>
              <w:spacing w:line="380" w:lineRule="exact"/>
              <w:ind w:left="540" w:right="-43"/>
              <w:jc w:val="right"/>
              <w:rPr>
                <w:rFonts w:cs="Arial"/>
              </w:rPr>
            </w:pPr>
            <w:r w:rsidRPr="000175FE">
              <w:rPr>
                <w:rFonts w:cs="Arial"/>
              </w:rPr>
              <w:t>(Unit: Thousand Baht)</w:t>
            </w:r>
          </w:p>
        </w:tc>
      </w:tr>
      <w:tr w:rsidR="00E565C6" w:rsidRPr="000175FE" w14:paraId="67952050" w14:textId="77777777" w:rsidTr="00645397">
        <w:trPr>
          <w:tblHeader/>
        </w:trPr>
        <w:tc>
          <w:tcPr>
            <w:tcW w:w="3690" w:type="dxa"/>
          </w:tcPr>
          <w:p w14:paraId="22090E90" w14:textId="77777777" w:rsidR="00E565C6" w:rsidRPr="000175FE" w:rsidRDefault="00E565C6" w:rsidP="000175FE">
            <w:pPr>
              <w:pStyle w:val="ListParagraph"/>
              <w:spacing w:line="380" w:lineRule="exact"/>
              <w:ind w:left="0"/>
              <w:rPr>
                <w:rFonts w:ascii="Arial" w:hAnsi="Arial" w:cs="Arial"/>
                <w:sz w:val="18"/>
                <w:szCs w:val="18"/>
              </w:rPr>
            </w:pPr>
          </w:p>
        </w:tc>
        <w:tc>
          <w:tcPr>
            <w:tcW w:w="5490" w:type="dxa"/>
            <w:gridSpan w:val="4"/>
          </w:tcPr>
          <w:p w14:paraId="50805DA3" w14:textId="1CBB479D" w:rsidR="00E565C6" w:rsidRPr="000175FE" w:rsidRDefault="00E565C6" w:rsidP="000175FE">
            <w:pPr>
              <w:pStyle w:val="ListParagraph"/>
              <w:pBdr>
                <w:bottom w:val="single" w:sz="4" w:space="1" w:color="auto"/>
              </w:pBdr>
              <w:spacing w:line="380" w:lineRule="exact"/>
              <w:ind w:left="0"/>
              <w:jc w:val="center"/>
              <w:rPr>
                <w:rFonts w:ascii="Arial" w:hAnsi="Arial" w:cs="Arial"/>
                <w:sz w:val="18"/>
                <w:szCs w:val="18"/>
              </w:rPr>
            </w:pPr>
            <w:r w:rsidRPr="000175FE">
              <w:rPr>
                <w:rFonts w:ascii="Arial" w:hAnsi="Arial" w:cs="Arial"/>
                <w:sz w:val="18"/>
                <w:szCs w:val="18"/>
              </w:rPr>
              <w:t xml:space="preserve">Consolidated </w:t>
            </w:r>
            <w:r w:rsidR="00EA369A">
              <w:rPr>
                <w:rFonts w:ascii="Arial" w:hAnsi="Arial" w:cs="Arial"/>
                <w:sz w:val="18"/>
                <w:szCs w:val="18"/>
              </w:rPr>
              <w:t xml:space="preserve">and </w:t>
            </w:r>
            <w:r w:rsidRPr="000175FE">
              <w:rPr>
                <w:rFonts w:ascii="Arial" w:hAnsi="Arial" w:cs="Arial"/>
                <w:sz w:val="18"/>
                <w:szCs w:val="18"/>
              </w:rPr>
              <w:t>separate financial statements</w:t>
            </w:r>
          </w:p>
        </w:tc>
      </w:tr>
      <w:tr w:rsidR="00E565C6" w:rsidRPr="000175FE" w14:paraId="7FDB77DF" w14:textId="77777777" w:rsidTr="00645397">
        <w:trPr>
          <w:tblHeader/>
        </w:trPr>
        <w:tc>
          <w:tcPr>
            <w:tcW w:w="3690" w:type="dxa"/>
          </w:tcPr>
          <w:p w14:paraId="5F057EB1" w14:textId="77777777" w:rsidR="00E565C6" w:rsidRPr="000175FE" w:rsidRDefault="00E565C6" w:rsidP="000175FE">
            <w:pPr>
              <w:pStyle w:val="ListParagraph"/>
              <w:spacing w:line="380" w:lineRule="exact"/>
              <w:ind w:left="0"/>
              <w:rPr>
                <w:rFonts w:ascii="Arial" w:hAnsi="Arial" w:cs="Arial"/>
                <w:sz w:val="18"/>
                <w:szCs w:val="18"/>
              </w:rPr>
            </w:pPr>
          </w:p>
        </w:tc>
        <w:tc>
          <w:tcPr>
            <w:tcW w:w="5490" w:type="dxa"/>
            <w:gridSpan w:val="4"/>
            <w:hideMark/>
          </w:tcPr>
          <w:p w14:paraId="70DA4023" w14:textId="77777777" w:rsidR="00E565C6" w:rsidRPr="000175FE" w:rsidRDefault="00E565C6" w:rsidP="000175FE">
            <w:pPr>
              <w:pStyle w:val="ListParagraph"/>
              <w:pBdr>
                <w:bottom w:val="single" w:sz="4" w:space="1" w:color="auto"/>
              </w:pBdr>
              <w:spacing w:line="380" w:lineRule="exact"/>
              <w:ind w:left="0"/>
              <w:jc w:val="center"/>
              <w:rPr>
                <w:rFonts w:ascii="Arial" w:hAnsi="Arial" w:cstheme="minorBidi"/>
                <w:sz w:val="18"/>
                <w:szCs w:val="18"/>
              </w:rPr>
            </w:pPr>
            <w:r w:rsidRPr="000175FE">
              <w:rPr>
                <w:rFonts w:ascii="Arial" w:hAnsi="Arial" w:cs="Arial"/>
                <w:sz w:val="18"/>
                <w:szCs w:val="18"/>
              </w:rPr>
              <w:t>For the year ended 31 December 202</w:t>
            </w:r>
            <w:r w:rsidRPr="000175FE">
              <w:rPr>
                <w:rFonts w:ascii="Arial" w:hAnsi="Arial" w:cstheme="minorBidi"/>
                <w:sz w:val="18"/>
                <w:szCs w:val="18"/>
              </w:rPr>
              <w:t>2</w:t>
            </w:r>
          </w:p>
        </w:tc>
      </w:tr>
      <w:tr w:rsidR="00E565C6" w:rsidRPr="000175FE" w14:paraId="50E0E8F3" w14:textId="77777777" w:rsidTr="00645397">
        <w:trPr>
          <w:tblHeader/>
        </w:trPr>
        <w:tc>
          <w:tcPr>
            <w:tcW w:w="3690" w:type="dxa"/>
            <w:vAlign w:val="bottom"/>
          </w:tcPr>
          <w:p w14:paraId="21929B47" w14:textId="77777777" w:rsidR="00E565C6" w:rsidRPr="000175FE" w:rsidRDefault="00E565C6" w:rsidP="000175FE">
            <w:pPr>
              <w:pStyle w:val="ListParagraph"/>
              <w:spacing w:line="380" w:lineRule="exact"/>
              <w:ind w:left="0"/>
              <w:jc w:val="center"/>
              <w:rPr>
                <w:rFonts w:ascii="Arial" w:hAnsi="Arial" w:cs="Arial"/>
                <w:sz w:val="18"/>
                <w:szCs w:val="18"/>
              </w:rPr>
            </w:pPr>
          </w:p>
        </w:tc>
        <w:tc>
          <w:tcPr>
            <w:tcW w:w="1372" w:type="dxa"/>
            <w:vAlign w:val="bottom"/>
          </w:tcPr>
          <w:p w14:paraId="105BB09D" w14:textId="77777777" w:rsidR="00E565C6" w:rsidRPr="000175FE" w:rsidRDefault="00E565C6" w:rsidP="000175FE">
            <w:pPr>
              <w:pStyle w:val="ListParagraph"/>
              <w:pBdr>
                <w:bottom w:val="single" w:sz="4" w:space="1" w:color="auto"/>
              </w:pBdr>
              <w:spacing w:line="380" w:lineRule="exact"/>
              <w:ind w:left="0"/>
              <w:jc w:val="center"/>
              <w:rPr>
                <w:rFonts w:ascii="Arial" w:hAnsi="Arial" w:cs="Arial"/>
                <w:sz w:val="18"/>
                <w:szCs w:val="18"/>
              </w:rPr>
            </w:pPr>
            <w:r w:rsidRPr="000175FE">
              <w:rPr>
                <w:rFonts w:ascii="Arial" w:hAnsi="Arial" w:cs="Arial"/>
                <w:spacing w:val="-4"/>
                <w:sz w:val="18"/>
                <w:szCs w:val="18"/>
              </w:rPr>
              <w:t>12-month ECL</w:t>
            </w:r>
            <w:r w:rsidRPr="000175FE">
              <w:rPr>
                <w:rFonts w:ascii="Arial" w:hAnsi="Arial" w:cs="Arial"/>
                <w:sz w:val="18"/>
                <w:szCs w:val="18"/>
              </w:rPr>
              <w:t xml:space="preserve"> (Stage 1)</w:t>
            </w:r>
          </w:p>
        </w:tc>
        <w:tc>
          <w:tcPr>
            <w:tcW w:w="1373" w:type="dxa"/>
            <w:vAlign w:val="bottom"/>
          </w:tcPr>
          <w:p w14:paraId="289324E5" w14:textId="77777777" w:rsidR="00E565C6" w:rsidRPr="000175FE" w:rsidRDefault="00E565C6" w:rsidP="000175FE">
            <w:pPr>
              <w:pStyle w:val="ListParagraph"/>
              <w:pBdr>
                <w:bottom w:val="single" w:sz="4" w:space="1" w:color="auto"/>
              </w:pBdr>
              <w:spacing w:line="380" w:lineRule="exact"/>
              <w:ind w:left="0"/>
              <w:jc w:val="center"/>
              <w:rPr>
                <w:rFonts w:ascii="Arial" w:hAnsi="Arial" w:cs="Arial"/>
                <w:sz w:val="18"/>
                <w:szCs w:val="18"/>
              </w:rPr>
            </w:pPr>
            <w:r w:rsidRPr="000175FE">
              <w:rPr>
                <w:rFonts w:ascii="Arial" w:hAnsi="Arial" w:cs="Arial"/>
                <w:sz w:val="18"/>
                <w:szCs w:val="18"/>
              </w:rPr>
              <w:t>Lifetime ECL (Stage 2)</w:t>
            </w:r>
          </w:p>
        </w:tc>
        <w:tc>
          <w:tcPr>
            <w:tcW w:w="1372" w:type="dxa"/>
            <w:vAlign w:val="bottom"/>
          </w:tcPr>
          <w:p w14:paraId="2FFB1EF6" w14:textId="77777777" w:rsidR="00E565C6" w:rsidRPr="000175FE" w:rsidRDefault="00E565C6" w:rsidP="000175FE">
            <w:pPr>
              <w:pStyle w:val="ListParagraph"/>
              <w:pBdr>
                <w:bottom w:val="single" w:sz="4" w:space="1" w:color="auto"/>
              </w:pBdr>
              <w:spacing w:line="380" w:lineRule="exact"/>
              <w:ind w:left="0"/>
              <w:jc w:val="center"/>
              <w:rPr>
                <w:rFonts w:ascii="Arial" w:hAnsi="Arial" w:cs="Arial"/>
                <w:sz w:val="18"/>
                <w:szCs w:val="18"/>
              </w:rPr>
            </w:pPr>
            <w:r w:rsidRPr="000175FE">
              <w:rPr>
                <w:rFonts w:ascii="Arial" w:hAnsi="Arial" w:cs="Arial"/>
                <w:sz w:val="18"/>
                <w:szCs w:val="18"/>
              </w:rPr>
              <w:t>Lifetime ECL (Stage 3)</w:t>
            </w:r>
          </w:p>
        </w:tc>
        <w:tc>
          <w:tcPr>
            <w:tcW w:w="1373" w:type="dxa"/>
            <w:vAlign w:val="bottom"/>
            <w:hideMark/>
          </w:tcPr>
          <w:p w14:paraId="4FDF9EEE" w14:textId="77777777" w:rsidR="00E565C6" w:rsidRPr="000175FE" w:rsidRDefault="00E565C6" w:rsidP="000175FE">
            <w:pPr>
              <w:pStyle w:val="ListParagraph"/>
              <w:pBdr>
                <w:bottom w:val="single" w:sz="4" w:space="1" w:color="auto"/>
              </w:pBdr>
              <w:spacing w:line="380" w:lineRule="exact"/>
              <w:ind w:left="0"/>
              <w:jc w:val="center"/>
              <w:rPr>
                <w:rFonts w:ascii="Arial" w:hAnsi="Arial" w:cs="Arial"/>
                <w:sz w:val="18"/>
                <w:szCs w:val="18"/>
              </w:rPr>
            </w:pPr>
            <w:r w:rsidRPr="000175FE">
              <w:rPr>
                <w:rFonts w:ascii="Arial" w:hAnsi="Arial" w:cs="Arial"/>
                <w:sz w:val="18"/>
                <w:szCs w:val="18"/>
              </w:rPr>
              <w:t>Total</w:t>
            </w:r>
          </w:p>
        </w:tc>
      </w:tr>
      <w:tr w:rsidR="00E565C6" w:rsidRPr="000175FE" w14:paraId="1B40CAC5" w14:textId="77777777" w:rsidTr="00645397">
        <w:tc>
          <w:tcPr>
            <w:tcW w:w="3690" w:type="dxa"/>
            <w:hideMark/>
          </w:tcPr>
          <w:p w14:paraId="5F559FF9" w14:textId="77777777" w:rsidR="00E565C6" w:rsidRPr="000175FE" w:rsidRDefault="00E565C6" w:rsidP="000175FE">
            <w:pPr>
              <w:pStyle w:val="ListParagraph"/>
              <w:spacing w:line="380" w:lineRule="exact"/>
              <w:ind w:left="165" w:hanging="165"/>
              <w:rPr>
                <w:rFonts w:ascii="Arial" w:hAnsi="Arial" w:cstheme="minorBidi"/>
                <w:b/>
                <w:bCs/>
                <w:sz w:val="18"/>
                <w:szCs w:val="18"/>
                <w:cs/>
              </w:rPr>
            </w:pPr>
            <w:r w:rsidRPr="000175FE">
              <w:rPr>
                <w:rFonts w:ascii="Arial" w:hAnsi="Arial" w:cs="Arial"/>
                <w:b/>
                <w:bCs/>
                <w:sz w:val="18"/>
                <w:szCs w:val="18"/>
              </w:rPr>
              <w:t>Installment receivables of insurance</w:t>
            </w:r>
          </w:p>
        </w:tc>
        <w:tc>
          <w:tcPr>
            <w:tcW w:w="1372" w:type="dxa"/>
            <w:vAlign w:val="bottom"/>
          </w:tcPr>
          <w:p w14:paraId="72E6EA4C" w14:textId="77777777" w:rsidR="00E565C6" w:rsidRPr="00A2340F" w:rsidRDefault="00E565C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p>
        </w:tc>
        <w:tc>
          <w:tcPr>
            <w:tcW w:w="1373" w:type="dxa"/>
            <w:vAlign w:val="bottom"/>
          </w:tcPr>
          <w:p w14:paraId="1FB75375" w14:textId="77777777" w:rsidR="00E565C6" w:rsidRPr="00A2340F" w:rsidRDefault="00E565C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p>
        </w:tc>
        <w:tc>
          <w:tcPr>
            <w:tcW w:w="1372" w:type="dxa"/>
            <w:vAlign w:val="bottom"/>
          </w:tcPr>
          <w:p w14:paraId="57096E11" w14:textId="77777777" w:rsidR="00E565C6" w:rsidRPr="00A2340F" w:rsidRDefault="00E565C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p>
        </w:tc>
        <w:tc>
          <w:tcPr>
            <w:tcW w:w="1373" w:type="dxa"/>
            <w:vAlign w:val="bottom"/>
          </w:tcPr>
          <w:p w14:paraId="1FD075B8" w14:textId="77777777" w:rsidR="00E565C6" w:rsidRPr="00A2340F" w:rsidRDefault="00E565C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p>
        </w:tc>
      </w:tr>
      <w:tr w:rsidR="00EA369A" w:rsidRPr="000175FE" w14:paraId="7A6DA65B" w14:textId="77777777" w:rsidTr="00645397">
        <w:tc>
          <w:tcPr>
            <w:tcW w:w="3690" w:type="dxa"/>
          </w:tcPr>
          <w:p w14:paraId="1FAFA084" w14:textId="77777777" w:rsidR="00EA369A" w:rsidRPr="000175FE" w:rsidRDefault="00EA369A" w:rsidP="00EA369A">
            <w:pPr>
              <w:pStyle w:val="ListParagraph"/>
              <w:spacing w:line="380" w:lineRule="exact"/>
              <w:ind w:left="165" w:hanging="165"/>
              <w:rPr>
                <w:rFonts w:ascii="Arial" w:hAnsi="Arial" w:cs="Arial"/>
                <w:sz w:val="18"/>
                <w:szCs w:val="18"/>
              </w:rPr>
            </w:pPr>
            <w:r w:rsidRPr="000175FE">
              <w:rPr>
                <w:rFonts w:ascii="Arial" w:hAnsi="Arial" w:cs="Arial"/>
                <w:sz w:val="18"/>
                <w:szCs w:val="18"/>
              </w:rPr>
              <w:t>Beginning balance</w:t>
            </w:r>
          </w:p>
        </w:tc>
        <w:tc>
          <w:tcPr>
            <w:tcW w:w="1372" w:type="dxa"/>
            <w:vAlign w:val="bottom"/>
          </w:tcPr>
          <w:p w14:paraId="2FAD9D3A" w14:textId="366A4EC8" w:rsidR="00EA369A" w:rsidRPr="00A2340F" w:rsidRDefault="00EA369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A2340F">
              <w:rPr>
                <w:rFonts w:eastAsiaTheme="minorEastAsia" w:cs="Arial" w:hint="cs"/>
                <w:cs/>
              </w:rPr>
              <w:t>902</w:t>
            </w:r>
          </w:p>
        </w:tc>
        <w:tc>
          <w:tcPr>
            <w:tcW w:w="1373" w:type="dxa"/>
            <w:vAlign w:val="bottom"/>
          </w:tcPr>
          <w:p w14:paraId="32759988" w14:textId="275D1D55" w:rsidR="00EA369A" w:rsidRPr="00A2340F" w:rsidRDefault="00EA369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A2340F">
              <w:rPr>
                <w:rFonts w:eastAsiaTheme="minorEastAsia" w:cs="Arial"/>
              </w:rPr>
              <w:t>8</w:t>
            </w:r>
          </w:p>
        </w:tc>
        <w:tc>
          <w:tcPr>
            <w:tcW w:w="1372" w:type="dxa"/>
            <w:vAlign w:val="bottom"/>
          </w:tcPr>
          <w:p w14:paraId="648FB99D" w14:textId="3A3B1514" w:rsidR="00EA369A" w:rsidRPr="00A2340F" w:rsidRDefault="00EA369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A2340F">
              <w:rPr>
                <w:rFonts w:eastAsiaTheme="minorEastAsia" w:cs="Arial"/>
              </w:rPr>
              <w:t>61</w:t>
            </w:r>
          </w:p>
        </w:tc>
        <w:tc>
          <w:tcPr>
            <w:tcW w:w="1373" w:type="dxa"/>
            <w:vAlign w:val="bottom"/>
          </w:tcPr>
          <w:p w14:paraId="78D0B99D" w14:textId="07A479E2" w:rsidR="00EA369A" w:rsidRPr="00A2340F" w:rsidRDefault="00EA369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A2340F">
              <w:rPr>
                <w:rFonts w:eastAsiaTheme="minorEastAsia" w:cs="Arial"/>
              </w:rPr>
              <w:t>971</w:t>
            </w:r>
          </w:p>
        </w:tc>
      </w:tr>
      <w:tr w:rsidR="00EA369A" w:rsidRPr="000175FE" w14:paraId="22B40B4E" w14:textId="77777777" w:rsidTr="00645397">
        <w:tc>
          <w:tcPr>
            <w:tcW w:w="3690" w:type="dxa"/>
          </w:tcPr>
          <w:p w14:paraId="4B2136ED" w14:textId="77777777" w:rsidR="00EA369A" w:rsidRPr="000175FE" w:rsidRDefault="00EA369A" w:rsidP="00EA369A">
            <w:pPr>
              <w:pStyle w:val="ListParagraph"/>
              <w:spacing w:line="380" w:lineRule="exact"/>
              <w:ind w:left="156" w:right="-110" w:hanging="156"/>
              <w:rPr>
                <w:rFonts w:ascii="Arial" w:hAnsi="Arial" w:cs="Arial"/>
                <w:sz w:val="18"/>
                <w:szCs w:val="18"/>
              </w:rPr>
            </w:pPr>
            <w:r w:rsidRPr="000175FE">
              <w:rPr>
                <w:rFonts w:ascii="Arial" w:hAnsi="Arial" w:cs="Arial"/>
                <w:sz w:val="18"/>
                <w:szCs w:val="18"/>
              </w:rPr>
              <w:t>Changes due to remeasurement of loss allowance</w:t>
            </w:r>
          </w:p>
        </w:tc>
        <w:tc>
          <w:tcPr>
            <w:tcW w:w="1372" w:type="dxa"/>
            <w:vAlign w:val="bottom"/>
          </w:tcPr>
          <w:p w14:paraId="5444EEE6" w14:textId="4BE48FDE" w:rsidR="00EA369A" w:rsidRPr="00A2340F" w:rsidRDefault="00EA369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A2340F">
              <w:rPr>
                <w:rFonts w:eastAsiaTheme="minorEastAsia" w:cs="Arial"/>
              </w:rPr>
              <w:t>(274)</w:t>
            </w:r>
          </w:p>
        </w:tc>
        <w:tc>
          <w:tcPr>
            <w:tcW w:w="1373" w:type="dxa"/>
            <w:vAlign w:val="bottom"/>
          </w:tcPr>
          <w:p w14:paraId="738DCE5C" w14:textId="1A701D67" w:rsidR="00EA369A" w:rsidRPr="00A2340F" w:rsidRDefault="00EA369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A2340F">
              <w:rPr>
                <w:rFonts w:eastAsiaTheme="minorEastAsia" w:cs="Arial"/>
              </w:rPr>
              <w:t>(4)</w:t>
            </w:r>
          </w:p>
        </w:tc>
        <w:tc>
          <w:tcPr>
            <w:tcW w:w="1372" w:type="dxa"/>
            <w:vAlign w:val="bottom"/>
          </w:tcPr>
          <w:p w14:paraId="22329357" w14:textId="5A24C585" w:rsidR="00EA369A" w:rsidRPr="00A2340F" w:rsidRDefault="00EA369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A2340F">
              <w:rPr>
                <w:rFonts w:eastAsiaTheme="minorEastAsia" w:cs="Arial"/>
              </w:rPr>
              <w:t>(47)</w:t>
            </w:r>
          </w:p>
        </w:tc>
        <w:tc>
          <w:tcPr>
            <w:tcW w:w="1373" w:type="dxa"/>
            <w:vAlign w:val="bottom"/>
          </w:tcPr>
          <w:p w14:paraId="094B2416" w14:textId="4FBA55A2" w:rsidR="00EA369A" w:rsidRPr="00A2340F" w:rsidRDefault="00EA369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A2340F">
              <w:rPr>
                <w:rFonts w:eastAsiaTheme="minorEastAsia" w:cs="Arial"/>
              </w:rPr>
              <w:t>(325)</w:t>
            </w:r>
          </w:p>
        </w:tc>
      </w:tr>
      <w:tr w:rsidR="00EA369A" w:rsidRPr="000175FE" w14:paraId="2305E7E5" w14:textId="77777777" w:rsidTr="00645397">
        <w:tc>
          <w:tcPr>
            <w:tcW w:w="3690" w:type="dxa"/>
          </w:tcPr>
          <w:p w14:paraId="7022625C" w14:textId="77777777" w:rsidR="00EA369A" w:rsidRPr="000175FE" w:rsidRDefault="00EA369A" w:rsidP="00EA369A">
            <w:pPr>
              <w:pStyle w:val="ListParagraph"/>
              <w:spacing w:line="380" w:lineRule="exact"/>
              <w:ind w:left="156" w:right="-110" w:hanging="156"/>
              <w:rPr>
                <w:rFonts w:ascii="Arial" w:hAnsi="Arial" w:cs="Arial"/>
                <w:sz w:val="18"/>
                <w:szCs w:val="18"/>
              </w:rPr>
            </w:pPr>
            <w:r w:rsidRPr="000175FE">
              <w:rPr>
                <w:rFonts w:ascii="Arial" w:hAnsi="Arial" w:cs="Arial"/>
                <w:sz w:val="18"/>
                <w:szCs w:val="18"/>
              </w:rPr>
              <w:t>New financial assets purchased or acquired</w:t>
            </w:r>
          </w:p>
        </w:tc>
        <w:tc>
          <w:tcPr>
            <w:tcW w:w="1372" w:type="dxa"/>
            <w:vAlign w:val="bottom"/>
          </w:tcPr>
          <w:p w14:paraId="72245802" w14:textId="3A740B48" w:rsidR="00EA369A" w:rsidRPr="00A2340F" w:rsidRDefault="00EA369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A2340F">
              <w:rPr>
                <w:rFonts w:eastAsiaTheme="minorEastAsia" w:cs="Arial" w:hint="cs"/>
                <w:cs/>
              </w:rPr>
              <w:t>141</w:t>
            </w:r>
          </w:p>
        </w:tc>
        <w:tc>
          <w:tcPr>
            <w:tcW w:w="1373" w:type="dxa"/>
            <w:vAlign w:val="bottom"/>
          </w:tcPr>
          <w:p w14:paraId="775136D7" w14:textId="10E1A46C" w:rsidR="00EA369A" w:rsidRPr="00A2340F" w:rsidRDefault="00EA369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A2340F">
              <w:rPr>
                <w:rFonts w:eastAsiaTheme="minorEastAsia" w:cs="Arial"/>
              </w:rPr>
              <w:t>1</w:t>
            </w:r>
          </w:p>
        </w:tc>
        <w:tc>
          <w:tcPr>
            <w:tcW w:w="1372" w:type="dxa"/>
            <w:vAlign w:val="bottom"/>
          </w:tcPr>
          <w:p w14:paraId="01B1C886" w14:textId="3B6D7FDA" w:rsidR="00EA369A" w:rsidRPr="00A2340F" w:rsidRDefault="00EA369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A2340F">
              <w:rPr>
                <w:rFonts w:eastAsiaTheme="minorEastAsia" w:cs="Arial"/>
              </w:rPr>
              <w:t>-</w:t>
            </w:r>
          </w:p>
        </w:tc>
        <w:tc>
          <w:tcPr>
            <w:tcW w:w="1373" w:type="dxa"/>
            <w:vAlign w:val="bottom"/>
          </w:tcPr>
          <w:p w14:paraId="1C667E3F" w14:textId="72CEA602" w:rsidR="00EA369A" w:rsidRPr="00A2340F" w:rsidRDefault="00EA369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A2340F">
              <w:rPr>
                <w:rFonts w:eastAsiaTheme="minorEastAsia" w:cs="Arial"/>
              </w:rPr>
              <w:t>142</w:t>
            </w:r>
          </w:p>
        </w:tc>
      </w:tr>
      <w:tr w:rsidR="00EA369A" w:rsidRPr="000175FE" w14:paraId="391BD261" w14:textId="77777777" w:rsidTr="00645397">
        <w:tc>
          <w:tcPr>
            <w:tcW w:w="3690" w:type="dxa"/>
          </w:tcPr>
          <w:p w14:paraId="349DFEBB" w14:textId="77777777" w:rsidR="00EA369A" w:rsidRPr="000175FE" w:rsidRDefault="00EA369A" w:rsidP="00EA369A">
            <w:pPr>
              <w:pStyle w:val="ListParagraph"/>
              <w:spacing w:line="380" w:lineRule="exact"/>
              <w:ind w:left="156" w:right="-110" w:hanging="156"/>
              <w:rPr>
                <w:rFonts w:ascii="Arial" w:hAnsi="Arial" w:cs="Arial"/>
                <w:sz w:val="18"/>
                <w:szCs w:val="18"/>
              </w:rPr>
            </w:pPr>
            <w:r w:rsidRPr="000175FE">
              <w:rPr>
                <w:rFonts w:ascii="Arial" w:hAnsi="Arial" w:cs="Arial"/>
                <w:sz w:val="18"/>
                <w:szCs w:val="18"/>
              </w:rPr>
              <w:t>Derecognition of financial assets</w:t>
            </w:r>
          </w:p>
        </w:tc>
        <w:tc>
          <w:tcPr>
            <w:tcW w:w="1372" w:type="dxa"/>
            <w:vAlign w:val="bottom"/>
          </w:tcPr>
          <w:p w14:paraId="2C420ACD" w14:textId="7CC3966E" w:rsidR="00EA369A" w:rsidRPr="00A2340F" w:rsidRDefault="00EA369A"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cs/>
              </w:rPr>
            </w:pPr>
            <w:r w:rsidRPr="00A2340F">
              <w:rPr>
                <w:rFonts w:eastAsiaTheme="minorEastAsia" w:cs="Arial"/>
              </w:rPr>
              <w:t>(628)</w:t>
            </w:r>
          </w:p>
        </w:tc>
        <w:tc>
          <w:tcPr>
            <w:tcW w:w="1373" w:type="dxa"/>
            <w:vAlign w:val="bottom"/>
          </w:tcPr>
          <w:p w14:paraId="7CA51D28" w14:textId="766EF5F7" w:rsidR="00EA369A" w:rsidRPr="00A2340F" w:rsidRDefault="00EA369A"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A2340F">
              <w:rPr>
                <w:rFonts w:eastAsiaTheme="minorEastAsia" w:cs="Arial"/>
              </w:rPr>
              <w:t>(4)</w:t>
            </w:r>
          </w:p>
        </w:tc>
        <w:tc>
          <w:tcPr>
            <w:tcW w:w="1372" w:type="dxa"/>
            <w:vAlign w:val="bottom"/>
          </w:tcPr>
          <w:p w14:paraId="655C7AB2" w14:textId="19DEF640" w:rsidR="00EA369A" w:rsidRPr="00A2340F" w:rsidRDefault="00EA369A"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A2340F">
              <w:rPr>
                <w:rFonts w:eastAsiaTheme="minorEastAsia" w:cs="Arial"/>
              </w:rPr>
              <w:t>(7)</w:t>
            </w:r>
          </w:p>
        </w:tc>
        <w:tc>
          <w:tcPr>
            <w:tcW w:w="1373" w:type="dxa"/>
            <w:vAlign w:val="bottom"/>
          </w:tcPr>
          <w:p w14:paraId="27DBDF8C" w14:textId="1999AFEC" w:rsidR="00EA369A" w:rsidRPr="00A2340F" w:rsidRDefault="00EA369A"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A2340F">
              <w:rPr>
                <w:rFonts w:eastAsiaTheme="minorEastAsia" w:cs="Arial"/>
              </w:rPr>
              <w:t>(639)</w:t>
            </w:r>
          </w:p>
        </w:tc>
      </w:tr>
      <w:tr w:rsidR="00EA369A" w:rsidRPr="000175FE" w14:paraId="76A89DE7" w14:textId="77777777" w:rsidTr="00645397">
        <w:tc>
          <w:tcPr>
            <w:tcW w:w="3690" w:type="dxa"/>
          </w:tcPr>
          <w:p w14:paraId="7B62A8E1" w14:textId="77777777" w:rsidR="00EA369A" w:rsidRPr="000175FE" w:rsidRDefault="00EA369A" w:rsidP="00EA369A">
            <w:pPr>
              <w:pStyle w:val="ListParagraph"/>
              <w:spacing w:line="380" w:lineRule="exact"/>
              <w:ind w:left="168" w:hanging="168"/>
              <w:rPr>
                <w:rFonts w:ascii="Arial" w:hAnsi="Arial" w:cs="Arial"/>
                <w:sz w:val="18"/>
                <w:szCs w:val="18"/>
                <w:cs/>
              </w:rPr>
            </w:pPr>
            <w:r w:rsidRPr="000175FE">
              <w:rPr>
                <w:rFonts w:ascii="Arial" w:hAnsi="Arial" w:cs="Arial"/>
                <w:sz w:val="18"/>
                <w:szCs w:val="18"/>
              </w:rPr>
              <w:t>Ending balance</w:t>
            </w:r>
          </w:p>
        </w:tc>
        <w:tc>
          <w:tcPr>
            <w:tcW w:w="1372" w:type="dxa"/>
            <w:vAlign w:val="bottom"/>
          </w:tcPr>
          <w:p w14:paraId="12F5B12F" w14:textId="37FEACD4" w:rsidR="00EA369A" w:rsidRPr="00A2340F" w:rsidRDefault="00EA369A"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A2340F">
              <w:rPr>
                <w:rFonts w:eastAsiaTheme="minorEastAsia" w:cs="Arial"/>
              </w:rPr>
              <w:t>141</w:t>
            </w:r>
          </w:p>
        </w:tc>
        <w:tc>
          <w:tcPr>
            <w:tcW w:w="1373" w:type="dxa"/>
            <w:vAlign w:val="bottom"/>
          </w:tcPr>
          <w:p w14:paraId="769B0BD9" w14:textId="40390E6B" w:rsidR="00EA369A" w:rsidRPr="00A2340F" w:rsidRDefault="00EA369A"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A2340F">
              <w:rPr>
                <w:rFonts w:eastAsiaTheme="minorEastAsia" w:cs="Arial"/>
              </w:rPr>
              <w:t>1</w:t>
            </w:r>
          </w:p>
        </w:tc>
        <w:tc>
          <w:tcPr>
            <w:tcW w:w="1372" w:type="dxa"/>
            <w:vAlign w:val="bottom"/>
          </w:tcPr>
          <w:p w14:paraId="35227161" w14:textId="67EAEAB2" w:rsidR="00EA369A" w:rsidRPr="00A2340F" w:rsidRDefault="00EA369A"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rPr>
            </w:pPr>
            <w:r w:rsidRPr="00A2340F">
              <w:rPr>
                <w:rFonts w:eastAsiaTheme="minorEastAsia" w:cs="Arial"/>
              </w:rPr>
              <w:t>7</w:t>
            </w:r>
          </w:p>
        </w:tc>
        <w:tc>
          <w:tcPr>
            <w:tcW w:w="1373" w:type="dxa"/>
            <w:vAlign w:val="bottom"/>
          </w:tcPr>
          <w:p w14:paraId="05645F4C" w14:textId="3A3AA7F9" w:rsidR="00EA369A" w:rsidRPr="00A2340F" w:rsidRDefault="00EA369A"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rPr>
                <w:rFonts w:eastAsiaTheme="minorEastAsia" w:cs="Arial"/>
                <w:cs/>
              </w:rPr>
            </w:pPr>
            <w:r w:rsidRPr="00A2340F">
              <w:rPr>
                <w:rFonts w:eastAsiaTheme="minorEastAsia" w:cs="Arial"/>
              </w:rPr>
              <w:t>149</w:t>
            </w:r>
          </w:p>
        </w:tc>
      </w:tr>
    </w:tbl>
    <w:p w14:paraId="6C7AD92E" w14:textId="77777777" w:rsidR="00200F47" w:rsidRDefault="00200F47" w:rsidP="00644895">
      <w:pPr>
        <w:jc w:val="right"/>
        <w:rPr>
          <w:rFonts w:cs="Arial"/>
        </w:rPr>
      </w:pPr>
    </w:p>
    <w:p w14:paraId="27B21CCC" w14:textId="77777777" w:rsidR="00200F47"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208CF8A4" w14:textId="3FEAA469" w:rsidR="00644895" w:rsidRDefault="00644895" w:rsidP="00200F47">
      <w:pPr>
        <w:spacing w:line="360" w:lineRule="exact"/>
        <w:ind w:right="-97"/>
        <w:jc w:val="right"/>
      </w:pPr>
      <w:r w:rsidRPr="000175FE">
        <w:rPr>
          <w:rFonts w:cs="Arial"/>
        </w:rPr>
        <w:lastRenderedPageBreak/>
        <w:t>(Unit: Thousand Baht)</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E565C6" w:rsidRPr="000175FE" w14:paraId="740A465E" w14:textId="77777777" w:rsidTr="00645397">
        <w:trPr>
          <w:tblHeader/>
        </w:trPr>
        <w:tc>
          <w:tcPr>
            <w:tcW w:w="3690" w:type="dxa"/>
          </w:tcPr>
          <w:p w14:paraId="5668DEA5" w14:textId="77777777" w:rsidR="00E565C6" w:rsidRPr="000175FE" w:rsidRDefault="00E565C6" w:rsidP="00200F47">
            <w:pPr>
              <w:pStyle w:val="ListParagraph"/>
              <w:spacing w:line="360" w:lineRule="exact"/>
              <w:ind w:left="0"/>
              <w:rPr>
                <w:rFonts w:ascii="Arial" w:hAnsi="Arial" w:cs="Arial"/>
                <w:sz w:val="18"/>
                <w:szCs w:val="18"/>
              </w:rPr>
            </w:pPr>
          </w:p>
        </w:tc>
        <w:tc>
          <w:tcPr>
            <w:tcW w:w="5490" w:type="dxa"/>
            <w:gridSpan w:val="4"/>
          </w:tcPr>
          <w:p w14:paraId="1032483F" w14:textId="6A60631E" w:rsidR="00E565C6" w:rsidRPr="000175FE" w:rsidRDefault="00E565C6" w:rsidP="00200F47">
            <w:pPr>
              <w:pStyle w:val="ListParagraph"/>
              <w:pBdr>
                <w:bottom w:val="single" w:sz="4" w:space="1" w:color="auto"/>
              </w:pBdr>
              <w:spacing w:line="360" w:lineRule="exact"/>
              <w:ind w:left="0"/>
              <w:jc w:val="center"/>
              <w:rPr>
                <w:rFonts w:ascii="Arial" w:hAnsi="Arial" w:cs="Arial"/>
                <w:sz w:val="18"/>
                <w:szCs w:val="18"/>
              </w:rPr>
            </w:pPr>
            <w:r w:rsidRPr="000175FE">
              <w:rPr>
                <w:rFonts w:ascii="Arial" w:hAnsi="Arial" w:cs="Arial"/>
                <w:sz w:val="18"/>
                <w:szCs w:val="18"/>
              </w:rPr>
              <w:t>Consolidated financial statements</w:t>
            </w:r>
          </w:p>
        </w:tc>
      </w:tr>
      <w:tr w:rsidR="00E565C6" w:rsidRPr="000175FE" w14:paraId="6ADD10EF" w14:textId="77777777" w:rsidTr="00645397">
        <w:trPr>
          <w:tblHeader/>
        </w:trPr>
        <w:tc>
          <w:tcPr>
            <w:tcW w:w="3690" w:type="dxa"/>
          </w:tcPr>
          <w:p w14:paraId="493A67CE" w14:textId="77777777" w:rsidR="00E565C6" w:rsidRPr="000175FE" w:rsidRDefault="00E565C6" w:rsidP="00200F47">
            <w:pPr>
              <w:pStyle w:val="ListParagraph"/>
              <w:spacing w:line="360" w:lineRule="exact"/>
              <w:ind w:left="0"/>
              <w:rPr>
                <w:rFonts w:ascii="Arial" w:hAnsi="Arial" w:cs="Arial"/>
                <w:sz w:val="18"/>
                <w:szCs w:val="18"/>
              </w:rPr>
            </w:pPr>
          </w:p>
        </w:tc>
        <w:tc>
          <w:tcPr>
            <w:tcW w:w="5490" w:type="dxa"/>
            <w:gridSpan w:val="4"/>
            <w:hideMark/>
          </w:tcPr>
          <w:p w14:paraId="60AD13CA" w14:textId="77777777" w:rsidR="00E565C6" w:rsidRPr="000175FE" w:rsidRDefault="00E565C6" w:rsidP="00200F47">
            <w:pPr>
              <w:pStyle w:val="ListParagraph"/>
              <w:pBdr>
                <w:bottom w:val="single" w:sz="4" w:space="1" w:color="auto"/>
              </w:pBdr>
              <w:spacing w:line="360" w:lineRule="exact"/>
              <w:ind w:left="0"/>
              <w:jc w:val="center"/>
              <w:rPr>
                <w:rFonts w:ascii="Arial" w:hAnsi="Arial" w:cstheme="minorBidi"/>
                <w:sz w:val="18"/>
                <w:szCs w:val="18"/>
              </w:rPr>
            </w:pPr>
            <w:r w:rsidRPr="000175FE">
              <w:rPr>
                <w:rFonts w:ascii="Arial" w:hAnsi="Arial" w:cs="Arial"/>
                <w:sz w:val="18"/>
                <w:szCs w:val="18"/>
              </w:rPr>
              <w:t>For the year ended 31 December 202</w:t>
            </w:r>
            <w:r w:rsidRPr="000175FE">
              <w:rPr>
                <w:rFonts w:ascii="Arial" w:hAnsi="Arial" w:cstheme="minorBidi"/>
                <w:sz w:val="18"/>
                <w:szCs w:val="18"/>
              </w:rPr>
              <w:t>3</w:t>
            </w:r>
          </w:p>
        </w:tc>
      </w:tr>
      <w:tr w:rsidR="00E565C6" w:rsidRPr="000175FE" w14:paraId="1F4C2145" w14:textId="77777777" w:rsidTr="00645397">
        <w:trPr>
          <w:tblHeader/>
        </w:trPr>
        <w:tc>
          <w:tcPr>
            <w:tcW w:w="3690" w:type="dxa"/>
            <w:vAlign w:val="bottom"/>
          </w:tcPr>
          <w:p w14:paraId="3DDF97E3" w14:textId="77777777" w:rsidR="00E565C6" w:rsidRPr="000175FE" w:rsidRDefault="00E565C6" w:rsidP="00200F47">
            <w:pPr>
              <w:pStyle w:val="ListParagraph"/>
              <w:spacing w:line="360" w:lineRule="exact"/>
              <w:ind w:left="0"/>
              <w:jc w:val="center"/>
              <w:rPr>
                <w:rFonts w:ascii="Arial" w:hAnsi="Arial" w:cs="Arial"/>
                <w:sz w:val="18"/>
                <w:szCs w:val="18"/>
              </w:rPr>
            </w:pPr>
          </w:p>
        </w:tc>
        <w:tc>
          <w:tcPr>
            <w:tcW w:w="1372" w:type="dxa"/>
            <w:vAlign w:val="bottom"/>
          </w:tcPr>
          <w:p w14:paraId="45D2AB11" w14:textId="77777777" w:rsidR="00E565C6" w:rsidRPr="000175FE" w:rsidRDefault="00E565C6" w:rsidP="00200F47">
            <w:pPr>
              <w:pStyle w:val="ListParagraph"/>
              <w:pBdr>
                <w:bottom w:val="single" w:sz="4" w:space="1" w:color="auto"/>
              </w:pBdr>
              <w:spacing w:line="360" w:lineRule="exact"/>
              <w:ind w:left="0"/>
              <w:jc w:val="center"/>
              <w:rPr>
                <w:rFonts w:ascii="Arial" w:hAnsi="Arial" w:cs="Arial"/>
                <w:sz w:val="18"/>
                <w:szCs w:val="18"/>
              </w:rPr>
            </w:pPr>
            <w:r w:rsidRPr="000175FE">
              <w:rPr>
                <w:rFonts w:ascii="Arial" w:hAnsi="Arial" w:cs="Arial"/>
                <w:spacing w:val="-4"/>
                <w:sz w:val="18"/>
                <w:szCs w:val="18"/>
              </w:rPr>
              <w:t>12-month ECL</w:t>
            </w:r>
            <w:r w:rsidRPr="000175FE">
              <w:rPr>
                <w:rFonts w:ascii="Arial" w:hAnsi="Arial" w:cs="Arial"/>
                <w:sz w:val="18"/>
                <w:szCs w:val="18"/>
              </w:rPr>
              <w:t xml:space="preserve"> (Stage 1)</w:t>
            </w:r>
          </w:p>
        </w:tc>
        <w:tc>
          <w:tcPr>
            <w:tcW w:w="1373" w:type="dxa"/>
            <w:vAlign w:val="bottom"/>
          </w:tcPr>
          <w:p w14:paraId="3DF98F95" w14:textId="77777777" w:rsidR="00E565C6" w:rsidRPr="000175FE" w:rsidRDefault="00E565C6" w:rsidP="00200F47">
            <w:pPr>
              <w:pStyle w:val="ListParagraph"/>
              <w:pBdr>
                <w:bottom w:val="single" w:sz="4" w:space="1" w:color="auto"/>
              </w:pBdr>
              <w:spacing w:line="360" w:lineRule="exact"/>
              <w:ind w:left="0"/>
              <w:jc w:val="center"/>
              <w:rPr>
                <w:rFonts w:ascii="Arial" w:hAnsi="Arial" w:cs="Arial"/>
                <w:sz w:val="18"/>
                <w:szCs w:val="18"/>
              </w:rPr>
            </w:pPr>
            <w:r w:rsidRPr="000175FE">
              <w:rPr>
                <w:rFonts w:ascii="Arial" w:hAnsi="Arial" w:cs="Arial"/>
                <w:sz w:val="18"/>
                <w:szCs w:val="18"/>
              </w:rPr>
              <w:t>Lifetime ECL (Stage 2)</w:t>
            </w:r>
          </w:p>
        </w:tc>
        <w:tc>
          <w:tcPr>
            <w:tcW w:w="1372" w:type="dxa"/>
            <w:vAlign w:val="bottom"/>
          </w:tcPr>
          <w:p w14:paraId="2A0609E4" w14:textId="77777777" w:rsidR="00E565C6" w:rsidRPr="000175FE" w:rsidRDefault="00E565C6" w:rsidP="00200F47">
            <w:pPr>
              <w:pStyle w:val="ListParagraph"/>
              <w:pBdr>
                <w:bottom w:val="single" w:sz="4" w:space="1" w:color="auto"/>
              </w:pBdr>
              <w:spacing w:line="360" w:lineRule="exact"/>
              <w:ind w:left="0"/>
              <w:jc w:val="center"/>
              <w:rPr>
                <w:rFonts w:ascii="Arial" w:hAnsi="Arial" w:cs="Arial"/>
                <w:sz w:val="18"/>
                <w:szCs w:val="18"/>
              </w:rPr>
            </w:pPr>
            <w:r w:rsidRPr="000175FE">
              <w:rPr>
                <w:rFonts w:ascii="Arial" w:hAnsi="Arial" w:cs="Arial"/>
                <w:sz w:val="18"/>
                <w:szCs w:val="18"/>
              </w:rPr>
              <w:t>Lifetime ECL (Stage 3)</w:t>
            </w:r>
          </w:p>
        </w:tc>
        <w:tc>
          <w:tcPr>
            <w:tcW w:w="1373" w:type="dxa"/>
            <w:vAlign w:val="bottom"/>
            <w:hideMark/>
          </w:tcPr>
          <w:p w14:paraId="44B64399" w14:textId="77777777" w:rsidR="00E565C6" w:rsidRPr="000175FE" w:rsidRDefault="00E565C6" w:rsidP="00200F47">
            <w:pPr>
              <w:pStyle w:val="ListParagraph"/>
              <w:pBdr>
                <w:bottom w:val="single" w:sz="4" w:space="1" w:color="auto"/>
              </w:pBdr>
              <w:spacing w:line="360" w:lineRule="exact"/>
              <w:ind w:left="0"/>
              <w:jc w:val="center"/>
              <w:rPr>
                <w:rFonts w:ascii="Arial" w:hAnsi="Arial" w:cs="Arial"/>
                <w:sz w:val="18"/>
                <w:szCs w:val="18"/>
              </w:rPr>
            </w:pPr>
            <w:r w:rsidRPr="000175FE">
              <w:rPr>
                <w:rFonts w:ascii="Arial" w:hAnsi="Arial" w:cs="Arial"/>
                <w:sz w:val="18"/>
                <w:szCs w:val="18"/>
              </w:rPr>
              <w:t>Total</w:t>
            </w:r>
          </w:p>
        </w:tc>
      </w:tr>
      <w:tr w:rsidR="00E565C6" w:rsidRPr="000175FE" w14:paraId="362A46AA" w14:textId="77777777" w:rsidTr="00645397">
        <w:tc>
          <w:tcPr>
            <w:tcW w:w="3690" w:type="dxa"/>
            <w:hideMark/>
          </w:tcPr>
          <w:p w14:paraId="46A521FE" w14:textId="77777777" w:rsidR="00E565C6" w:rsidRPr="000175FE" w:rsidRDefault="00E565C6" w:rsidP="00200F47">
            <w:pPr>
              <w:pStyle w:val="ListParagraph"/>
              <w:spacing w:line="360" w:lineRule="exact"/>
              <w:ind w:left="165" w:hanging="165"/>
              <w:rPr>
                <w:rFonts w:ascii="Arial" w:hAnsi="Arial" w:cs="Arial"/>
                <w:b/>
                <w:bCs/>
                <w:sz w:val="18"/>
                <w:szCs w:val="18"/>
              </w:rPr>
            </w:pPr>
            <w:r w:rsidRPr="000175FE">
              <w:rPr>
                <w:rFonts w:ascii="Arial" w:hAnsi="Arial" w:cs="Arial"/>
                <w:b/>
                <w:bCs/>
                <w:sz w:val="18"/>
                <w:szCs w:val="18"/>
              </w:rPr>
              <w:t>Loan receivables</w:t>
            </w:r>
          </w:p>
        </w:tc>
        <w:tc>
          <w:tcPr>
            <w:tcW w:w="1372" w:type="dxa"/>
            <w:vAlign w:val="bottom"/>
          </w:tcPr>
          <w:p w14:paraId="4815E384" w14:textId="77777777" w:rsidR="00E565C6" w:rsidRPr="00A2340F" w:rsidRDefault="00E565C6"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p>
        </w:tc>
        <w:tc>
          <w:tcPr>
            <w:tcW w:w="1373" w:type="dxa"/>
            <w:vAlign w:val="bottom"/>
          </w:tcPr>
          <w:p w14:paraId="0AC61B6B" w14:textId="77777777" w:rsidR="00E565C6" w:rsidRPr="00A2340F" w:rsidRDefault="00E565C6"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p>
        </w:tc>
        <w:tc>
          <w:tcPr>
            <w:tcW w:w="1372" w:type="dxa"/>
            <w:vAlign w:val="bottom"/>
          </w:tcPr>
          <w:p w14:paraId="6D1690E4" w14:textId="77777777" w:rsidR="00E565C6" w:rsidRPr="00A2340F" w:rsidRDefault="00E565C6"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p>
        </w:tc>
        <w:tc>
          <w:tcPr>
            <w:tcW w:w="1373" w:type="dxa"/>
            <w:vAlign w:val="bottom"/>
          </w:tcPr>
          <w:p w14:paraId="15C15D70" w14:textId="77777777" w:rsidR="00E565C6" w:rsidRPr="00A2340F" w:rsidRDefault="00E565C6"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p>
        </w:tc>
      </w:tr>
      <w:tr w:rsidR="00CF3495" w:rsidRPr="000175FE" w14:paraId="5296EC6F" w14:textId="77777777" w:rsidTr="00645397">
        <w:tc>
          <w:tcPr>
            <w:tcW w:w="3690" w:type="dxa"/>
          </w:tcPr>
          <w:p w14:paraId="0EE5AB59" w14:textId="77777777" w:rsidR="00CF3495" w:rsidRPr="000175FE" w:rsidRDefault="00CF3495" w:rsidP="00200F47">
            <w:pPr>
              <w:pStyle w:val="ListParagraph"/>
              <w:spacing w:line="360" w:lineRule="exact"/>
              <w:ind w:left="165" w:hanging="165"/>
              <w:rPr>
                <w:rFonts w:ascii="Arial" w:hAnsi="Arial" w:cs="Arial"/>
                <w:sz w:val="18"/>
                <w:szCs w:val="18"/>
              </w:rPr>
            </w:pPr>
            <w:r w:rsidRPr="000175FE">
              <w:rPr>
                <w:rFonts w:ascii="Arial" w:hAnsi="Arial" w:cs="Arial"/>
                <w:sz w:val="18"/>
                <w:szCs w:val="18"/>
              </w:rPr>
              <w:t>Beginning balance</w:t>
            </w:r>
          </w:p>
        </w:tc>
        <w:tc>
          <w:tcPr>
            <w:tcW w:w="1372" w:type="dxa"/>
            <w:vAlign w:val="bottom"/>
          </w:tcPr>
          <w:p w14:paraId="1BEB22AB" w14:textId="7E3B83D9" w:rsidR="00CF3495" w:rsidRPr="00A2340F" w:rsidRDefault="00CF3495"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r w:rsidRPr="00A2340F">
              <w:rPr>
                <w:rFonts w:eastAsiaTheme="minorEastAsia" w:cs="Arial"/>
              </w:rPr>
              <w:t>3,509</w:t>
            </w:r>
          </w:p>
        </w:tc>
        <w:tc>
          <w:tcPr>
            <w:tcW w:w="1373" w:type="dxa"/>
            <w:vAlign w:val="bottom"/>
          </w:tcPr>
          <w:p w14:paraId="269DA97A" w14:textId="4C3E0601" w:rsidR="00CF3495" w:rsidRPr="00A2340F" w:rsidRDefault="00CF3495"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r w:rsidRPr="00A2340F">
              <w:rPr>
                <w:rFonts w:eastAsiaTheme="minorEastAsia" w:cs="Arial"/>
              </w:rPr>
              <w:t>396</w:t>
            </w:r>
          </w:p>
        </w:tc>
        <w:tc>
          <w:tcPr>
            <w:tcW w:w="1372" w:type="dxa"/>
            <w:vAlign w:val="bottom"/>
          </w:tcPr>
          <w:p w14:paraId="097B7F5F" w14:textId="02793D0B" w:rsidR="00CF3495" w:rsidRPr="00A2340F" w:rsidRDefault="00CF3495"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r w:rsidRPr="00A2340F">
              <w:rPr>
                <w:rFonts w:eastAsiaTheme="minorEastAsia" w:cs="Arial"/>
              </w:rPr>
              <w:t>1,014</w:t>
            </w:r>
          </w:p>
        </w:tc>
        <w:tc>
          <w:tcPr>
            <w:tcW w:w="1373" w:type="dxa"/>
            <w:vAlign w:val="bottom"/>
          </w:tcPr>
          <w:p w14:paraId="61D20F04" w14:textId="002778F6" w:rsidR="00CF3495" w:rsidRPr="00A2340F" w:rsidRDefault="00CF3495"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r w:rsidRPr="00A2340F">
              <w:rPr>
                <w:rFonts w:eastAsiaTheme="minorEastAsia" w:cs="Arial"/>
              </w:rPr>
              <w:t>4,919</w:t>
            </w:r>
          </w:p>
        </w:tc>
      </w:tr>
      <w:tr w:rsidR="00CF3495" w:rsidRPr="000175FE" w14:paraId="6BB9FEAB" w14:textId="77777777" w:rsidTr="00645397">
        <w:tc>
          <w:tcPr>
            <w:tcW w:w="3690" w:type="dxa"/>
          </w:tcPr>
          <w:p w14:paraId="02F95251" w14:textId="77777777" w:rsidR="00CF3495" w:rsidRPr="000175FE" w:rsidRDefault="00CF3495" w:rsidP="00200F47">
            <w:pPr>
              <w:pStyle w:val="ListParagraph"/>
              <w:spacing w:line="360" w:lineRule="exact"/>
              <w:ind w:left="617" w:right="-110" w:hanging="617"/>
              <w:rPr>
                <w:rFonts w:ascii="Arial" w:hAnsi="Arial" w:cs="Arial"/>
                <w:sz w:val="18"/>
                <w:szCs w:val="18"/>
              </w:rPr>
            </w:pPr>
            <w:r w:rsidRPr="000175FE">
              <w:rPr>
                <w:rFonts w:ascii="Arial" w:hAnsi="Arial" w:cs="Arial"/>
                <w:sz w:val="18"/>
                <w:szCs w:val="18"/>
              </w:rPr>
              <w:t>Changes due to staging of financial assets</w:t>
            </w:r>
          </w:p>
        </w:tc>
        <w:tc>
          <w:tcPr>
            <w:tcW w:w="1372" w:type="dxa"/>
            <w:vAlign w:val="bottom"/>
          </w:tcPr>
          <w:p w14:paraId="31D7A7CC" w14:textId="05581E0F" w:rsidR="00CF3495" w:rsidRPr="00A2340F" w:rsidRDefault="00CF3495"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r w:rsidRPr="00A2340F">
              <w:rPr>
                <w:rFonts w:eastAsiaTheme="minorEastAsia" w:cs="Arial"/>
              </w:rPr>
              <w:t>(30)</w:t>
            </w:r>
          </w:p>
        </w:tc>
        <w:tc>
          <w:tcPr>
            <w:tcW w:w="1373" w:type="dxa"/>
            <w:vAlign w:val="bottom"/>
          </w:tcPr>
          <w:p w14:paraId="394D03B2" w14:textId="2085E1C3" w:rsidR="00CF3495" w:rsidRPr="00A2340F" w:rsidRDefault="00CF3495"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r w:rsidRPr="00A2340F">
              <w:rPr>
                <w:rFonts w:eastAsiaTheme="minorEastAsia" w:cs="Arial"/>
              </w:rPr>
              <w:t>(50)</w:t>
            </w:r>
          </w:p>
        </w:tc>
        <w:tc>
          <w:tcPr>
            <w:tcW w:w="1372" w:type="dxa"/>
            <w:vAlign w:val="bottom"/>
          </w:tcPr>
          <w:p w14:paraId="5A939230" w14:textId="4B32C7E5" w:rsidR="00CF3495" w:rsidRPr="00A2340F" w:rsidRDefault="00CF3495"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r w:rsidRPr="00A2340F">
              <w:rPr>
                <w:rFonts w:eastAsiaTheme="minorEastAsia" w:cs="Arial"/>
              </w:rPr>
              <w:t>80</w:t>
            </w:r>
          </w:p>
        </w:tc>
        <w:tc>
          <w:tcPr>
            <w:tcW w:w="1373" w:type="dxa"/>
            <w:vAlign w:val="bottom"/>
          </w:tcPr>
          <w:p w14:paraId="6A5C2310" w14:textId="762B814E" w:rsidR="00CF3495" w:rsidRPr="00A2340F" w:rsidRDefault="00CF3495"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r w:rsidRPr="00A2340F">
              <w:rPr>
                <w:rFonts w:eastAsiaTheme="minorEastAsia" w:cs="Arial"/>
              </w:rPr>
              <w:t>-</w:t>
            </w:r>
          </w:p>
        </w:tc>
      </w:tr>
      <w:tr w:rsidR="00CF3495" w:rsidRPr="000175FE" w14:paraId="7A73F672" w14:textId="77777777" w:rsidTr="00645397">
        <w:tc>
          <w:tcPr>
            <w:tcW w:w="3690" w:type="dxa"/>
          </w:tcPr>
          <w:p w14:paraId="596BC880" w14:textId="77777777" w:rsidR="00CF3495" w:rsidRPr="000175FE" w:rsidRDefault="00CF3495" w:rsidP="00200F47">
            <w:pPr>
              <w:pStyle w:val="ListParagraph"/>
              <w:spacing w:line="360" w:lineRule="exact"/>
              <w:ind w:left="156" w:right="-110" w:hanging="156"/>
              <w:rPr>
                <w:rFonts w:ascii="Arial" w:hAnsi="Arial" w:cs="Arial"/>
                <w:sz w:val="18"/>
                <w:szCs w:val="18"/>
              </w:rPr>
            </w:pPr>
            <w:r w:rsidRPr="000175FE">
              <w:rPr>
                <w:rFonts w:ascii="Arial" w:hAnsi="Arial" w:cs="Arial"/>
                <w:sz w:val="18"/>
                <w:szCs w:val="18"/>
              </w:rPr>
              <w:t>Changes due to remeasurement of loss allowance</w:t>
            </w:r>
          </w:p>
        </w:tc>
        <w:tc>
          <w:tcPr>
            <w:tcW w:w="1372" w:type="dxa"/>
            <w:vAlign w:val="bottom"/>
          </w:tcPr>
          <w:p w14:paraId="16F7C360" w14:textId="7E0C7F13" w:rsidR="00CF3495" w:rsidRPr="00A2340F" w:rsidRDefault="00CF3495"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r w:rsidRPr="00A2340F">
              <w:rPr>
                <w:rFonts w:eastAsiaTheme="minorEastAsia" w:cs="Arial"/>
              </w:rPr>
              <w:t>(4,899)</w:t>
            </w:r>
          </w:p>
        </w:tc>
        <w:tc>
          <w:tcPr>
            <w:tcW w:w="1373" w:type="dxa"/>
            <w:vAlign w:val="bottom"/>
          </w:tcPr>
          <w:p w14:paraId="3A0EEA6E" w14:textId="4073F1EA" w:rsidR="00CF3495" w:rsidRPr="00A2340F" w:rsidRDefault="00CF3495"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r w:rsidRPr="00A2340F">
              <w:rPr>
                <w:rFonts w:eastAsiaTheme="minorEastAsia" w:cs="Arial"/>
              </w:rPr>
              <w:t>(488)</w:t>
            </w:r>
          </w:p>
        </w:tc>
        <w:tc>
          <w:tcPr>
            <w:tcW w:w="1372" w:type="dxa"/>
            <w:vAlign w:val="bottom"/>
          </w:tcPr>
          <w:p w14:paraId="69444C69" w14:textId="3B147B25" w:rsidR="00CF3495" w:rsidRPr="00A2340F" w:rsidRDefault="00CF3495"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r w:rsidRPr="00A2340F">
              <w:rPr>
                <w:rFonts w:eastAsiaTheme="minorEastAsia" w:cs="Arial"/>
              </w:rPr>
              <w:t>60</w:t>
            </w:r>
          </w:p>
        </w:tc>
        <w:tc>
          <w:tcPr>
            <w:tcW w:w="1373" w:type="dxa"/>
            <w:vAlign w:val="bottom"/>
          </w:tcPr>
          <w:p w14:paraId="7C3438CC" w14:textId="1BC50BD1" w:rsidR="00CF3495" w:rsidRPr="00A2340F" w:rsidRDefault="00CF3495"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r w:rsidRPr="00A2340F">
              <w:rPr>
                <w:rFonts w:eastAsiaTheme="minorEastAsia" w:cs="Arial"/>
              </w:rPr>
              <w:t>(5,327)</w:t>
            </w:r>
          </w:p>
        </w:tc>
      </w:tr>
      <w:tr w:rsidR="00CF3495" w:rsidRPr="000175FE" w14:paraId="7D3E9D5A" w14:textId="77777777" w:rsidTr="00645397">
        <w:tc>
          <w:tcPr>
            <w:tcW w:w="3690" w:type="dxa"/>
          </w:tcPr>
          <w:p w14:paraId="4DC27BDC" w14:textId="77777777" w:rsidR="00CF3495" w:rsidRPr="000175FE" w:rsidRDefault="00CF3495" w:rsidP="00200F47">
            <w:pPr>
              <w:pStyle w:val="ListParagraph"/>
              <w:spacing w:line="360" w:lineRule="exact"/>
              <w:ind w:left="156" w:right="-110" w:hanging="156"/>
              <w:rPr>
                <w:rFonts w:ascii="Arial" w:hAnsi="Arial" w:cs="Arial"/>
                <w:sz w:val="18"/>
                <w:szCs w:val="18"/>
              </w:rPr>
            </w:pPr>
            <w:r w:rsidRPr="000175FE">
              <w:rPr>
                <w:rFonts w:ascii="Arial" w:hAnsi="Arial" w:cs="Arial"/>
                <w:sz w:val="18"/>
                <w:szCs w:val="18"/>
              </w:rPr>
              <w:t>New financial assets purchased or acquired</w:t>
            </w:r>
          </w:p>
        </w:tc>
        <w:tc>
          <w:tcPr>
            <w:tcW w:w="1372" w:type="dxa"/>
            <w:vAlign w:val="bottom"/>
          </w:tcPr>
          <w:p w14:paraId="391677EC" w14:textId="71630E70" w:rsidR="00CF3495" w:rsidRPr="00A2340F" w:rsidRDefault="00CF3495"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r w:rsidRPr="00A2340F">
              <w:rPr>
                <w:rFonts w:eastAsiaTheme="minorEastAsia" w:cs="Arial"/>
              </w:rPr>
              <w:t>3,105</w:t>
            </w:r>
          </w:p>
        </w:tc>
        <w:tc>
          <w:tcPr>
            <w:tcW w:w="1373" w:type="dxa"/>
            <w:vAlign w:val="bottom"/>
          </w:tcPr>
          <w:p w14:paraId="2E0359C6" w14:textId="002DE3C4" w:rsidR="00CF3495" w:rsidRPr="00A2340F" w:rsidRDefault="00CF3495"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r w:rsidRPr="00A2340F">
              <w:rPr>
                <w:rFonts w:eastAsiaTheme="minorEastAsia" w:cs="Arial"/>
              </w:rPr>
              <w:t>661</w:t>
            </w:r>
          </w:p>
        </w:tc>
        <w:tc>
          <w:tcPr>
            <w:tcW w:w="1372" w:type="dxa"/>
            <w:vAlign w:val="bottom"/>
          </w:tcPr>
          <w:p w14:paraId="5197CDE1" w14:textId="7B877A17" w:rsidR="00CF3495" w:rsidRPr="00A2340F" w:rsidRDefault="00CF3495"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r w:rsidRPr="00A2340F">
              <w:rPr>
                <w:rFonts w:eastAsiaTheme="minorEastAsia" w:cs="Arial"/>
              </w:rPr>
              <w:t>596</w:t>
            </w:r>
          </w:p>
        </w:tc>
        <w:tc>
          <w:tcPr>
            <w:tcW w:w="1373" w:type="dxa"/>
            <w:vAlign w:val="bottom"/>
          </w:tcPr>
          <w:p w14:paraId="47C21F7B" w14:textId="1763C4C9" w:rsidR="00CF3495" w:rsidRPr="00A2340F" w:rsidRDefault="00CF3495"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r w:rsidRPr="00A2340F">
              <w:rPr>
                <w:rFonts w:eastAsiaTheme="minorEastAsia" w:cs="Arial"/>
              </w:rPr>
              <w:t>4,362</w:t>
            </w:r>
          </w:p>
        </w:tc>
      </w:tr>
      <w:tr w:rsidR="00CF3495" w:rsidRPr="000175FE" w14:paraId="6A370D09" w14:textId="77777777" w:rsidTr="00645397">
        <w:tc>
          <w:tcPr>
            <w:tcW w:w="3690" w:type="dxa"/>
          </w:tcPr>
          <w:p w14:paraId="66278692" w14:textId="77777777" w:rsidR="00CF3495" w:rsidRPr="000175FE" w:rsidRDefault="00CF3495" w:rsidP="00200F47">
            <w:pPr>
              <w:pStyle w:val="ListParagraph"/>
              <w:spacing w:line="360" w:lineRule="exact"/>
              <w:ind w:left="156" w:right="-110" w:hanging="156"/>
              <w:rPr>
                <w:rFonts w:ascii="Arial" w:hAnsi="Arial" w:cs="Arial"/>
                <w:sz w:val="18"/>
                <w:szCs w:val="18"/>
              </w:rPr>
            </w:pPr>
            <w:r w:rsidRPr="000175FE">
              <w:rPr>
                <w:rFonts w:ascii="Arial" w:hAnsi="Arial" w:cs="Arial"/>
                <w:sz w:val="18"/>
                <w:szCs w:val="18"/>
              </w:rPr>
              <w:t>Derecognition of financial assets</w:t>
            </w:r>
          </w:p>
        </w:tc>
        <w:tc>
          <w:tcPr>
            <w:tcW w:w="1372" w:type="dxa"/>
            <w:vAlign w:val="bottom"/>
          </w:tcPr>
          <w:p w14:paraId="15627911" w14:textId="6981219E" w:rsidR="00CF3495" w:rsidRPr="00A2340F" w:rsidRDefault="00CF3495"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cs/>
              </w:rPr>
            </w:pPr>
            <w:r w:rsidRPr="00A2340F">
              <w:rPr>
                <w:rFonts w:eastAsiaTheme="minorEastAsia" w:cs="Arial"/>
              </w:rPr>
              <w:t>2,424</w:t>
            </w:r>
          </w:p>
        </w:tc>
        <w:tc>
          <w:tcPr>
            <w:tcW w:w="1373" w:type="dxa"/>
            <w:vAlign w:val="bottom"/>
          </w:tcPr>
          <w:p w14:paraId="7DCB3579" w14:textId="19F398FF" w:rsidR="00CF3495" w:rsidRPr="00A2340F" w:rsidRDefault="00CF3495"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r w:rsidRPr="00A2340F">
              <w:rPr>
                <w:rFonts w:eastAsiaTheme="minorEastAsia" w:cs="Arial"/>
              </w:rPr>
              <w:t>229</w:t>
            </w:r>
          </w:p>
        </w:tc>
        <w:tc>
          <w:tcPr>
            <w:tcW w:w="1372" w:type="dxa"/>
            <w:vAlign w:val="bottom"/>
          </w:tcPr>
          <w:p w14:paraId="77CF5AEA" w14:textId="43AE20D4" w:rsidR="00CF3495" w:rsidRPr="00A2340F"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r>
              <w:rPr>
                <w:rFonts w:eastAsiaTheme="minorEastAsia" w:cs="Arial"/>
              </w:rPr>
              <w:t>247</w:t>
            </w:r>
          </w:p>
        </w:tc>
        <w:tc>
          <w:tcPr>
            <w:tcW w:w="1373" w:type="dxa"/>
            <w:vAlign w:val="bottom"/>
          </w:tcPr>
          <w:p w14:paraId="68DFBBDD" w14:textId="5CC788C0" w:rsidR="00CF3495" w:rsidRPr="00A2340F" w:rsidRDefault="00CF3495"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r w:rsidRPr="00A2340F">
              <w:rPr>
                <w:rFonts w:eastAsiaTheme="minorEastAsia" w:cs="Arial"/>
              </w:rPr>
              <w:t>2,</w:t>
            </w:r>
            <w:r w:rsidR="00374FEC">
              <w:rPr>
                <w:rFonts w:eastAsiaTheme="minorEastAsia" w:cs="Arial"/>
              </w:rPr>
              <w:t>900</w:t>
            </w:r>
          </w:p>
        </w:tc>
      </w:tr>
      <w:tr w:rsidR="00374FEC" w:rsidRPr="000175FE" w14:paraId="7EBDC894" w14:textId="77777777" w:rsidTr="00645397">
        <w:tc>
          <w:tcPr>
            <w:tcW w:w="3690" w:type="dxa"/>
          </w:tcPr>
          <w:p w14:paraId="787EF12D" w14:textId="5180D774" w:rsidR="00374FEC" w:rsidRPr="000175FE" w:rsidRDefault="00374FEC" w:rsidP="00200F47">
            <w:pPr>
              <w:pStyle w:val="ListParagraph"/>
              <w:spacing w:line="360" w:lineRule="exact"/>
              <w:ind w:left="156" w:right="-110" w:hanging="156"/>
              <w:rPr>
                <w:rFonts w:ascii="Arial" w:hAnsi="Arial" w:cs="Arial"/>
                <w:sz w:val="18"/>
                <w:szCs w:val="18"/>
              </w:rPr>
            </w:pPr>
            <w:r>
              <w:rPr>
                <w:rFonts w:ascii="Arial" w:hAnsi="Arial" w:cs="Arial"/>
                <w:sz w:val="18"/>
                <w:szCs w:val="18"/>
              </w:rPr>
              <w:t>Bad debt written-off</w:t>
            </w:r>
          </w:p>
        </w:tc>
        <w:tc>
          <w:tcPr>
            <w:tcW w:w="1372" w:type="dxa"/>
            <w:vAlign w:val="bottom"/>
          </w:tcPr>
          <w:p w14:paraId="38F75405" w14:textId="2C83A459" w:rsidR="00374FEC" w:rsidRPr="00A2340F" w:rsidRDefault="00374FEC" w:rsidP="00200F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r>
              <w:rPr>
                <w:rFonts w:eastAsiaTheme="minorEastAsia" w:cs="Arial"/>
              </w:rPr>
              <w:t>-</w:t>
            </w:r>
          </w:p>
        </w:tc>
        <w:tc>
          <w:tcPr>
            <w:tcW w:w="1373" w:type="dxa"/>
            <w:vAlign w:val="bottom"/>
          </w:tcPr>
          <w:p w14:paraId="035F0349" w14:textId="5144BE40" w:rsidR="00374FEC" w:rsidRPr="00A2340F" w:rsidRDefault="00374FEC" w:rsidP="00200F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r>
              <w:rPr>
                <w:rFonts w:eastAsiaTheme="minorEastAsia" w:cs="Arial"/>
              </w:rPr>
              <w:t>-</w:t>
            </w:r>
          </w:p>
        </w:tc>
        <w:tc>
          <w:tcPr>
            <w:tcW w:w="1372" w:type="dxa"/>
            <w:vAlign w:val="bottom"/>
          </w:tcPr>
          <w:p w14:paraId="6F0DB539" w14:textId="446F3C21" w:rsidR="00374FEC" w:rsidRPr="00A2340F" w:rsidRDefault="00374FEC" w:rsidP="00200F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r>
              <w:rPr>
                <w:rFonts w:eastAsiaTheme="minorEastAsia" w:cs="Arial"/>
              </w:rPr>
              <w:t>(265)</w:t>
            </w:r>
          </w:p>
        </w:tc>
        <w:tc>
          <w:tcPr>
            <w:tcW w:w="1373" w:type="dxa"/>
            <w:vAlign w:val="bottom"/>
          </w:tcPr>
          <w:p w14:paraId="7BEE4443" w14:textId="7B3F0478" w:rsidR="00374FEC" w:rsidRPr="00A2340F" w:rsidRDefault="00374FEC" w:rsidP="00200F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r>
              <w:rPr>
                <w:rFonts w:eastAsiaTheme="minorEastAsia" w:cs="Arial"/>
              </w:rPr>
              <w:t>(265)</w:t>
            </w:r>
          </w:p>
        </w:tc>
      </w:tr>
      <w:tr w:rsidR="00CF3495" w:rsidRPr="000175FE" w14:paraId="019D6888" w14:textId="77777777" w:rsidTr="00645397">
        <w:tc>
          <w:tcPr>
            <w:tcW w:w="3690" w:type="dxa"/>
          </w:tcPr>
          <w:p w14:paraId="5CFC06DB" w14:textId="77777777" w:rsidR="00CF3495" w:rsidRPr="000175FE" w:rsidRDefault="00CF3495" w:rsidP="00200F47">
            <w:pPr>
              <w:pStyle w:val="ListParagraph"/>
              <w:spacing w:line="360" w:lineRule="exact"/>
              <w:ind w:left="168" w:hanging="168"/>
              <w:rPr>
                <w:rFonts w:ascii="Arial" w:hAnsi="Arial" w:cs="Arial"/>
                <w:sz w:val="18"/>
                <w:szCs w:val="18"/>
                <w:cs/>
              </w:rPr>
            </w:pPr>
            <w:r w:rsidRPr="000175FE">
              <w:rPr>
                <w:rFonts w:ascii="Arial" w:hAnsi="Arial" w:cs="Arial"/>
                <w:sz w:val="18"/>
                <w:szCs w:val="18"/>
              </w:rPr>
              <w:t>Ending balance</w:t>
            </w:r>
          </w:p>
        </w:tc>
        <w:tc>
          <w:tcPr>
            <w:tcW w:w="1372" w:type="dxa"/>
            <w:vAlign w:val="bottom"/>
          </w:tcPr>
          <w:p w14:paraId="4B9FF1AD" w14:textId="031840F6" w:rsidR="00CF3495" w:rsidRPr="00A2340F" w:rsidRDefault="00CF3495" w:rsidP="00200F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r w:rsidRPr="00A2340F">
              <w:rPr>
                <w:rFonts w:eastAsiaTheme="minorEastAsia" w:cs="Arial"/>
              </w:rPr>
              <w:t>4,109</w:t>
            </w:r>
          </w:p>
        </w:tc>
        <w:tc>
          <w:tcPr>
            <w:tcW w:w="1373" w:type="dxa"/>
            <w:vAlign w:val="bottom"/>
          </w:tcPr>
          <w:p w14:paraId="520745D3" w14:textId="5480D8B6" w:rsidR="00CF3495" w:rsidRPr="00A2340F" w:rsidRDefault="00CF3495" w:rsidP="00200F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r w:rsidRPr="00A2340F">
              <w:rPr>
                <w:rFonts w:eastAsiaTheme="minorEastAsia" w:cs="Arial"/>
              </w:rPr>
              <w:t>748</w:t>
            </w:r>
          </w:p>
        </w:tc>
        <w:tc>
          <w:tcPr>
            <w:tcW w:w="1372" w:type="dxa"/>
            <w:vAlign w:val="bottom"/>
          </w:tcPr>
          <w:p w14:paraId="7C0E9088" w14:textId="6E069290" w:rsidR="00CF3495" w:rsidRPr="00A2340F" w:rsidRDefault="00CF3495" w:rsidP="00200F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rPr>
            </w:pPr>
            <w:r w:rsidRPr="00A2340F">
              <w:rPr>
                <w:rFonts w:eastAsiaTheme="minorEastAsia" w:cs="Arial"/>
              </w:rPr>
              <w:t>1,732</w:t>
            </w:r>
          </w:p>
        </w:tc>
        <w:tc>
          <w:tcPr>
            <w:tcW w:w="1373" w:type="dxa"/>
            <w:vAlign w:val="bottom"/>
          </w:tcPr>
          <w:p w14:paraId="55CBAC4A" w14:textId="0D3183FE" w:rsidR="00CF3495" w:rsidRPr="00A2340F" w:rsidRDefault="00CF3495" w:rsidP="00200F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exact"/>
              <w:rPr>
                <w:rFonts w:eastAsiaTheme="minorEastAsia" w:cs="Arial"/>
                <w:cs/>
              </w:rPr>
            </w:pPr>
            <w:r w:rsidRPr="00A2340F">
              <w:rPr>
                <w:rFonts w:eastAsiaTheme="minorEastAsia" w:cs="Arial"/>
              </w:rPr>
              <w:t>6,589</w:t>
            </w:r>
          </w:p>
        </w:tc>
      </w:tr>
    </w:tbl>
    <w:p w14:paraId="0EBFCE20" w14:textId="77777777" w:rsidR="00E565C6" w:rsidRPr="003707A5" w:rsidRDefault="00E565C6" w:rsidP="00200F47">
      <w:pPr>
        <w:spacing w:line="360" w:lineRule="exact"/>
      </w:pP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E565C6" w:rsidRPr="000175FE" w14:paraId="22C2A042" w14:textId="77777777" w:rsidTr="00645397">
        <w:trPr>
          <w:trHeight w:val="225"/>
          <w:tblHeader/>
        </w:trPr>
        <w:tc>
          <w:tcPr>
            <w:tcW w:w="3690" w:type="dxa"/>
          </w:tcPr>
          <w:p w14:paraId="6F535540" w14:textId="74381EC6" w:rsidR="00E565C6" w:rsidRPr="000175FE" w:rsidRDefault="000175FE" w:rsidP="000175FE">
            <w:pPr>
              <w:pStyle w:val="ListParagraph"/>
              <w:spacing w:line="380" w:lineRule="exact"/>
              <w:ind w:left="0"/>
              <w:rPr>
                <w:rFonts w:ascii="Arial" w:hAnsi="Arial" w:cs="Arial"/>
                <w:sz w:val="18"/>
                <w:szCs w:val="18"/>
              </w:rPr>
            </w:pPr>
            <w:r>
              <w:br w:type="page"/>
            </w:r>
          </w:p>
        </w:tc>
        <w:tc>
          <w:tcPr>
            <w:tcW w:w="5490" w:type="dxa"/>
            <w:gridSpan w:val="4"/>
            <w:hideMark/>
          </w:tcPr>
          <w:p w14:paraId="6AFA635C" w14:textId="77777777" w:rsidR="00E565C6" w:rsidRPr="000175FE" w:rsidRDefault="00E565C6" w:rsidP="000175FE">
            <w:pPr>
              <w:tabs>
                <w:tab w:val="left" w:pos="1440"/>
                <w:tab w:val="right" w:pos="7200"/>
              </w:tabs>
              <w:spacing w:line="380" w:lineRule="exact"/>
              <w:ind w:left="540" w:right="-43"/>
              <w:jc w:val="right"/>
              <w:rPr>
                <w:rFonts w:cs="Arial"/>
              </w:rPr>
            </w:pPr>
            <w:r w:rsidRPr="000175FE">
              <w:rPr>
                <w:rFonts w:cs="Arial"/>
              </w:rPr>
              <w:t>(Unit: Thousand Baht)</w:t>
            </w:r>
          </w:p>
        </w:tc>
      </w:tr>
      <w:tr w:rsidR="00E565C6" w:rsidRPr="000175FE" w14:paraId="4BD71105" w14:textId="77777777" w:rsidTr="00645397">
        <w:trPr>
          <w:tblHeader/>
        </w:trPr>
        <w:tc>
          <w:tcPr>
            <w:tcW w:w="3690" w:type="dxa"/>
          </w:tcPr>
          <w:p w14:paraId="1F8AC3BE" w14:textId="77777777" w:rsidR="00E565C6" w:rsidRPr="000175FE" w:rsidRDefault="00E565C6" w:rsidP="000175FE">
            <w:pPr>
              <w:pStyle w:val="ListParagraph"/>
              <w:spacing w:line="380" w:lineRule="exact"/>
              <w:ind w:left="0"/>
              <w:rPr>
                <w:rFonts w:ascii="Arial" w:hAnsi="Arial" w:cs="Arial"/>
                <w:sz w:val="18"/>
                <w:szCs w:val="18"/>
              </w:rPr>
            </w:pPr>
          </w:p>
        </w:tc>
        <w:tc>
          <w:tcPr>
            <w:tcW w:w="5490" w:type="dxa"/>
            <w:gridSpan w:val="4"/>
          </w:tcPr>
          <w:p w14:paraId="2984199B" w14:textId="77777777" w:rsidR="00E565C6" w:rsidRPr="000175FE" w:rsidRDefault="00E565C6" w:rsidP="000175FE">
            <w:pPr>
              <w:pStyle w:val="ListParagraph"/>
              <w:pBdr>
                <w:bottom w:val="single" w:sz="4" w:space="1" w:color="auto"/>
              </w:pBdr>
              <w:spacing w:line="380" w:lineRule="exact"/>
              <w:ind w:left="0"/>
              <w:jc w:val="center"/>
              <w:rPr>
                <w:rFonts w:ascii="Arial" w:hAnsi="Arial" w:cs="Arial"/>
                <w:sz w:val="18"/>
                <w:szCs w:val="18"/>
              </w:rPr>
            </w:pPr>
            <w:r w:rsidRPr="000175FE">
              <w:rPr>
                <w:rFonts w:ascii="Arial" w:hAnsi="Arial" w:cs="Arial"/>
                <w:sz w:val="18"/>
                <w:szCs w:val="18"/>
              </w:rPr>
              <w:t>Consolidated financial statements</w:t>
            </w:r>
          </w:p>
        </w:tc>
      </w:tr>
      <w:tr w:rsidR="00E565C6" w:rsidRPr="000175FE" w14:paraId="75DBD80C" w14:textId="77777777" w:rsidTr="00645397">
        <w:trPr>
          <w:tblHeader/>
        </w:trPr>
        <w:tc>
          <w:tcPr>
            <w:tcW w:w="3690" w:type="dxa"/>
          </w:tcPr>
          <w:p w14:paraId="14B4D21F" w14:textId="77777777" w:rsidR="00E565C6" w:rsidRPr="000175FE" w:rsidRDefault="00E565C6" w:rsidP="000175FE">
            <w:pPr>
              <w:pStyle w:val="ListParagraph"/>
              <w:spacing w:line="380" w:lineRule="exact"/>
              <w:ind w:left="0"/>
              <w:rPr>
                <w:rFonts w:ascii="Arial" w:hAnsi="Arial" w:cs="Arial"/>
                <w:sz w:val="18"/>
                <w:szCs w:val="18"/>
              </w:rPr>
            </w:pPr>
          </w:p>
        </w:tc>
        <w:tc>
          <w:tcPr>
            <w:tcW w:w="5490" w:type="dxa"/>
            <w:gridSpan w:val="4"/>
            <w:hideMark/>
          </w:tcPr>
          <w:p w14:paraId="77EDB8EA" w14:textId="77777777" w:rsidR="00E565C6" w:rsidRPr="000175FE" w:rsidRDefault="00E565C6" w:rsidP="000175FE">
            <w:pPr>
              <w:pStyle w:val="ListParagraph"/>
              <w:pBdr>
                <w:bottom w:val="single" w:sz="4" w:space="1" w:color="auto"/>
              </w:pBdr>
              <w:spacing w:line="380" w:lineRule="exact"/>
              <w:ind w:left="0"/>
              <w:jc w:val="center"/>
              <w:rPr>
                <w:rFonts w:ascii="Arial" w:hAnsi="Arial" w:cstheme="minorBidi"/>
                <w:sz w:val="18"/>
                <w:szCs w:val="18"/>
              </w:rPr>
            </w:pPr>
            <w:r w:rsidRPr="000175FE">
              <w:rPr>
                <w:rFonts w:ascii="Arial" w:hAnsi="Arial" w:cs="Arial"/>
                <w:sz w:val="18"/>
                <w:szCs w:val="18"/>
              </w:rPr>
              <w:t>For the year ended 31 December 202</w:t>
            </w:r>
            <w:r w:rsidRPr="000175FE">
              <w:rPr>
                <w:rFonts w:ascii="Arial" w:hAnsi="Arial" w:cstheme="minorBidi"/>
                <w:sz w:val="18"/>
                <w:szCs w:val="18"/>
              </w:rPr>
              <w:t>2</w:t>
            </w:r>
          </w:p>
        </w:tc>
      </w:tr>
      <w:tr w:rsidR="00E565C6" w:rsidRPr="000175FE" w14:paraId="0AB42855" w14:textId="77777777" w:rsidTr="00645397">
        <w:trPr>
          <w:tblHeader/>
        </w:trPr>
        <w:tc>
          <w:tcPr>
            <w:tcW w:w="3690" w:type="dxa"/>
            <w:vAlign w:val="bottom"/>
          </w:tcPr>
          <w:p w14:paraId="0DFC4C0F" w14:textId="77777777" w:rsidR="00E565C6" w:rsidRPr="000175FE" w:rsidRDefault="00E565C6" w:rsidP="000175FE">
            <w:pPr>
              <w:pStyle w:val="ListParagraph"/>
              <w:spacing w:line="380" w:lineRule="exact"/>
              <w:ind w:left="0"/>
              <w:jc w:val="center"/>
              <w:rPr>
                <w:rFonts w:ascii="Arial" w:hAnsi="Arial" w:cs="Arial"/>
                <w:sz w:val="18"/>
                <w:szCs w:val="18"/>
              </w:rPr>
            </w:pPr>
          </w:p>
        </w:tc>
        <w:tc>
          <w:tcPr>
            <w:tcW w:w="1372" w:type="dxa"/>
            <w:vAlign w:val="bottom"/>
          </w:tcPr>
          <w:p w14:paraId="22FE8D21" w14:textId="77777777" w:rsidR="00E565C6" w:rsidRPr="000175FE" w:rsidRDefault="00E565C6" w:rsidP="000175FE">
            <w:pPr>
              <w:pStyle w:val="ListParagraph"/>
              <w:pBdr>
                <w:bottom w:val="single" w:sz="4" w:space="1" w:color="auto"/>
              </w:pBdr>
              <w:spacing w:line="380" w:lineRule="exact"/>
              <w:ind w:left="0"/>
              <w:jc w:val="center"/>
              <w:rPr>
                <w:rFonts w:ascii="Arial" w:hAnsi="Arial" w:cs="Arial"/>
                <w:sz w:val="18"/>
                <w:szCs w:val="18"/>
              </w:rPr>
            </w:pPr>
            <w:r w:rsidRPr="000175FE">
              <w:rPr>
                <w:rFonts w:ascii="Arial" w:hAnsi="Arial" w:cs="Arial"/>
                <w:spacing w:val="-4"/>
                <w:sz w:val="18"/>
                <w:szCs w:val="18"/>
              </w:rPr>
              <w:t>12-month ECL</w:t>
            </w:r>
            <w:r w:rsidRPr="000175FE">
              <w:rPr>
                <w:rFonts w:ascii="Arial" w:hAnsi="Arial" w:cs="Arial"/>
                <w:sz w:val="18"/>
                <w:szCs w:val="18"/>
              </w:rPr>
              <w:t xml:space="preserve"> (Stage 1)</w:t>
            </w:r>
          </w:p>
        </w:tc>
        <w:tc>
          <w:tcPr>
            <w:tcW w:w="1373" w:type="dxa"/>
            <w:vAlign w:val="bottom"/>
          </w:tcPr>
          <w:p w14:paraId="1A78EEE0" w14:textId="77777777" w:rsidR="00E565C6" w:rsidRPr="000175FE" w:rsidRDefault="00E565C6" w:rsidP="000175FE">
            <w:pPr>
              <w:pStyle w:val="ListParagraph"/>
              <w:pBdr>
                <w:bottom w:val="single" w:sz="4" w:space="1" w:color="auto"/>
              </w:pBdr>
              <w:spacing w:line="380" w:lineRule="exact"/>
              <w:ind w:left="0"/>
              <w:jc w:val="center"/>
              <w:rPr>
                <w:rFonts w:ascii="Arial" w:hAnsi="Arial" w:cs="Arial"/>
                <w:sz w:val="18"/>
                <w:szCs w:val="18"/>
              </w:rPr>
            </w:pPr>
            <w:r w:rsidRPr="000175FE">
              <w:rPr>
                <w:rFonts w:ascii="Arial" w:hAnsi="Arial" w:cs="Arial"/>
                <w:sz w:val="18"/>
                <w:szCs w:val="18"/>
              </w:rPr>
              <w:t>Lifetime ECL (Stage 2)</w:t>
            </w:r>
          </w:p>
        </w:tc>
        <w:tc>
          <w:tcPr>
            <w:tcW w:w="1372" w:type="dxa"/>
            <w:vAlign w:val="bottom"/>
          </w:tcPr>
          <w:p w14:paraId="2C70D095" w14:textId="77777777" w:rsidR="00E565C6" w:rsidRPr="000175FE" w:rsidRDefault="00E565C6" w:rsidP="000175FE">
            <w:pPr>
              <w:pStyle w:val="ListParagraph"/>
              <w:pBdr>
                <w:bottom w:val="single" w:sz="4" w:space="1" w:color="auto"/>
              </w:pBdr>
              <w:spacing w:line="380" w:lineRule="exact"/>
              <w:ind w:left="0"/>
              <w:jc w:val="center"/>
              <w:rPr>
                <w:rFonts w:ascii="Arial" w:hAnsi="Arial" w:cs="Arial"/>
                <w:sz w:val="18"/>
                <w:szCs w:val="18"/>
              </w:rPr>
            </w:pPr>
            <w:r w:rsidRPr="000175FE">
              <w:rPr>
                <w:rFonts w:ascii="Arial" w:hAnsi="Arial" w:cs="Arial"/>
                <w:sz w:val="18"/>
                <w:szCs w:val="18"/>
              </w:rPr>
              <w:t>Lifetime ECL (Stage 3)</w:t>
            </w:r>
          </w:p>
        </w:tc>
        <w:tc>
          <w:tcPr>
            <w:tcW w:w="1373" w:type="dxa"/>
            <w:vAlign w:val="bottom"/>
            <w:hideMark/>
          </w:tcPr>
          <w:p w14:paraId="7EFEA95C" w14:textId="77777777" w:rsidR="00E565C6" w:rsidRPr="000175FE" w:rsidRDefault="00E565C6" w:rsidP="000175FE">
            <w:pPr>
              <w:pStyle w:val="ListParagraph"/>
              <w:pBdr>
                <w:bottom w:val="single" w:sz="4" w:space="1" w:color="auto"/>
              </w:pBdr>
              <w:spacing w:line="380" w:lineRule="exact"/>
              <w:ind w:left="0"/>
              <w:jc w:val="center"/>
              <w:rPr>
                <w:rFonts w:ascii="Arial" w:hAnsi="Arial" w:cs="Arial"/>
                <w:sz w:val="18"/>
                <w:szCs w:val="18"/>
              </w:rPr>
            </w:pPr>
            <w:r w:rsidRPr="000175FE">
              <w:rPr>
                <w:rFonts w:ascii="Arial" w:hAnsi="Arial" w:cs="Arial"/>
                <w:sz w:val="18"/>
                <w:szCs w:val="18"/>
              </w:rPr>
              <w:t>Total</w:t>
            </w:r>
          </w:p>
        </w:tc>
      </w:tr>
      <w:tr w:rsidR="00E565C6" w:rsidRPr="000175FE" w14:paraId="2A4B35B2" w14:textId="77777777" w:rsidTr="00645397">
        <w:tc>
          <w:tcPr>
            <w:tcW w:w="3690" w:type="dxa"/>
            <w:hideMark/>
          </w:tcPr>
          <w:p w14:paraId="3C7C0CBC" w14:textId="77777777" w:rsidR="00E565C6" w:rsidRPr="000175FE" w:rsidRDefault="00E565C6" w:rsidP="000175FE">
            <w:pPr>
              <w:pStyle w:val="ListParagraph"/>
              <w:spacing w:line="380" w:lineRule="exact"/>
              <w:ind w:left="165" w:hanging="165"/>
              <w:rPr>
                <w:rFonts w:ascii="Arial" w:hAnsi="Arial" w:cstheme="minorBidi"/>
                <w:b/>
                <w:bCs/>
                <w:sz w:val="18"/>
                <w:szCs w:val="18"/>
                <w:cs/>
              </w:rPr>
            </w:pPr>
            <w:r w:rsidRPr="000175FE">
              <w:rPr>
                <w:rFonts w:ascii="Arial" w:hAnsi="Arial" w:cstheme="minorBidi"/>
                <w:b/>
                <w:bCs/>
                <w:sz w:val="18"/>
                <w:szCs w:val="18"/>
              </w:rPr>
              <w:t>Loan receivables</w:t>
            </w:r>
          </w:p>
        </w:tc>
        <w:tc>
          <w:tcPr>
            <w:tcW w:w="1372" w:type="dxa"/>
            <w:vAlign w:val="bottom"/>
          </w:tcPr>
          <w:p w14:paraId="7E01698D" w14:textId="77777777" w:rsidR="00E565C6" w:rsidRPr="00A2340F" w:rsidRDefault="00E565C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p>
        </w:tc>
        <w:tc>
          <w:tcPr>
            <w:tcW w:w="1373" w:type="dxa"/>
            <w:vAlign w:val="bottom"/>
          </w:tcPr>
          <w:p w14:paraId="173B3D96" w14:textId="77777777" w:rsidR="00E565C6" w:rsidRPr="00A2340F" w:rsidRDefault="00E565C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p>
        </w:tc>
        <w:tc>
          <w:tcPr>
            <w:tcW w:w="1372" w:type="dxa"/>
            <w:vAlign w:val="bottom"/>
          </w:tcPr>
          <w:p w14:paraId="56B6649B" w14:textId="77777777" w:rsidR="00E565C6" w:rsidRPr="00A2340F" w:rsidRDefault="00E565C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p>
        </w:tc>
        <w:tc>
          <w:tcPr>
            <w:tcW w:w="1373" w:type="dxa"/>
            <w:vAlign w:val="bottom"/>
          </w:tcPr>
          <w:p w14:paraId="2E3E623B" w14:textId="77777777" w:rsidR="00E565C6" w:rsidRPr="00A2340F" w:rsidRDefault="00E565C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p>
        </w:tc>
      </w:tr>
      <w:tr w:rsidR="00056086" w:rsidRPr="000175FE" w14:paraId="665C1599" w14:textId="77777777" w:rsidTr="00645397">
        <w:tc>
          <w:tcPr>
            <w:tcW w:w="3690" w:type="dxa"/>
          </w:tcPr>
          <w:p w14:paraId="2257B359" w14:textId="77777777" w:rsidR="00056086" w:rsidRPr="000175FE" w:rsidRDefault="00056086" w:rsidP="00056086">
            <w:pPr>
              <w:pStyle w:val="ListParagraph"/>
              <w:spacing w:line="380" w:lineRule="exact"/>
              <w:ind w:left="165" w:hanging="165"/>
              <w:rPr>
                <w:rFonts w:ascii="Arial" w:hAnsi="Arial" w:cs="Arial"/>
                <w:sz w:val="18"/>
                <w:szCs w:val="18"/>
              </w:rPr>
            </w:pPr>
            <w:r w:rsidRPr="000175FE">
              <w:rPr>
                <w:rFonts w:ascii="Arial" w:hAnsi="Arial" w:cs="Arial"/>
                <w:sz w:val="18"/>
                <w:szCs w:val="18"/>
              </w:rPr>
              <w:t>Beginning balance</w:t>
            </w:r>
          </w:p>
        </w:tc>
        <w:tc>
          <w:tcPr>
            <w:tcW w:w="1372" w:type="dxa"/>
            <w:vAlign w:val="bottom"/>
          </w:tcPr>
          <w:p w14:paraId="19883454" w14:textId="18FFBABA" w:rsidR="00056086" w:rsidRPr="00A2340F" w:rsidRDefault="0005608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r w:rsidRPr="00A2340F">
              <w:rPr>
                <w:rFonts w:eastAsiaTheme="minorEastAsia" w:cs="Arial"/>
              </w:rPr>
              <w:t>1,630</w:t>
            </w:r>
          </w:p>
        </w:tc>
        <w:tc>
          <w:tcPr>
            <w:tcW w:w="1373" w:type="dxa"/>
            <w:vAlign w:val="bottom"/>
          </w:tcPr>
          <w:p w14:paraId="194C2993" w14:textId="25AB2666" w:rsidR="00056086" w:rsidRPr="00A2340F" w:rsidRDefault="0005608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r w:rsidRPr="00A2340F">
              <w:rPr>
                <w:rFonts w:eastAsiaTheme="minorEastAsia" w:cs="Arial"/>
              </w:rPr>
              <w:t>429</w:t>
            </w:r>
          </w:p>
        </w:tc>
        <w:tc>
          <w:tcPr>
            <w:tcW w:w="1372" w:type="dxa"/>
            <w:vAlign w:val="bottom"/>
          </w:tcPr>
          <w:p w14:paraId="19E3A294" w14:textId="31ECCCB4" w:rsidR="00056086" w:rsidRPr="00A2340F" w:rsidRDefault="0005608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r w:rsidRPr="00A2340F">
              <w:rPr>
                <w:rFonts w:eastAsiaTheme="minorEastAsia" w:cs="Arial"/>
              </w:rPr>
              <w:t>257</w:t>
            </w:r>
          </w:p>
        </w:tc>
        <w:tc>
          <w:tcPr>
            <w:tcW w:w="1373" w:type="dxa"/>
            <w:vAlign w:val="bottom"/>
          </w:tcPr>
          <w:p w14:paraId="4CE0C7C1" w14:textId="6475F153" w:rsidR="00056086" w:rsidRPr="00A2340F" w:rsidRDefault="0005608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r w:rsidRPr="00A2340F">
              <w:rPr>
                <w:rFonts w:eastAsiaTheme="minorEastAsia" w:cs="Arial"/>
              </w:rPr>
              <w:t>2,316</w:t>
            </w:r>
          </w:p>
        </w:tc>
      </w:tr>
      <w:tr w:rsidR="00056086" w:rsidRPr="000175FE" w14:paraId="09B38999" w14:textId="77777777" w:rsidTr="00645397">
        <w:tc>
          <w:tcPr>
            <w:tcW w:w="3690" w:type="dxa"/>
          </w:tcPr>
          <w:p w14:paraId="75B56A4B" w14:textId="77777777" w:rsidR="00056086" w:rsidRPr="000175FE" w:rsidRDefault="00056086" w:rsidP="00056086">
            <w:pPr>
              <w:pStyle w:val="ListParagraph"/>
              <w:spacing w:line="380" w:lineRule="exact"/>
              <w:ind w:left="617" w:right="-110" w:hanging="617"/>
              <w:rPr>
                <w:rFonts w:ascii="Arial" w:hAnsi="Arial" w:cs="Arial"/>
                <w:sz w:val="18"/>
                <w:szCs w:val="18"/>
              </w:rPr>
            </w:pPr>
            <w:r w:rsidRPr="000175FE">
              <w:rPr>
                <w:rFonts w:ascii="Arial" w:hAnsi="Arial" w:cs="Arial"/>
                <w:sz w:val="18"/>
                <w:szCs w:val="18"/>
              </w:rPr>
              <w:t>Changes due to staging of financial assets</w:t>
            </w:r>
          </w:p>
        </w:tc>
        <w:tc>
          <w:tcPr>
            <w:tcW w:w="1372" w:type="dxa"/>
            <w:vAlign w:val="bottom"/>
          </w:tcPr>
          <w:p w14:paraId="4BBBA5AC" w14:textId="1BB7F87D" w:rsidR="00056086" w:rsidRPr="00A2340F" w:rsidRDefault="0005608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r w:rsidRPr="00A2340F">
              <w:rPr>
                <w:rFonts w:eastAsiaTheme="minorEastAsia" w:cs="Arial"/>
              </w:rPr>
              <w:t>(282)</w:t>
            </w:r>
          </w:p>
        </w:tc>
        <w:tc>
          <w:tcPr>
            <w:tcW w:w="1373" w:type="dxa"/>
            <w:vAlign w:val="bottom"/>
          </w:tcPr>
          <w:p w14:paraId="78CF9D02" w14:textId="7BC48622" w:rsidR="00056086" w:rsidRPr="00A2340F" w:rsidRDefault="0005608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r w:rsidRPr="00A2340F">
              <w:rPr>
                <w:rFonts w:eastAsiaTheme="minorEastAsia" w:cs="Arial"/>
              </w:rPr>
              <w:t>24</w:t>
            </w:r>
          </w:p>
        </w:tc>
        <w:tc>
          <w:tcPr>
            <w:tcW w:w="1372" w:type="dxa"/>
            <w:vAlign w:val="bottom"/>
          </w:tcPr>
          <w:p w14:paraId="4FC75AA6" w14:textId="3D5AC56E" w:rsidR="00056086" w:rsidRPr="00A2340F" w:rsidRDefault="0005608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r w:rsidRPr="00A2340F">
              <w:rPr>
                <w:rFonts w:eastAsiaTheme="minorEastAsia" w:cs="Arial"/>
              </w:rPr>
              <w:t>258</w:t>
            </w:r>
          </w:p>
        </w:tc>
        <w:tc>
          <w:tcPr>
            <w:tcW w:w="1373" w:type="dxa"/>
            <w:vAlign w:val="bottom"/>
          </w:tcPr>
          <w:p w14:paraId="2DED7523" w14:textId="5E54E932" w:rsidR="00056086" w:rsidRPr="00A2340F" w:rsidRDefault="0005608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r w:rsidRPr="00A2340F">
              <w:rPr>
                <w:rFonts w:eastAsiaTheme="minorEastAsia" w:cs="Arial"/>
              </w:rPr>
              <w:t>-</w:t>
            </w:r>
          </w:p>
        </w:tc>
      </w:tr>
      <w:tr w:rsidR="00056086" w:rsidRPr="000175FE" w14:paraId="11A28637" w14:textId="77777777" w:rsidTr="00645397">
        <w:tc>
          <w:tcPr>
            <w:tcW w:w="3690" w:type="dxa"/>
          </w:tcPr>
          <w:p w14:paraId="47B269CE" w14:textId="77777777" w:rsidR="00056086" w:rsidRPr="000175FE" w:rsidRDefault="00056086" w:rsidP="00056086">
            <w:pPr>
              <w:pStyle w:val="ListParagraph"/>
              <w:spacing w:line="380" w:lineRule="exact"/>
              <w:ind w:left="156" w:right="-110" w:hanging="156"/>
              <w:rPr>
                <w:rFonts w:ascii="Arial" w:hAnsi="Arial" w:cs="Arial"/>
                <w:sz w:val="18"/>
                <w:szCs w:val="18"/>
              </w:rPr>
            </w:pPr>
            <w:r w:rsidRPr="000175FE">
              <w:rPr>
                <w:rFonts w:ascii="Arial" w:hAnsi="Arial" w:cs="Arial"/>
                <w:sz w:val="18"/>
                <w:szCs w:val="18"/>
              </w:rPr>
              <w:t>Changes due to remeasurement of loss allowance</w:t>
            </w:r>
          </w:p>
        </w:tc>
        <w:tc>
          <w:tcPr>
            <w:tcW w:w="1372" w:type="dxa"/>
            <w:vAlign w:val="bottom"/>
          </w:tcPr>
          <w:p w14:paraId="2291D8A8" w14:textId="7A831401" w:rsidR="00056086" w:rsidRPr="00A2340F" w:rsidRDefault="0005608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r w:rsidRPr="00A2340F">
              <w:rPr>
                <w:rFonts w:eastAsiaTheme="minorEastAsia" w:cs="Arial"/>
              </w:rPr>
              <w:t>280</w:t>
            </w:r>
          </w:p>
        </w:tc>
        <w:tc>
          <w:tcPr>
            <w:tcW w:w="1373" w:type="dxa"/>
            <w:vAlign w:val="bottom"/>
          </w:tcPr>
          <w:p w14:paraId="5031702F" w14:textId="11A35956" w:rsidR="00056086" w:rsidRPr="00A2340F" w:rsidRDefault="0005608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r w:rsidRPr="00A2340F">
              <w:rPr>
                <w:rFonts w:eastAsiaTheme="minorEastAsia" w:cs="Arial"/>
              </w:rPr>
              <w:t>(179)</w:t>
            </w:r>
          </w:p>
        </w:tc>
        <w:tc>
          <w:tcPr>
            <w:tcW w:w="1372" w:type="dxa"/>
            <w:vAlign w:val="bottom"/>
          </w:tcPr>
          <w:p w14:paraId="13A99C09" w14:textId="42A6EC2B" w:rsidR="00056086" w:rsidRPr="00A2340F" w:rsidRDefault="0005608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r w:rsidRPr="00A2340F">
              <w:rPr>
                <w:rFonts w:eastAsiaTheme="minorEastAsia" w:cs="Arial"/>
              </w:rPr>
              <w:t>191</w:t>
            </w:r>
          </w:p>
        </w:tc>
        <w:tc>
          <w:tcPr>
            <w:tcW w:w="1373" w:type="dxa"/>
            <w:vAlign w:val="bottom"/>
          </w:tcPr>
          <w:p w14:paraId="6CD3BA64" w14:textId="18BF02BE" w:rsidR="00056086" w:rsidRPr="00A2340F" w:rsidRDefault="0005608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r w:rsidRPr="00A2340F">
              <w:rPr>
                <w:rFonts w:eastAsiaTheme="minorEastAsia" w:cs="Arial"/>
              </w:rPr>
              <w:t>292</w:t>
            </w:r>
          </w:p>
        </w:tc>
      </w:tr>
      <w:tr w:rsidR="00056086" w:rsidRPr="000175FE" w14:paraId="072A2263" w14:textId="77777777" w:rsidTr="00645397">
        <w:tc>
          <w:tcPr>
            <w:tcW w:w="3690" w:type="dxa"/>
          </w:tcPr>
          <w:p w14:paraId="2303B76F" w14:textId="77777777" w:rsidR="00056086" w:rsidRPr="000175FE" w:rsidRDefault="00056086" w:rsidP="00056086">
            <w:pPr>
              <w:pStyle w:val="ListParagraph"/>
              <w:spacing w:line="380" w:lineRule="exact"/>
              <w:ind w:left="156" w:right="-110" w:hanging="156"/>
              <w:rPr>
                <w:rFonts w:ascii="Arial" w:hAnsi="Arial" w:cs="Arial"/>
                <w:sz w:val="18"/>
                <w:szCs w:val="18"/>
              </w:rPr>
            </w:pPr>
            <w:r w:rsidRPr="000175FE">
              <w:rPr>
                <w:rFonts w:ascii="Arial" w:hAnsi="Arial" w:cs="Arial"/>
                <w:sz w:val="18"/>
                <w:szCs w:val="18"/>
              </w:rPr>
              <w:t>New financial assets purchased or acquired</w:t>
            </w:r>
          </w:p>
        </w:tc>
        <w:tc>
          <w:tcPr>
            <w:tcW w:w="1372" w:type="dxa"/>
            <w:vAlign w:val="bottom"/>
          </w:tcPr>
          <w:p w14:paraId="60A0F3CA" w14:textId="72D8F3AF" w:rsidR="00056086" w:rsidRPr="00A2340F" w:rsidRDefault="0005608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r w:rsidRPr="00A2340F">
              <w:rPr>
                <w:rFonts w:eastAsiaTheme="minorEastAsia" w:cs="Arial"/>
              </w:rPr>
              <w:t>2,492</w:t>
            </w:r>
          </w:p>
        </w:tc>
        <w:tc>
          <w:tcPr>
            <w:tcW w:w="1373" w:type="dxa"/>
            <w:vAlign w:val="bottom"/>
          </w:tcPr>
          <w:p w14:paraId="19B57DC1" w14:textId="0809776A" w:rsidR="00056086" w:rsidRPr="00A2340F" w:rsidRDefault="0005608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r w:rsidRPr="00A2340F">
              <w:rPr>
                <w:rFonts w:eastAsiaTheme="minorEastAsia" w:cs="Arial"/>
              </w:rPr>
              <w:t>252</w:t>
            </w:r>
          </w:p>
        </w:tc>
        <w:tc>
          <w:tcPr>
            <w:tcW w:w="1372" w:type="dxa"/>
            <w:vAlign w:val="bottom"/>
          </w:tcPr>
          <w:p w14:paraId="62A601C5" w14:textId="6E36D447" w:rsidR="00056086" w:rsidRPr="00A2340F" w:rsidRDefault="0005608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r w:rsidRPr="00A2340F">
              <w:rPr>
                <w:rFonts w:eastAsiaTheme="minorEastAsia" w:cs="Arial"/>
              </w:rPr>
              <w:t>341</w:t>
            </w:r>
          </w:p>
        </w:tc>
        <w:tc>
          <w:tcPr>
            <w:tcW w:w="1373" w:type="dxa"/>
            <w:vAlign w:val="bottom"/>
          </w:tcPr>
          <w:p w14:paraId="159EC64D" w14:textId="487A9F87" w:rsidR="00056086" w:rsidRPr="00A2340F" w:rsidRDefault="0005608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r w:rsidRPr="00A2340F">
              <w:rPr>
                <w:rFonts w:eastAsiaTheme="minorEastAsia" w:cs="Arial"/>
              </w:rPr>
              <w:t>3,085</w:t>
            </w:r>
          </w:p>
        </w:tc>
      </w:tr>
      <w:tr w:rsidR="00056086" w:rsidRPr="000175FE" w14:paraId="2C2EE3CA" w14:textId="77777777" w:rsidTr="00645397">
        <w:tc>
          <w:tcPr>
            <w:tcW w:w="3690" w:type="dxa"/>
          </w:tcPr>
          <w:p w14:paraId="7675DC18" w14:textId="77777777" w:rsidR="00056086" w:rsidRPr="000175FE" w:rsidRDefault="00056086" w:rsidP="00056086">
            <w:pPr>
              <w:pStyle w:val="ListParagraph"/>
              <w:spacing w:line="380" w:lineRule="exact"/>
              <w:ind w:left="156" w:right="-110" w:hanging="156"/>
              <w:rPr>
                <w:rFonts w:ascii="Arial" w:hAnsi="Arial" w:cs="Arial"/>
                <w:sz w:val="18"/>
                <w:szCs w:val="18"/>
              </w:rPr>
            </w:pPr>
            <w:r w:rsidRPr="000175FE">
              <w:rPr>
                <w:rFonts w:ascii="Arial" w:hAnsi="Arial" w:cs="Arial"/>
                <w:sz w:val="18"/>
                <w:szCs w:val="18"/>
              </w:rPr>
              <w:t>Derecognition of financial assets</w:t>
            </w:r>
          </w:p>
        </w:tc>
        <w:tc>
          <w:tcPr>
            <w:tcW w:w="1372" w:type="dxa"/>
            <w:vAlign w:val="bottom"/>
          </w:tcPr>
          <w:p w14:paraId="22898466" w14:textId="2346E213" w:rsidR="00056086" w:rsidRPr="00A2340F" w:rsidRDefault="00056086"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cs/>
              </w:rPr>
            </w:pPr>
            <w:r w:rsidRPr="00A2340F">
              <w:rPr>
                <w:rFonts w:eastAsiaTheme="minorEastAsia" w:cs="Arial"/>
              </w:rPr>
              <w:t>(611)</w:t>
            </w:r>
          </w:p>
        </w:tc>
        <w:tc>
          <w:tcPr>
            <w:tcW w:w="1373" w:type="dxa"/>
            <w:vAlign w:val="bottom"/>
          </w:tcPr>
          <w:p w14:paraId="10A90451" w14:textId="715BB92F" w:rsidR="00056086" w:rsidRPr="00A2340F" w:rsidRDefault="00056086"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r w:rsidRPr="00A2340F">
              <w:rPr>
                <w:rFonts w:eastAsiaTheme="minorEastAsia" w:cs="Arial"/>
              </w:rPr>
              <w:t>(130)</w:t>
            </w:r>
          </w:p>
        </w:tc>
        <w:tc>
          <w:tcPr>
            <w:tcW w:w="1372" w:type="dxa"/>
            <w:vAlign w:val="bottom"/>
          </w:tcPr>
          <w:p w14:paraId="3F1740F0" w14:textId="66DC2873" w:rsidR="00056086" w:rsidRPr="00A2340F" w:rsidRDefault="00056086"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r w:rsidRPr="00A2340F">
              <w:rPr>
                <w:rFonts w:eastAsiaTheme="minorEastAsia" w:cs="Arial"/>
              </w:rPr>
              <w:t>(33)</w:t>
            </w:r>
          </w:p>
        </w:tc>
        <w:tc>
          <w:tcPr>
            <w:tcW w:w="1373" w:type="dxa"/>
            <w:vAlign w:val="bottom"/>
          </w:tcPr>
          <w:p w14:paraId="7A2302C9" w14:textId="27089EAB" w:rsidR="00056086" w:rsidRPr="00A2340F" w:rsidRDefault="00056086"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r w:rsidRPr="00A2340F">
              <w:rPr>
                <w:rFonts w:eastAsiaTheme="minorEastAsia" w:cs="Arial"/>
              </w:rPr>
              <w:t>(774)</w:t>
            </w:r>
          </w:p>
        </w:tc>
      </w:tr>
      <w:tr w:rsidR="00056086" w:rsidRPr="000175FE" w14:paraId="1DEF6498" w14:textId="77777777" w:rsidTr="00645397">
        <w:tc>
          <w:tcPr>
            <w:tcW w:w="3690" w:type="dxa"/>
          </w:tcPr>
          <w:p w14:paraId="1DE57F25" w14:textId="77777777" w:rsidR="00056086" w:rsidRPr="000175FE" w:rsidRDefault="00056086" w:rsidP="00056086">
            <w:pPr>
              <w:pStyle w:val="ListParagraph"/>
              <w:spacing w:line="380" w:lineRule="exact"/>
              <w:ind w:left="168" w:hanging="168"/>
              <w:rPr>
                <w:rFonts w:ascii="Arial" w:hAnsi="Arial" w:cs="Arial"/>
                <w:sz w:val="18"/>
                <w:szCs w:val="18"/>
                <w:cs/>
              </w:rPr>
            </w:pPr>
            <w:r w:rsidRPr="000175FE">
              <w:rPr>
                <w:rFonts w:ascii="Arial" w:hAnsi="Arial" w:cs="Arial"/>
                <w:sz w:val="18"/>
                <w:szCs w:val="18"/>
              </w:rPr>
              <w:t>Ending balance</w:t>
            </w:r>
          </w:p>
        </w:tc>
        <w:tc>
          <w:tcPr>
            <w:tcW w:w="1372" w:type="dxa"/>
            <w:vAlign w:val="bottom"/>
          </w:tcPr>
          <w:p w14:paraId="084B8237" w14:textId="10BBC643" w:rsidR="00056086" w:rsidRPr="00A2340F" w:rsidRDefault="00056086"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r w:rsidRPr="00A2340F">
              <w:rPr>
                <w:rFonts w:eastAsiaTheme="minorEastAsia" w:cs="Arial"/>
              </w:rPr>
              <w:t>3,509</w:t>
            </w:r>
          </w:p>
        </w:tc>
        <w:tc>
          <w:tcPr>
            <w:tcW w:w="1373" w:type="dxa"/>
            <w:vAlign w:val="bottom"/>
          </w:tcPr>
          <w:p w14:paraId="53CF2E4D" w14:textId="0EB1BE67" w:rsidR="00056086" w:rsidRPr="00A2340F" w:rsidRDefault="00056086"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r w:rsidRPr="00A2340F">
              <w:rPr>
                <w:rFonts w:eastAsiaTheme="minorEastAsia" w:cs="Arial"/>
              </w:rPr>
              <w:t>396</w:t>
            </w:r>
          </w:p>
        </w:tc>
        <w:tc>
          <w:tcPr>
            <w:tcW w:w="1372" w:type="dxa"/>
            <w:vAlign w:val="bottom"/>
          </w:tcPr>
          <w:p w14:paraId="4E303443" w14:textId="53E22286" w:rsidR="00056086" w:rsidRPr="00A2340F" w:rsidRDefault="00056086"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rPr>
            </w:pPr>
            <w:r w:rsidRPr="00A2340F">
              <w:rPr>
                <w:rFonts w:eastAsiaTheme="minorEastAsia" w:cs="Arial"/>
              </w:rPr>
              <w:t>1,014</w:t>
            </w:r>
          </w:p>
        </w:tc>
        <w:tc>
          <w:tcPr>
            <w:tcW w:w="1373" w:type="dxa"/>
            <w:vAlign w:val="bottom"/>
          </w:tcPr>
          <w:p w14:paraId="2A51C495" w14:textId="255355DC" w:rsidR="00056086" w:rsidRPr="00A2340F" w:rsidRDefault="00056086"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rPr>
                <w:rFonts w:eastAsiaTheme="minorEastAsia" w:cs="Arial"/>
                <w:cs/>
              </w:rPr>
            </w:pPr>
            <w:r w:rsidRPr="00A2340F">
              <w:rPr>
                <w:rFonts w:eastAsiaTheme="minorEastAsia" w:cs="Arial"/>
              </w:rPr>
              <w:t>4,919</w:t>
            </w:r>
          </w:p>
        </w:tc>
      </w:tr>
    </w:tbl>
    <w:p w14:paraId="38AD583A" w14:textId="77777777" w:rsidR="00200F47"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3FB2112A" w14:textId="750EC5E7" w:rsidR="00FD7419" w:rsidRDefault="00FD7419" w:rsidP="000175FE">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1" w:name="_Toc159623455"/>
      <w:r w:rsidRPr="002E4D73">
        <w:rPr>
          <w:rFonts w:cs="Arial"/>
          <w:sz w:val="22"/>
          <w:szCs w:val="22"/>
          <w:u w:val="none"/>
        </w:rPr>
        <w:lastRenderedPageBreak/>
        <w:t>1</w:t>
      </w:r>
      <w:r w:rsidR="000175FE">
        <w:rPr>
          <w:rFonts w:cs="Arial"/>
          <w:sz w:val="22"/>
          <w:szCs w:val="22"/>
          <w:u w:val="none"/>
        </w:rPr>
        <w:t>1</w:t>
      </w:r>
      <w:r w:rsidR="002E4D73">
        <w:rPr>
          <w:rFonts w:cs="Arial"/>
          <w:sz w:val="22"/>
          <w:szCs w:val="22"/>
          <w:u w:val="none"/>
        </w:rPr>
        <w:t>.</w:t>
      </w:r>
      <w:r w:rsidRPr="002E4D73">
        <w:rPr>
          <w:rFonts w:cs="Arial"/>
          <w:sz w:val="22"/>
          <w:szCs w:val="22"/>
          <w:u w:val="none"/>
          <w:cs/>
        </w:rPr>
        <w:tab/>
      </w:r>
      <w:r w:rsidRPr="002E4D73">
        <w:rPr>
          <w:rFonts w:cs="Arial"/>
          <w:sz w:val="22"/>
          <w:szCs w:val="22"/>
          <w:u w:val="none"/>
        </w:rPr>
        <w:t>Inventories</w:t>
      </w:r>
      <w:r w:rsidR="00A04544">
        <w:rPr>
          <w:rFonts w:cs="Arial"/>
          <w:sz w:val="22"/>
          <w:szCs w:val="22"/>
          <w:u w:val="none"/>
        </w:rPr>
        <w:t>, net</w:t>
      </w:r>
      <w:bookmarkEnd w:id="21"/>
    </w:p>
    <w:tbl>
      <w:tblPr>
        <w:tblW w:w="9180" w:type="dxa"/>
        <w:tblInd w:w="540" w:type="dxa"/>
        <w:tblLayout w:type="fixed"/>
        <w:tblLook w:val="0000" w:firstRow="0" w:lastRow="0" w:firstColumn="0" w:lastColumn="0" w:noHBand="0" w:noVBand="0"/>
      </w:tblPr>
      <w:tblGrid>
        <w:gridCol w:w="2036"/>
        <w:gridCol w:w="1190"/>
        <w:gridCol w:w="1191"/>
        <w:gridCol w:w="1191"/>
        <w:gridCol w:w="1190"/>
        <w:gridCol w:w="1191"/>
        <w:gridCol w:w="1191"/>
      </w:tblGrid>
      <w:tr w:rsidR="000175FE" w:rsidRPr="00644895" w14:paraId="367F8A48" w14:textId="77777777" w:rsidTr="008B12A9">
        <w:tc>
          <w:tcPr>
            <w:tcW w:w="2036" w:type="dxa"/>
            <w:vAlign w:val="bottom"/>
          </w:tcPr>
          <w:p w14:paraId="270414AA" w14:textId="77777777" w:rsidR="000175FE" w:rsidRPr="00644895" w:rsidRDefault="000175FE" w:rsidP="00644895">
            <w:pPr>
              <w:spacing w:line="340" w:lineRule="exact"/>
              <w:ind w:right="-14"/>
              <w:jc w:val="thaiDistribute"/>
              <w:rPr>
                <w:rFonts w:cs="Arial"/>
                <w:u w:val="single"/>
              </w:rPr>
            </w:pPr>
          </w:p>
        </w:tc>
        <w:tc>
          <w:tcPr>
            <w:tcW w:w="7144" w:type="dxa"/>
            <w:gridSpan w:val="6"/>
            <w:shd w:val="clear" w:color="auto" w:fill="auto"/>
            <w:vAlign w:val="bottom"/>
          </w:tcPr>
          <w:p w14:paraId="341576E9" w14:textId="77777777" w:rsidR="000175FE" w:rsidRPr="00644895" w:rsidRDefault="000175FE" w:rsidP="00644895">
            <w:pPr>
              <w:tabs>
                <w:tab w:val="center" w:pos="6480"/>
                <w:tab w:val="center" w:pos="8820"/>
              </w:tabs>
              <w:spacing w:line="340" w:lineRule="exact"/>
              <w:ind w:right="-14"/>
              <w:jc w:val="right"/>
              <w:rPr>
                <w:rFonts w:cs="Arial"/>
                <w:cs/>
              </w:rPr>
            </w:pPr>
            <w:r w:rsidRPr="00644895">
              <w:rPr>
                <w:rFonts w:cs="Arial"/>
              </w:rPr>
              <w:t>(Unit: Thousand Baht)</w:t>
            </w:r>
          </w:p>
        </w:tc>
      </w:tr>
      <w:tr w:rsidR="000175FE" w:rsidRPr="00644895" w14:paraId="30871688" w14:textId="77777777" w:rsidTr="000175FE">
        <w:tc>
          <w:tcPr>
            <w:tcW w:w="2036" w:type="dxa"/>
            <w:vAlign w:val="bottom"/>
          </w:tcPr>
          <w:p w14:paraId="55E8CA7D" w14:textId="77777777" w:rsidR="000175FE" w:rsidRPr="00644895" w:rsidRDefault="000175FE" w:rsidP="00644895">
            <w:pPr>
              <w:spacing w:line="340" w:lineRule="exact"/>
              <w:ind w:right="-14"/>
              <w:jc w:val="thaiDistribute"/>
              <w:rPr>
                <w:rFonts w:cs="Arial"/>
              </w:rPr>
            </w:pPr>
          </w:p>
        </w:tc>
        <w:tc>
          <w:tcPr>
            <w:tcW w:w="7144" w:type="dxa"/>
            <w:gridSpan w:val="6"/>
            <w:shd w:val="clear" w:color="auto" w:fill="auto"/>
            <w:vAlign w:val="bottom"/>
          </w:tcPr>
          <w:p w14:paraId="5EAD118C" w14:textId="77777777" w:rsidR="000175FE" w:rsidRPr="00644895" w:rsidRDefault="000175FE" w:rsidP="00644895">
            <w:pPr>
              <w:pBdr>
                <w:bottom w:val="single" w:sz="4" w:space="1" w:color="auto"/>
              </w:pBdr>
              <w:tabs>
                <w:tab w:val="center" w:pos="6480"/>
                <w:tab w:val="center" w:pos="8820"/>
              </w:tabs>
              <w:spacing w:line="340" w:lineRule="exact"/>
              <w:ind w:left="-29" w:right="-29"/>
              <w:jc w:val="center"/>
              <w:rPr>
                <w:rFonts w:cs="Arial"/>
              </w:rPr>
            </w:pPr>
            <w:r w:rsidRPr="00644895">
              <w:rPr>
                <w:rFonts w:cs="Arial"/>
              </w:rPr>
              <w:t>Consolidated financial statements</w:t>
            </w:r>
          </w:p>
        </w:tc>
      </w:tr>
      <w:tr w:rsidR="000175FE" w:rsidRPr="00644895" w14:paraId="48EB4DAA" w14:textId="77777777" w:rsidTr="000175FE">
        <w:tc>
          <w:tcPr>
            <w:tcW w:w="2036" w:type="dxa"/>
            <w:vAlign w:val="bottom"/>
          </w:tcPr>
          <w:p w14:paraId="49781DBF" w14:textId="77777777" w:rsidR="000175FE" w:rsidRPr="00644895" w:rsidRDefault="000175FE" w:rsidP="00644895">
            <w:pPr>
              <w:spacing w:line="340" w:lineRule="exact"/>
              <w:ind w:right="-14"/>
              <w:jc w:val="thaiDistribute"/>
              <w:rPr>
                <w:rFonts w:cs="Arial"/>
                <w:u w:val="single"/>
              </w:rPr>
            </w:pPr>
          </w:p>
        </w:tc>
        <w:tc>
          <w:tcPr>
            <w:tcW w:w="2381" w:type="dxa"/>
            <w:gridSpan w:val="2"/>
            <w:shd w:val="clear" w:color="auto" w:fill="auto"/>
            <w:vAlign w:val="bottom"/>
          </w:tcPr>
          <w:p w14:paraId="218C3478" w14:textId="77777777" w:rsidR="000175FE" w:rsidRPr="00644895" w:rsidRDefault="000175FE" w:rsidP="00644895">
            <w:pPr>
              <w:pBdr>
                <w:bottom w:val="single" w:sz="4" w:space="1" w:color="auto"/>
              </w:pBdr>
              <w:tabs>
                <w:tab w:val="center" w:pos="6480"/>
                <w:tab w:val="center" w:pos="8820"/>
              </w:tabs>
              <w:spacing w:line="340" w:lineRule="exact"/>
              <w:ind w:left="-29" w:right="-29"/>
              <w:jc w:val="center"/>
              <w:rPr>
                <w:rFonts w:cs="Arial"/>
              </w:rPr>
            </w:pPr>
            <w:r w:rsidRPr="00644895">
              <w:rPr>
                <w:rFonts w:cs="Arial"/>
              </w:rPr>
              <w:t>Cost</w:t>
            </w:r>
          </w:p>
        </w:tc>
        <w:tc>
          <w:tcPr>
            <w:tcW w:w="2381" w:type="dxa"/>
            <w:gridSpan w:val="2"/>
            <w:shd w:val="clear" w:color="auto" w:fill="auto"/>
            <w:vAlign w:val="bottom"/>
          </w:tcPr>
          <w:p w14:paraId="1AC5976B" w14:textId="3CD3AEE9" w:rsidR="000175FE" w:rsidRPr="00644895" w:rsidRDefault="000175FE" w:rsidP="00644895">
            <w:pPr>
              <w:pBdr>
                <w:bottom w:val="single" w:sz="4" w:space="1" w:color="auto"/>
              </w:pBdr>
              <w:tabs>
                <w:tab w:val="center" w:pos="6480"/>
                <w:tab w:val="center" w:pos="8820"/>
              </w:tabs>
              <w:spacing w:line="340" w:lineRule="exact"/>
              <w:ind w:left="-29" w:right="-29"/>
              <w:jc w:val="center"/>
              <w:rPr>
                <w:rFonts w:cs="Arial"/>
                <w:cs/>
              </w:rPr>
            </w:pPr>
            <w:r w:rsidRPr="00644895">
              <w:rPr>
                <w:rFonts w:cs="Arial"/>
              </w:rPr>
              <w:t>Reduce cost to net realisable value</w:t>
            </w:r>
            <w:r w:rsidR="00056086" w:rsidRPr="00644895">
              <w:rPr>
                <w:rFonts w:cs="Arial"/>
              </w:rPr>
              <w:t xml:space="preserve"> </w:t>
            </w:r>
            <w:r w:rsidR="00056086" w:rsidRPr="00644895">
              <w:rPr>
                <w:rFonts w:cs="Arial"/>
                <w:vertAlign w:val="superscript"/>
              </w:rPr>
              <w:t>(1)</w:t>
            </w:r>
          </w:p>
        </w:tc>
        <w:tc>
          <w:tcPr>
            <w:tcW w:w="2382" w:type="dxa"/>
            <w:gridSpan w:val="2"/>
            <w:shd w:val="clear" w:color="auto" w:fill="auto"/>
            <w:vAlign w:val="bottom"/>
          </w:tcPr>
          <w:p w14:paraId="294EA3B6" w14:textId="77777777" w:rsidR="000175FE" w:rsidRPr="00644895" w:rsidRDefault="000175FE" w:rsidP="00644895">
            <w:pPr>
              <w:pBdr>
                <w:bottom w:val="single" w:sz="4" w:space="1" w:color="auto"/>
              </w:pBdr>
              <w:tabs>
                <w:tab w:val="center" w:pos="6480"/>
                <w:tab w:val="center" w:pos="8820"/>
              </w:tabs>
              <w:spacing w:line="340" w:lineRule="exact"/>
              <w:ind w:left="-29" w:right="-29"/>
              <w:jc w:val="center"/>
              <w:rPr>
                <w:rFonts w:cs="Arial"/>
              </w:rPr>
            </w:pPr>
            <w:r w:rsidRPr="00644895">
              <w:rPr>
                <w:rFonts w:cs="Arial"/>
              </w:rPr>
              <w:t>Inventories - net</w:t>
            </w:r>
          </w:p>
        </w:tc>
      </w:tr>
      <w:tr w:rsidR="000175FE" w:rsidRPr="00644895" w14:paraId="5128913A" w14:textId="77777777" w:rsidTr="000175FE">
        <w:tc>
          <w:tcPr>
            <w:tcW w:w="2036" w:type="dxa"/>
            <w:vAlign w:val="bottom"/>
          </w:tcPr>
          <w:p w14:paraId="060F56B7" w14:textId="77777777" w:rsidR="000175FE" w:rsidRPr="00644895" w:rsidRDefault="000175FE" w:rsidP="00644895">
            <w:pPr>
              <w:spacing w:line="340" w:lineRule="exact"/>
              <w:ind w:right="-14"/>
              <w:jc w:val="thaiDistribute"/>
              <w:rPr>
                <w:rFonts w:cs="Arial"/>
                <w:u w:val="single"/>
              </w:rPr>
            </w:pPr>
          </w:p>
        </w:tc>
        <w:tc>
          <w:tcPr>
            <w:tcW w:w="1190" w:type="dxa"/>
            <w:shd w:val="clear" w:color="auto" w:fill="auto"/>
            <w:vAlign w:val="bottom"/>
          </w:tcPr>
          <w:p w14:paraId="157E69CC" w14:textId="77777777" w:rsidR="000175FE" w:rsidRPr="00644895" w:rsidRDefault="000175FE" w:rsidP="00644895">
            <w:pPr>
              <w:pBdr>
                <w:bottom w:val="single" w:sz="4" w:space="1" w:color="auto"/>
              </w:pBdr>
              <w:tabs>
                <w:tab w:val="center" w:pos="6480"/>
                <w:tab w:val="center" w:pos="8820"/>
              </w:tabs>
              <w:spacing w:line="340" w:lineRule="exact"/>
              <w:ind w:left="-29" w:right="-29"/>
              <w:jc w:val="center"/>
              <w:rPr>
                <w:rFonts w:cs="Arial"/>
              </w:rPr>
            </w:pPr>
            <w:r w:rsidRPr="00644895">
              <w:rPr>
                <w:rFonts w:cs="Arial"/>
              </w:rPr>
              <w:t>31 December 2023</w:t>
            </w:r>
          </w:p>
        </w:tc>
        <w:tc>
          <w:tcPr>
            <w:tcW w:w="1191" w:type="dxa"/>
            <w:shd w:val="clear" w:color="auto" w:fill="auto"/>
            <w:vAlign w:val="bottom"/>
          </w:tcPr>
          <w:p w14:paraId="2DAD7D3E" w14:textId="77777777" w:rsidR="000175FE" w:rsidRPr="00644895" w:rsidRDefault="000175FE" w:rsidP="00644895">
            <w:pPr>
              <w:pBdr>
                <w:bottom w:val="single" w:sz="4" w:space="1" w:color="auto"/>
              </w:pBdr>
              <w:tabs>
                <w:tab w:val="center" w:pos="6480"/>
                <w:tab w:val="center" w:pos="8820"/>
              </w:tabs>
              <w:spacing w:line="340" w:lineRule="exact"/>
              <w:ind w:left="-29" w:right="-29"/>
              <w:jc w:val="center"/>
              <w:rPr>
                <w:rFonts w:cs="Arial"/>
              </w:rPr>
            </w:pPr>
            <w:r w:rsidRPr="00644895">
              <w:rPr>
                <w:rFonts w:cs="Arial"/>
              </w:rPr>
              <w:t>31 December 2022</w:t>
            </w:r>
          </w:p>
        </w:tc>
        <w:tc>
          <w:tcPr>
            <w:tcW w:w="1191" w:type="dxa"/>
            <w:shd w:val="clear" w:color="auto" w:fill="auto"/>
            <w:vAlign w:val="bottom"/>
          </w:tcPr>
          <w:p w14:paraId="73AA8DF6" w14:textId="77777777" w:rsidR="000175FE" w:rsidRPr="00644895" w:rsidRDefault="000175FE" w:rsidP="00644895">
            <w:pPr>
              <w:pBdr>
                <w:bottom w:val="single" w:sz="4" w:space="1" w:color="auto"/>
              </w:pBdr>
              <w:tabs>
                <w:tab w:val="center" w:pos="6480"/>
                <w:tab w:val="center" w:pos="8820"/>
              </w:tabs>
              <w:spacing w:line="340" w:lineRule="exact"/>
              <w:ind w:left="-29" w:right="-29"/>
              <w:jc w:val="center"/>
              <w:rPr>
                <w:rFonts w:cs="Arial"/>
              </w:rPr>
            </w:pPr>
            <w:r w:rsidRPr="00644895">
              <w:rPr>
                <w:rFonts w:cs="Arial"/>
              </w:rPr>
              <w:t>31 December 2023</w:t>
            </w:r>
          </w:p>
        </w:tc>
        <w:tc>
          <w:tcPr>
            <w:tcW w:w="1190" w:type="dxa"/>
            <w:shd w:val="clear" w:color="auto" w:fill="auto"/>
            <w:vAlign w:val="bottom"/>
          </w:tcPr>
          <w:p w14:paraId="7114F96B" w14:textId="77777777" w:rsidR="000175FE" w:rsidRPr="00644895" w:rsidRDefault="000175FE" w:rsidP="00644895">
            <w:pPr>
              <w:pBdr>
                <w:bottom w:val="single" w:sz="4" w:space="1" w:color="auto"/>
              </w:pBdr>
              <w:tabs>
                <w:tab w:val="center" w:pos="6480"/>
                <w:tab w:val="center" w:pos="8820"/>
              </w:tabs>
              <w:spacing w:line="340" w:lineRule="exact"/>
              <w:ind w:left="-29" w:right="-29"/>
              <w:jc w:val="center"/>
              <w:rPr>
                <w:rFonts w:cs="Arial"/>
              </w:rPr>
            </w:pPr>
            <w:r w:rsidRPr="00644895">
              <w:rPr>
                <w:rFonts w:cs="Arial"/>
              </w:rPr>
              <w:t>31 December 2022</w:t>
            </w:r>
          </w:p>
        </w:tc>
        <w:tc>
          <w:tcPr>
            <w:tcW w:w="1191" w:type="dxa"/>
            <w:shd w:val="clear" w:color="auto" w:fill="auto"/>
            <w:vAlign w:val="bottom"/>
          </w:tcPr>
          <w:p w14:paraId="4CB1832B" w14:textId="77777777" w:rsidR="000175FE" w:rsidRPr="00644895" w:rsidRDefault="000175FE" w:rsidP="00644895">
            <w:pPr>
              <w:pBdr>
                <w:bottom w:val="single" w:sz="4" w:space="1" w:color="auto"/>
              </w:pBdr>
              <w:tabs>
                <w:tab w:val="center" w:pos="6480"/>
                <w:tab w:val="center" w:pos="8820"/>
              </w:tabs>
              <w:spacing w:line="340" w:lineRule="exact"/>
              <w:ind w:left="-29" w:right="-29"/>
              <w:jc w:val="center"/>
              <w:rPr>
                <w:rFonts w:cs="Arial"/>
              </w:rPr>
            </w:pPr>
            <w:r w:rsidRPr="00644895">
              <w:rPr>
                <w:rFonts w:cs="Arial"/>
              </w:rPr>
              <w:t>31 December 2023</w:t>
            </w:r>
          </w:p>
        </w:tc>
        <w:tc>
          <w:tcPr>
            <w:tcW w:w="1191" w:type="dxa"/>
            <w:shd w:val="clear" w:color="auto" w:fill="auto"/>
            <w:vAlign w:val="bottom"/>
          </w:tcPr>
          <w:p w14:paraId="5101E7DB" w14:textId="77777777" w:rsidR="000175FE" w:rsidRPr="00644895" w:rsidRDefault="000175FE" w:rsidP="00644895">
            <w:pPr>
              <w:pBdr>
                <w:bottom w:val="single" w:sz="4" w:space="1" w:color="auto"/>
              </w:pBdr>
              <w:tabs>
                <w:tab w:val="center" w:pos="6480"/>
                <w:tab w:val="center" w:pos="8820"/>
              </w:tabs>
              <w:spacing w:line="340" w:lineRule="exact"/>
              <w:ind w:left="-29" w:right="-29"/>
              <w:jc w:val="center"/>
              <w:rPr>
                <w:cs/>
              </w:rPr>
            </w:pPr>
            <w:r w:rsidRPr="00644895">
              <w:rPr>
                <w:rFonts w:cs="Arial"/>
              </w:rPr>
              <w:t>31 December 2022</w:t>
            </w:r>
          </w:p>
        </w:tc>
      </w:tr>
      <w:tr w:rsidR="000175FE" w:rsidRPr="00644895" w14:paraId="341223A4" w14:textId="77777777" w:rsidTr="000175FE">
        <w:tc>
          <w:tcPr>
            <w:tcW w:w="2036" w:type="dxa"/>
          </w:tcPr>
          <w:p w14:paraId="1C5841A7" w14:textId="77777777" w:rsidR="000175FE" w:rsidRPr="00644895" w:rsidRDefault="000175FE" w:rsidP="00644895">
            <w:pPr>
              <w:spacing w:line="340" w:lineRule="exact"/>
              <w:ind w:right="-43"/>
              <w:jc w:val="thaiDistribute"/>
              <w:rPr>
                <w:rFonts w:cs="Arial"/>
              </w:rPr>
            </w:pPr>
            <w:r w:rsidRPr="00644895">
              <w:rPr>
                <w:rFonts w:cs="Arial"/>
                <w:lang w:val="en-GB"/>
              </w:rPr>
              <w:t>Finished goods</w:t>
            </w:r>
          </w:p>
        </w:tc>
        <w:tc>
          <w:tcPr>
            <w:tcW w:w="1190" w:type="dxa"/>
            <w:shd w:val="clear" w:color="auto" w:fill="auto"/>
            <w:vAlign w:val="bottom"/>
          </w:tcPr>
          <w:p w14:paraId="00DB6682" w14:textId="77777777" w:rsidR="000175FE" w:rsidRPr="00644895" w:rsidRDefault="000175FE"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1" w:type="dxa"/>
            <w:shd w:val="clear" w:color="auto" w:fill="auto"/>
            <w:vAlign w:val="bottom"/>
          </w:tcPr>
          <w:p w14:paraId="7BF83D99" w14:textId="77777777" w:rsidR="000175FE" w:rsidRPr="00644895" w:rsidRDefault="000175FE"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1" w:type="dxa"/>
            <w:shd w:val="clear" w:color="auto" w:fill="auto"/>
            <w:vAlign w:val="bottom"/>
          </w:tcPr>
          <w:p w14:paraId="7D601582" w14:textId="77777777" w:rsidR="000175FE" w:rsidRPr="00644895" w:rsidRDefault="000175FE"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0" w:type="dxa"/>
            <w:shd w:val="clear" w:color="auto" w:fill="auto"/>
            <w:vAlign w:val="bottom"/>
          </w:tcPr>
          <w:p w14:paraId="6A261C6D" w14:textId="77777777" w:rsidR="000175FE" w:rsidRPr="00644895" w:rsidRDefault="000175FE"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1" w:type="dxa"/>
            <w:shd w:val="clear" w:color="auto" w:fill="auto"/>
            <w:vAlign w:val="bottom"/>
          </w:tcPr>
          <w:p w14:paraId="531D79B5" w14:textId="77777777" w:rsidR="000175FE" w:rsidRPr="00644895" w:rsidRDefault="000175FE"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1" w:type="dxa"/>
            <w:shd w:val="clear" w:color="auto" w:fill="auto"/>
            <w:vAlign w:val="bottom"/>
          </w:tcPr>
          <w:p w14:paraId="2CD2F51D" w14:textId="77777777" w:rsidR="000175FE" w:rsidRPr="00644895" w:rsidRDefault="000175FE"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r>
      <w:tr w:rsidR="00FF6ADE" w:rsidRPr="00644895" w14:paraId="09019242" w14:textId="77777777" w:rsidTr="000175FE">
        <w:tc>
          <w:tcPr>
            <w:tcW w:w="2036" w:type="dxa"/>
          </w:tcPr>
          <w:p w14:paraId="36EE16B5" w14:textId="77777777" w:rsidR="00FF6ADE" w:rsidRPr="00644895" w:rsidRDefault="00FF6ADE" w:rsidP="00F76674">
            <w:pPr>
              <w:spacing w:line="340" w:lineRule="exact"/>
              <w:ind w:left="165" w:right="-36"/>
              <w:jc w:val="thaiDistribute"/>
              <w:rPr>
                <w:rFonts w:cs="Arial"/>
              </w:rPr>
            </w:pPr>
            <w:r w:rsidRPr="00644895">
              <w:rPr>
                <w:rFonts w:cs="Arial"/>
                <w:cs/>
              </w:rPr>
              <w:t>- New cars</w:t>
            </w:r>
          </w:p>
        </w:tc>
        <w:tc>
          <w:tcPr>
            <w:tcW w:w="1190" w:type="dxa"/>
            <w:shd w:val="clear" w:color="auto" w:fill="auto"/>
            <w:vAlign w:val="bottom"/>
          </w:tcPr>
          <w:p w14:paraId="66E9E635" w14:textId="32A1CDE7" w:rsidR="00FF6ADE" w:rsidRPr="00644895" w:rsidRDefault="00FF6ADE"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8,277</w:t>
            </w:r>
          </w:p>
        </w:tc>
        <w:tc>
          <w:tcPr>
            <w:tcW w:w="1191" w:type="dxa"/>
            <w:shd w:val="clear" w:color="auto" w:fill="auto"/>
            <w:vAlign w:val="bottom"/>
          </w:tcPr>
          <w:p w14:paraId="363171E5" w14:textId="30948738" w:rsidR="00FF6ADE" w:rsidRPr="00644895" w:rsidRDefault="00FF6ADE"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1,503</w:t>
            </w:r>
          </w:p>
        </w:tc>
        <w:tc>
          <w:tcPr>
            <w:tcW w:w="1191" w:type="dxa"/>
            <w:shd w:val="clear" w:color="auto" w:fill="auto"/>
            <w:vAlign w:val="bottom"/>
          </w:tcPr>
          <w:p w14:paraId="21EB3496" w14:textId="4D142C43" w:rsidR="00FF6ADE" w:rsidRPr="00644895" w:rsidRDefault="00FF6ADE"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w:t>
            </w:r>
          </w:p>
        </w:tc>
        <w:tc>
          <w:tcPr>
            <w:tcW w:w="1190" w:type="dxa"/>
            <w:shd w:val="clear" w:color="auto" w:fill="auto"/>
            <w:vAlign w:val="bottom"/>
          </w:tcPr>
          <w:p w14:paraId="574D2287" w14:textId="19F2D3AB" w:rsidR="00FF6ADE" w:rsidRPr="00644895" w:rsidRDefault="00FF6ADE"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w:t>
            </w:r>
          </w:p>
        </w:tc>
        <w:tc>
          <w:tcPr>
            <w:tcW w:w="1191" w:type="dxa"/>
            <w:shd w:val="clear" w:color="auto" w:fill="auto"/>
            <w:vAlign w:val="bottom"/>
          </w:tcPr>
          <w:p w14:paraId="45326C2F" w14:textId="13AF0BFC" w:rsidR="00FF6ADE" w:rsidRPr="00644895" w:rsidRDefault="00FF6ADE"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8,277</w:t>
            </w:r>
          </w:p>
        </w:tc>
        <w:tc>
          <w:tcPr>
            <w:tcW w:w="1191" w:type="dxa"/>
            <w:shd w:val="clear" w:color="auto" w:fill="auto"/>
            <w:vAlign w:val="bottom"/>
          </w:tcPr>
          <w:p w14:paraId="3A6D2A6E" w14:textId="3D6B7340" w:rsidR="00FF6ADE" w:rsidRPr="00644895" w:rsidRDefault="00FF6ADE"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1,503</w:t>
            </w:r>
          </w:p>
        </w:tc>
      </w:tr>
      <w:tr w:rsidR="00FF6ADE" w:rsidRPr="00644895" w14:paraId="0BCC760D" w14:textId="77777777" w:rsidTr="000175FE">
        <w:tc>
          <w:tcPr>
            <w:tcW w:w="2036" w:type="dxa"/>
          </w:tcPr>
          <w:p w14:paraId="1C54AEB8" w14:textId="77777777" w:rsidR="00FF6ADE" w:rsidRPr="00644895" w:rsidRDefault="00FF6ADE" w:rsidP="00F76674">
            <w:pPr>
              <w:spacing w:line="340" w:lineRule="exact"/>
              <w:ind w:left="165" w:right="-36"/>
              <w:jc w:val="thaiDistribute"/>
              <w:rPr>
                <w:rFonts w:cs="Arial"/>
              </w:rPr>
            </w:pPr>
            <w:r w:rsidRPr="00644895">
              <w:rPr>
                <w:rFonts w:cs="Arial"/>
                <w:cs/>
              </w:rPr>
              <w:t>- Used cars</w:t>
            </w:r>
          </w:p>
        </w:tc>
        <w:tc>
          <w:tcPr>
            <w:tcW w:w="1190" w:type="dxa"/>
            <w:shd w:val="clear" w:color="auto" w:fill="auto"/>
            <w:vAlign w:val="bottom"/>
          </w:tcPr>
          <w:p w14:paraId="77BF79EB" w14:textId="5E313AA3" w:rsidR="00FF6ADE" w:rsidRPr="00644895" w:rsidRDefault="00FF6ADE"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15,984</w:t>
            </w:r>
          </w:p>
        </w:tc>
        <w:tc>
          <w:tcPr>
            <w:tcW w:w="1191" w:type="dxa"/>
            <w:shd w:val="clear" w:color="auto" w:fill="auto"/>
            <w:vAlign w:val="bottom"/>
          </w:tcPr>
          <w:p w14:paraId="07B52B9A" w14:textId="1265A238" w:rsidR="00FF6ADE" w:rsidRPr="00644895" w:rsidRDefault="00FF6ADE"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14,715</w:t>
            </w:r>
          </w:p>
        </w:tc>
        <w:tc>
          <w:tcPr>
            <w:tcW w:w="1191" w:type="dxa"/>
            <w:shd w:val="clear" w:color="auto" w:fill="auto"/>
            <w:vAlign w:val="bottom"/>
          </w:tcPr>
          <w:p w14:paraId="4C5676E8" w14:textId="600CF2F1" w:rsidR="00FF6ADE" w:rsidRPr="00644895" w:rsidRDefault="00FF6ADE"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(588)</w:t>
            </w:r>
          </w:p>
        </w:tc>
        <w:tc>
          <w:tcPr>
            <w:tcW w:w="1190" w:type="dxa"/>
            <w:shd w:val="clear" w:color="auto" w:fill="auto"/>
            <w:vAlign w:val="bottom"/>
          </w:tcPr>
          <w:p w14:paraId="2C1C7275" w14:textId="6BD0F505" w:rsidR="00FF6ADE" w:rsidRPr="00644895" w:rsidRDefault="00FF6ADE"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(97)</w:t>
            </w:r>
          </w:p>
        </w:tc>
        <w:tc>
          <w:tcPr>
            <w:tcW w:w="1191" w:type="dxa"/>
            <w:shd w:val="clear" w:color="auto" w:fill="auto"/>
            <w:vAlign w:val="bottom"/>
          </w:tcPr>
          <w:p w14:paraId="5A5FB39E" w14:textId="4A54A91E" w:rsidR="00FF6ADE" w:rsidRPr="00644895" w:rsidRDefault="00FF6ADE"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15,396</w:t>
            </w:r>
          </w:p>
        </w:tc>
        <w:tc>
          <w:tcPr>
            <w:tcW w:w="1191" w:type="dxa"/>
            <w:shd w:val="clear" w:color="auto" w:fill="auto"/>
            <w:vAlign w:val="bottom"/>
          </w:tcPr>
          <w:p w14:paraId="247A8852" w14:textId="2CE8B7BF" w:rsidR="00FF6ADE" w:rsidRPr="00644895" w:rsidRDefault="00FF6ADE"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14,618</w:t>
            </w:r>
          </w:p>
        </w:tc>
      </w:tr>
      <w:tr w:rsidR="000175FE" w:rsidRPr="00644895" w14:paraId="6D81BAAF" w14:textId="77777777" w:rsidTr="000175FE">
        <w:tc>
          <w:tcPr>
            <w:tcW w:w="2036" w:type="dxa"/>
          </w:tcPr>
          <w:p w14:paraId="3DD99668" w14:textId="77777777" w:rsidR="000175FE" w:rsidRPr="00644895" w:rsidRDefault="000175FE" w:rsidP="00644895">
            <w:pPr>
              <w:spacing w:line="340" w:lineRule="exact"/>
              <w:ind w:right="-36"/>
              <w:jc w:val="thaiDistribute"/>
              <w:rPr>
                <w:rFonts w:cs="Arial"/>
              </w:rPr>
            </w:pPr>
            <w:r w:rsidRPr="00644895">
              <w:rPr>
                <w:rFonts w:cs="Arial"/>
                <w:lang w:val="en-GB"/>
              </w:rPr>
              <w:t>Work in progress</w:t>
            </w:r>
          </w:p>
        </w:tc>
        <w:tc>
          <w:tcPr>
            <w:tcW w:w="1190" w:type="dxa"/>
            <w:shd w:val="clear" w:color="auto" w:fill="auto"/>
            <w:vAlign w:val="bottom"/>
          </w:tcPr>
          <w:p w14:paraId="5F6BEAC5" w14:textId="77777777" w:rsidR="000175FE" w:rsidRPr="00644895" w:rsidRDefault="000175FE"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1" w:type="dxa"/>
            <w:shd w:val="clear" w:color="auto" w:fill="auto"/>
            <w:vAlign w:val="bottom"/>
          </w:tcPr>
          <w:p w14:paraId="4A1A8359" w14:textId="77777777" w:rsidR="000175FE" w:rsidRPr="00644895" w:rsidRDefault="000175FE"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1" w:type="dxa"/>
            <w:shd w:val="clear" w:color="auto" w:fill="auto"/>
            <w:vAlign w:val="bottom"/>
          </w:tcPr>
          <w:p w14:paraId="762DC9DE" w14:textId="77777777" w:rsidR="000175FE" w:rsidRPr="00644895" w:rsidRDefault="000175FE"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0" w:type="dxa"/>
            <w:shd w:val="clear" w:color="auto" w:fill="auto"/>
            <w:vAlign w:val="bottom"/>
          </w:tcPr>
          <w:p w14:paraId="55A63000" w14:textId="77777777" w:rsidR="000175FE" w:rsidRPr="00644895" w:rsidRDefault="000175FE"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1" w:type="dxa"/>
            <w:shd w:val="clear" w:color="auto" w:fill="auto"/>
            <w:vAlign w:val="bottom"/>
          </w:tcPr>
          <w:p w14:paraId="638C4EA2" w14:textId="77777777" w:rsidR="000175FE" w:rsidRPr="00644895" w:rsidRDefault="000175FE"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1" w:type="dxa"/>
            <w:shd w:val="clear" w:color="auto" w:fill="auto"/>
            <w:vAlign w:val="bottom"/>
          </w:tcPr>
          <w:p w14:paraId="18B18681" w14:textId="77777777" w:rsidR="000175FE" w:rsidRPr="00644895" w:rsidRDefault="000175FE"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r>
      <w:tr w:rsidR="00D45566" w:rsidRPr="00644895" w14:paraId="340F399E" w14:textId="77777777" w:rsidTr="000175FE">
        <w:tc>
          <w:tcPr>
            <w:tcW w:w="2036" w:type="dxa"/>
          </w:tcPr>
          <w:p w14:paraId="24E3B1C7" w14:textId="77777777" w:rsidR="00D45566" w:rsidRPr="00644895" w:rsidRDefault="00D45566" w:rsidP="00F76674">
            <w:pPr>
              <w:spacing w:line="340" w:lineRule="exact"/>
              <w:ind w:left="165" w:right="-36"/>
              <w:jc w:val="thaiDistribute"/>
              <w:rPr>
                <w:rFonts w:cs="Arial"/>
                <w:lang w:val="en-GB"/>
              </w:rPr>
            </w:pPr>
            <w:r w:rsidRPr="00644895">
              <w:rPr>
                <w:rFonts w:cs="Arial"/>
                <w:cs/>
              </w:rPr>
              <w:t>- New cars</w:t>
            </w:r>
          </w:p>
        </w:tc>
        <w:tc>
          <w:tcPr>
            <w:tcW w:w="1190" w:type="dxa"/>
            <w:shd w:val="clear" w:color="auto" w:fill="auto"/>
            <w:vAlign w:val="bottom"/>
          </w:tcPr>
          <w:p w14:paraId="4E27EFD7" w14:textId="536122F7" w:rsidR="00D45566" w:rsidRPr="00644895" w:rsidRDefault="00D45566"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763</w:t>
            </w:r>
          </w:p>
        </w:tc>
        <w:tc>
          <w:tcPr>
            <w:tcW w:w="1191" w:type="dxa"/>
            <w:shd w:val="clear" w:color="auto" w:fill="auto"/>
            <w:vAlign w:val="bottom"/>
          </w:tcPr>
          <w:p w14:paraId="6D28EF0F" w14:textId="6CD0A034" w:rsidR="00D45566" w:rsidRPr="00644895" w:rsidRDefault="00D45566"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w:t>
            </w:r>
          </w:p>
        </w:tc>
        <w:tc>
          <w:tcPr>
            <w:tcW w:w="1191" w:type="dxa"/>
            <w:shd w:val="clear" w:color="auto" w:fill="auto"/>
            <w:vAlign w:val="bottom"/>
          </w:tcPr>
          <w:p w14:paraId="5667F820" w14:textId="1A9ED225" w:rsidR="00D45566" w:rsidRPr="00644895" w:rsidRDefault="00D45566"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w:t>
            </w:r>
          </w:p>
        </w:tc>
        <w:tc>
          <w:tcPr>
            <w:tcW w:w="1190" w:type="dxa"/>
            <w:shd w:val="clear" w:color="auto" w:fill="auto"/>
            <w:vAlign w:val="bottom"/>
          </w:tcPr>
          <w:p w14:paraId="6DA6D032" w14:textId="59F0949B" w:rsidR="00D45566" w:rsidRPr="00644895" w:rsidRDefault="00D45566"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w:t>
            </w:r>
          </w:p>
        </w:tc>
        <w:tc>
          <w:tcPr>
            <w:tcW w:w="1191" w:type="dxa"/>
            <w:shd w:val="clear" w:color="auto" w:fill="auto"/>
            <w:vAlign w:val="bottom"/>
          </w:tcPr>
          <w:p w14:paraId="338DEF92" w14:textId="7D81DCDD" w:rsidR="00D45566" w:rsidRPr="00644895" w:rsidRDefault="00D45566"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763</w:t>
            </w:r>
          </w:p>
        </w:tc>
        <w:tc>
          <w:tcPr>
            <w:tcW w:w="1191" w:type="dxa"/>
            <w:shd w:val="clear" w:color="auto" w:fill="auto"/>
            <w:vAlign w:val="bottom"/>
          </w:tcPr>
          <w:p w14:paraId="672C92F9" w14:textId="7A031353" w:rsidR="00D45566" w:rsidRPr="00644895" w:rsidRDefault="00D45566"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w:t>
            </w:r>
          </w:p>
        </w:tc>
      </w:tr>
      <w:tr w:rsidR="00D45566" w:rsidRPr="00644895" w14:paraId="23EA83F2" w14:textId="77777777" w:rsidTr="000175FE">
        <w:tc>
          <w:tcPr>
            <w:tcW w:w="2036" w:type="dxa"/>
          </w:tcPr>
          <w:p w14:paraId="47223019" w14:textId="77777777" w:rsidR="00D45566" w:rsidRPr="00644895" w:rsidRDefault="00D45566" w:rsidP="00F76674">
            <w:pPr>
              <w:spacing w:line="340" w:lineRule="exact"/>
              <w:ind w:left="165" w:right="-36"/>
              <w:jc w:val="thaiDistribute"/>
              <w:rPr>
                <w:rFonts w:cs="Arial"/>
                <w:lang w:val="en-GB"/>
              </w:rPr>
            </w:pPr>
            <w:r w:rsidRPr="00644895">
              <w:rPr>
                <w:rFonts w:cs="Arial"/>
                <w:cs/>
              </w:rPr>
              <w:t>- Used cars</w:t>
            </w:r>
          </w:p>
        </w:tc>
        <w:tc>
          <w:tcPr>
            <w:tcW w:w="1190" w:type="dxa"/>
            <w:shd w:val="clear" w:color="auto" w:fill="auto"/>
            <w:vAlign w:val="bottom"/>
          </w:tcPr>
          <w:p w14:paraId="059C16C9" w14:textId="63095FE5" w:rsidR="00D45566" w:rsidRPr="00644895" w:rsidRDefault="00D45566"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12,174</w:t>
            </w:r>
          </w:p>
        </w:tc>
        <w:tc>
          <w:tcPr>
            <w:tcW w:w="1191" w:type="dxa"/>
            <w:shd w:val="clear" w:color="auto" w:fill="auto"/>
            <w:vAlign w:val="bottom"/>
          </w:tcPr>
          <w:p w14:paraId="5022DF7B" w14:textId="0CEB59BC" w:rsidR="00D45566" w:rsidRPr="00644895" w:rsidRDefault="00D45566"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10,997</w:t>
            </w:r>
          </w:p>
        </w:tc>
        <w:tc>
          <w:tcPr>
            <w:tcW w:w="1191" w:type="dxa"/>
            <w:shd w:val="clear" w:color="auto" w:fill="auto"/>
            <w:vAlign w:val="bottom"/>
          </w:tcPr>
          <w:p w14:paraId="64E44FF1" w14:textId="3BDE2962" w:rsidR="00D45566" w:rsidRPr="00644895" w:rsidRDefault="00D45566"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(678)</w:t>
            </w:r>
          </w:p>
        </w:tc>
        <w:tc>
          <w:tcPr>
            <w:tcW w:w="1190" w:type="dxa"/>
            <w:shd w:val="clear" w:color="auto" w:fill="auto"/>
            <w:vAlign w:val="bottom"/>
          </w:tcPr>
          <w:p w14:paraId="25DBBDB9" w14:textId="54E67542" w:rsidR="00D45566" w:rsidRPr="00644895" w:rsidRDefault="00D45566"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w:t>
            </w:r>
          </w:p>
        </w:tc>
        <w:tc>
          <w:tcPr>
            <w:tcW w:w="1191" w:type="dxa"/>
            <w:shd w:val="clear" w:color="auto" w:fill="auto"/>
            <w:vAlign w:val="bottom"/>
          </w:tcPr>
          <w:p w14:paraId="7A0A2EA1" w14:textId="282D4AF5" w:rsidR="00D45566" w:rsidRPr="00644895" w:rsidRDefault="00D45566"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11,496</w:t>
            </w:r>
          </w:p>
        </w:tc>
        <w:tc>
          <w:tcPr>
            <w:tcW w:w="1191" w:type="dxa"/>
            <w:shd w:val="clear" w:color="auto" w:fill="auto"/>
            <w:vAlign w:val="bottom"/>
          </w:tcPr>
          <w:p w14:paraId="73ABE12D" w14:textId="6CA154A5" w:rsidR="00D45566" w:rsidRPr="00644895" w:rsidRDefault="00D45566" w:rsidP="0064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10,997</w:t>
            </w:r>
          </w:p>
        </w:tc>
      </w:tr>
      <w:tr w:rsidR="00D45566" w:rsidRPr="00644895" w14:paraId="68472C31" w14:textId="77777777" w:rsidTr="000175FE">
        <w:tc>
          <w:tcPr>
            <w:tcW w:w="2036" w:type="dxa"/>
          </w:tcPr>
          <w:p w14:paraId="76D4937B" w14:textId="77777777" w:rsidR="00D45566" w:rsidRPr="00644895" w:rsidRDefault="00D45566" w:rsidP="00644895">
            <w:pPr>
              <w:spacing w:line="340" w:lineRule="exact"/>
              <w:ind w:left="259" w:right="-43" w:hanging="245"/>
              <w:rPr>
                <w:rFonts w:cs="Arial"/>
              </w:rPr>
            </w:pPr>
            <w:r w:rsidRPr="00644895">
              <w:rPr>
                <w:rFonts w:cs="Arial"/>
              </w:rPr>
              <w:t>Car accessories</w:t>
            </w:r>
          </w:p>
        </w:tc>
        <w:tc>
          <w:tcPr>
            <w:tcW w:w="1190" w:type="dxa"/>
            <w:shd w:val="clear" w:color="auto" w:fill="auto"/>
            <w:vAlign w:val="bottom"/>
          </w:tcPr>
          <w:p w14:paraId="542ADB34" w14:textId="04392E43" w:rsidR="00D45566" w:rsidRPr="00644895" w:rsidRDefault="00D45566" w:rsidP="006448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18,575</w:t>
            </w:r>
          </w:p>
        </w:tc>
        <w:tc>
          <w:tcPr>
            <w:tcW w:w="1191" w:type="dxa"/>
            <w:shd w:val="clear" w:color="auto" w:fill="auto"/>
            <w:vAlign w:val="bottom"/>
          </w:tcPr>
          <w:p w14:paraId="0B284E1C" w14:textId="2DF5D7FA" w:rsidR="00D45566" w:rsidRPr="00644895" w:rsidRDefault="00D45566" w:rsidP="006448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11,823</w:t>
            </w:r>
          </w:p>
        </w:tc>
        <w:tc>
          <w:tcPr>
            <w:tcW w:w="1191" w:type="dxa"/>
            <w:shd w:val="clear" w:color="auto" w:fill="auto"/>
            <w:vAlign w:val="bottom"/>
          </w:tcPr>
          <w:p w14:paraId="24493116" w14:textId="4B6B593A" w:rsidR="00D45566" w:rsidRPr="00644895" w:rsidRDefault="00D45566" w:rsidP="006448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(5)</w:t>
            </w:r>
          </w:p>
        </w:tc>
        <w:tc>
          <w:tcPr>
            <w:tcW w:w="1190" w:type="dxa"/>
            <w:shd w:val="clear" w:color="auto" w:fill="auto"/>
            <w:vAlign w:val="bottom"/>
          </w:tcPr>
          <w:p w14:paraId="26ECD337" w14:textId="704AE3E1" w:rsidR="00D45566" w:rsidRPr="00644895" w:rsidRDefault="00D45566" w:rsidP="006448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w:t>
            </w:r>
          </w:p>
        </w:tc>
        <w:tc>
          <w:tcPr>
            <w:tcW w:w="1191" w:type="dxa"/>
            <w:shd w:val="clear" w:color="auto" w:fill="auto"/>
            <w:vAlign w:val="bottom"/>
          </w:tcPr>
          <w:p w14:paraId="666F9DA0" w14:textId="04151877" w:rsidR="00D45566" w:rsidRPr="00644895" w:rsidRDefault="00D45566" w:rsidP="006448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18,570</w:t>
            </w:r>
          </w:p>
        </w:tc>
        <w:tc>
          <w:tcPr>
            <w:tcW w:w="1191" w:type="dxa"/>
            <w:shd w:val="clear" w:color="auto" w:fill="auto"/>
            <w:vAlign w:val="bottom"/>
          </w:tcPr>
          <w:p w14:paraId="62FEE940" w14:textId="38584C19" w:rsidR="00D45566" w:rsidRPr="00644895" w:rsidRDefault="00D45566" w:rsidP="006448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11,823</w:t>
            </w:r>
          </w:p>
        </w:tc>
      </w:tr>
      <w:tr w:rsidR="00D45566" w:rsidRPr="00644895" w14:paraId="7C4DE98B" w14:textId="77777777" w:rsidTr="000175FE">
        <w:tc>
          <w:tcPr>
            <w:tcW w:w="2036" w:type="dxa"/>
            <w:vAlign w:val="bottom"/>
          </w:tcPr>
          <w:p w14:paraId="0D773BE1" w14:textId="77777777" w:rsidR="00D45566" w:rsidRPr="00644895" w:rsidRDefault="00D45566" w:rsidP="00644895">
            <w:pPr>
              <w:spacing w:line="340" w:lineRule="exact"/>
              <w:ind w:right="-14"/>
              <w:jc w:val="thaiDistribute"/>
              <w:rPr>
                <w:rFonts w:cs="Arial"/>
              </w:rPr>
            </w:pPr>
            <w:r w:rsidRPr="00644895">
              <w:rPr>
                <w:rFonts w:cs="Arial"/>
              </w:rPr>
              <w:t>Total</w:t>
            </w:r>
          </w:p>
        </w:tc>
        <w:tc>
          <w:tcPr>
            <w:tcW w:w="1190" w:type="dxa"/>
            <w:shd w:val="clear" w:color="auto" w:fill="auto"/>
            <w:vAlign w:val="bottom"/>
          </w:tcPr>
          <w:p w14:paraId="3240E5AE" w14:textId="2E6C1DC5" w:rsidR="00D45566" w:rsidRPr="00644895" w:rsidRDefault="00D45566" w:rsidP="00644895">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55,773</w:t>
            </w:r>
          </w:p>
        </w:tc>
        <w:tc>
          <w:tcPr>
            <w:tcW w:w="1191" w:type="dxa"/>
            <w:shd w:val="clear" w:color="auto" w:fill="auto"/>
            <w:vAlign w:val="bottom"/>
          </w:tcPr>
          <w:p w14:paraId="7EB80DDD" w14:textId="28F285F5" w:rsidR="00D45566" w:rsidRPr="00644895" w:rsidRDefault="00D45566" w:rsidP="00644895">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39,038</w:t>
            </w:r>
          </w:p>
        </w:tc>
        <w:tc>
          <w:tcPr>
            <w:tcW w:w="1191" w:type="dxa"/>
            <w:shd w:val="clear" w:color="auto" w:fill="auto"/>
            <w:vAlign w:val="bottom"/>
          </w:tcPr>
          <w:p w14:paraId="75F8C653" w14:textId="7B09D58D" w:rsidR="00D45566" w:rsidRPr="00644895" w:rsidRDefault="00D45566" w:rsidP="00644895">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(1,271)</w:t>
            </w:r>
          </w:p>
        </w:tc>
        <w:tc>
          <w:tcPr>
            <w:tcW w:w="1190" w:type="dxa"/>
            <w:shd w:val="clear" w:color="auto" w:fill="auto"/>
            <w:vAlign w:val="bottom"/>
          </w:tcPr>
          <w:p w14:paraId="63DD65D8" w14:textId="4F5F818C" w:rsidR="00D45566" w:rsidRPr="00644895" w:rsidRDefault="00D45566" w:rsidP="00644895">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(97)</w:t>
            </w:r>
          </w:p>
        </w:tc>
        <w:tc>
          <w:tcPr>
            <w:tcW w:w="1191" w:type="dxa"/>
            <w:shd w:val="clear" w:color="auto" w:fill="auto"/>
            <w:vAlign w:val="bottom"/>
          </w:tcPr>
          <w:p w14:paraId="3F990DE0" w14:textId="1DF9C34F" w:rsidR="00D45566" w:rsidRPr="00644895" w:rsidRDefault="00D45566" w:rsidP="00644895">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54,502</w:t>
            </w:r>
          </w:p>
        </w:tc>
        <w:tc>
          <w:tcPr>
            <w:tcW w:w="1191" w:type="dxa"/>
            <w:shd w:val="clear" w:color="auto" w:fill="auto"/>
            <w:vAlign w:val="bottom"/>
          </w:tcPr>
          <w:p w14:paraId="6DB60E42" w14:textId="05426DBA" w:rsidR="00D45566" w:rsidRPr="00644895" w:rsidRDefault="00D45566" w:rsidP="00644895">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38,941</w:t>
            </w:r>
          </w:p>
        </w:tc>
      </w:tr>
    </w:tbl>
    <w:p w14:paraId="24F5559A" w14:textId="3A037D51" w:rsidR="009776CE" w:rsidRPr="00BB0D3B" w:rsidRDefault="004D5771"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jc w:val="both"/>
        <w:rPr>
          <w:rFonts w:cs="Arial"/>
          <w:sz w:val="16"/>
          <w:szCs w:val="16"/>
          <w:lang w:val="en-GB" w:bidi="ar-SA"/>
        </w:rPr>
      </w:pPr>
      <w:r w:rsidRPr="00D26C3D">
        <w:rPr>
          <w:rFonts w:cs="Arial"/>
          <w:sz w:val="16"/>
          <w:szCs w:val="16"/>
          <w:vertAlign w:val="superscript"/>
          <w:lang w:val="en-GB" w:bidi="ar-SA"/>
        </w:rPr>
        <w:t>(1)</w:t>
      </w:r>
      <w:r w:rsidRPr="00D26C3D">
        <w:rPr>
          <w:rFonts w:cs="Arial"/>
          <w:sz w:val="16"/>
          <w:szCs w:val="16"/>
          <w:lang w:val="en-GB" w:bidi="ar-SA"/>
        </w:rPr>
        <w:t xml:space="preserve"> </w:t>
      </w:r>
      <w:r w:rsidR="000175FE" w:rsidRPr="00D26C3D">
        <w:rPr>
          <w:rFonts w:cs="Arial"/>
          <w:sz w:val="16"/>
          <w:szCs w:val="16"/>
          <w:lang w:val="en-GB" w:bidi="ar-SA"/>
        </w:rPr>
        <w:t>Th</w:t>
      </w:r>
      <w:r w:rsidR="00F76674">
        <w:rPr>
          <w:rFonts w:cs="Arial"/>
          <w:sz w:val="16"/>
          <w:szCs w:val="16"/>
          <w:lang w:val="en-GB" w:bidi="ar-SA"/>
        </w:rPr>
        <w:t>e r</w:t>
      </w:r>
      <w:r w:rsidR="00F76674" w:rsidRPr="00F76674">
        <w:rPr>
          <w:rFonts w:cs="Arial"/>
          <w:sz w:val="16"/>
          <w:szCs w:val="16"/>
          <w:lang w:val="en-GB" w:bidi="ar-SA"/>
        </w:rPr>
        <w:t>educ</w:t>
      </w:r>
      <w:r w:rsidR="00F76674">
        <w:rPr>
          <w:rFonts w:cs="Arial"/>
          <w:sz w:val="16"/>
          <w:szCs w:val="16"/>
          <w:lang w:val="en-GB" w:bidi="ar-SA"/>
        </w:rPr>
        <w:t>tion</w:t>
      </w:r>
      <w:r w:rsidR="00612F9C">
        <w:rPr>
          <w:rFonts w:cs="Arial"/>
          <w:sz w:val="16"/>
          <w:szCs w:val="16"/>
          <w:lang w:val="en-GB" w:bidi="ar-SA"/>
        </w:rPr>
        <w:t xml:space="preserve"> of</w:t>
      </w:r>
      <w:r w:rsidR="00F76674" w:rsidRPr="00F76674">
        <w:rPr>
          <w:rFonts w:cs="Arial"/>
          <w:sz w:val="16"/>
          <w:szCs w:val="16"/>
          <w:lang w:val="en-GB" w:bidi="ar-SA"/>
        </w:rPr>
        <w:t xml:space="preserve"> cost to net realisable value </w:t>
      </w:r>
      <w:r w:rsidR="000175FE" w:rsidRPr="00D26C3D">
        <w:rPr>
          <w:rFonts w:cs="Arial"/>
          <w:sz w:val="16"/>
          <w:szCs w:val="16"/>
          <w:lang w:val="en-GB" w:bidi="ar-SA"/>
        </w:rPr>
        <w:t>was in</w:t>
      </w:r>
      <w:bookmarkStart w:id="22" w:name="Note12_included"/>
      <w:bookmarkEnd w:id="22"/>
      <w:r w:rsidR="000175FE" w:rsidRPr="00D26C3D">
        <w:rPr>
          <w:rFonts w:cs="Arial"/>
          <w:sz w:val="16"/>
          <w:szCs w:val="16"/>
          <w:lang w:val="en-GB" w:bidi="ar-SA"/>
        </w:rPr>
        <w:t>cluded in cost of sales.</w:t>
      </w:r>
    </w:p>
    <w:p w14:paraId="610E7F4A" w14:textId="212C1798" w:rsidR="009776CE" w:rsidRPr="009776CE" w:rsidRDefault="009776CE" w:rsidP="00200F47">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3" w:name="_Toc159623456"/>
      <w:r w:rsidRPr="009776CE">
        <w:rPr>
          <w:rFonts w:cs="Arial"/>
          <w:sz w:val="22"/>
          <w:szCs w:val="22"/>
          <w:u w:val="none"/>
        </w:rPr>
        <w:t>1</w:t>
      </w:r>
      <w:r w:rsidR="000175FE">
        <w:rPr>
          <w:rFonts w:cs="Arial"/>
          <w:sz w:val="22"/>
          <w:szCs w:val="22"/>
          <w:u w:val="none"/>
        </w:rPr>
        <w:t>2</w:t>
      </w:r>
      <w:r>
        <w:rPr>
          <w:rFonts w:cs="Arial"/>
          <w:sz w:val="22"/>
          <w:szCs w:val="22"/>
          <w:u w:val="none"/>
        </w:rPr>
        <w:t>.</w:t>
      </w:r>
      <w:r w:rsidRPr="009776CE">
        <w:rPr>
          <w:rFonts w:cs="Arial"/>
          <w:sz w:val="22"/>
          <w:szCs w:val="22"/>
          <w:u w:val="none"/>
        </w:rPr>
        <w:tab/>
        <w:t>Investments in subsidiaries</w:t>
      </w:r>
      <w:bookmarkEnd w:id="23"/>
    </w:p>
    <w:p w14:paraId="1CBF09F8" w14:textId="617BE542" w:rsidR="000175FE" w:rsidRPr="00F12385" w:rsidRDefault="000175FE" w:rsidP="00DC4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12385">
        <w:rPr>
          <w:rFonts w:cs="Arial"/>
          <w:sz w:val="22"/>
          <w:szCs w:val="22"/>
        </w:rPr>
        <w:t>As at 31 December 2023 and 2022, the Company had investments in subsidiaries which is accounted for using cost method in the separate financial statements as follows:</w:t>
      </w:r>
    </w:p>
    <w:tbl>
      <w:tblPr>
        <w:tblW w:w="9000" w:type="dxa"/>
        <w:tblInd w:w="450" w:type="dxa"/>
        <w:tblLayout w:type="fixed"/>
        <w:tblCellMar>
          <w:left w:w="0" w:type="dxa"/>
          <w:right w:w="0" w:type="dxa"/>
        </w:tblCellMar>
        <w:tblLook w:val="01E0" w:firstRow="1" w:lastRow="1" w:firstColumn="1" w:lastColumn="1" w:noHBand="0" w:noVBand="0"/>
      </w:tblPr>
      <w:tblGrid>
        <w:gridCol w:w="3240"/>
        <w:gridCol w:w="1440"/>
        <w:gridCol w:w="1440"/>
        <w:gridCol w:w="1440"/>
        <w:gridCol w:w="1440"/>
      </w:tblGrid>
      <w:tr w:rsidR="000175FE" w:rsidRPr="00F12385" w14:paraId="7D394A8C" w14:textId="77777777" w:rsidTr="00645397">
        <w:trPr>
          <w:trHeight w:val="468"/>
          <w:tblHeader/>
        </w:trPr>
        <w:tc>
          <w:tcPr>
            <w:tcW w:w="3240" w:type="dxa"/>
          </w:tcPr>
          <w:p w14:paraId="67EE3BE5" w14:textId="77777777" w:rsidR="000175FE" w:rsidRPr="00F12385" w:rsidRDefault="000175FE" w:rsidP="00645397">
            <w:pPr>
              <w:tabs>
                <w:tab w:val="clear" w:pos="227"/>
                <w:tab w:val="clear" w:pos="454"/>
                <w:tab w:val="clear" w:pos="680"/>
                <w:tab w:val="left" w:pos="720"/>
              </w:tabs>
              <w:snapToGrid w:val="0"/>
              <w:spacing w:line="360" w:lineRule="exact"/>
              <w:ind w:left="450" w:right="72" w:firstLine="379"/>
              <w:jc w:val="center"/>
              <w:rPr>
                <w:rFonts w:cs="Arial"/>
                <w:b/>
                <w:bCs/>
                <w:cs/>
              </w:rPr>
            </w:pPr>
          </w:p>
        </w:tc>
        <w:tc>
          <w:tcPr>
            <w:tcW w:w="5760" w:type="dxa"/>
            <w:gridSpan w:val="4"/>
            <w:vAlign w:val="bottom"/>
            <w:hideMark/>
          </w:tcPr>
          <w:p w14:paraId="397CA100" w14:textId="77777777" w:rsidR="000175FE" w:rsidRPr="00F12385" w:rsidRDefault="000175FE" w:rsidP="00645397">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F12385">
              <w:rPr>
                <w:rFonts w:cs="Arial"/>
              </w:rPr>
              <w:t>Separate financial statements</w:t>
            </w:r>
          </w:p>
        </w:tc>
      </w:tr>
      <w:tr w:rsidR="000175FE" w:rsidRPr="00F12385" w14:paraId="79F7907D" w14:textId="77777777" w:rsidTr="00645397">
        <w:trPr>
          <w:trHeight w:val="20"/>
          <w:tblHeader/>
        </w:trPr>
        <w:tc>
          <w:tcPr>
            <w:tcW w:w="3240" w:type="dxa"/>
          </w:tcPr>
          <w:p w14:paraId="19EDDCFD" w14:textId="77777777" w:rsidR="000175FE" w:rsidRPr="00F12385" w:rsidRDefault="000175FE" w:rsidP="00645397">
            <w:pPr>
              <w:tabs>
                <w:tab w:val="clear" w:pos="227"/>
                <w:tab w:val="clear" w:pos="454"/>
                <w:tab w:val="clear" w:pos="680"/>
                <w:tab w:val="left" w:pos="720"/>
              </w:tabs>
              <w:snapToGrid w:val="0"/>
              <w:spacing w:line="360" w:lineRule="exact"/>
              <w:ind w:left="450" w:right="72" w:firstLine="379"/>
              <w:jc w:val="center"/>
              <w:rPr>
                <w:rFonts w:cs="Arial"/>
                <w:b/>
                <w:bCs/>
              </w:rPr>
            </w:pPr>
          </w:p>
        </w:tc>
        <w:tc>
          <w:tcPr>
            <w:tcW w:w="2880" w:type="dxa"/>
            <w:gridSpan w:val="2"/>
            <w:vAlign w:val="bottom"/>
            <w:hideMark/>
          </w:tcPr>
          <w:p w14:paraId="5543A0C3" w14:textId="77777777" w:rsidR="000175FE" w:rsidRPr="00F12385" w:rsidRDefault="000175FE" w:rsidP="00645397">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F12385">
              <w:rPr>
                <w:rFonts w:cs="Arial"/>
              </w:rPr>
              <w:t>Shareholding</w:t>
            </w:r>
          </w:p>
        </w:tc>
        <w:tc>
          <w:tcPr>
            <w:tcW w:w="2880" w:type="dxa"/>
            <w:gridSpan w:val="2"/>
            <w:vAlign w:val="bottom"/>
            <w:hideMark/>
          </w:tcPr>
          <w:p w14:paraId="1E7B444A" w14:textId="77777777" w:rsidR="000175FE" w:rsidRPr="00F12385" w:rsidRDefault="000175FE" w:rsidP="00645397">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cs="Arial"/>
              </w:rPr>
              <w:t>Cost method</w:t>
            </w:r>
          </w:p>
        </w:tc>
      </w:tr>
      <w:tr w:rsidR="000175FE" w:rsidRPr="00F12385" w14:paraId="7B12C49B" w14:textId="77777777" w:rsidTr="00645397">
        <w:trPr>
          <w:trHeight w:val="20"/>
          <w:tblHeader/>
        </w:trPr>
        <w:tc>
          <w:tcPr>
            <w:tcW w:w="3240" w:type="dxa"/>
          </w:tcPr>
          <w:p w14:paraId="296F01CC" w14:textId="77777777" w:rsidR="000175FE" w:rsidRPr="00F12385" w:rsidRDefault="000175FE" w:rsidP="00645397">
            <w:pPr>
              <w:tabs>
                <w:tab w:val="clear" w:pos="227"/>
                <w:tab w:val="clear" w:pos="454"/>
                <w:tab w:val="clear" w:pos="680"/>
                <w:tab w:val="left" w:pos="720"/>
              </w:tabs>
              <w:snapToGrid w:val="0"/>
              <w:spacing w:line="360" w:lineRule="exact"/>
              <w:ind w:left="270" w:right="72"/>
              <w:jc w:val="center"/>
              <w:rPr>
                <w:rFonts w:cs="Arial"/>
                <w:b/>
                <w:bCs/>
                <w:cs/>
              </w:rPr>
            </w:pPr>
          </w:p>
        </w:tc>
        <w:tc>
          <w:tcPr>
            <w:tcW w:w="1440" w:type="dxa"/>
            <w:hideMark/>
          </w:tcPr>
          <w:p w14:paraId="22A4C8A7" w14:textId="03A60124" w:rsidR="000175FE" w:rsidRPr="00F12385" w:rsidRDefault="000175FE" w:rsidP="00645397">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eastAsiaTheme="minorEastAsia" w:cs="Arial"/>
              </w:rPr>
              <w:t xml:space="preserve">31 December </w:t>
            </w:r>
            <w:r>
              <w:rPr>
                <w:rFonts w:eastAsiaTheme="minorEastAsia" w:cs="Arial"/>
              </w:rPr>
              <w:t>2023</w:t>
            </w:r>
          </w:p>
        </w:tc>
        <w:tc>
          <w:tcPr>
            <w:tcW w:w="1440" w:type="dxa"/>
            <w:hideMark/>
          </w:tcPr>
          <w:p w14:paraId="26B26478" w14:textId="77777777" w:rsidR="000175FE" w:rsidRPr="00F12385" w:rsidRDefault="000175FE" w:rsidP="00645397">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eastAsiaTheme="minorEastAsia" w:cs="Arial"/>
              </w:rPr>
              <w:t>31 December 2022</w:t>
            </w:r>
          </w:p>
        </w:tc>
        <w:tc>
          <w:tcPr>
            <w:tcW w:w="1440" w:type="dxa"/>
            <w:hideMark/>
          </w:tcPr>
          <w:p w14:paraId="24C5131B" w14:textId="4DF09C62" w:rsidR="000175FE" w:rsidRPr="00F12385" w:rsidRDefault="000175FE" w:rsidP="00645397">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eastAsiaTheme="minorEastAsia" w:cs="Arial"/>
              </w:rPr>
              <w:t xml:space="preserve">31 December </w:t>
            </w:r>
            <w:r>
              <w:rPr>
                <w:rFonts w:eastAsiaTheme="minorEastAsia" w:cs="Arial"/>
              </w:rPr>
              <w:t>2023</w:t>
            </w:r>
          </w:p>
        </w:tc>
        <w:tc>
          <w:tcPr>
            <w:tcW w:w="1440" w:type="dxa"/>
            <w:hideMark/>
          </w:tcPr>
          <w:p w14:paraId="377ABF89" w14:textId="77777777" w:rsidR="000175FE" w:rsidRPr="00F12385" w:rsidRDefault="000175FE" w:rsidP="00645397">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eastAsiaTheme="minorEastAsia" w:cs="Arial"/>
              </w:rPr>
              <w:t>31 December 2022</w:t>
            </w:r>
          </w:p>
        </w:tc>
      </w:tr>
      <w:tr w:rsidR="000175FE" w:rsidRPr="00F12385" w14:paraId="72B4AA37" w14:textId="77777777" w:rsidTr="00645397">
        <w:trPr>
          <w:trHeight w:val="20"/>
          <w:tblHeader/>
        </w:trPr>
        <w:tc>
          <w:tcPr>
            <w:tcW w:w="3240" w:type="dxa"/>
          </w:tcPr>
          <w:p w14:paraId="1A0D6659" w14:textId="77777777" w:rsidR="000175FE" w:rsidRPr="00F12385" w:rsidRDefault="000175FE" w:rsidP="00645397">
            <w:pPr>
              <w:tabs>
                <w:tab w:val="clear" w:pos="227"/>
                <w:tab w:val="clear" w:pos="454"/>
                <w:tab w:val="clear" w:pos="680"/>
                <w:tab w:val="left" w:pos="720"/>
              </w:tabs>
              <w:snapToGrid w:val="0"/>
              <w:spacing w:line="360" w:lineRule="exact"/>
              <w:ind w:left="270" w:right="72"/>
              <w:jc w:val="center"/>
              <w:rPr>
                <w:rFonts w:cs="Arial"/>
                <w:b/>
                <w:bCs/>
                <w:cs/>
              </w:rPr>
            </w:pPr>
          </w:p>
        </w:tc>
        <w:tc>
          <w:tcPr>
            <w:tcW w:w="1440" w:type="dxa"/>
          </w:tcPr>
          <w:p w14:paraId="0F1C1783" w14:textId="77777777" w:rsidR="000175FE" w:rsidRDefault="000175FE" w:rsidP="00645397">
            <w:pPr>
              <w:tabs>
                <w:tab w:val="clear" w:pos="227"/>
                <w:tab w:val="clear" w:pos="454"/>
                <w:tab w:val="clear" w:pos="680"/>
                <w:tab w:val="left" w:pos="720"/>
              </w:tabs>
              <w:spacing w:line="360" w:lineRule="exact"/>
              <w:ind w:left="92" w:right="72"/>
              <w:jc w:val="center"/>
              <w:rPr>
                <w:rFonts w:eastAsiaTheme="minorEastAsia" w:cs="Arial"/>
              </w:rPr>
            </w:pPr>
            <w:r>
              <w:rPr>
                <w:rFonts w:eastAsiaTheme="minorEastAsia" w:cs="Arial"/>
              </w:rPr>
              <w:t>(%)</w:t>
            </w:r>
          </w:p>
        </w:tc>
        <w:tc>
          <w:tcPr>
            <w:tcW w:w="1440" w:type="dxa"/>
          </w:tcPr>
          <w:p w14:paraId="43BEB263" w14:textId="77777777" w:rsidR="000175FE" w:rsidRPr="00F12385" w:rsidRDefault="000175FE" w:rsidP="00645397">
            <w:pPr>
              <w:tabs>
                <w:tab w:val="clear" w:pos="227"/>
                <w:tab w:val="clear" w:pos="454"/>
                <w:tab w:val="clear" w:pos="680"/>
                <w:tab w:val="left" w:pos="720"/>
              </w:tabs>
              <w:spacing w:line="360" w:lineRule="exact"/>
              <w:ind w:left="92" w:right="72"/>
              <w:jc w:val="center"/>
              <w:rPr>
                <w:rFonts w:eastAsiaTheme="minorEastAsia" w:cs="Arial"/>
              </w:rPr>
            </w:pPr>
            <w:r>
              <w:rPr>
                <w:rFonts w:eastAsiaTheme="minorEastAsia" w:cs="Arial"/>
              </w:rPr>
              <w:t>(%)</w:t>
            </w:r>
          </w:p>
        </w:tc>
        <w:tc>
          <w:tcPr>
            <w:tcW w:w="1440" w:type="dxa"/>
          </w:tcPr>
          <w:p w14:paraId="05CE69D8" w14:textId="77777777" w:rsidR="000175FE" w:rsidRDefault="000175FE" w:rsidP="00645397">
            <w:pPr>
              <w:tabs>
                <w:tab w:val="clear" w:pos="227"/>
                <w:tab w:val="clear" w:pos="454"/>
                <w:tab w:val="clear" w:pos="680"/>
                <w:tab w:val="left" w:pos="720"/>
              </w:tabs>
              <w:spacing w:line="360" w:lineRule="exact"/>
              <w:ind w:left="92" w:right="72"/>
              <w:jc w:val="center"/>
              <w:rPr>
                <w:rFonts w:eastAsiaTheme="minorEastAsia" w:cs="Arial"/>
              </w:rPr>
            </w:pPr>
            <w:r>
              <w:rPr>
                <w:rFonts w:eastAsiaTheme="minorEastAsia" w:cs="Arial"/>
              </w:rPr>
              <w:t>(Thousand Baht)</w:t>
            </w:r>
          </w:p>
        </w:tc>
        <w:tc>
          <w:tcPr>
            <w:tcW w:w="1440" w:type="dxa"/>
          </w:tcPr>
          <w:p w14:paraId="5ABF29D5" w14:textId="77777777" w:rsidR="000175FE" w:rsidRPr="00F12385" w:rsidRDefault="000175FE" w:rsidP="00645397">
            <w:pPr>
              <w:tabs>
                <w:tab w:val="clear" w:pos="227"/>
                <w:tab w:val="clear" w:pos="454"/>
                <w:tab w:val="clear" w:pos="680"/>
                <w:tab w:val="left" w:pos="720"/>
              </w:tabs>
              <w:spacing w:line="360" w:lineRule="exact"/>
              <w:ind w:left="92" w:right="72"/>
              <w:jc w:val="center"/>
              <w:rPr>
                <w:rFonts w:eastAsiaTheme="minorEastAsia" w:cs="Arial"/>
              </w:rPr>
            </w:pPr>
            <w:r>
              <w:rPr>
                <w:rFonts w:eastAsiaTheme="minorEastAsia" w:cs="Arial"/>
              </w:rPr>
              <w:t>(Thousand Baht)</w:t>
            </w:r>
          </w:p>
        </w:tc>
      </w:tr>
      <w:tr w:rsidR="000175FE" w:rsidRPr="00F12385" w14:paraId="461ED674" w14:textId="77777777" w:rsidTr="00645397">
        <w:trPr>
          <w:trHeight w:val="20"/>
          <w:tblHeader/>
        </w:trPr>
        <w:tc>
          <w:tcPr>
            <w:tcW w:w="3240" w:type="dxa"/>
            <w:hideMark/>
          </w:tcPr>
          <w:p w14:paraId="17F2F805" w14:textId="77777777" w:rsidR="000175FE" w:rsidRPr="00F12385" w:rsidRDefault="000175FE" w:rsidP="00645397">
            <w:pPr>
              <w:tabs>
                <w:tab w:val="clear" w:pos="227"/>
                <w:tab w:val="clear" w:pos="454"/>
                <w:tab w:val="clear" w:pos="680"/>
                <w:tab w:val="left" w:pos="720"/>
              </w:tabs>
              <w:snapToGrid w:val="0"/>
              <w:spacing w:line="360" w:lineRule="exact"/>
              <w:ind w:left="450" w:right="72" w:hanging="333"/>
              <w:rPr>
                <w:rFonts w:cs="Arial"/>
                <w:b/>
                <w:bCs/>
              </w:rPr>
            </w:pPr>
            <w:r w:rsidRPr="00F12385">
              <w:rPr>
                <w:rFonts w:cs="Arial"/>
                <w:b/>
                <w:bCs/>
              </w:rPr>
              <w:t>Subsidiaries</w:t>
            </w:r>
          </w:p>
        </w:tc>
        <w:tc>
          <w:tcPr>
            <w:tcW w:w="1440" w:type="dxa"/>
            <w:vAlign w:val="bottom"/>
          </w:tcPr>
          <w:p w14:paraId="5F218AFE" w14:textId="77777777" w:rsidR="000175FE" w:rsidRPr="00F12385" w:rsidRDefault="000175FE"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440" w:type="dxa"/>
            <w:vAlign w:val="bottom"/>
          </w:tcPr>
          <w:p w14:paraId="24DE0E70" w14:textId="77777777" w:rsidR="000175FE" w:rsidRPr="00F12385" w:rsidRDefault="000175FE"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440" w:type="dxa"/>
            <w:vAlign w:val="bottom"/>
          </w:tcPr>
          <w:p w14:paraId="75DCA232" w14:textId="77777777" w:rsidR="000175FE" w:rsidRPr="00F12385" w:rsidRDefault="000175FE"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60" w:lineRule="exact"/>
              <w:ind w:left="86" w:right="72"/>
              <w:rPr>
                <w:rFonts w:cs="Arial"/>
                <w:cs/>
              </w:rPr>
            </w:pPr>
          </w:p>
        </w:tc>
        <w:tc>
          <w:tcPr>
            <w:tcW w:w="1440" w:type="dxa"/>
            <w:vAlign w:val="bottom"/>
          </w:tcPr>
          <w:p w14:paraId="2C474B41" w14:textId="77777777" w:rsidR="000175FE" w:rsidRPr="00F12385" w:rsidRDefault="000175FE"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60" w:lineRule="exact"/>
              <w:ind w:left="86" w:right="72"/>
              <w:rPr>
                <w:rFonts w:cs="Arial"/>
                <w:cs/>
              </w:rPr>
            </w:pPr>
          </w:p>
        </w:tc>
      </w:tr>
      <w:tr w:rsidR="000175FE" w:rsidRPr="00F12385" w14:paraId="6D5B1971" w14:textId="77777777" w:rsidTr="00645397">
        <w:trPr>
          <w:trHeight w:val="20"/>
        </w:trPr>
        <w:tc>
          <w:tcPr>
            <w:tcW w:w="3240" w:type="dxa"/>
            <w:hideMark/>
          </w:tcPr>
          <w:p w14:paraId="2815F1D0" w14:textId="77777777" w:rsidR="000175FE" w:rsidRPr="00F12385" w:rsidRDefault="000175FE" w:rsidP="00645397">
            <w:pPr>
              <w:tabs>
                <w:tab w:val="clear" w:pos="227"/>
                <w:tab w:val="clear" w:pos="454"/>
                <w:tab w:val="clear" w:pos="680"/>
                <w:tab w:val="left" w:pos="720"/>
              </w:tabs>
              <w:snapToGrid w:val="0"/>
              <w:spacing w:line="360" w:lineRule="exact"/>
              <w:ind w:left="450" w:right="-273" w:hanging="333"/>
              <w:rPr>
                <w:rFonts w:cs="Arial"/>
                <w:cs/>
              </w:rPr>
            </w:pPr>
            <w:r w:rsidRPr="00F12385">
              <w:rPr>
                <w:rFonts w:eastAsiaTheme="minorEastAsia" w:cs="Arial"/>
              </w:rPr>
              <w:t>Mitsib Sek Ngoen Co., Ltd.</w:t>
            </w:r>
          </w:p>
        </w:tc>
        <w:tc>
          <w:tcPr>
            <w:tcW w:w="1440" w:type="dxa"/>
            <w:vAlign w:val="bottom"/>
          </w:tcPr>
          <w:p w14:paraId="6CEA91F3" w14:textId="77777777" w:rsidR="000175FE" w:rsidRPr="00F12385" w:rsidRDefault="000175FE"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F12385">
              <w:rPr>
                <w:rFonts w:cs="Arial"/>
                <w:cs/>
              </w:rPr>
              <w:t>100.00</w:t>
            </w:r>
          </w:p>
        </w:tc>
        <w:tc>
          <w:tcPr>
            <w:tcW w:w="1440" w:type="dxa"/>
            <w:vAlign w:val="bottom"/>
            <w:hideMark/>
          </w:tcPr>
          <w:p w14:paraId="7DEE0BDD" w14:textId="77777777" w:rsidR="000175FE" w:rsidRPr="00F12385" w:rsidRDefault="000175FE"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F12385">
              <w:rPr>
                <w:rFonts w:cs="Arial"/>
                <w:cs/>
              </w:rPr>
              <w:t>100.00</w:t>
            </w:r>
          </w:p>
        </w:tc>
        <w:tc>
          <w:tcPr>
            <w:tcW w:w="1440" w:type="dxa"/>
            <w:vAlign w:val="bottom"/>
          </w:tcPr>
          <w:p w14:paraId="304A0F67" w14:textId="77777777" w:rsidR="000175FE" w:rsidRPr="00F12385" w:rsidRDefault="000175FE"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rPr>
              <w:t>50,000</w:t>
            </w:r>
          </w:p>
        </w:tc>
        <w:tc>
          <w:tcPr>
            <w:tcW w:w="1440" w:type="dxa"/>
            <w:vAlign w:val="bottom"/>
            <w:hideMark/>
          </w:tcPr>
          <w:p w14:paraId="243DAE79" w14:textId="77777777" w:rsidR="000175FE" w:rsidRPr="00F12385" w:rsidRDefault="000175FE"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rPr>
              <w:t>50,000</w:t>
            </w:r>
          </w:p>
        </w:tc>
      </w:tr>
      <w:tr w:rsidR="000175FE" w:rsidRPr="00F12385" w14:paraId="26758A57" w14:textId="77777777" w:rsidTr="00645397">
        <w:trPr>
          <w:trHeight w:val="20"/>
        </w:trPr>
        <w:tc>
          <w:tcPr>
            <w:tcW w:w="3240" w:type="dxa"/>
            <w:hideMark/>
          </w:tcPr>
          <w:p w14:paraId="5AEBFAD0" w14:textId="77777777" w:rsidR="000175FE" w:rsidRPr="00F12385" w:rsidRDefault="000175FE" w:rsidP="00645397">
            <w:pPr>
              <w:tabs>
                <w:tab w:val="clear" w:pos="227"/>
                <w:tab w:val="clear" w:pos="454"/>
                <w:tab w:val="clear" w:pos="680"/>
                <w:tab w:val="left" w:pos="720"/>
              </w:tabs>
              <w:snapToGrid w:val="0"/>
              <w:spacing w:line="360" w:lineRule="exact"/>
              <w:ind w:left="450" w:right="72" w:hanging="333"/>
              <w:rPr>
                <w:rFonts w:cs="Arial"/>
              </w:rPr>
            </w:pPr>
            <w:r w:rsidRPr="00F12385">
              <w:rPr>
                <w:rFonts w:eastAsiaTheme="minorEastAsia" w:cs="Arial"/>
              </w:rPr>
              <w:t>Mitsib Pico Co., Ltd.</w:t>
            </w:r>
          </w:p>
        </w:tc>
        <w:tc>
          <w:tcPr>
            <w:tcW w:w="1440" w:type="dxa"/>
            <w:vAlign w:val="bottom"/>
          </w:tcPr>
          <w:p w14:paraId="2A01D3A8" w14:textId="77777777" w:rsidR="000175FE" w:rsidRPr="00F12385" w:rsidRDefault="000175FE"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F12385">
              <w:rPr>
                <w:rFonts w:cs="Arial"/>
                <w:cs/>
              </w:rPr>
              <w:t>100.00</w:t>
            </w:r>
          </w:p>
        </w:tc>
        <w:tc>
          <w:tcPr>
            <w:tcW w:w="1440" w:type="dxa"/>
            <w:vAlign w:val="bottom"/>
            <w:hideMark/>
          </w:tcPr>
          <w:p w14:paraId="2321A28F" w14:textId="77777777" w:rsidR="000175FE" w:rsidRPr="00F12385" w:rsidRDefault="000175FE"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F12385">
              <w:rPr>
                <w:rFonts w:cs="Arial"/>
                <w:cs/>
              </w:rPr>
              <w:t>100.00</w:t>
            </w:r>
          </w:p>
        </w:tc>
        <w:tc>
          <w:tcPr>
            <w:tcW w:w="1440" w:type="dxa"/>
            <w:vAlign w:val="bottom"/>
          </w:tcPr>
          <w:p w14:paraId="5C660936" w14:textId="77777777" w:rsidR="000175FE" w:rsidRPr="00F12385" w:rsidRDefault="000175FE"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rPr>
              <w:t>10,000</w:t>
            </w:r>
          </w:p>
        </w:tc>
        <w:tc>
          <w:tcPr>
            <w:tcW w:w="1440" w:type="dxa"/>
            <w:vAlign w:val="bottom"/>
            <w:hideMark/>
          </w:tcPr>
          <w:p w14:paraId="517C3E79" w14:textId="77777777" w:rsidR="000175FE" w:rsidRPr="00F12385" w:rsidRDefault="000175FE"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rPr>
              <w:t>10,000</w:t>
            </w:r>
          </w:p>
        </w:tc>
      </w:tr>
      <w:tr w:rsidR="000175FE" w:rsidRPr="00F12385" w14:paraId="34FC06C7" w14:textId="77777777" w:rsidTr="00645397">
        <w:trPr>
          <w:trHeight w:val="20"/>
        </w:trPr>
        <w:tc>
          <w:tcPr>
            <w:tcW w:w="3240" w:type="dxa"/>
            <w:hideMark/>
          </w:tcPr>
          <w:p w14:paraId="0648F20B" w14:textId="77777777" w:rsidR="000175FE" w:rsidRPr="00F12385" w:rsidRDefault="000175FE" w:rsidP="00645397">
            <w:pPr>
              <w:tabs>
                <w:tab w:val="clear" w:pos="227"/>
                <w:tab w:val="clear" w:pos="454"/>
                <w:tab w:val="clear" w:pos="680"/>
                <w:tab w:val="left" w:pos="720"/>
              </w:tabs>
              <w:snapToGrid w:val="0"/>
              <w:spacing w:line="360" w:lineRule="exact"/>
              <w:ind w:left="450" w:right="72" w:hanging="333"/>
              <w:rPr>
                <w:rFonts w:cs="Arial"/>
              </w:rPr>
            </w:pPr>
            <w:r w:rsidRPr="00F12385">
              <w:rPr>
                <w:rFonts w:eastAsiaTheme="minorEastAsia" w:cs="Arial"/>
              </w:rPr>
              <w:t>Best Car Center Co., Ltd.</w:t>
            </w:r>
          </w:p>
        </w:tc>
        <w:tc>
          <w:tcPr>
            <w:tcW w:w="1440" w:type="dxa"/>
            <w:vAlign w:val="bottom"/>
          </w:tcPr>
          <w:p w14:paraId="377A3995" w14:textId="77777777" w:rsidR="000175FE" w:rsidRPr="00F12385" w:rsidRDefault="000175FE"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F12385">
              <w:rPr>
                <w:rFonts w:cs="Arial"/>
                <w:cs/>
              </w:rPr>
              <w:t>100.00</w:t>
            </w:r>
          </w:p>
        </w:tc>
        <w:tc>
          <w:tcPr>
            <w:tcW w:w="1440" w:type="dxa"/>
            <w:vAlign w:val="bottom"/>
            <w:hideMark/>
          </w:tcPr>
          <w:p w14:paraId="66FFDBB3" w14:textId="77777777" w:rsidR="000175FE" w:rsidRPr="00F12385" w:rsidRDefault="000175FE"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F12385">
              <w:rPr>
                <w:rFonts w:cs="Arial"/>
                <w:cs/>
              </w:rPr>
              <w:t>100.00</w:t>
            </w:r>
          </w:p>
        </w:tc>
        <w:tc>
          <w:tcPr>
            <w:tcW w:w="1440" w:type="dxa"/>
            <w:vAlign w:val="bottom"/>
          </w:tcPr>
          <w:p w14:paraId="009C4250" w14:textId="77777777" w:rsidR="000175FE" w:rsidRPr="00F12385" w:rsidRDefault="000175FE"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rPr>
              <w:t>29,999</w:t>
            </w:r>
          </w:p>
        </w:tc>
        <w:tc>
          <w:tcPr>
            <w:tcW w:w="1440" w:type="dxa"/>
            <w:vAlign w:val="bottom"/>
            <w:hideMark/>
          </w:tcPr>
          <w:p w14:paraId="05A8BA34" w14:textId="77777777" w:rsidR="000175FE" w:rsidRPr="00F12385" w:rsidRDefault="000175FE"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rPr>
              <w:t>29,999</w:t>
            </w:r>
          </w:p>
        </w:tc>
      </w:tr>
      <w:tr w:rsidR="000175FE" w:rsidRPr="00F12385" w14:paraId="4965A755" w14:textId="77777777" w:rsidTr="00645397">
        <w:trPr>
          <w:trHeight w:val="20"/>
        </w:trPr>
        <w:tc>
          <w:tcPr>
            <w:tcW w:w="3240" w:type="dxa"/>
            <w:hideMark/>
          </w:tcPr>
          <w:p w14:paraId="439CD3DF" w14:textId="77777777" w:rsidR="000175FE" w:rsidRPr="00F12385" w:rsidRDefault="000175FE" w:rsidP="00645397">
            <w:pPr>
              <w:tabs>
                <w:tab w:val="clear" w:pos="227"/>
                <w:tab w:val="clear" w:pos="454"/>
                <w:tab w:val="clear" w:pos="680"/>
                <w:tab w:val="left" w:pos="720"/>
              </w:tabs>
              <w:snapToGrid w:val="0"/>
              <w:spacing w:line="360" w:lineRule="exact"/>
              <w:ind w:left="450" w:right="72" w:hanging="333"/>
              <w:rPr>
                <w:rFonts w:cs="Arial"/>
              </w:rPr>
            </w:pPr>
            <w:r w:rsidRPr="00F12385">
              <w:rPr>
                <w:rFonts w:cs="Arial"/>
              </w:rPr>
              <w:t>Total investments in subsidiaries</w:t>
            </w:r>
          </w:p>
        </w:tc>
        <w:tc>
          <w:tcPr>
            <w:tcW w:w="1440" w:type="dxa"/>
            <w:vAlign w:val="bottom"/>
          </w:tcPr>
          <w:p w14:paraId="7278E8D0" w14:textId="77777777" w:rsidR="000175FE" w:rsidRPr="00F12385" w:rsidRDefault="000175FE"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440" w:type="dxa"/>
            <w:vAlign w:val="bottom"/>
          </w:tcPr>
          <w:p w14:paraId="23887125" w14:textId="77777777" w:rsidR="000175FE" w:rsidRPr="00F12385" w:rsidRDefault="000175FE"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40" w:type="dxa"/>
            <w:vAlign w:val="bottom"/>
          </w:tcPr>
          <w:p w14:paraId="44695C67" w14:textId="77777777" w:rsidR="000175FE" w:rsidRPr="00F12385" w:rsidRDefault="000175FE" w:rsidP="0064539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cs/>
              </w:rPr>
            </w:pPr>
            <w:r w:rsidRPr="00F12385">
              <w:rPr>
                <w:rFonts w:cs="Arial"/>
                <w:cs/>
              </w:rPr>
              <w:t>8</w:t>
            </w:r>
            <w:r w:rsidRPr="00F12385">
              <w:rPr>
                <w:rFonts w:cs="Arial"/>
              </w:rPr>
              <w:t>9,999</w:t>
            </w:r>
          </w:p>
        </w:tc>
        <w:tc>
          <w:tcPr>
            <w:tcW w:w="1440" w:type="dxa"/>
            <w:vAlign w:val="bottom"/>
            <w:hideMark/>
          </w:tcPr>
          <w:p w14:paraId="190AAB98" w14:textId="77777777" w:rsidR="000175FE" w:rsidRPr="00F12385" w:rsidRDefault="000175FE" w:rsidP="0064539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cs/>
              </w:rPr>
              <w:t>8</w:t>
            </w:r>
            <w:r w:rsidRPr="00F12385">
              <w:rPr>
                <w:rFonts w:cs="Arial"/>
              </w:rPr>
              <w:t>9,999</w:t>
            </w:r>
          </w:p>
        </w:tc>
      </w:tr>
    </w:tbl>
    <w:p w14:paraId="5BD13BCC" w14:textId="56D664C4" w:rsidR="000175FE" w:rsidRPr="00F12385" w:rsidRDefault="000175FE" w:rsidP="00017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80" w:lineRule="exact"/>
        <w:ind w:left="547"/>
        <w:jc w:val="thaiDistribute"/>
        <w:rPr>
          <w:rFonts w:cs="Arial"/>
          <w:sz w:val="22"/>
          <w:szCs w:val="22"/>
        </w:rPr>
      </w:pPr>
      <w:r w:rsidRPr="00F12385">
        <w:rPr>
          <w:rFonts w:cs="Arial"/>
          <w:sz w:val="22"/>
          <w:szCs w:val="22"/>
        </w:rPr>
        <w:t xml:space="preserve">For the </w:t>
      </w:r>
      <w:r>
        <w:rPr>
          <w:rFonts w:cs="Arial"/>
          <w:sz w:val="22"/>
          <w:szCs w:val="22"/>
        </w:rPr>
        <w:t>year</w:t>
      </w:r>
      <w:r w:rsidR="00BB0D3B">
        <w:rPr>
          <w:rFonts w:cs="Arial"/>
          <w:sz w:val="22"/>
          <w:szCs w:val="22"/>
        </w:rPr>
        <w:t>s</w:t>
      </w:r>
      <w:r w:rsidRPr="00F12385">
        <w:rPr>
          <w:rFonts w:cs="Arial"/>
          <w:sz w:val="22"/>
          <w:szCs w:val="22"/>
        </w:rPr>
        <w:t xml:space="preserve"> ended </w:t>
      </w:r>
      <w:r>
        <w:rPr>
          <w:rFonts w:cs="Arial"/>
          <w:sz w:val="22"/>
          <w:szCs w:val="22"/>
        </w:rPr>
        <w:t>31 December</w:t>
      </w:r>
      <w:r w:rsidRPr="00F12385">
        <w:rPr>
          <w:rFonts w:cs="Arial"/>
          <w:sz w:val="22"/>
          <w:szCs w:val="22"/>
        </w:rPr>
        <w:t xml:space="preserve"> 2023 and 2022, the Company did not receive dividend</w:t>
      </w:r>
      <w:r w:rsidR="00374FEC">
        <w:rPr>
          <w:rFonts w:cs="Arial"/>
          <w:sz w:val="22"/>
          <w:szCs w:val="22"/>
        </w:rPr>
        <w:t>s</w:t>
      </w:r>
      <w:r w:rsidRPr="00F12385">
        <w:rPr>
          <w:rFonts w:cs="Arial"/>
          <w:sz w:val="22"/>
          <w:szCs w:val="22"/>
        </w:rPr>
        <w:t xml:space="preserve"> income from investment</w:t>
      </w:r>
      <w:r>
        <w:rPr>
          <w:rFonts w:cs="Arial"/>
          <w:sz w:val="22"/>
          <w:szCs w:val="22"/>
        </w:rPr>
        <w:t>s</w:t>
      </w:r>
      <w:r w:rsidRPr="00F12385">
        <w:rPr>
          <w:rFonts w:cs="Arial"/>
          <w:sz w:val="22"/>
          <w:szCs w:val="22"/>
        </w:rPr>
        <w:t xml:space="preserve"> in subsidiaries.</w:t>
      </w:r>
    </w:p>
    <w:p w14:paraId="423AD101" w14:textId="3FA8B9E6" w:rsidR="001247B8" w:rsidRPr="001247B8" w:rsidRDefault="001247B8" w:rsidP="00200F47">
      <w:pPr>
        <w:pStyle w:val="Heading1"/>
        <w:shd w:val="clear" w:color="auto" w:fill="auto"/>
        <w:overflowPunct w:val="0"/>
        <w:autoSpaceDE w:val="0"/>
        <w:autoSpaceDN w:val="0"/>
        <w:adjustRightInd w:val="0"/>
        <w:spacing w:before="120" w:after="120" w:line="380" w:lineRule="exact"/>
        <w:ind w:left="547" w:right="-43" w:hanging="540"/>
        <w:jc w:val="thaiDistribute"/>
        <w:textAlignment w:val="baseline"/>
        <w:rPr>
          <w:rFonts w:cs="Arial"/>
          <w:sz w:val="22"/>
          <w:szCs w:val="22"/>
          <w:u w:val="none"/>
        </w:rPr>
      </w:pPr>
      <w:bookmarkStart w:id="24" w:name="_Toc159623457"/>
      <w:r w:rsidRPr="001247B8">
        <w:rPr>
          <w:rFonts w:cs="Arial"/>
          <w:sz w:val="22"/>
          <w:szCs w:val="22"/>
          <w:u w:val="none"/>
        </w:rPr>
        <w:lastRenderedPageBreak/>
        <w:t>1</w:t>
      </w:r>
      <w:r w:rsidR="000175FE">
        <w:rPr>
          <w:rFonts w:cs="Arial"/>
          <w:sz w:val="22"/>
          <w:szCs w:val="22"/>
          <w:u w:val="none"/>
        </w:rPr>
        <w:t>3</w:t>
      </w:r>
      <w:r>
        <w:rPr>
          <w:rFonts w:cs="Arial"/>
          <w:sz w:val="22"/>
          <w:szCs w:val="22"/>
          <w:u w:val="none"/>
        </w:rPr>
        <w:t>.</w:t>
      </w:r>
      <w:r w:rsidRPr="001247B8">
        <w:rPr>
          <w:rFonts w:cs="Arial"/>
          <w:sz w:val="22"/>
          <w:szCs w:val="22"/>
          <w:u w:val="none"/>
          <w:cs/>
        </w:rPr>
        <w:tab/>
      </w:r>
      <w:r w:rsidRPr="001247B8">
        <w:rPr>
          <w:rFonts w:cs="Arial"/>
          <w:sz w:val="22"/>
          <w:szCs w:val="22"/>
          <w:u w:val="none"/>
        </w:rPr>
        <w:t>Investment</w:t>
      </w:r>
      <w:r w:rsidR="00E23306">
        <w:rPr>
          <w:rFonts w:cs="Arial"/>
          <w:sz w:val="22"/>
          <w:szCs w:val="22"/>
          <w:u w:val="none"/>
        </w:rPr>
        <w:t>s</w:t>
      </w:r>
      <w:r w:rsidRPr="001247B8">
        <w:rPr>
          <w:rFonts w:cs="Arial"/>
          <w:sz w:val="22"/>
          <w:szCs w:val="22"/>
          <w:u w:val="none"/>
        </w:rPr>
        <w:t xml:space="preserve"> in joint venture</w:t>
      </w:r>
      <w:r w:rsidR="00A04544">
        <w:rPr>
          <w:rFonts w:cs="Arial"/>
          <w:sz w:val="22"/>
          <w:szCs w:val="22"/>
          <w:u w:val="none"/>
        </w:rPr>
        <w:t>, net</w:t>
      </w:r>
      <w:bookmarkEnd w:id="24"/>
    </w:p>
    <w:p w14:paraId="425EC7CA" w14:textId="7930DF68" w:rsidR="000175FE" w:rsidRPr="00F12385" w:rsidRDefault="000175FE"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12385">
        <w:rPr>
          <w:rFonts w:cs="Arial"/>
          <w:sz w:val="22"/>
          <w:szCs w:val="22"/>
        </w:rPr>
        <w:t>As at 31 December 2023 and 2022, the Company had investments in joint venture which is accounted for using equity method in the consolidated financial statements and using cost method in the separate financial statements as follows.</w:t>
      </w:r>
    </w:p>
    <w:tbl>
      <w:tblPr>
        <w:tblW w:w="10170" w:type="dxa"/>
        <w:tblInd w:w="-90" w:type="dxa"/>
        <w:tblLayout w:type="fixed"/>
        <w:tblCellMar>
          <w:left w:w="0" w:type="dxa"/>
          <w:right w:w="0" w:type="dxa"/>
        </w:tblCellMar>
        <w:tblLook w:val="01E0" w:firstRow="1" w:lastRow="1" w:firstColumn="1" w:lastColumn="1" w:noHBand="0" w:noVBand="0"/>
      </w:tblPr>
      <w:tblGrid>
        <w:gridCol w:w="1800"/>
        <w:gridCol w:w="1800"/>
        <w:gridCol w:w="1095"/>
        <w:gridCol w:w="1095"/>
        <w:gridCol w:w="1095"/>
        <w:gridCol w:w="1095"/>
        <w:gridCol w:w="1095"/>
        <w:gridCol w:w="1095"/>
      </w:tblGrid>
      <w:tr w:rsidR="006B320F" w:rsidRPr="00F12385" w14:paraId="2547F683" w14:textId="77777777" w:rsidTr="00A04544">
        <w:trPr>
          <w:trHeight w:val="20"/>
          <w:tblHeader/>
        </w:trPr>
        <w:tc>
          <w:tcPr>
            <w:tcW w:w="1800" w:type="dxa"/>
          </w:tcPr>
          <w:p w14:paraId="49236846" w14:textId="77777777" w:rsidR="006B320F" w:rsidRPr="00F12385" w:rsidRDefault="006B320F" w:rsidP="00374FEC">
            <w:pPr>
              <w:tabs>
                <w:tab w:val="clear" w:pos="227"/>
                <w:tab w:val="clear" w:pos="454"/>
                <w:tab w:val="clear" w:pos="680"/>
                <w:tab w:val="left" w:pos="720"/>
              </w:tabs>
              <w:snapToGrid w:val="0"/>
              <w:spacing w:line="340" w:lineRule="exact"/>
              <w:ind w:left="450" w:right="72" w:firstLine="379"/>
              <w:jc w:val="center"/>
              <w:rPr>
                <w:rFonts w:cs="Arial"/>
                <w:b/>
                <w:bCs/>
                <w:cs/>
              </w:rPr>
            </w:pPr>
          </w:p>
        </w:tc>
        <w:tc>
          <w:tcPr>
            <w:tcW w:w="1800" w:type="dxa"/>
          </w:tcPr>
          <w:p w14:paraId="52954649" w14:textId="77777777" w:rsidR="006B320F" w:rsidRPr="00F12385" w:rsidRDefault="006B320F" w:rsidP="00374FEC">
            <w:pPr>
              <w:tabs>
                <w:tab w:val="clear" w:pos="227"/>
                <w:tab w:val="clear" w:pos="454"/>
                <w:tab w:val="clear" w:pos="680"/>
                <w:tab w:val="left" w:pos="720"/>
              </w:tabs>
              <w:spacing w:line="340" w:lineRule="exact"/>
              <w:ind w:left="92" w:right="72"/>
              <w:jc w:val="center"/>
              <w:rPr>
                <w:rFonts w:cs="Arial"/>
                <w:cs/>
              </w:rPr>
            </w:pPr>
          </w:p>
        </w:tc>
        <w:tc>
          <w:tcPr>
            <w:tcW w:w="2190" w:type="dxa"/>
            <w:gridSpan w:val="2"/>
          </w:tcPr>
          <w:p w14:paraId="6E6421BD" w14:textId="501BB901" w:rsidR="006B320F" w:rsidRPr="00F12385" w:rsidRDefault="006B320F" w:rsidP="00374FEC">
            <w:pPr>
              <w:tabs>
                <w:tab w:val="clear" w:pos="227"/>
                <w:tab w:val="clear" w:pos="454"/>
                <w:tab w:val="clear" w:pos="680"/>
                <w:tab w:val="left" w:pos="720"/>
              </w:tabs>
              <w:spacing w:line="340" w:lineRule="exact"/>
              <w:ind w:left="92" w:right="72"/>
              <w:jc w:val="center"/>
              <w:rPr>
                <w:rFonts w:cs="Arial"/>
                <w:cs/>
              </w:rPr>
            </w:pPr>
          </w:p>
        </w:tc>
        <w:tc>
          <w:tcPr>
            <w:tcW w:w="2190" w:type="dxa"/>
            <w:gridSpan w:val="2"/>
            <w:hideMark/>
          </w:tcPr>
          <w:p w14:paraId="126F4779" w14:textId="77777777" w:rsidR="006B320F" w:rsidRPr="00F12385" w:rsidRDefault="006B320F" w:rsidP="00374FEC">
            <w:pPr>
              <w:pBdr>
                <w:bottom w:val="single" w:sz="4" w:space="1" w:color="auto"/>
              </w:pBdr>
              <w:tabs>
                <w:tab w:val="clear" w:pos="227"/>
                <w:tab w:val="clear" w:pos="454"/>
                <w:tab w:val="clear" w:pos="680"/>
                <w:tab w:val="left" w:pos="720"/>
              </w:tabs>
              <w:spacing w:line="340" w:lineRule="exact"/>
              <w:ind w:left="92" w:right="72"/>
              <w:jc w:val="center"/>
              <w:rPr>
                <w:rFonts w:cs="Arial"/>
                <w:cs/>
              </w:rPr>
            </w:pPr>
            <w:r w:rsidRPr="00F12385">
              <w:rPr>
                <w:rFonts w:cs="Arial"/>
              </w:rPr>
              <w:t>Consolidated financial statements</w:t>
            </w:r>
          </w:p>
        </w:tc>
        <w:tc>
          <w:tcPr>
            <w:tcW w:w="2190" w:type="dxa"/>
            <w:gridSpan w:val="2"/>
            <w:hideMark/>
          </w:tcPr>
          <w:p w14:paraId="5215B184" w14:textId="77777777" w:rsidR="006B320F" w:rsidRPr="00F12385" w:rsidRDefault="006B320F" w:rsidP="00374FEC">
            <w:pPr>
              <w:pBdr>
                <w:bottom w:val="single" w:sz="4" w:space="1" w:color="auto"/>
              </w:pBdr>
              <w:tabs>
                <w:tab w:val="clear" w:pos="227"/>
                <w:tab w:val="clear" w:pos="454"/>
                <w:tab w:val="clear" w:pos="680"/>
                <w:tab w:val="left" w:pos="720"/>
              </w:tabs>
              <w:spacing w:line="340" w:lineRule="exact"/>
              <w:ind w:left="92" w:right="72"/>
              <w:jc w:val="center"/>
              <w:rPr>
                <w:rFonts w:cs="Arial"/>
                <w:cs/>
              </w:rPr>
            </w:pPr>
            <w:r w:rsidRPr="00F12385">
              <w:rPr>
                <w:rFonts w:cs="Arial"/>
              </w:rPr>
              <w:t>Separate financial statements</w:t>
            </w:r>
          </w:p>
        </w:tc>
      </w:tr>
      <w:tr w:rsidR="006B320F" w:rsidRPr="00F12385" w14:paraId="2E700674" w14:textId="77777777" w:rsidTr="00A04544">
        <w:trPr>
          <w:trHeight w:val="20"/>
          <w:tblHeader/>
        </w:trPr>
        <w:tc>
          <w:tcPr>
            <w:tcW w:w="1800" w:type="dxa"/>
          </w:tcPr>
          <w:p w14:paraId="54C8C619" w14:textId="77777777" w:rsidR="006B320F" w:rsidRPr="00FB4489" w:rsidRDefault="006B320F" w:rsidP="00374FEC">
            <w:pPr>
              <w:tabs>
                <w:tab w:val="clear" w:pos="227"/>
                <w:tab w:val="clear" w:pos="454"/>
                <w:tab w:val="clear" w:pos="680"/>
                <w:tab w:val="left" w:pos="720"/>
              </w:tabs>
              <w:snapToGrid w:val="0"/>
              <w:spacing w:line="340" w:lineRule="exact"/>
              <w:ind w:left="450" w:right="72" w:firstLine="379"/>
              <w:jc w:val="center"/>
              <w:rPr>
                <w:rFonts w:cs="Arial"/>
                <w:b/>
                <w:bCs/>
                <w:cs/>
              </w:rPr>
            </w:pPr>
          </w:p>
        </w:tc>
        <w:tc>
          <w:tcPr>
            <w:tcW w:w="1800" w:type="dxa"/>
          </w:tcPr>
          <w:p w14:paraId="1C4C7A49" w14:textId="77777777" w:rsidR="006B320F" w:rsidRPr="00FB4489" w:rsidRDefault="006B320F" w:rsidP="00625F79">
            <w:pPr>
              <w:tabs>
                <w:tab w:val="clear" w:pos="227"/>
                <w:tab w:val="clear" w:pos="454"/>
                <w:tab w:val="clear" w:pos="680"/>
                <w:tab w:val="left" w:pos="720"/>
              </w:tabs>
              <w:spacing w:line="340" w:lineRule="exact"/>
              <w:ind w:left="92" w:right="72"/>
              <w:jc w:val="center"/>
              <w:rPr>
                <w:rFonts w:cs="Arial"/>
              </w:rPr>
            </w:pPr>
          </w:p>
        </w:tc>
        <w:tc>
          <w:tcPr>
            <w:tcW w:w="2190" w:type="dxa"/>
            <w:gridSpan w:val="2"/>
            <w:hideMark/>
          </w:tcPr>
          <w:p w14:paraId="35648400" w14:textId="3E7B53D9" w:rsidR="006B320F" w:rsidRPr="00F12385" w:rsidRDefault="006B320F" w:rsidP="00374FEC">
            <w:pPr>
              <w:pBdr>
                <w:bottom w:val="single" w:sz="4" w:space="1" w:color="auto"/>
              </w:pBdr>
              <w:tabs>
                <w:tab w:val="clear" w:pos="227"/>
                <w:tab w:val="clear" w:pos="454"/>
                <w:tab w:val="clear" w:pos="680"/>
                <w:tab w:val="left" w:pos="720"/>
              </w:tabs>
              <w:spacing w:line="340" w:lineRule="exact"/>
              <w:ind w:left="92" w:right="72"/>
              <w:jc w:val="center"/>
              <w:rPr>
                <w:rFonts w:cs="Arial"/>
                <w:cs/>
              </w:rPr>
            </w:pPr>
            <w:r w:rsidRPr="00F12385">
              <w:rPr>
                <w:rFonts w:cs="Arial"/>
              </w:rPr>
              <w:t>Shareholding</w:t>
            </w:r>
          </w:p>
        </w:tc>
        <w:tc>
          <w:tcPr>
            <w:tcW w:w="2190" w:type="dxa"/>
            <w:gridSpan w:val="2"/>
            <w:hideMark/>
          </w:tcPr>
          <w:p w14:paraId="6C28C273" w14:textId="77777777" w:rsidR="006B320F" w:rsidRPr="00F12385" w:rsidRDefault="006B320F" w:rsidP="00374FEC">
            <w:pPr>
              <w:pBdr>
                <w:bottom w:val="single" w:sz="4" w:space="1" w:color="auto"/>
              </w:pBdr>
              <w:tabs>
                <w:tab w:val="clear" w:pos="227"/>
                <w:tab w:val="clear" w:pos="454"/>
                <w:tab w:val="clear" w:pos="680"/>
                <w:tab w:val="left" w:pos="720"/>
              </w:tabs>
              <w:spacing w:line="340" w:lineRule="exact"/>
              <w:ind w:left="92" w:right="72"/>
              <w:jc w:val="center"/>
              <w:rPr>
                <w:rFonts w:cs="Arial"/>
                <w:cs/>
              </w:rPr>
            </w:pPr>
            <w:r w:rsidRPr="00F12385">
              <w:rPr>
                <w:rFonts w:cs="Arial"/>
              </w:rPr>
              <w:t>Equity method</w:t>
            </w:r>
          </w:p>
        </w:tc>
        <w:tc>
          <w:tcPr>
            <w:tcW w:w="2190" w:type="dxa"/>
            <w:gridSpan w:val="2"/>
            <w:hideMark/>
          </w:tcPr>
          <w:p w14:paraId="72B8966F" w14:textId="77777777" w:rsidR="006B320F" w:rsidRPr="00F12385" w:rsidRDefault="006B320F" w:rsidP="00374FEC">
            <w:pPr>
              <w:pBdr>
                <w:bottom w:val="single" w:sz="4" w:space="1" w:color="auto"/>
              </w:pBdr>
              <w:tabs>
                <w:tab w:val="clear" w:pos="227"/>
                <w:tab w:val="clear" w:pos="454"/>
                <w:tab w:val="clear" w:pos="680"/>
                <w:tab w:val="left" w:pos="720"/>
              </w:tabs>
              <w:spacing w:line="340" w:lineRule="exact"/>
              <w:ind w:left="92" w:right="72"/>
              <w:jc w:val="center"/>
              <w:rPr>
                <w:rFonts w:cs="Arial"/>
                <w:cs/>
              </w:rPr>
            </w:pPr>
            <w:r w:rsidRPr="00F12385">
              <w:rPr>
                <w:rFonts w:cs="Arial"/>
              </w:rPr>
              <w:t>Cost method</w:t>
            </w:r>
          </w:p>
        </w:tc>
      </w:tr>
      <w:tr w:rsidR="006B320F" w:rsidRPr="00F12385" w14:paraId="12B76C9C" w14:textId="77777777" w:rsidTr="00A04544">
        <w:trPr>
          <w:trHeight w:val="20"/>
          <w:tblHeader/>
        </w:trPr>
        <w:tc>
          <w:tcPr>
            <w:tcW w:w="1800" w:type="dxa"/>
          </w:tcPr>
          <w:p w14:paraId="1AB459CC" w14:textId="77777777" w:rsidR="006B320F" w:rsidRPr="00FB4489" w:rsidRDefault="006B320F" w:rsidP="00374FEC">
            <w:pPr>
              <w:tabs>
                <w:tab w:val="clear" w:pos="227"/>
                <w:tab w:val="clear" w:pos="454"/>
                <w:tab w:val="clear" w:pos="680"/>
                <w:tab w:val="left" w:pos="720"/>
              </w:tabs>
              <w:snapToGrid w:val="0"/>
              <w:spacing w:line="340" w:lineRule="exact"/>
              <w:ind w:left="270" w:right="72"/>
              <w:jc w:val="center"/>
              <w:rPr>
                <w:rFonts w:cs="Arial"/>
                <w:b/>
                <w:bCs/>
                <w:cs/>
              </w:rPr>
            </w:pPr>
          </w:p>
        </w:tc>
        <w:tc>
          <w:tcPr>
            <w:tcW w:w="1800" w:type="dxa"/>
            <w:vAlign w:val="bottom"/>
          </w:tcPr>
          <w:p w14:paraId="4095C408" w14:textId="51D56B83" w:rsidR="006B320F" w:rsidRPr="00FB4489" w:rsidRDefault="006747C3" w:rsidP="00374FEC">
            <w:pPr>
              <w:pBdr>
                <w:bottom w:val="single" w:sz="4" w:space="1" w:color="auto"/>
              </w:pBdr>
              <w:tabs>
                <w:tab w:val="clear" w:pos="227"/>
                <w:tab w:val="clear" w:pos="454"/>
                <w:tab w:val="clear" w:pos="680"/>
                <w:tab w:val="left" w:pos="720"/>
              </w:tabs>
              <w:spacing w:line="340" w:lineRule="exact"/>
              <w:ind w:left="92" w:right="72"/>
              <w:jc w:val="center"/>
              <w:rPr>
                <w:rFonts w:eastAsiaTheme="minorEastAsia" w:cs="Arial"/>
              </w:rPr>
            </w:pPr>
            <w:r w:rsidRPr="00FB4489">
              <w:rPr>
                <w:rFonts w:eastAsiaTheme="minorEastAsia" w:cs="Arial"/>
              </w:rPr>
              <w:t>Nature of the business</w:t>
            </w:r>
          </w:p>
        </w:tc>
        <w:tc>
          <w:tcPr>
            <w:tcW w:w="1095" w:type="dxa"/>
            <w:hideMark/>
          </w:tcPr>
          <w:p w14:paraId="13E5AFCB" w14:textId="738E9923" w:rsidR="006B320F" w:rsidRPr="00F12385" w:rsidRDefault="006B320F" w:rsidP="00374FEC">
            <w:pPr>
              <w:pBdr>
                <w:bottom w:val="single" w:sz="4" w:space="1" w:color="auto"/>
              </w:pBdr>
              <w:tabs>
                <w:tab w:val="clear" w:pos="227"/>
                <w:tab w:val="clear" w:pos="454"/>
                <w:tab w:val="clear" w:pos="680"/>
                <w:tab w:val="left" w:pos="720"/>
              </w:tabs>
              <w:spacing w:line="340" w:lineRule="exact"/>
              <w:ind w:left="92" w:right="72"/>
              <w:jc w:val="center"/>
              <w:rPr>
                <w:rFonts w:cs="Arial"/>
                <w:cs/>
              </w:rPr>
            </w:pPr>
            <w:r w:rsidRPr="00F12385">
              <w:rPr>
                <w:rFonts w:eastAsiaTheme="minorEastAsia" w:cs="Arial"/>
              </w:rPr>
              <w:t>31 December 202</w:t>
            </w:r>
            <w:r>
              <w:rPr>
                <w:rFonts w:eastAsiaTheme="minorEastAsia" w:cs="Arial"/>
              </w:rPr>
              <w:t>3</w:t>
            </w:r>
          </w:p>
        </w:tc>
        <w:tc>
          <w:tcPr>
            <w:tcW w:w="1095" w:type="dxa"/>
            <w:hideMark/>
          </w:tcPr>
          <w:p w14:paraId="6D95B990" w14:textId="77777777" w:rsidR="006B320F" w:rsidRPr="00F12385" w:rsidRDefault="006B320F" w:rsidP="00374FEC">
            <w:pPr>
              <w:pBdr>
                <w:bottom w:val="single" w:sz="4" w:space="1" w:color="auto"/>
              </w:pBdr>
              <w:tabs>
                <w:tab w:val="clear" w:pos="227"/>
                <w:tab w:val="clear" w:pos="454"/>
                <w:tab w:val="clear" w:pos="680"/>
                <w:tab w:val="left" w:pos="720"/>
              </w:tabs>
              <w:spacing w:line="340" w:lineRule="exact"/>
              <w:ind w:left="92" w:right="72"/>
              <w:jc w:val="center"/>
              <w:rPr>
                <w:rFonts w:cs="Arial"/>
              </w:rPr>
            </w:pPr>
            <w:r w:rsidRPr="00F12385">
              <w:rPr>
                <w:rFonts w:eastAsiaTheme="minorEastAsia" w:cs="Arial"/>
              </w:rPr>
              <w:t>31 December 2022</w:t>
            </w:r>
          </w:p>
        </w:tc>
        <w:tc>
          <w:tcPr>
            <w:tcW w:w="1095" w:type="dxa"/>
            <w:hideMark/>
          </w:tcPr>
          <w:p w14:paraId="23FCB9B5" w14:textId="325745EC" w:rsidR="006B320F" w:rsidRPr="00F12385" w:rsidRDefault="006B320F" w:rsidP="00374FEC">
            <w:pPr>
              <w:pBdr>
                <w:bottom w:val="single" w:sz="4" w:space="1" w:color="auto"/>
              </w:pBdr>
              <w:tabs>
                <w:tab w:val="clear" w:pos="227"/>
                <w:tab w:val="clear" w:pos="454"/>
                <w:tab w:val="clear" w:pos="680"/>
                <w:tab w:val="left" w:pos="720"/>
              </w:tabs>
              <w:spacing w:line="340" w:lineRule="exact"/>
              <w:ind w:left="92" w:right="72"/>
              <w:jc w:val="center"/>
              <w:rPr>
                <w:rFonts w:cs="Arial"/>
              </w:rPr>
            </w:pPr>
            <w:r w:rsidRPr="00F12385">
              <w:rPr>
                <w:rFonts w:eastAsiaTheme="minorEastAsia" w:cs="Arial"/>
              </w:rPr>
              <w:t>31 December 202</w:t>
            </w:r>
            <w:r>
              <w:rPr>
                <w:rFonts w:eastAsiaTheme="minorEastAsia" w:cs="Arial"/>
              </w:rPr>
              <w:t>3</w:t>
            </w:r>
          </w:p>
        </w:tc>
        <w:tc>
          <w:tcPr>
            <w:tcW w:w="1095" w:type="dxa"/>
            <w:hideMark/>
          </w:tcPr>
          <w:p w14:paraId="316D19EA" w14:textId="77777777" w:rsidR="006B320F" w:rsidRPr="00F12385" w:rsidRDefault="006B320F" w:rsidP="00374FEC">
            <w:pPr>
              <w:pBdr>
                <w:bottom w:val="single" w:sz="4" w:space="1" w:color="auto"/>
              </w:pBdr>
              <w:tabs>
                <w:tab w:val="clear" w:pos="227"/>
                <w:tab w:val="clear" w:pos="454"/>
                <w:tab w:val="clear" w:pos="680"/>
                <w:tab w:val="left" w:pos="720"/>
              </w:tabs>
              <w:spacing w:line="340" w:lineRule="exact"/>
              <w:ind w:left="92" w:right="72"/>
              <w:jc w:val="center"/>
              <w:rPr>
                <w:rFonts w:cs="Arial"/>
              </w:rPr>
            </w:pPr>
            <w:r w:rsidRPr="00F12385">
              <w:rPr>
                <w:rFonts w:eastAsiaTheme="minorEastAsia" w:cs="Arial"/>
              </w:rPr>
              <w:t>31 December 2022</w:t>
            </w:r>
          </w:p>
        </w:tc>
        <w:tc>
          <w:tcPr>
            <w:tcW w:w="1095" w:type="dxa"/>
            <w:hideMark/>
          </w:tcPr>
          <w:p w14:paraId="4187F296" w14:textId="0CCCE961" w:rsidR="006B320F" w:rsidRPr="00F12385" w:rsidRDefault="006B320F" w:rsidP="00374FEC">
            <w:pPr>
              <w:pBdr>
                <w:bottom w:val="single" w:sz="4" w:space="1" w:color="auto"/>
              </w:pBdr>
              <w:tabs>
                <w:tab w:val="clear" w:pos="227"/>
                <w:tab w:val="clear" w:pos="454"/>
                <w:tab w:val="clear" w:pos="680"/>
                <w:tab w:val="left" w:pos="720"/>
              </w:tabs>
              <w:spacing w:line="340" w:lineRule="exact"/>
              <w:ind w:left="92" w:right="72"/>
              <w:jc w:val="center"/>
              <w:rPr>
                <w:rFonts w:cs="Arial"/>
              </w:rPr>
            </w:pPr>
            <w:r w:rsidRPr="00F12385">
              <w:rPr>
                <w:rFonts w:eastAsiaTheme="minorEastAsia" w:cs="Arial"/>
              </w:rPr>
              <w:t>31 December 202</w:t>
            </w:r>
            <w:r>
              <w:rPr>
                <w:rFonts w:eastAsiaTheme="minorEastAsia" w:cs="Arial"/>
              </w:rPr>
              <w:t>3</w:t>
            </w:r>
          </w:p>
        </w:tc>
        <w:tc>
          <w:tcPr>
            <w:tcW w:w="1095" w:type="dxa"/>
            <w:hideMark/>
          </w:tcPr>
          <w:p w14:paraId="17723066" w14:textId="77777777" w:rsidR="006B320F" w:rsidRPr="00F12385" w:rsidRDefault="006B320F" w:rsidP="00374FEC">
            <w:pPr>
              <w:pBdr>
                <w:bottom w:val="single" w:sz="4" w:space="1" w:color="auto"/>
              </w:pBdr>
              <w:tabs>
                <w:tab w:val="clear" w:pos="227"/>
                <w:tab w:val="clear" w:pos="454"/>
                <w:tab w:val="clear" w:pos="680"/>
                <w:tab w:val="left" w:pos="720"/>
              </w:tabs>
              <w:spacing w:line="340" w:lineRule="exact"/>
              <w:ind w:left="92" w:right="72"/>
              <w:jc w:val="center"/>
              <w:rPr>
                <w:rFonts w:cs="Arial"/>
              </w:rPr>
            </w:pPr>
            <w:r w:rsidRPr="00F12385">
              <w:rPr>
                <w:rFonts w:eastAsiaTheme="minorEastAsia" w:cs="Arial"/>
              </w:rPr>
              <w:t>31 December 2022</w:t>
            </w:r>
          </w:p>
        </w:tc>
      </w:tr>
      <w:tr w:rsidR="006B320F" w:rsidRPr="00F12385" w14:paraId="3724B9E0" w14:textId="77777777" w:rsidTr="00A04544">
        <w:trPr>
          <w:trHeight w:val="20"/>
          <w:tblHeader/>
        </w:trPr>
        <w:tc>
          <w:tcPr>
            <w:tcW w:w="1800" w:type="dxa"/>
          </w:tcPr>
          <w:p w14:paraId="21CE4EF3" w14:textId="77777777" w:rsidR="006B320F" w:rsidRPr="00FB4489" w:rsidRDefault="006B320F" w:rsidP="00374FEC">
            <w:pPr>
              <w:tabs>
                <w:tab w:val="clear" w:pos="227"/>
                <w:tab w:val="clear" w:pos="454"/>
                <w:tab w:val="clear" w:pos="680"/>
                <w:tab w:val="left" w:pos="720"/>
              </w:tabs>
              <w:snapToGrid w:val="0"/>
              <w:spacing w:line="340" w:lineRule="exact"/>
              <w:ind w:left="270" w:right="72"/>
              <w:jc w:val="center"/>
              <w:rPr>
                <w:rFonts w:cs="Arial"/>
                <w:b/>
                <w:bCs/>
                <w:cs/>
              </w:rPr>
            </w:pPr>
          </w:p>
        </w:tc>
        <w:tc>
          <w:tcPr>
            <w:tcW w:w="1800" w:type="dxa"/>
          </w:tcPr>
          <w:p w14:paraId="23E3D488" w14:textId="77777777" w:rsidR="006B320F" w:rsidRPr="00FB4489" w:rsidRDefault="006B320F" w:rsidP="00374FEC">
            <w:pPr>
              <w:tabs>
                <w:tab w:val="clear" w:pos="227"/>
                <w:tab w:val="clear" w:pos="454"/>
                <w:tab w:val="clear" w:pos="680"/>
                <w:tab w:val="left" w:pos="720"/>
              </w:tabs>
              <w:spacing w:line="340" w:lineRule="exact"/>
              <w:ind w:left="92" w:right="72"/>
              <w:jc w:val="center"/>
              <w:rPr>
                <w:rFonts w:eastAsiaTheme="minorEastAsia" w:cs="Arial"/>
              </w:rPr>
            </w:pPr>
          </w:p>
        </w:tc>
        <w:tc>
          <w:tcPr>
            <w:tcW w:w="1095" w:type="dxa"/>
          </w:tcPr>
          <w:p w14:paraId="02B7958D" w14:textId="086EF619" w:rsidR="006B320F" w:rsidRDefault="006B320F" w:rsidP="00374FEC">
            <w:pPr>
              <w:tabs>
                <w:tab w:val="clear" w:pos="227"/>
                <w:tab w:val="clear" w:pos="454"/>
                <w:tab w:val="clear" w:pos="680"/>
                <w:tab w:val="left" w:pos="720"/>
              </w:tabs>
              <w:spacing w:line="340" w:lineRule="exact"/>
              <w:ind w:left="92" w:right="72"/>
              <w:jc w:val="center"/>
              <w:rPr>
                <w:rFonts w:eastAsiaTheme="minorEastAsia" w:cs="Arial"/>
              </w:rPr>
            </w:pPr>
            <w:r>
              <w:rPr>
                <w:rFonts w:eastAsiaTheme="minorEastAsia" w:cs="Arial"/>
              </w:rPr>
              <w:t>(%)</w:t>
            </w:r>
          </w:p>
        </w:tc>
        <w:tc>
          <w:tcPr>
            <w:tcW w:w="1095" w:type="dxa"/>
          </w:tcPr>
          <w:p w14:paraId="57F0EA75" w14:textId="77777777" w:rsidR="006B320F" w:rsidRPr="00F12385" w:rsidRDefault="006B320F" w:rsidP="00374FEC">
            <w:pPr>
              <w:tabs>
                <w:tab w:val="clear" w:pos="227"/>
                <w:tab w:val="clear" w:pos="454"/>
                <w:tab w:val="clear" w:pos="680"/>
                <w:tab w:val="left" w:pos="720"/>
              </w:tabs>
              <w:spacing w:line="340" w:lineRule="exact"/>
              <w:ind w:left="92" w:right="72"/>
              <w:jc w:val="center"/>
              <w:rPr>
                <w:rFonts w:eastAsiaTheme="minorEastAsia" w:cs="Arial"/>
              </w:rPr>
            </w:pPr>
            <w:r>
              <w:rPr>
                <w:rFonts w:eastAsiaTheme="minorEastAsia" w:cs="Arial"/>
              </w:rPr>
              <w:t>(%)</w:t>
            </w:r>
          </w:p>
        </w:tc>
        <w:tc>
          <w:tcPr>
            <w:tcW w:w="1095" w:type="dxa"/>
          </w:tcPr>
          <w:p w14:paraId="505F791A" w14:textId="77777777" w:rsidR="006B320F" w:rsidRDefault="006B320F" w:rsidP="00374FEC">
            <w:pPr>
              <w:tabs>
                <w:tab w:val="clear" w:pos="227"/>
                <w:tab w:val="clear" w:pos="454"/>
                <w:tab w:val="clear" w:pos="680"/>
                <w:tab w:val="left" w:pos="720"/>
              </w:tabs>
              <w:spacing w:line="340" w:lineRule="exact"/>
              <w:ind w:left="92" w:right="72"/>
              <w:jc w:val="center"/>
              <w:rPr>
                <w:rFonts w:eastAsiaTheme="minorEastAsia" w:cs="Arial"/>
              </w:rPr>
            </w:pPr>
            <w:r>
              <w:rPr>
                <w:rFonts w:eastAsiaTheme="minorEastAsia" w:cs="Arial"/>
              </w:rPr>
              <w:t>(Thousand Baht)</w:t>
            </w:r>
          </w:p>
        </w:tc>
        <w:tc>
          <w:tcPr>
            <w:tcW w:w="1095" w:type="dxa"/>
          </w:tcPr>
          <w:p w14:paraId="79B5A8D1" w14:textId="77777777" w:rsidR="006B320F" w:rsidRPr="00F12385" w:rsidRDefault="006B320F" w:rsidP="00374FEC">
            <w:pPr>
              <w:tabs>
                <w:tab w:val="clear" w:pos="227"/>
                <w:tab w:val="clear" w:pos="454"/>
                <w:tab w:val="clear" w:pos="680"/>
                <w:tab w:val="left" w:pos="720"/>
              </w:tabs>
              <w:spacing w:line="340" w:lineRule="exact"/>
              <w:ind w:left="92" w:right="72"/>
              <w:jc w:val="center"/>
              <w:rPr>
                <w:rFonts w:eastAsiaTheme="minorEastAsia" w:cs="Arial"/>
              </w:rPr>
            </w:pPr>
            <w:r>
              <w:rPr>
                <w:rFonts w:eastAsiaTheme="minorEastAsia" w:cs="Arial"/>
              </w:rPr>
              <w:t>(Thousand Baht)</w:t>
            </w:r>
          </w:p>
        </w:tc>
        <w:tc>
          <w:tcPr>
            <w:tcW w:w="1095" w:type="dxa"/>
          </w:tcPr>
          <w:p w14:paraId="491A59FA" w14:textId="77777777" w:rsidR="006B320F" w:rsidRDefault="006B320F" w:rsidP="00374FEC">
            <w:pPr>
              <w:tabs>
                <w:tab w:val="clear" w:pos="227"/>
                <w:tab w:val="clear" w:pos="454"/>
                <w:tab w:val="clear" w:pos="680"/>
                <w:tab w:val="left" w:pos="720"/>
              </w:tabs>
              <w:spacing w:line="340" w:lineRule="exact"/>
              <w:ind w:left="92" w:right="72"/>
              <w:jc w:val="center"/>
              <w:rPr>
                <w:rFonts w:eastAsiaTheme="minorEastAsia" w:cs="Arial"/>
              </w:rPr>
            </w:pPr>
            <w:r>
              <w:rPr>
                <w:rFonts w:eastAsiaTheme="minorEastAsia" w:cs="Arial"/>
              </w:rPr>
              <w:t>(Thousand Baht)</w:t>
            </w:r>
          </w:p>
        </w:tc>
        <w:tc>
          <w:tcPr>
            <w:tcW w:w="1095" w:type="dxa"/>
          </w:tcPr>
          <w:p w14:paraId="12FAB5FF" w14:textId="77777777" w:rsidR="006B320F" w:rsidRPr="00F12385" w:rsidRDefault="006B320F" w:rsidP="00374FEC">
            <w:pPr>
              <w:tabs>
                <w:tab w:val="clear" w:pos="227"/>
                <w:tab w:val="clear" w:pos="454"/>
                <w:tab w:val="clear" w:pos="680"/>
                <w:tab w:val="left" w:pos="720"/>
              </w:tabs>
              <w:spacing w:line="340" w:lineRule="exact"/>
              <w:ind w:left="92" w:right="72"/>
              <w:jc w:val="center"/>
              <w:rPr>
                <w:rFonts w:eastAsiaTheme="minorEastAsia" w:cs="Arial"/>
              </w:rPr>
            </w:pPr>
            <w:r>
              <w:rPr>
                <w:rFonts w:eastAsiaTheme="minorEastAsia" w:cs="Arial"/>
              </w:rPr>
              <w:t>(Thousand Baht)</w:t>
            </w:r>
          </w:p>
        </w:tc>
      </w:tr>
      <w:tr w:rsidR="006B320F" w:rsidRPr="00F12385" w14:paraId="4C0CAFD6" w14:textId="77777777" w:rsidTr="00A04544">
        <w:trPr>
          <w:trHeight w:val="20"/>
          <w:tblHeader/>
        </w:trPr>
        <w:tc>
          <w:tcPr>
            <w:tcW w:w="1800" w:type="dxa"/>
            <w:hideMark/>
          </w:tcPr>
          <w:p w14:paraId="16FB8FBC" w14:textId="77777777" w:rsidR="006B320F" w:rsidRPr="00FB4489" w:rsidRDefault="006B320F" w:rsidP="00374FEC">
            <w:pPr>
              <w:tabs>
                <w:tab w:val="clear" w:pos="227"/>
                <w:tab w:val="clear" w:pos="454"/>
                <w:tab w:val="clear" w:pos="680"/>
                <w:tab w:val="left" w:pos="720"/>
              </w:tabs>
              <w:snapToGrid w:val="0"/>
              <w:spacing w:line="340" w:lineRule="exact"/>
              <w:ind w:left="450" w:right="72" w:hanging="333"/>
              <w:rPr>
                <w:rFonts w:cs="Arial"/>
                <w:b/>
                <w:bCs/>
              </w:rPr>
            </w:pPr>
            <w:r w:rsidRPr="00FB4489">
              <w:rPr>
                <w:rFonts w:cs="Arial"/>
                <w:b/>
                <w:bCs/>
              </w:rPr>
              <w:t>Joint venture</w:t>
            </w:r>
          </w:p>
        </w:tc>
        <w:tc>
          <w:tcPr>
            <w:tcW w:w="1800" w:type="dxa"/>
          </w:tcPr>
          <w:p w14:paraId="36ED72D1" w14:textId="77777777" w:rsidR="006B320F" w:rsidRPr="00FB4489" w:rsidRDefault="006B320F"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40" w:lineRule="exact"/>
              <w:ind w:left="86" w:right="72"/>
              <w:rPr>
                <w:rFonts w:cs="Arial"/>
                <w:cs/>
              </w:rPr>
            </w:pPr>
          </w:p>
        </w:tc>
        <w:tc>
          <w:tcPr>
            <w:tcW w:w="1095" w:type="dxa"/>
            <w:vAlign w:val="bottom"/>
          </w:tcPr>
          <w:p w14:paraId="4BC5CC1B" w14:textId="4D39A14A" w:rsidR="006B320F" w:rsidRPr="00F12385" w:rsidRDefault="006B320F"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40" w:lineRule="exact"/>
              <w:ind w:left="86" w:right="72"/>
              <w:rPr>
                <w:rFonts w:cs="Arial"/>
                <w:cs/>
              </w:rPr>
            </w:pPr>
          </w:p>
        </w:tc>
        <w:tc>
          <w:tcPr>
            <w:tcW w:w="1095" w:type="dxa"/>
            <w:vAlign w:val="bottom"/>
          </w:tcPr>
          <w:p w14:paraId="7E33F31C" w14:textId="77777777" w:rsidR="006B320F" w:rsidRPr="00F12385" w:rsidRDefault="006B320F"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napToGrid w:val="0"/>
              <w:spacing w:line="340" w:lineRule="exact"/>
              <w:ind w:right="72"/>
              <w:rPr>
                <w:rFonts w:cs="Arial"/>
                <w:cs/>
              </w:rPr>
            </w:pPr>
          </w:p>
        </w:tc>
        <w:tc>
          <w:tcPr>
            <w:tcW w:w="1095" w:type="dxa"/>
            <w:vAlign w:val="bottom"/>
          </w:tcPr>
          <w:p w14:paraId="2A026811" w14:textId="77777777" w:rsidR="006B320F" w:rsidRPr="00F12385" w:rsidRDefault="006B320F"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cs/>
              </w:rPr>
            </w:pPr>
          </w:p>
        </w:tc>
        <w:tc>
          <w:tcPr>
            <w:tcW w:w="1095" w:type="dxa"/>
            <w:vAlign w:val="bottom"/>
          </w:tcPr>
          <w:p w14:paraId="395F276C" w14:textId="77777777" w:rsidR="006B320F" w:rsidRPr="00F12385" w:rsidRDefault="006B320F"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cs/>
              </w:rPr>
            </w:pPr>
          </w:p>
        </w:tc>
        <w:tc>
          <w:tcPr>
            <w:tcW w:w="1095" w:type="dxa"/>
            <w:vAlign w:val="bottom"/>
          </w:tcPr>
          <w:p w14:paraId="12782C82" w14:textId="77777777" w:rsidR="006B320F" w:rsidRPr="00F12385" w:rsidRDefault="006B320F"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cs/>
              </w:rPr>
            </w:pPr>
          </w:p>
        </w:tc>
        <w:tc>
          <w:tcPr>
            <w:tcW w:w="1095" w:type="dxa"/>
            <w:vAlign w:val="bottom"/>
          </w:tcPr>
          <w:p w14:paraId="27503BA3" w14:textId="77777777" w:rsidR="006B320F" w:rsidRPr="00F12385" w:rsidRDefault="006B320F"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cs/>
              </w:rPr>
            </w:pPr>
          </w:p>
        </w:tc>
      </w:tr>
      <w:tr w:rsidR="00042263" w:rsidRPr="00F12385" w14:paraId="126A51C1" w14:textId="77777777" w:rsidTr="00A04544">
        <w:trPr>
          <w:trHeight w:val="20"/>
        </w:trPr>
        <w:tc>
          <w:tcPr>
            <w:tcW w:w="1800" w:type="dxa"/>
            <w:hideMark/>
          </w:tcPr>
          <w:p w14:paraId="1DC2737F" w14:textId="77777777" w:rsidR="00042263" w:rsidRPr="00FB4489" w:rsidRDefault="00042263" w:rsidP="00374FEC">
            <w:pPr>
              <w:tabs>
                <w:tab w:val="clear" w:pos="227"/>
                <w:tab w:val="clear" w:pos="454"/>
                <w:tab w:val="clear" w:pos="680"/>
                <w:tab w:val="left" w:pos="720"/>
              </w:tabs>
              <w:snapToGrid w:val="0"/>
              <w:spacing w:line="340" w:lineRule="exact"/>
              <w:ind w:left="450" w:right="-580" w:hanging="333"/>
              <w:rPr>
                <w:rFonts w:cs="Arial"/>
                <w:cs/>
              </w:rPr>
            </w:pPr>
            <w:r w:rsidRPr="00FB4489">
              <w:rPr>
                <w:rFonts w:cs="Arial"/>
              </w:rPr>
              <w:t>App taxi Co., Ltd.</w:t>
            </w:r>
            <w:r w:rsidRPr="00FB4489">
              <w:rPr>
                <w:rFonts w:cs="Arial"/>
                <w:vertAlign w:val="superscript"/>
              </w:rPr>
              <w:t>(1)</w:t>
            </w:r>
          </w:p>
        </w:tc>
        <w:tc>
          <w:tcPr>
            <w:tcW w:w="1800" w:type="dxa"/>
          </w:tcPr>
          <w:p w14:paraId="6FC4CE55" w14:textId="77777777" w:rsidR="00042263" w:rsidRPr="00F27F06" w:rsidRDefault="00042263"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340" w:lineRule="exact"/>
              <w:ind w:left="86" w:right="-79"/>
              <w:rPr>
                <w:rFonts w:cs="Arial"/>
              </w:rPr>
            </w:pPr>
            <w:r w:rsidRPr="00F27F06">
              <w:rPr>
                <w:rFonts w:cs="Arial"/>
              </w:rPr>
              <w:t>Providing services</w:t>
            </w:r>
          </w:p>
          <w:p w14:paraId="2DA986D3" w14:textId="08D7E7C1" w:rsidR="00042263" w:rsidRPr="00FB4489" w:rsidRDefault="00042263"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40" w:lineRule="exact"/>
              <w:ind w:left="210" w:right="72"/>
              <w:rPr>
                <w:rFonts w:cs="Arial"/>
              </w:rPr>
            </w:pPr>
            <w:r w:rsidRPr="00F27F06">
              <w:rPr>
                <w:rFonts w:cs="Arial"/>
              </w:rPr>
              <w:t>for public taxi</w:t>
            </w:r>
            <w:r>
              <w:rPr>
                <w:rFonts w:cs="Arial"/>
              </w:rPr>
              <w:t xml:space="preserve"> </w:t>
            </w:r>
            <w:r w:rsidRPr="00F27F06">
              <w:rPr>
                <w:rFonts w:cs="Arial"/>
              </w:rPr>
              <w:t xml:space="preserve">via internet application   </w:t>
            </w:r>
          </w:p>
        </w:tc>
        <w:tc>
          <w:tcPr>
            <w:tcW w:w="1095" w:type="dxa"/>
          </w:tcPr>
          <w:p w14:paraId="47D57EF1" w14:textId="4EAC3ADE" w:rsidR="00042263" w:rsidRPr="00F12385" w:rsidRDefault="00042263"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40" w:lineRule="exact"/>
              <w:ind w:left="86" w:right="72"/>
              <w:rPr>
                <w:rFonts w:cs="Arial"/>
              </w:rPr>
            </w:pPr>
            <w:r>
              <w:rPr>
                <w:rFonts w:cs="Arial"/>
              </w:rPr>
              <w:t>-</w:t>
            </w:r>
          </w:p>
        </w:tc>
        <w:tc>
          <w:tcPr>
            <w:tcW w:w="1095" w:type="dxa"/>
            <w:hideMark/>
          </w:tcPr>
          <w:p w14:paraId="6473B90B" w14:textId="77777777" w:rsidR="00042263" w:rsidRPr="00F12385" w:rsidRDefault="00042263"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40" w:lineRule="exact"/>
              <w:ind w:right="72"/>
              <w:rPr>
                <w:rFonts w:cs="Arial"/>
              </w:rPr>
            </w:pPr>
            <w:r w:rsidRPr="00F12385">
              <w:rPr>
                <w:rFonts w:cs="Arial"/>
                <w:cs/>
              </w:rPr>
              <w:t>45.64</w:t>
            </w:r>
          </w:p>
        </w:tc>
        <w:tc>
          <w:tcPr>
            <w:tcW w:w="1095" w:type="dxa"/>
          </w:tcPr>
          <w:p w14:paraId="468EBE80" w14:textId="77777777" w:rsidR="00042263" w:rsidRPr="00F12385" w:rsidRDefault="00042263"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rPr>
            </w:pPr>
            <w:r>
              <w:rPr>
                <w:rFonts w:cs="Arial"/>
              </w:rPr>
              <w:t>-</w:t>
            </w:r>
          </w:p>
        </w:tc>
        <w:tc>
          <w:tcPr>
            <w:tcW w:w="1095" w:type="dxa"/>
            <w:hideMark/>
          </w:tcPr>
          <w:p w14:paraId="6D2F16BB" w14:textId="77777777" w:rsidR="00042263" w:rsidRPr="00F12385" w:rsidRDefault="00042263"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rPr>
            </w:pPr>
            <w:r w:rsidRPr="00F12EF1">
              <w:rPr>
                <w:rFonts w:cs="Arial"/>
              </w:rPr>
              <w:t>2,631</w:t>
            </w:r>
          </w:p>
        </w:tc>
        <w:tc>
          <w:tcPr>
            <w:tcW w:w="1095" w:type="dxa"/>
          </w:tcPr>
          <w:p w14:paraId="4287E2CB" w14:textId="77777777" w:rsidR="00042263" w:rsidRPr="00F12385" w:rsidRDefault="00042263"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rPr>
            </w:pPr>
            <w:r>
              <w:rPr>
                <w:rFonts w:cs="Arial"/>
              </w:rPr>
              <w:t>-</w:t>
            </w:r>
          </w:p>
        </w:tc>
        <w:tc>
          <w:tcPr>
            <w:tcW w:w="1095" w:type="dxa"/>
            <w:hideMark/>
          </w:tcPr>
          <w:p w14:paraId="72145E15" w14:textId="77777777" w:rsidR="00042263" w:rsidRPr="00F12385" w:rsidRDefault="00042263"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rPr>
            </w:pPr>
            <w:r w:rsidRPr="00F12385">
              <w:rPr>
                <w:rFonts w:cs="Arial"/>
              </w:rPr>
              <w:t>7,713</w:t>
            </w:r>
          </w:p>
        </w:tc>
      </w:tr>
      <w:tr w:rsidR="00042263" w:rsidRPr="00F12385" w14:paraId="78B1C372" w14:textId="77777777" w:rsidTr="00A04544">
        <w:trPr>
          <w:trHeight w:val="20"/>
        </w:trPr>
        <w:tc>
          <w:tcPr>
            <w:tcW w:w="1800" w:type="dxa"/>
          </w:tcPr>
          <w:p w14:paraId="347FC2B8" w14:textId="2DF0C643" w:rsidR="00042263" w:rsidRPr="00F12385" w:rsidRDefault="00042263" w:rsidP="00374FEC">
            <w:pPr>
              <w:tabs>
                <w:tab w:val="clear" w:pos="227"/>
                <w:tab w:val="clear" w:pos="454"/>
                <w:tab w:val="clear" w:pos="680"/>
                <w:tab w:val="left" w:pos="720"/>
              </w:tabs>
              <w:snapToGrid w:val="0"/>
              <w:spacing w:line="340" w:lineRule="exact"/>
              <w:ind w:left="450" w:right="-580" w:hanging="333"/>
              <w:rPr>
                <w:rFonts w:cs="Arial"/>
                <w:u w:val="single"/>
              </w:rPr>
            </w:pPr>
            <w:r>
              <w:rPr>
                <w:rFonts w:cs="Arial"/>
                <w:u w:val="single"/>
              </w:rPr>
              <w:t>Total</w:t>
            </w:r>
          </w:p>
        </w:tc>
        <w:tc>
          <w:tcPr>
            <w:tcW w:w="1800" w:type="dxa"/>
          </w:tcPr>
          <w:p w14:paraId="245DD873" w14:textId="57BF2B9E" w:rsidR="00042263" w:rsidRPr="00F12385" w:rsidRDefault="00042263"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40" w:lineRule="exact"/>
              <w:ind w:right="72"/>
              <w:rPr>
                <w:rFonts w:cs="Arial"/>
                <w:cs/>
              </w:rPr>
            </w:pPr>
          </w:p>
        </w:tc>
        <w:tc>
          <w:tcPr>
            <w:tcW w:w="1095" w:type="dxa"/>
            <w:vAlign w:val="bottom"/>
          </w:tcPr>
          <w:p w14:paraId="3F4571D1" w14:textId="77777777" w:rsidR="00042263" w:rsidRPr="00F12385" w:rsidRDefault="00042263"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40" w:lineRule="exact"/>
              <w:ind w:left="86" w:right="72"/>
              <w:rPr>
                <w:rFonts w:cs="Arial"/>
                <w:cs/>
              </w:rPr>
            </w:pPr>
          </w:p>
        </w:tc>
        <w:tc>
          <w:tcPr>
            <w:tcW w:w="1095" w:type="dxa"/>
            <w:vAlign w:val="bottom"/>
          </w:tcPr>
          <w:p w14:paraId="662C480C" w14:textId="77777777" w:rsidR="00042263" w:rsidRPr="00F12385" w:rsidRDefault="00042263"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40" w:lineRule="exact"/>
              <w:ind w:left="86" w:right="72"/>
              <w:rPr>
                <w:rFonts w:cs="Arial"/>
              </w:rPr>
            </w:pPr>
          </w:p>
        </w:tc>
        <w:tc>
          <w:tcPr>
            <w:tcW w:w="1095" w:type="dxa"/>
          </w:tcPr>
          <w:p w14:paraId="4BD4EE7E" w14:textId="5637941E" w:rsidR="00042263" w:rsidRDefault="00625F79" w:rsidP="00374FE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rPr>
            </w:pPr>
            <w:r>
              <w:rPr>
                <w:rFonts w:cs="Arial"/>
              </w:rPr>
              <w:t>-</w:t>
            </w:r>
          </w:p>
        </w:tc>
        <w:tc>
          <w:tcPr>
            <w:tcW w:w="1095" w:type="dxa"/>
          </w:tcPr>
          <w:p w14:paraId="42CE3476" w14:textId="2338EC9D" w:rsidR="00042263" w:rsidRPr="00F12EF1" w:rsidRDefault="00042263" w:rsidP="00374FE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rPr>
            </w:pPr>
            <w:r>
              <w:rPr>
                <w:rFonts w:cs="Arial"/>
              </w:rPr>
              <w:t>2,631</w:t>
            </w:r>
          </w:p>
        </w:tc>
        <w:tc>
          <w:tcPr>
            <w:tcW w:w="1095" w:type="dxa"/>
          </w:tcPr>
          <w:p w14:paraId="7BBF60CA" w14:textId="77777777" w:rsidR="00042263" w:rsidRDefault="00042263"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rPr>
            </w:pPr>
          </w:p>
        </w:tc>
        <w:tc>
          <w:tcPr>
            <w:tcW w:w="1095" w:type="dxa"/>
            <w:vAlign w:val="bottom"/>
          </w:tcPr>
          <w:p w14:paraId="77F121FC" w14:textId="77777777" w:rsidR="00042263" w:rsidRPr="00F12385" w:rsidRDefault="00042263"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rPr>
            </w:pPr>
          </w:p>
        </w:tc>
      </w:tr>
      <w:tr w:rsidR="008A7C10" w:rsidRPr="00F12385" w14:paraId="75BD30FF" w14:textId="77777777" w:rsidTr="00A04544">
        <w:trPr>
          <w:trHeight w:val="20"/>
        </w:trPr>
        <w:tc>
          <w:tcPr>
            <w:tcW w:w="3598" w:type="dxa"/>
            <w:gridSpan w:val="2"/>
            <w:hideMark/>
          </w:tcPr>
          <w:p w14:paraId="52EEE806" w14:textId="51E3F550" w:rsidR="008A7C10" w:rsidRPr="00F12385" w:rsidRDefault="008A7C10"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40" w:lineRule="exact"/>
              <w:ind w:left="86" w:right="72"/>
              <w:rPr>
                <w:rFonts w:cs="Arial"/>
                <w:cs/>
              </w:rPr>
            </w:pPr>
            <w:r w:rsidRPr="00F12385">
              <w:rPr>
                <w:rFonts w:cs="Arial"/>
                <w:u w:val="single"/>
              </w:rPr>
              <w:t>Less</w:t>
            </w:r>
            <w:r w:rsidRPr="00F12385">
              <w:rPr>
                <w:rFonts w:cs="Arial"/>
                <w:cs/>
              </w:rPr>
              <w:t xml:space="preserve"> </w:t>
            </w:r>
            <w:r w:rsidRPr="00F12385">
              <w:rPr>
                <w:rFonts w:cs="Arial"/>
              </w:rPr>
              <w:t>Allowance for impairment</w:t>
            </w:r>
          </w:p>
        </w:tc>
        <w:tc>
          <w:tcPr>
            <w:tcW w:w="1095" w:type="dxa"/>
            <w:vAlign w:val="bottom"/>
          </w:tcPr>
          <w:p w14:paraId="09F1C538" w14:textId="0DF0335B" w:rsidR="008A7C10" w:rsidRPr="00F12385" w:rsidRDefault="008A7C10"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40" w:lineRule="exact"/>
              <w:ind w:left="86" w:right="72"/>
              <w:rPr>
                <w:rFonts w:cs="Arial"/>
                <w:cs/>
              </w:rPr>
            </w:pPr>
          </w:p>
        </w:tc>
        <w:tc>
          <w:tcPr>
            <w:tcW w:w="1095" w:type="dxa"/>
            <w:vAlign w:val="bottom"/>
          </w:tcPr>
          <w:p w14:paraId="1B27B290" w14:textId="77777777" w:rsidR="008A7C10" w:rsidRPr="00F12385" w:rsidRDefault="008A7C10"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40" w:lineRule="exact"/>
              <w:ind w:left="86" w:right="72"/>
              <w:rPr>
                <w:rFonts w:cs="Arial"/>
              </w:rPr>
            </w:pPr>
          </w:p>
        </w:tc>
        <w:tc>
          <w:tcPr>
            <w:tcW w:w="1095" w:type="dxa"/>
          </w:tcPr>
          <w:p w14:paraId="5CFA0126" w14:textId="462F2901" w:rsidR="008A7C10" w:rsidRPr="00F12385" w:rsidRDefault="008A7C10"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cs/>
              </w:rPr>
            </w:pPr>
          </w:p>
        </w:tc>
        <w:tc>
          <w:tcPr>
            <w:tcW w:w="1095" w:type="dxa"/>
          </w:tcPr>
          <w:p w14:paraId="7E0AE98A" w14:textId="4AB61422" w:rsidR="008A7C10" w:rsidRPr="00F12385" w:rsidRDefault="008A7C10"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rPr>
            </w:pPr>
          </w:p>
        </w:tc>
        <w:tc>
          <w:tcPr>
            <w:tcW w:w="1095" w:type="dxa"/>
          </w:tcPr>
          <w:p w14:paraId="03AE5211" w14:textId="77777777" w:rsidR="008A7C10" w:rsidRPr="00F12385" w:rsidRDefault="008A7C10"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rPr>
            </w:pPr>
            <w:r>
              <w:rPr>
                <w:rFonts w:cs="Arial"/>
              </w:rPr>
              <w:t>-</w:t>
            </w:r>
          </w:p>
        </w:tc>
        <w:tc>
          <w:tcPr>
            <w:tcW w:w="1095" w:type="dxa"/>
            <w:vAlign w:val="bottom"/>
            <w:hideMark/>
          </w:tcPr>
          <w:p w14:paraId="518EFE43" w14:textId="77777777" w:rsidR="008A7C10" w:rsidRPr="00F12385" w:rsidRDefault="008A7C10"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rPr>
            </w:pPr>
            <w:r w:rsidRPr="00F12385">
              <w:rPr>
                <w:rFonts w:cs="Arial"/>
              </w:rPr>
              <w:t>(4,913)</w:t>
            </w:r>
          </w:p>
        </w:tc>
      </w:tr>
      <w:tr w:rsidR="008A7C10" w:rsidRPr="00F12385" w14:paraId="329B2139" w14:textId="77777777" w:rsidTr="00A04544">
        <w:trPr>
          <w:trHeight w:val="20"/>
        </w:trPr>
        <w:tc>
          <w:tcPr>
            <w:tcW w:w="3598" w:type="dxa"/>
            <w:gridSpan w:val="2"/>
            <w:hideMark/>
          </w:tcPr>
          <w:p w14:paraId="5E0F1234" w14:textId="3017733C" w:rsidR="008A7C10" w:rsidRPr="00F12385" w:rsidRDefault="008A7C10"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40" w:lineRule="exact"/>
              <w:ind w:left="86" w:right="72"/>
              <w:rPr>
                <w:rFonts w:cs="Arial"/>
                <w:cs/>
              </w:rPr>
            </w:pPr>
            <w:r w:rsidRPr="00F12385">
              <w:rPr>
                <w:rFonts w:cs="Arial"/>
              </w:rPr>
              <w:t>Total investments in joint venture</w:t>
            </w:r>
          </w:p>
        </w:tc>
        <w:tc>
          <w:tcPr>
            <w:tcW w:w="1095" w:type="dxa"/>
            <w:vAlign w:val="bottom"/>
          </w:tcPr>
          <w:p w14:paraId="00D8451F" w14:textId="639173A9" w:rsidR="008A7C10" w:rsidRPr="00F12385" w:rsidRDefault="008A7C10"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40" w:lineRule="exact"/>
              <w:ind w:left="86" w:right="72"/>
              <w:rPr>
                <w:rFonts w:cs="Arial"/>
                <w:cs/>
              </w:rPr>
            </w:pPr>
          </w:p>
        </w:tc>
        <w:tc>
          <w:tcPr>
            <w:tcW w:w="1095" w:type="dxa"/>
            <w:vAlign w:val="bottom"/>
          </w:tcPr>
          <w:p w14:paraId="03E060E6" w14:textId="77777777" w:rsidR="008A7C10" w:rsidRPr="00F12385" w:rsidRDefault="008A7C10"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40" w:lineRule="exact"/>
              <w:ind w:left="86" w:right="72"/>
              <w:rPr>
                <w:rFonts w:cs="Arial"/>
              </w:rPr>
            </w:pPr>
          </w:p>
        </w:tc>
        <w:tc>
          <w:tcPr>
            <w:tcW w:w="1095" w:type="dxa"/>
          </w:tcPr>
          <w:p w14:paraId="51F21898" w14:textId="1A44DE3D" w:rsidR="008A7C10" w:rsidRPr="00F12385" w:rsidRDefault="008A7C10"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rPr>
            </w:pPr>
          </w:p>
        </w:tc>
        <w:tc>
          <w:tcPr>
            <w:tcW w:w="1095" w:type="dxa"/>
          </w:tcPr>
          <w:p w14:paraId="4FA657AB" w14:textId="0D387A3C" w:rsidR="008A7C10" w:rsidRPr="00F12385" w:rsidRDefault="008A7C10"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rPr>
            </w:pPr>
          </w:p>
        </w:tc>
        <w:tc>
          <w:tcPr>
            <w:tcW w:w="1095" w:type="dxa"/>
          </w:tcPr>
          <w:p w14:paraId="3B7E0A8C" w14:textId="77777777" w:rsidR="008A7C10" w:rsidRPr="00F12385" w:rsidRDefault="008A7C10" w:rsidP="00374FE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rPr>
            </w:pPr>
            <w:r>
              <w:rPr>
                <w:rFonts w:cs="Arial"/>
              </w:rPr>
              <w:t>-</w:t>
            </w:r>
          </w:p>
        </w:tc>
        <w:tc>
          <w:tcPr>
            <w:tcW w:w="1095" w:type="dxa"/>
            <w:vAlign w:val="bottom"/>
            <w:hideMark/>
          </w:tcPr>
          <w:p w14:paraId="6D676503" w14:textId="77777777" w:rsidR="008A7C10" w:rsidRPr="00F12385" w:rsidRDefault="008A7C10" w:rsidP="00374FE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rPr>
            </w:pPr>
            <w:r w:rsidRPr="00F12385">
              <w:rPr>
                <w:rFonts w:cs="Arial"/>
              </w:rPr>
              <w:t>2,800</w:t>
            </w:r>
          </w:p>
        </w:tc>
      </w:tr>
    </w:tbl>
    <w:p w14:paraId="04564860" w14:textId="77777777" w:rsidR="000175FE" w:rsidRPr="00156962" w:rsidRDefault="000175FE" w:rsidP="000175FE">
      <w:pPr>
        <w:pStyle w:val="ListParagraph"/>
        <w:numPr>
          <w:ilvl w:val="0"/>
          <w:numId w:val="26"/>
        </w:numPr>
        <w:spacing w:before="80" w:line="240" w:lineRule="exact"/>
        <w:ind w:left="720" w:hanging="173"/>
        <w:jc w:val="thaiDistribute"/>
        <w:rPr>
          <w:rFonts w:ascii="Arial" w:eastAsia="Times New Roman" w:hAnsi="Arial" w:cs="Arial"/>
          <w:sz w:val="16"/>
          <w:szCs w:val="16"/>
          <w:lang w:val="en-GB" w:eastAsia="en-US" w:bidi="ar-SA"/>
        </w:rPr>
      </w:pPr>
      <w:r w:rsidRPr="00156962">
        <w:rPr>
          <w:rFonts w:ascii="Arial" w:eastAsia="Times New Roman" w:hAnsi="Arial" w:cs="Arial"/>
          <w:sz w:val="16"/>
          <w:szCs w:val="16"/>
          <w:lang w:val="en-GB" w:eastAsia="en-US" w:bidi="ar-SA"/>
        </w:rPr>
        <w:t>On 23 June 2023, the general meeting of shareholders of the joint venture had a resolution to dissolve the joint venture. App taxi Co., Ltd. has registered its dissolution with the Ministry of Commerce on 9 August 2023.</w:t>
      </w:r>
    </w:p>
    <w:p w14:paraId="7D2334FB" w14:textId="057D0341" w:rsidR="000175FE" w:rsidRDefault="000175FE" w:rsidP="00A37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80" w:line="380" w:lineRule="exact"/>
        <w:ind w:left="547"/>
        <w:jc w:val="thaiDistribute"/>
        <w:rPr>
          <w:rFonts w:cs="Arial"/>
          <w:sz w:val="22"/>
          <w:szCs w:val="22"/>
        </w:rPr>
      </w:pPr>
      <w:r w:rsidRPr="00F12385">
        <w:rPr>
          <w:rFonts w:cs="Arial"/>
          <w:sz w:val="22"/>
          <w:szCs w:val="22"/>
        </w:rPr>
        <w:t xml:space="preserve">For the </w:t>
      </w:r>
      <w:r w:rsidR="00DC407C">
        <w:rPr>
          <w:rFonts w:cs="Arial"/>
          <w:sz w:val="22"/>
          <w:szCs w:val="22"/>
        </w:rPr>
        <w:t>year</w:t>
      </w:r>
      <w:r w:rsidR="00156962">
        <w:rPr>
          <w:rFonts w:cs="Arial"/>
          <w:sz w:val="22"/>
          <w:szCs w:val="22"/>
        </w:rPr>
        <w:t>s</w:t>
      </w:r>
      <w:r w:rsidRPr="00F12385">
        <w:rPr>
          <w:rFonts w:cs="Arial"/>
          <w:sz w:val="22"/>
          <w:szCs w:val="22"/>
        </w:rPr>
        <w:t xml:space="preserve"> ended </w:t>
      </w:r>
      <w:r w:rsidR="00DC407C">
        <w:rPr>
          <w:rFonts w:cs="Arial"/>
          <w:sz w:val="22"/>
          <w:szCs w:val="22"/>
        </w:rPr>
        <w:t>31 December</w:t>
      </w:r>
      <w:r w:rsidRPr="00F12385">
        <w:rPr>
          <w:rFonts w:cs="Arial"/>
          <w:sz w:val="22"/>
          <w:szCs w:val="22"/>
        </w:rPr>
        <w:t xml:space="preserve"> 2023 and 2022, the Company did not receive dividend</w:t>
      </w:r>
      <w:r w:rsidR="00374FEC">
        <w:rPr>
          <w:rFonts w:cs="Arial"/>
          <w:sz w:val="22"/>
          <w:szCs w:val="22"/>
        </w:rPr>
        <w:t>s</w:t>
      </w:r>
      <w:r w:rsidRPr="00F12385">
        <w:rPr>
          <w:rFonts w:cs="Arial"/>
          <w:sz w:val="22"/>
          <w:szCs w:val="22"/>
        </w:rPr>
        <w:t xml:space="preserve"> income from investment</w:t>
      </w:r>
      <w:r>
        <w:rPr>
          <w:rFonts w:cs="Arial"/>
          <w:sz w:val="22"/>
          <w:szCs w:val="22"/>
        </w:rPr>
        <w:t>s</w:t>
      </w:r>
      <w:r w:rsidRPr="00F12385">
        <w:rPr>
          <w:rFonts w:cs="Arial"/>
          <w:sz w:val="22"/>
          <w:szCs w:val="22"/>
        </w:rPr>
        <w:t xml:space="preserve"> in joint venture.</w:t>
      </w:r>
    </w:p>
    <w:p w14:paraId="6E62B821" w14:textId="77777777" w:rsidR="00200F47"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cs/>
        </w:rPr>
      </w:pPr>
      <w:r>
        <w:rPr>
          <w:sz w:val="22"/>
          <w:szCs w:val="22"/>
          <w:cs/>
        </w:rPr>
        <w:br w:type="page"/>
      </w:r>
    </w:p>
    <w:p w14:paraId="420102F2" w14:textId="038A5EC7" w:rsidR="00FD7419" w:rsidRPr="00D01FD6" w:rsidRDefault="00FD7419" w:rsidP="00DC407C">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25" w:name="_Toc159623458"/>
      <w:r w:rsidRPr="00D01FD6">
        <w:rPr>
          <w:rFonts w:cs="Arial"/>
          <w:sz w:val="22"/>
          <w:szCs w:val="22"/>
          <w:u w:val="none"/>
          <w:cs/>
        </w:rPr>
        <w:lastRenderedPageBreak/>
        <w:t>1</w:t>
      </w:r>
      <w:r w:rsidR="00DC407C">
        <w:rPr>
          <w:rFonts w:cs="Arial"/>
          <w:sz w:val="22"/>
          <w:szCs w:val="22"/>
          <w:u w:val="none"/>
        </w:rPr>
        <w:t>4</w:t>
      </w:r>
      <w:r w:rsidR="00D01FD6">
        <w:rPr>
          <w:rFonts w:cs="Arial"/>
          <w:sz w:val="22"/>
          <w:szCs w:val="22"/>
          <w:u w:val="none"/>
        </w:rPr>
        <w:t>.</w:t>
      </w:r>
      <w:r w:rsidRPr="00D01FD6">
        <w:rPr>
          <w:rFonts w:cs="Arial"/>
          <w:sz w:val="22"/>
          <w:szCs w:val="22"/>
          <w:u w:val="none"/>
        </w:rPr>
        <w:tab/>
        <w:t>Leasehold improvement and equipment</w:t>
      </w:r>
      <w:bookmarkEnd w:id="25"/>
    </w:p>
    <w:tbl>
      <w:tblPr>
        <w:tblW w:w="9930" w:type="dxa"/>
        <w:tblInd w:w="-90" w:type="dxa"/>
        <w:tblLayout w:type="fixed"/>
        <w:tblLook w:val="01E0" w:firstRow="1" w:lastRow="1" w:firstColumn="1" w:lastColumn="1" w:noHBand="0" w:noVBand="0"/>
      </w:tblPr>
      <w:tblGrid>
        <w:gridCol w:w="2520"/>
        <w:gridCol w:w="1260"/>
        <w:gridCol w:w="1200"/>
        <w:gridCol w:w="1200"/>
        <w:gridCol w:w="1200"/>
        <w:gridCol w:w="1350"/>
        <w:gridCol w:w="1200"/>
      </w:tblGrid>
      <w:tr w:rsidR="00635E87" w:rsidRPr="001A2889" w14:paraId="78A3D518" w14:textId="77777777" w:rsidTr="009E7656">
        <w:trPr>
          <w:tblHeader/>
        </w:trPr>
        <w:tc>
          <w:tcPr>
            <w:tcW w:w="2520" w:type="dxa"/>
          </w:tcPr>
          <w:p w14:paraId="6D11890E" w14:textId="77777777" w:rsidR="00635E87" w:rsidRPr="001A2889" w:rsidRDefault="00635E87"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b/>
                <w:bCs/>
                <w:i/>
                <w:iCs/>
                <w:cs/>
              </w:rPr>
            </w:pPr>
          </w:p>
        </w:tc>
        <w:tc>
          <w:tcPr>
            <w:tcW w:w="7410" w:type="dxa"/>
            <w:gridSpan w:val="6"/>
          </w:tcPr>
          <w:p w14:paraId="54C3DA8A" w14:textId="3C176A16" w:rsidR="00635E87" w:rsidRPr="001A2889" w:rsidRDefault="00635E87"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right"/>
              <w:rPr>
                <w:rFonts w:cs="Arial"/>
              </w:rPr>
            </w:pPr>
            <w:r w:rsidRPr="001A2889">
              <w:rPr>
                <w:rFonts w:cs="Arial"/>
              </w:rPr>
              <w:t>(Unit: Thousand Baht)</w:t>
            </w:r>
          </w:p>
        </w:tc>
      </w:tr>
      <w:tr w:rsidR="00FD7419" w:rsidRPr="001A2889" w14:paraId="54BD09C7" w14:textId="77777777" w:rsidTr="009E7656">
        <w:trPr>
          <w:tblHeader/>
        </w:trPr>
        <w:tc>
          <w:tcPr>
            <w:tcW w:w="2520" w:type="dxa"/>
          </w:tcPr>
          <w:p w14:paraId="566E4EF5" w14:textId="77777777" w:rsidR="00FD7419" w:rsidRPr="001A2889" w:rsidRDefault="00FD7419"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b/>
                <w:bCs/>
                <w:i/>
                <w:iCs/>
                <w:cs/>
              </w:rPr>
            </w:pPr>
          </w:p>
        </w:tc>
        <w:tc>
          <w:tcPr>
            <w:tcW w:w="7410" w:type="dxa"/>
            <w:gridSpan w:val="6"/>
            <w:vAlign w:val="bottom"/>
          </w:tcPr>
          <w:p w14:paraId="60D7E019" w14:textId="77777777" w:rsidR="00FD7419" w:rsidRPr="001A2889" w:rsidRDefault="00FD7419" w:rsidP="009E7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rPr>
            </w:pPr>
            <w:r w:rsidRPr="001A2889">
              <w:rPr>
                <w:rFonts w:cs="Arial"/>
              </w:rPr>
              <w:t>Consolidated financial statements</w:t>
            </w:r>
          </w:p>
        </w:tc>
      </w:tr>
      <w:tr w:rsidR="00FD7419" w:rsidRPr="001A2889" w14:paraId="6FA9FFB5" w14:textId="77777777" w:rsidTr="009E7656">
        <w:trPr>
          <w:tblHeader/>
        </w:trPr>
        <w:tc>
          <w:tcPr>
            <w:tcW w:w="2520" w:type="dxa"/>
          </w:tcPr>
          <w:p w14:paraId="2BAC3730" w14:textId="77777777" w:rsidR="00FD7419" w:rsidRPr="001A2889" w:rsidRDefault="00FD7419"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b/>
                <w:bCs/>
                <w:i/>
                <w:iCs/>
                <w:cs/>
              </w:rPr>
            </w:pPr>
          </w:p>
        </w:tc>
        <w:tc>
          <w:tcPr>
            <w:tcW w:w="1260" w:type="dxa"/>
          </w:tcPr>
          <w:p w14:paraId="08CDFBDD" w14:textId="63480E6F" w:rsidR="00FD7419" w:rsidRPr="001A2889" w:rsidRDefault="00635E87" w:rsidP="009E7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rPr>
            </w:pPr>
            <w:r w:rsidRPr="001A2889">
              <w:rPr>
                <w:rFonts w:cs="Arial"/>
              </w:rPr>
              <w:t xml:space="preserve">Leasehold </w:t>
            </w:r>
            <w:r w:rsidR="00FD7419" w:rsidRPr="001A2889">
              <w:rPr>
                <w:rFonts w:cs="Arial"/>
              </w:rPr>
              <w:t>improvement</w:t>
            </w:r>
          </w:p>
        </w:tc>
        <w:tc>
          <w:tcPr>
            <w:tcW w:w="1200" w:type="dxa"/>
            <w:vAlign w:val="bottom"/>
          </w:tcPr>
          <w:p w14:paraId="61441570" w14:textId="22C5F445" w:rsidR="00FD7419" w:rsidRPr="001A2889" w:rsidRDefault="00635E87" w:rsidP="009E7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rPr>
            </w:pPr>
            <w:r w:rsidRPr="001A2889">
              <w:rPr>
                <w:rFonts w:cs="Arial"/>
              </w:rPr>
              <w:t>Office e</w:t>
            </w:r>
            <w:r w:rsidR="00FD7419" w:rsidRPr="001A2889">
              <w:rPr>
                <w:rFonts w:cs="Arial"/>
              </w:rPr>
              <w:t>quipment</w:t>
            </w:r>
          </w:p>
        </w:tc>
        <w:tc>
          <w:tcPr>
            <w:tcW w:w="1200" w:type="dxa"/>
            <w:vAlign w:val="bottom"/>
          </w:tcPr>
          <w:p w14:paraId="0BF766D2" w14:textId="77777777" w:rsidR="00FD7419" w:rsidRPr="001A2889" w:rsidRDefault="00FD7419" w:rsidP="009E7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rPr>
            </w:pPr>
            <w:r w:rsidRPr="001A2889">
              <w:rPr>
                <w:rFonts w:cs="Arial"/>
              </w:rPr>
              <w:t>Tools</w:t>
            </w:r>
          </w:p>
        </w:tc>
        <w:tc>
          <w:tcPr>
            <w:tcW w:w="1200" w:type="dxa"/>
            <w:vAlign w:val="bottom"/>
          </w:tcPr>
          <w:p w14:paraId="2D3046CE" w14:textId="77777777" w:rsidR="00FD7419" w:rsidRPr="001A2889" w:rsidRDefault="00FD7419" w:rsidP="009E7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rPr>
            </w:pPr>
            <w:r w:rsidRPr="001A2889">
              <w:rPr>
                <w:rFonts w:cs="Arial"/>
              </w:rPr>
              <w:t>Vehicles</w:t>
            </w:r>
          </w:p>
        </w:tc>
        <w:tc>
          <w:tcPr>
            <w:tcW w:w="1350" w:type="dxa"/>
            <w:vAlign w:val="bottom"/>
          </w:tcPr>
          <w:p w14:paraId="30190F60" w14:textId="2A65948A" w:rsidR="00FD7419" w:rsidRPr="001A2889" w:rsidRDefault="00635E87" w:rsidP="009E7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rPr>
            </w:pPr>
            <w:r w:rsidRPr="001A2889">
              <w:rPr>
                <w:rFonts w:cs="Arial"/>
              </w:rPr>
              <w:t xml:space="preserve">Construction </w:t>
            </w:r>
            <w:r w:rsidR="00FD7419" w:rsidRPr="001A2889">
              <w:rPr>
                <w:rFonts w:cs="Arial"/>
              </w:rPr>
              <w:t>in progress</w:t>
            </w:r>
          </w:p>
        </w:tc>
        <w:tc>
          <w:tcPr>
            <w:tcW w:w="1200" w:type="dxa"/>
            <w:vAlign w:val="bottom"/>
          </w:tcPr>
          <w:p w14:paraId="4C6F94BD" w14:textId="77777777" w:rsidR="00FD7419" w:rsidRPr="001A2889" w:rsidRDefault="00FD7419" w:rsidP="009E7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rPr>
            </w:pPr>
            <w:r w:rsidRPr="001A2889">
              <w:rPr>
                <w:rFonts w:cs="Arial"/>
              </w:rPr>
              <w:t>Total</w:t>
            </w:r>
          </w:p>
        </w:tc>
      </w:tr>
      <w:tr w:rsidR="00FD7419" w:rsidRPr="001A2889" w14:paraId="2B7D6D79" w14:textId="77777777" w:rsidTr="009E7656">
        <w:tc>
          <w:tcPr>
            <w:tcW w:w="2520" w:type="dxa"/>
          </w:tcPr>
          <w:p w14:paraId="29A658FF" w14:textId="77777777" w:rsidR="00FD7419" w:rsidRPr="001A2889" w:rsidRDefault="00FD7419"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rPr>
            </w:pPr>
            <w:r w:rsidRPr="001A2889">
              <w:rPr>
                <w:rFonts w:cs="Arial"/>
                <w:b/>
                <w:bCs/>
              </w:rPr>
              <w:t>Cost</w:t>
            </w:r>
          </w:p>
        </w:tc>
        <w:tc>
          <w:tcPr>
            <w:tcW w:w="1260" w:type="dxa"/>
            <w:vAlign w:val="bottom"/>
          </w:tcPr>
          <w:p w14:paraId="6DB0F9B6" w14:textId="77777777" w:rsidR="00FD7419" w:rsidRPr="001A2889" w:rsidRDefault="00FD7419"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3968BB78" w14:textId="77777777" w:rsidR="00FD7419" w:rsidRPr="001A2889" w:rsidRDefault="00FD7419"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01ECCA48" w14:textId="77777777" w:rsidR="00FD7419" w:rsidRPr="001A2889" w:rsidRDefault="00FD7419"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7418DDE8" w14:textId="77777777" w:rsidR="00FD7419" w:rsidRPr="001A2889" w:rsidRDefault="00FD7419"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350" w:type="dxa"/>
          </w:tcPr>
          <w:p w14:paraId="7905FE7F" w14:textId="77777777" w:rsidR="00FD7419" w:rsidRPr="001A2889" w:rsidRDefault="00FD7419"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76015095" w14:textId="77777777" w:rsidR="00FD7419" w:rsidRPr="001A2889" w:rsidRDefault="00FD7419"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rPr>
            </w:pPr>
          </w:p>
        </w:tc>
      </w:tr>
      <w:tr w:rsidR="00C5437C" w:rsidRPr="001A2889" w14:paraId="16B73008" w14:textId="77777777" w:rsidTr="009E7656">
        <w:tc>
          <w:tcPr>
            <w:tcW w:w="2520" w:type="dxa"/>
          </w:tcPr>
          <w:p w14:paraId="05DD92DA" w14:textId="36C04F6B" w:rsidR="00C5437C" w:rsidRPr="001A2889" w:rsidRDefault="00C5437C"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rPr>
            </w:pPr>
            <w:r w:rsidRPr="001A2889">
              <w:rPr>
                <w:rFonts w:cs="Arial"/>
              </w:rPr>
              <w:t>1 January 2022</w:t>
            </w:r>
          </w:p>
        </w:tc>
        <w:tc>
          <w:tcPr>
            <w:tcW w:w="1260" w:type="dxa"/>
            <w:vAlign w:val="bottom"/>
          </w:tcPr>
          <w:p w14:paraId="20576B25" w14:textId="530CC08A" w:rsidR="00C5437C" w:rsidRPr="001A2889" w:rsidRDefault="00C5437C"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7,571</w:t>
            </w:r>
          </w:p>
        </w:tc>
        <w:tc>
          <w:tcPr>
            <w:tcW w:w="1200" w:type="dxa"/>
            <w:vAlign w:val="bottom"/>
          </w:tcPr>
          <w:p w14:paraId="54B63BE3" w14:textId="2B433E75" w:rsidR="00C5437C" w:rsidRPr="001A2889" w:rsidRDefault="00C5437C"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14,477</w:t>
            </w:r>
          </w:p>
        </w:tc>
        <w:tc>
          <w:tcPr>
            <w:tcW w:w="1200" w:type="dxa"/>
            <w:vAlign w:val="bottom"/>
          </w:tcPr>
          <w:p w14:paraId="6E245E4F" w14:textId="4DBFDD8E" w:rsidR="00C5437C" w:rsidRPr="001A2889" w:rsidRDefault="00C5437C"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16,873</w:t>
            </w:r>
          </w:p>
        </w:tc>
        <w:tc>
          <w:tcPr>
            <w:tcW w:w="1200" w:type="dxa"/>
            <w:vAlign w:val="bottom"/>
          </w:tcPr>
          <w:p w14:paraId="0442FDA8" w14:textId="54A35C43" w:rsidR="00C5437C" w:rsidRPr="001A2889" w:rsidRDefault="00C5437C"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9,101</w:t>
            </w:r>
          </w:p>
        </w:tc>
        <w:tc>
          <w:tcPr>
            <w:tcW w:w="1350" w:type="dxa"/>
            <w:vAlign w:val="bottom"/>
          </w:tcPr>
          <w:p w14:paraId="1909BA60" w14:textId="1A1761B7" w:rsidR="00C5437C" w:rsidRPr="001A2889" w:rsidRDefault="00C5437C"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63</w:t>
            </w:r>
          </w:p>
        </w:tc>
        <w:tc>
          <w:tcPr>
            <w:tcW w:w="1200" w:type="dxa"/>
            <w:vAlign w:val="bottom"/>
          </w:tcPr>
          <w:p w14:paraId="253FAC06" w14:textId="0E0C6820" w:rsidR="00C5437C" w:rsidRPr="001A2889" w:rsidRDefault="00C5437C"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48,085</w:t>
            </w:r>
          </w:p>
        </w:tc>
      </w:tr>
      <w:tr w:rsidR="00374FEC" w:rsidRPr="001A2889" w14:paraId="10991BEC" w14:textId="77777777" w:rsidTr="009E7656">
        <w:tc>
          <w:tcPr>
            <w:tcW w:w="2520" w:type="dxa"/>
          </w:tcPr>
          <w:p w14:paraId="0CBA722F"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cs/>
              </w:rPr>
            </w:pPr>
            <w:r w:rsidRPr="001A2889">
              <w:rPr>
                <w:rFonts w:cs="Arial"/>
              </w:rPr>
              <w:t>Additions</w:t>
            </w:r>
          </w:p>
        </w:tc>
        <w:tc>
          <w:tcPr>
            <w:tcW w:w="1260" w:type="dxa"/>
            <w:vAlign w:val="bottom"/>
          </w:tcPr>
          <w:p w14:paraId="67BB2F4B" w14:textId="0D034169"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145</w:t>
            </w:r>
          </w:p>
        </w:tc>
        <w:tc>
          <w:tcPr>
            <w:tcW w:w="1200" w:type="dxa"/>
            <w:vAlign w:val="bottom"/>
          </w:tcPr>
          <w:p w14:paraId="13122F42" w14:textId="59BD4EB3"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795</w:t>
            </w:r>
          </w:p>
        </w:tc>
        <w:tc>
          <w:tcPr>
            <w:tcW w:w="1200" w:type="dxa"/>
            <w:vAlign w:val="bottom"/>
          </w:tcPr>
          <w:p w14:paraId="3BABB6BE" w14:textId="49518E0C"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145</w:t>
            </w:r>
          </w:p>
        </w:tc>
        <w:tc>
          <w:tcPr>
            <w:tcW w:w="1200" w:type="dxa"/>
            <w:vAlign w:val="bottom"/>
          </w:tcPr>
          <w:p w14:paraId="458E609A" w14:textId="57E8BFAB"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309</w:t>
            </w:r>
          </w:p>
        </w:tc>
        <w:tc>
          <w:tcPr>
            <w:tcW w:w="1350" w:type="dxa"/>
            <w:vAlign w:val="bottom"/>
          </w:tcPr>
          <w:p w14:paraId="021CDC06" w14:textId="0BA5E6BD"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82</w:t>
            </w:r>
          </w:p>
        </w:tc>
        <w:tc>
          <w:tcPr>
            <w:tcW w:w="1200" w:type="dxa"/>
            <w:vAlign w:val="bottom"/>
          </w:tcPr>
          <w:p w14:paraId="2831911F" w14:textId="4AA1EC3D"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1,476</w:t>
            </w:r>
          </w:p>
        </w:tc>
      </w:tr>
      <w:tr w:rsidR="00374FEC" w:rsidRPr="001A2889" w14:paraId="0C09EBD7" w14:textId="77777777" w:rsidTr="009E7656">
        <w:tc>
          <w:tcPr>
            <w:tcW w:w="2520" w:type="dxa"/>
          </w:tcPr>
          <w:p w14:paraId="5CD0E60E"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rPr>
            </w:pPr>
            <w:r w:rsidRPr="001A2889">
              <w:rPr>
                <w:rFonts w:cs="Arial"/>
              </w:rPr>
              <w:t>Disposals</w:t>
            </w:r>
          </w:p>
        </w:tc>
        <w:tc>
          <w:tcPr>
            <w:tcW w:w="1260" w:type="dxa"/>
            <w:vAlign w:val="bottom"/>
          </w:tcPr>
          <w:p w14:paraId="55167F33" w14:textId="3945EDFE"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w:t>
            </w:r>
          </w:p>
        </w:tc>
        <w:tc>
          <w:tcPr>
            <w:tcW w:w="1200" w:type="dxa"/>
            <w:vAlign w:val="bottom"/>
          </w:tcPr>
          <w:p w14:paraId="5B1AB8BE" w14:textId="6F6414ED"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w:t>
            </w:r>
            <w:r w:rsidRPr="00374FEC">
              <w:rPr>
                <w:rFonts w:cs="Arial"/>
              </w:rPr>
              <w:t>245</w:t>
            </w:r>
            <w:r w:rsidRPr="00374FEC">
              <w:rPr>
                <w:rFonts w:cs="Arial" w:hint="cs"/>
              </w:rPr>
              <w:t>)</w:t>
            </w:r>
          </w:p>
        </w:tc>
        <w:tc>
          <w:tcPr>
            <w:tcW w:w="1200" w:type="dxa"/>
            <w:vAlign w:val="bottom"/>
          </w:tcPr>
          <w:p w14:paraId="2B2E3C79" w14:textId="722C94CA"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(10,435)</w:t>
            </w:r>
          </w:p>
        </w:tc>
        <w:tc>
          <w:tcPr>
            <w:tcW w:w="1200" w:type="dxa"/>
            <w:vAlign w:val="bottom"/>
          </w:tcPr>
          <w:p w14:paraId="27D2B391" w14:textId="5CA33C2C"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(1,253)</w:t>
            </w:r>
          </w:p>
        </w:tc>
        <w:tc>
          <w:tcPr>
            <w:tcW w:w="1350" w:type="dxa"/>
            <w:vAlign w:val="bottom"/>
          </w:tcPr>
          <w:p w14:paraId="593F91B3" w14:textId="5C44021A"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(2)</w:t>
            </w:r>
          </w:p>
        </w:tc>
        <w:tc>
          <w:tcPr>
            <w:tcW w:w="1200" w:type="dxa"/>
            <w:vAlign w:val="bottom"/>
          </w:tcPr>
          <w:p w14:paraId="76C55990" w14:textId="1218EF2D"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(1</w:t>
            </w:r>
            <w:r w:rsidRPr="00374FEC">
              <w:rPr>
                <w:rFonts w:cs="Arial"/>
              </w:rPr>
              <w:t>1,935</w:t>
            </w:r>
            <w:r w:rsidRPr="00374FEC">
              <w:rPr>
                <w:rFonts w:cs="Arial" w:hint="cs"/>
              </w:rPr>
              <w:t>)</w:t>
            </w:r>
          </w:p>
        </w:tc>
      </w:tr>
      <w:tr w:rsidR="00374FEC" w:rsidRPr="001A2889" w14:paraId="225DB3D5" w14:textId="77777777" w:rsidTr="009E7656">
        <w:tc>
          <w:tcPr>
            <w:tcW w:w="2520" w:type="dxa"/>
          </w:tcPr>
          <w:p w14:paraId="73A95AC3"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cs/>
              </w:rPr>
            </w:pPr>
            <w:r w:rsidRPr="001A2889">
              <w:rPr>
                <w:rFonts w:cs="Arial"/>
              </w:rPr>
              <w:t>Transfer in (out)</w:t>
            </w:r>
          </w:p>
        </w:tc>
        <w:tc>
          <w:tcPr>
            <w:tcW w:w="1260" w:type="dxa"/>
            <w:vAlign w:val="bottom"/>
          </w:tcPr>
          <w:p w14:paraId="430BEBDE" w14:textId="285FD48E"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82</w:t>
            </w:r>
          </w:p>
        </w:tc>
        <w:tc>
          <w:tcPr>
            <w:tcW w:w="1200" w:type="dxa"/>
            <w:vAlign w:val="bottom"/>
          </w:tcPr>
          <w:p w14:paraId="3B647565" w14:textId="44EC0E99"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w:t>
            </w:r>
          </w:p>
        </w:tc>
        <w:tc>
          <w:tcPr>
            <w:tcW w:w="1200" w:type="dxa"/>
            <w:vAlign w:val="bottom"/>
          </w:tcPr>
          <w:p w14:paraId="17F8840D" w14:textId="1BFD0DCA"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w:t>
            </w:r>
          </w:p>
        </w:tc>
        <w:tc>
          <w:tcPr>
            <w:tcW w:w="1200" w:type="dxa"/>
            <w:vAlign w:val="bottom"/>
          </w:tcPr>
          <w:p w14:paraId="33EEB0D4" w14:textId="5B1888A0"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w:t>
            </w:r>
          </w:p>
        </w:tc>
        <w:tc>
          <w:tcPr>
            <w:tcW w:w="1350" w:type="dxa"/>
            <w:vAlign w:val="bottom"/>
          </w:tcPr>
          <w:p w14:paraId="67028124" w14:textId="0BC86ACD"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(82)</w:t>
            </w:r>
          </w:p>
        </w:tc>
        <w:tc>
          <w:tcPr>
            <w:tcW w:w="1200" w:type="dxa"/>
            <w:vAlign w:val="bottom"/>
          </w:tcPr>
          <w:p w14:paraId="662130E5" w14:textId="36D86793"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w:t>
            </w:r>
          </w:p>
        </w:tc>
      </w:tr>
      <w:tr w:rsidR="00374FEC" w:rsidRPr="001A2889" w14:paraId="6AC70154" w14:textId="77777777" w:rsidTr="009E7656">
        <w:tc>
          <w:tcPr>
            <w:tcW w:w="2520" w:type="dxa"/>
          </w:tcPr>
          <w:p w14:paraId="1E6928F2" w14:textId="3CC81FA2"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160" w:hanging="160"/>
              <w:rPr>
                <w:rFonts w:cs="Arial"/>
                <w:cs/>
              </w:rPr>
            </w:pPr>
            <w:r w:rsidRPr="001A2889">
              <w:rPr>
                <w:rFonts w:cs="Arial"/>
              </w:rPr>
              <w:t xml:space="preserve">31 December 2022 </w:t>
            </w:r>
          </w:p>
        </w:tc>
        <w:tc>
          <w:tcPr>
            <w:tcW w:w="1260" w:type="dxa"/>
            <w:vAlign w:val="bottom"/>
          </w:tcPr>
          <w:p w14:paraId="43548E27" w14:textId="256AE2FB"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7,798</w:t>
            </w:r>
          </w:p>
        </w:tc>
        <w:tc>
          <w:tcPr>
            <w:tcW w:w="1200" w:type="dxa"/>
            <w:vAlign w:val="bottom"/>
          </w:tcPr>
          <w:p w14:paraId="1DDE3786" w14:textId="4DFC9C26"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15,027</w:t>
            </w:r>
          </w:p>
        </w:tc>
        <w:tc>
          <w:tcPr>
            <w:tcW w:w="1200" w:type="dxa"/>
            <w:vAlign w:val="bottom"/>
          </w:tcPr>
          <w:p w14:paraId="7104E2D9" w14:textId="4F2C1071"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6,583</w:t>
            </w:r>
          </w:p>
        </w:tc>
        <w:tc>
          <w:tcPr>
            <w:tcW w:w="1200" w:type="dxa"/>
            <w:vAlign w:val="bottom"/>
          </w:tcPr>
          <w:p w14:paraId="637F907F" w14:textId="02FF2A28"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8,157</w:t>
            </w:r>
          </w:p>
        </w:tc>
        <w:tc>
          <w:tcPr>
            <w:tcW w:w="1350" w:type="dxa"/>
            <w:vAlign w:val="bottom"/>
          </w:tcPr>
          <w:p w14:paraId="2FD7471B" w14:textId="4BE2684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61</w:t>
            </w:r>
          </w:p>
        </w:tc>
        <w:tc>
          <w:tcPr>
            <w:tcW w:w="1200" w:type="dxa"/>
            <w:vAlign w:val="bottom"/>
          </w:tcPr>
          <w:p w14:paraId="70CFB105" w14:textId="422350E5"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37,626</w:t>
            </w:r>
          </w:p>
        </w:tc>
      </w:tr>
      <w:tr w:rsidR="00374FEC" w:rsidRPr="001A2889" w14:paraId="5FE1D417" w14:textId="77777777" w:rsidTr="009E7656">
        <w:trPr>
          <w:trHeight w:val="110"/>
        </w:trPr>
        <w:tc>
          <w:tcPr>
            <w:tcW w:w="2520" w:type="dxa"/>
          </w:tcPr>
          <w:p w14:paraId="6F8ADEBC"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cs/>
              </w:rPr>
            </w:pPr>
            <w:r w:rsidRPr="001A2889">
              <w:rPr>
                <w:rFonts w:cs="Arial"/>
              </w:rPr>
              <w:t>Additions</w:t>
            </w:r>
          </w:p>
        </w:tc>
        <w:tc>
          <w:tcPr>
            <w:tcW w:w="1260" w:type="dxa"/>
            <w:vAlign w:val="bottom"/>
          </w:tcPr>
          <w:p w14:paraId="3D8FCFCD" w14:textId="653B1352"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380</w:t>
            </w:r>
          </w:p>
        </w:tc>
        <w:tc>
          <w:tcPr>
            <w:tcW w:w="1200" w:type="dxa"/>
            <w:vAlign w:val="bottom"/>
          </w:tcPr>
          <w:p w14:paraId="5123CEE7" w14:textId="2C004C35"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1,273</w:t>
            </w:r>
          </w:p>
        </w:tc>
        <w:tc>
          <w:tcPr>
            <w:tcW w:w="1200" w:type="dxa"/>
            <w:vAlign w:val="bottom"/>
          </w:tcPr>
          <w:p w14:paraId="65C54F2E" w14:textId="7F517E4F"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153</w:t>
            </w:r>
          </w:p>
        </w:tc>
        <w:tc>
          <w:tcPr>
            <w:tcW w:w="1200" w:type="dxa"/>
            <w:vAlign w:val="bottom"/>
          </w:tcPr>
          <w:p w14:paraId="5D7B7AB1" w14:textId="48486114"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773</w:t>
            </w:r>
          </w:p>
        </w:tc>
        <w:tc>
          <w:tcPr>
            <w:tcW w:w="1350" w:type="dxa"/>
            <w:vAlign w:val="bottom"/>
          </w:tcPr>
          <w:p w14:paraId="651EB01D" w14:textId="594BDD8C"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w:t>
            </w:r>
          </w:p>
        </w:tc>
        <w:tc>
          <w:tcPr>
            <w:tcW w:w="1200" w:type="dxa"/>
            <w:vAlign w:val="bottom"/>
          </w:tcPr>
          <w:p w14:paraId="6557443D" w14:textId="01B3BEE3"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2,579</w:t>
            </w:r>
          </w:p>
        </w:tc>
      </w:tr>
      <w:tr w:rsidR="00374FEC" w:rsidRPr="001A2889" w14:paraId="5848246F" w14:textId="77777777" w:rsidTr="009E7656">
        <w:trPr>
          <w:trHeight w:val="110"/>
        </w:trPr>
        <w:tc>
          <w:tcPr>
            <w:tcW w:w="2520" w:type="dxa"/>
          </w:tcPr>
          <w:p w14:paraId="759260D3"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rPr>
            </w:pPr>
            <w:r w:rsidRPr="001A2889">
              <w:rPr>
                <w:rFonts w:cs="Arial"/>
              </w:rPr>
              <w:t>Disposals</w:t>
            </w:r>
          </w:p>
        </w:tc>
        <w:tc>
          <w:tcPr>
            <w:tcW w:w="1260" w:type="dxa"/>
            <w:vAlign w:val="bottom"/>
          </w:tcPr>
          <w:p w14:paraId="0B998321" w14:textId="6999D13B"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(81)</w:t>
            </w:r>
          </w:p>
        </w:tc>
        <w:tc>
          <w:tcPr>
            <w:tcW w:w="1200" w:type="dxa"/>
            <w:vAlign w:val="bottom"/>
          </w:tcPr>
          <w:p w14:paraId="1B4841DD" w14:textId="364F1180"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(72)</w:t>
            </w:r>
          </w:p>
        </w:tc>
        <w:tc>
          <w:tcPr>
            <w:tcW w:w="1200" w:type="dxa"/>
            <w:vAlign w:val="bottom"/>
          </w:tcPr>
          <w:p w14:paraId="3E136997" w14:textId="6990FC25"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(387)</w:t>
            </w:r>
          </w:p>
        </w:tc>
        <w:tc>
          <w:tcPr>
            <w:tcW w:w="1200" w:type="dxa"/>
            <w:vAlign w:val="bottom"/>
          </w:tcPr>
          <w:p w14:paraId="09C6A970" w14:textId="21B68E81"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w:t>
            </w:r>
          </w:p>
        </w:tc>
        <w:tc>
          <w:tcPr>
            <w:tcW w:w="1350" w:type="dxa"/>
            <w:vAlign w:val="bottom"/>
          </w:tcPr>
          <w:p w14:paraId="255EF087" w14:textId="6B375D53"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w:t>
            </w:r>
          </w:p>
        </w:tc>
        <w:tc>
          <w:tcPr>
            <w:tcW w:w="1200" w:type="dxa"/>
            <w:vAlign w:val="bottom"/>
          </w:tcPr>
          <w:p w14:paraId="463E1F6B" w14:textId="261163BF"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(540)</w:t>
            </w:r>
          </w:p>
        </w:tc>
      </w:tr>
      <w:tr w:rsidR="00374FEC" w:rsidRPr="001A2889" w14:paraId="499D3336" w14:textId="77777777" w:rsidTr="009E7656">
        <w:tc>
          <w:tcPr>
            <w:tcW w:w="2520" w:type="dxa"/>
          </w:tcPr>
          <w:p w14:paraId="62AAAAFC" w14:textId="29ED1FB5"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255" w:hanging="255"/>
              <w:rPr>
                <w:rFonts w:cs="Arial"/>
              </w:rPr>
            </w:pPr>
            <w:r w:rsidRPr="001A2889">
              <w:rPr>
                <w:rFonts w:cs="Arial"/>
              </w:rPr>
              <w:t>Terminate contract of work in process</w:t>
            </w:r>
          </w:p>
        </w:tc>
        <w:tc>
          <w:tcPr>
            <w:tcW w:w="1260" w:type="dxa"/>
            <w:vAlign w:val="bottom"/>
          </w:tcPr>
          <w:p w14:paraId="486E7EA1" w14:textId="6A68B423"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w:t>
            </w:r>
          </w:p>
        </w:tc>
        <w:tc>
          <w:tcPr>
            <w:tcW w:w="1200" w:type="dxa"/>
            <w:vAlign w:val="bottom"/>
          </w:tcPr>
          <w:p w14:paraId="51FCD4B5" w14:textId="33CC816E"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w:t>
            </w:r>
          </w:p>
        </w:tc>
        <w:tc>
          <w:tcPr>
            <w:tcW w:w="1200" w:type="dxa"/>
            <w:vAlign w:val="bottom"/>
          </w:tcPr>
          <w:p w14:paraId="6B790502" w14:textId="33E9A389"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w:t>
            </w:r>
          </w:p>
        </w:tc>
        <w:tc>
          <w:tcPr>
            <w:tcW w:w="1200" w:type="dxa"/>
            <w:vAlign w:val="bottom"/>
          </w:tcPr>
          <w:p w14:paraId="1CC21517" w14:textId="4622197A"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w:t>
            </w:r>
          </w:p>
        </w:tc>
        <w:tc>
          <w:tcPr>
            <w:tcW w:w="1350" w:type="dxa"/>
            <w:vAlign w:val="bottom"/>
          </w:tcPr>
          <w:p w14:paraId="5CAFD477" w14:textId="761C6EEC"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(61)</w:t>
            </w:r>
          </w:p>
        </w:tc>
        <w:tc>
          <w:tcPr>
            <w:tcW w:w="1200" w:type="dxa"/>
            <w:vAlign w:val="bottom"/>
          </w:tcPr>
          <w:p w14:paraId="6076D383" w14:textId="717E3985"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(61)</w:t>
            </w:r>
          </w:p>
        </w:tc>
      </w:tr>
      <w:tr w:rsidR="00374FEC" w:rsidRPr="001A2889" w14:paraId="6DBD9E85" w14:textId="77777777" w:rsidTr="009E7656">
        <w:tc>
          <w:tcPr>
            <w:tcW w:w="2520" w:type="dxa"/>
          </w:tcPr>
          <w:p w14:paraId="2EC28AAA" w14:textId="4D9936FC"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rPr>
            </w:pPr>
            <w:r w:rsidRPr="001A2889">
              <w:rPr>
                <w:rFonts w:cs="Arial"/>
              </w:rPr>
              <w:t>31 December 2023</w:t>
            </w:r>
          </w:p>
        </w:tc>
        <w:tc>
          <w:tcPr>
            <w:tcW w:w="1260" w:type="dxa"/>
            <w:vAlign w:val="bottom"/>
          </w:tcPr>
          <w:p w14:paraId="784E72BF" w14:textId="557D33FD"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8,097</w:t>
            </w:r>
          </w:p>
        </w:tc>
        <w:tc>
          <w:tcPr>
            <w:tcW w:w="1200" w:type="dxa"/>
            <w:vAlign w:val="bottom"/>
          </w:tcPr>
          <w:p w14:paraId="7495052A" w14:textId="2BA6A222"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16,228</w:t>
            </w:r>
          </w:p>
        </w:tc>
        <w:tc>
          <w:tcPr>
            <w:tcW w:w="1200" w:type="dxa"/>
            <w:vAlign w:val="bottom"/>
          </w:tcPr>
          <w:p w14:paraId="13F41F29" w14:textId="40FA87BF"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6,349</w:t>
            </w:r>
          </w:p>
        </w:tc>
        <w:tc>
          <w:tcPr>
            <w:tcW w:w="1200" w:type="dxa"/>
            <w:vAlign w:val="bottom"/>
          </w:tcPr>
          <w:p w14:paraId="175C27F6" w14:textId="51597AD3"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8,930</w:t>
            </w:r>
          </w:p>
        </w:tc>
        <w:tc>
          <w:tcPr>
            <w:tcW w:w="1350" w:type="dxa"/>
            <w:vAlign w:val="bottom"/>
          </w:tcPr>
          <w:p w14:paraId="4575C775" w14:textId="082DB82A"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w:t>
            </w:r>
          </w:p>
        </w:tc>
        <w:tc>
          <w:tcPr>
            <w:tcW w:w="1200" w:type="dxa"/>
            <w:vAlign w:val="bottom"/>
          </w:tcPr>
          <w:p w14:paraId="5271AB18" w14:textId="38EAEBAD"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39,604</w:t>
            </w:r>
          </w:p>
        </w:tc>
      </w:tr>
      <w:tr w:rsidR="00374FEC" w:rsidRPr="001A2889" w14:paraId="587262F6" w14:textId="77777777" w:rsidTr="009E7656">
        <w:tc>
          <w:tcPr>
            <w:tcW w:w="2520" w:type="dxa"/>
          </w:tcPr>
          <w:p w14:paraId="22BA0231"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cs/>
              </w:rPr>
            </w:pPr>
            <w:r w:rsidRPr="001A2889">
              <w:rPr>
                <w:rFonts w:cs="Arial"/>
                <w:b/>
                <w:bCs/>
              </w:rPr>
              <w:t>Accumulated depreciation</w:t>
            </w:r>
          </w:p>
        </w:tc>
        <w:tc>
          <w:tcPr>
            <w:tcW w:w="1260" w:type="dxa"/>
            <w:vAlign w:val="bottom"/>
          </w:tcPr>
          <w:p w14:paraId="54F2C9FF"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013C1E52"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7A63EBBA"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66574AC3"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350" w:type="dxa"/>
            <w:vAlign w:val="bottom"/>
          </w:tcPr>
          <w:p w14:paraId="3DDBFA86"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3B26BECC"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r>
      <w:tr w:rsidR="00374FEC" w:rsidRPr="001A2889" w14:paraId="2010EEAF" w14:textId="77777777" w:rsidTr="009E7656">
        <w:tc>
          <w:tcPr>
            <w:tcW w:w="2520" w:type="dxa"/>
          </w:tcPr>
          <w:p w14:paraId="374B62D1" w14:textId="2845B695"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rPr>
            </w:pPr>
            <w:r w:rsidRPr="001A2889">
              <w:rPr>
                <w:rFonts w:cs="Arial"/>
              </w:rPr>
              <w:t>1 January 2022</w:t>
            </w:r>
          </w:p>
        </w:tc>
        <w:tc>
          <w:tcPr>
            <w:tcW w:w="1260" w:type="dxa"/>
            <w:vAlign w:val="bottom"/>
          </w:tcPr>
          <w:p w14:paraId="621AB188" w14:textId="44930FF4"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(3,847)</w:t>
            </w:r>
          </w:p>
        </w:tc>
        <w:tc>
          <w:tcPr>
            <w:tcW w:w="1200" w:type="dxa"/>
            <w:vAlign w:val="bottom"/>
          </w:tcPr>
          <w:p w14:paraId="3519A4CB" w14:textId="2B6DC6D2"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(10,104)</w:t>
            </w:r>
          </w:p>
        </w:tc>
        <w:tc>
          <w:tcPr>
            <w:tcW w:w="1200" w:type="dxa"/>
            <w:vAlign w:val="bottom"/>
          </w:tcPr>
          <w:p w14:paraId="33D3D949" w14:textId="6D17BF43"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(13,479)</w:t>
            </w:r>
          </w:p>
        </w:tc>
        <w:tc>
          <w:tcPr>
            <w:tcW w:w="1200" w:type="dxa"/>
            <w:vAlign w:val="bottom"/>
          </w:tcPr>
          <w:p w14:paraId="6143A1AE" w14:textId="0AD2EB38"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(5,610)</w:t>
            </w:r>
          </w:p>
        </w:tc>
        <w:tc>
          <w:tcPr>
            <w:tcW w:w="1350" w:type="dxa"/>
            <w:vAlign w:val="bottom"/>
          </w:tcPr>
          <w:p w14:paraId="7A9E7A15" w14:textId="1D95DC44"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w:t>
            </w:r>
          </w:p>
        </w:tc>
        <w:tc>
          <w:tcPr>
            <w:tcW w:w="1200" w:type="dxa"/>
            <w:vAlign w:val="bottom"/>
          </w:tcPr>
          <w:p w14:paraId="2CBE6AB8" w14:textId="5F3A6DDE"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(33,040)</w:t>
            </w:r>
          </w:p>
        </w:tc>
      </w:tr>
      <w:tr w:rsidR="00374FEC" w:rsidRPr="001A2889" w14:paraId="026FB6BC" w14:textId="77777777" w:rsidTr="009E7656">
        <w:tc>
          <w:tcPr>
            <w:tcW w:w="2520" w:type="dxa"/>
          </w:tcPr>
          <w:p w14:paraId="44A1813F" w14:textId="157A4CCC"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cs/>
              </w:rPr>
            </w:pPr>
            <w:r w:rsidRPr="001A2889">
              <w:rPr>
                <w:rFonts w:cs="Arial"/>
              </w:rPr>
              <w:t>Depreciation for the year</w:t>
            </w:r>
          </w:p>
        </w:tc>
        <w:tc>
          <w:tcPr>
            <w:tcW w:w="1260" w:type="dxa"/>
            <w:vAlign w:val="bottom"/>
          </w:tcPr>
          <w:p w14:paraId="02E82748" w14:textId="0117FD98"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(1,572)</w:t>
            </w:r>
          </w:p>
        </w:tc>
        <w:tc>
          <w:tcPr>
            <w:tcW w:w="1200" w:type="dxa"/>
            <w:vAlign w:val="bottom"/>
          </w:tcPr>
          <w:p w14:paraId="1F379D05" w14:textId="0DEF251C"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(2,</w:t>
            </w:r>
            <w:r w:rsidRPr="00374FEC">
              <w:rPr>
                <w:rFonts w:cs="Arial"/>
              </w:rPr>
              <w:t>008</w:t>
            </w:r>
            <w:r w:rsidRPr="00374FEC">
              <w:rPr>
                <w:rFonts w:cs="Arial" w:hint="cs"/>
              </w:rPr>
              <w:t>)</w:t>
            </w:r>
          </w:p>
        </w:tc>
        <w:tc>
          <w:tcPr>
            <w:tcW w:w="1200" w:type="dxa"/>
            <w:vAlign w:val="bottom"/>
          </w:tcPr>
          <w:p w14:paraId="338F9493" w14:textId="0F55ADB5"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(69</w:t>
            </w:r>
            <w:r w:rsidRPr="00374FEC">
              <w:rPr>
                <w:rFonts w:cs="Arial"/>
              </w:rPr>
              <w:t>8</w:t>
            </w:r>
            <w:r w:rsidRPr="00374FEC">
              <w:rPr>
                <w:rFonts w:cs="Arial" w:hint="cs"/>
              </w:rPr>
              <w:t>)</w:t>
            </w:r>
          </w:p>
        </w:tc>
        <w:tc>
          <w:tcPr>
            <w:tcW w:w="1200" w:type="dxa"/>
            <w:vAlign w:val="bottom"/>
          </w:tcPr>
          <w:p w14:paraId="26438805" w14:textId="42DCA293"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w:t>
            </w:r>
            <w:r w:rsidRPr="00374FEC">
              <w:rPr>
                <w:rFonts w:cs="Arial"/>
              </w:rPr>
              <w:t>865</w:t>
            </w:r>
            <w:r w:rsidRPr="00374FEC">
              <w:rPr>
                <w:rFonts w:cs="Arial" w:hint="cs"/>
              </w:rPr>
              <w:t>)</w:t>
            </w:r>
          </w:p>
        </w:tc>
        <w:tc>
          <w:tcPr>
            <w:tcW w:w="1350" w:type="dxa"/>
            <w:vAlign w:val="bottom"/>
          </w:tcPr>
          <w:p w14:paraId="07C5FFA3" w14:textId="66C056E4"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w:t>
            </w:r>
          </w:p>
        </w:tc>
        <w:tc>
          <w:tcPr>
            <w:tcW w:w="1200" w:type="dxa"/>
            <w:vAlign w:val="bottom"/>
          </w:tcPr>
          <w:p w14:paraId="51ECBF32" w14:textId="4D0983A5"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w:t>
            </w:r>
            <w:r w:rsidRPr="00374FEC">
              <w:rPr>
                <w:rFonts w:cs="Arial"/>
              </w:rPr>
              <w:t>5,143</w:t>
            </w:r>
            <w:r w:rsidRPr="00374FEC">
              <w:rPr>
                <w:rFonts w:cs="Arial" w:hint="cs"/>
              </w:rPr>
              <w:t>)</w:t>
            </w:r>
          </w:p>
        </w:tc>
      </w:tr>
      <w:tr w:rsidR="00374FEC" w:rsidRPr="001A2889" w14:paraId="446449DB" w14:textId="77777777" w:rsidTr="009E7656">
        <w:tc>
          <w:tcPr>
            <w:tcW w:w="2520" w:type="dxa"/>
          </w:tcPr>
          <w:p w14:paraId="12C20E69" w14:textId="3A9CC36E"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cs/>
              </w:rPr>
            </w:pPr>
            <w:r w:rsidRPr="001A2889">
              <w:rPr>
                <w:rFonts w:cs="Arial"/>
              </w:rPr>
              <w:t>Depreciation on disposals</w:t>
            </w:r>
          </w:p>
        </w:tc>
        <w:tc>
          <w:tcPr>
            <w:tcW w:w="1260" w:type="dxa"/>
            <w:vAlign w:val="bottom"/>
          </w:tcPr>
          <w:p w14:paraId="39AF89E5" w14:textId="238C2B14"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16</w:t>
            </w:r>
          </w:p>
        </w:tc>
        <w:tc>
          <w:tcPr>
            <w:tcW w:w="1200" w:type="dxa"/>
            <w:vAlign w:val="bottom"/>
          </w:tcPr>
          <w:p w14:paraId="1E49E611" w14:textId="4C19BD96"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578</w:t>
            </w:r>
          </w:p>
        </w:tc>
        <w:tc>
          <w:tcPr>
            <w:tcW w:w="1200" w:type="dxa"/>
            <w:vAlign w:val="bottom"/>
          </w:tcPr>
          <w:p w14:paraId="140BE5C8" w14:textId="77AA1415"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9,13</w:t>
            </w:r>
            <w:r w:rsidRPr="00374FEC">
              <w:rPr>
                <w:rFonts w:cs="Arial"/>
              </w:rPr>
              <w:t>5</w:t>
            </w:r>
          </w:p>
        </w:tc>
        <w:tc>
          <w:tcPr>
            <w:tcW w:w="1200" w:type="dxa"/>
            <w:vAlign w:val="bottom"/>
          </w:tcPr>
          <w:p w14:paraId="277AE7B3" w14:textId="469984EB"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1,346</w:t>
            </w:r>
          </w:p>
        </w:tc>
        <w:tc>
          <w:tcPr>
            <w:tcW w:w="1350" w:type="dxa"/>
            <w:vAlign w:val="bottom"/>
          </w:tcPr>
          <w:p w14:paraId="311780CA" w14:textId="5CCBF448"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w:t>
            </w:r>
          </w:p>
        </w:tc>
        <w:tc>
          <w:tcPr>
            <w:tcW w:w="1200" w:type="dxa"/>
            <w:vAlign w:val="bottom"/>
          </w:tcPr>
          <w:p w14:paraId="6DB49926" w14:textId="73978CE5"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11,075</w:t>
            </w:r>
          </w:p>
        </w:tc>
      </w:tr>
      <w:tr w:rsidR="00374FEC" w:rsidRPr="001A2889" w14:paraId="7EBCE168" w14:textId="77777777" w:rsidTr="009E7656">
        <w:tc>
          <w:tcPr>
            <w:tcW w:w="2520" w:type="dxa"/>
          </w:tcPr>
          <w:p w14:paraId="1137B36D" w14:textId="61A65D39"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160" w:hanging="160"/>
              <w:rPr>
                <w:rFonts w:cs="Arial"/>
                <w:cs/>
              </w:rPr>
            </w:pPr>
            <w:r w:rsidRPr="001A2889">
              <w:rPr>
                <w:rFonts w:cs="Arial"/>
              </w:rPr>
              <w:t xml:space="preserve">31 December 2022 </w:t>
            </w:r>
          </w:p>
        </w:tc>
        <w:tc>
          <w:tcPr>
            <w:tcW w:w="1260" w:type="dxa"/>
            <w:vAlign w:val="bottom"/>
          </w:tcPr>
          <w:p w14:paraId="20EB1386" w14:textId="35D6AC6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(5,403)</w:t>
            </w:r>
          </w:p>
        </w:tc>
        <w:tc>
          <w:tcPr>
            <w:tcW w:w="1200" w:type="dxa"/>
            <w:vAlign w:val="bottom"/>
          </w:tcPr>
          <w:p w14:paraId="7558B49F" w14:textId="1A26E7F4"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(11,534)</w:t>
            </w:r>
          </w:p>
        </w:tc>
        <w:tc>
          <w:tcPr>
            <w:tcW w:w="1200" w:type="dxa"/>
            <w:vAlign w:val="bottom"/>
          </w:tcPr>
          <w:p w14:paraId="671639C3" w14:textId="6A5B5312"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(5,042)</w:t>
            </w:r>
          </w:p>
        </w:tc>
        <w:tc>
          <w:tcPr>
            <w:tcW w:w="1200" w:type="dxa"/>
            <w:vAlign w:val="bottom"/>
          </w:tcPr>
          <w:p w14:paraId="5AB2CD5F" w14:textId="1D92133A"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(5,129)</w:t>
            </w:r>
          </w:p>
        </w:tc>
        <w:tc>
          <w:tcPr>
            <w:tcW w:w="1350" w:type="dxa"/>
            <w:vAlign w:val="bottom"/>
          </w:tcPr>
          <w:p w14:paraId="187DA60F" w14:textId="5CAA9DB1"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w:t>
            </w:r>
          </w:p>
        </w:tc>
        <w:tc>
          <w:tcPr>
            <w:tcW w:w="1200" w:type="dxa"/>
            <w:vAlign w:val="bottom"/>
          </w:tcPr>
          <w:p w14:paraId="27583A2F" w14:textId="2E559B08"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hint="cs"/>
              </w:rPr>
              <w:t>(27,108)</w:t>
            </w:r>
          </w:p>
        </w:tc>
      </w:tr>
      <w:tr w:rsidR="00374FEC" w:rsidRPr="001A2889" w14:paraId="6B809DC3" w14:textId="77777777" w:rsidTr="009E7656">
        <w:tc>
          <w:tcPr>
            <w:tcW w:w="2520" w:type="dxa"/>
          </w:tcPr>
          <w:p w14:paraId="2F2045CC" w14:textId="46534992"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highlight w:val="yellow"/>
                <w:cs/>
              </w:rPr>
            </w:pPr>
            <w:r w:rsidRPr="001A2889">
              <w:rPr>
                <w:rFonts w:cs="Arial"/>
              </w:rPr>
              <w:t>Depreciation for the year</w:t>
            </w:r>
          </w:p>
        </w:tc>
        <w:tc>
          <w:tcPr>
            <w:tcW w:w="1260" w:type="dxa"/>
            <w:vAlign w:val="bottom"/>
          </w:tcPr>
          <w:p w14:paraId="0422760F" w14:textId="3BE9E856"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(1,180)</w:t>
            </w:r>
          </w:p>
        </w:tc>
        <w:tc>
          <w:tcPr>
            <w:tcW w:w="1200" w:type="dxa"/>
            <w:vAlign w:val="bottom"/>
          </w:tcPr>
          <w:p w14:paraId="3917D3D9" w14:textId="3D9AAC9B"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(1,617)</w:t>
            </w:r>
          </w:p>
        </w:tc>
        <w:tc>
          <w:tcPr>
            <w:tcW w:w="1200" w:type="dxa"/>
            <w:vAlign w:val="bottom"/>
          </w:tcPr>
          <w:p w14:paraId="622700B9" w14:textId="322BDAAA"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(457)</w:t>
            </w:r>
          </w:p>
        </w:tc>
        <w:tc>
          <w:tcPr>
            <w:tcW w:w="1200" w:type="dxa"/>
            <w:vAlign w:val="bottom"/>
          </w:tcPr>
          <w:p w14:paraId="0D53B1B2" w14:textId="101BAEC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(998)</w:t>
            </w:r>
          </w:p>
        </w:tc>
        <w:tc>
          <w:tcPr>
            <w:tcW w:w="1350" w:type="dxa"/>
            <w:vAlign w:val="bottom"/>
          </w:tcPr>
          <w:p w14:paraId="5ED4B023" w14:textId="32806FBD"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w:t>
            </w:r>
          </w:p>
        </w:tc>
        <w:tc>
          <w:tcPr>
            <w:tcW w:w="1200" w:type="dxa"/>
            <w:vAlign w:val="bottom"/>
          </w:tcPr>
          <w:p w14:paraId="20760A94" w14:textId="5B5C51BA"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(4,252)</w:t>
            </w:r>
          </w:p>
        </w:tc>
      </w:tr>
      <w:tr w:rsidR="00374FEC" w:rsidRPr="001A2889" w14:paraId="4EE9B30D" w14:textId="77777777" w:rsidTr="009E7656">
        <w:tc>
          <w:tcPr>
            <w:tcW w:w="2520" w:type="dxa"/>
          </w:tcPr>
          <w:p w14:paraId="4031456A" w14:textId="260AC523"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cs/>
              </w:rPr>
            </w:pPr>
            <w:r w:rsidRPr="001A2889">
              <w:rPr>
                <w:rFonts w:cs="Arial"/>
              </w:rPr>
              <w:t>Depreciation on disposals</w:t>
            </w:r>
          </w:p>
        </w:tc>
        <w:tc>
          <w:tcPr>
            <w:tcW w:w="1260" w:type="dxa"/>
            <w:vAlign w:val="bottom"/>
          </w:tcPr>
          <w:p w14:paraId="3D40CBD9" w14:textId="5F2F3BDF"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62</w:t>
            </w:r>
          </w:p>
        </w:tc>
        <w:tc>
          <w:tcPr>
            <w:tcW w:w="1200" w:type="dxa"/>
            <w:vAlign w:val="bottom"/>
          </w:tcPr>
          <w:p w14:paraId="79D92396" w14:textId="5A71F01A"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70</w:t>
            </w:r>
          </w:p>
        </w:tc>
        <w:tc>
          <w:tcPr>
            <w:tcW w:w="1200" w:type="dxa"/>
            <w:vAlign w:val="bottom"/>
          </w:tcPr>
          <w:p w14:paraId="1A3736F1" w14:textId="2214E830"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313</w:t>
            </w:r>
          </w:p>
        </w:tc>
        <w:tc>
          <w:tcPr>
            <w:tcW w:w="1200" w:type="dxa"/>
            <w:vAlign w:val="bottom"/>
          </w:tcPr>
          <w:p w14:paraId="5343825B" w14:textId="326EF697"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w:t>
            </w:r>
          </w:p>
        </w:tc>
        <w:tc>
          <w:tcPr>
            <w:tcW w:w="1350" w:type="dxa"/>
            <w:vAlign w:val="bottom"/>
          </w:tcPr>
          <w:p w14:paraId="5FECCFD9" w14:textId="48180B07"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w:t>
            </w:r>
          </w:p>
        </w:tc>
        <w:tc>
          <w:tcPr>
            <w:tcW w:w="1200" w:type="dxa"/>
            <w:vAlign w:val="bottom"/>
          </w:tcPr>
          <w:p w14:paraId="1AEE9C2A" w14:textId="104E66A3"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445</w:t>
            </w:r>
          </w:p>
        </w:tc>
      </w:tr>
      <w:tr w:rsidR="00374FEC" w:rsidRPr="001A2889" w14:paraId="66B16837" w14:textId="77777777" w:rsidTr="009E7656">
        <w:tc>
          <w:tcPr>
            <w:tcW w:w="2520" w:type="dxa"/>
          </w:tcPr>
          <w:p w14:paraId="7686D19C" w14:textId="1D43AB2C"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rPr>
            </w:pPr>
            <w:r w:rsidRPr="001A2889">
              <w:rPr>
                <w:rFonts w:cs="Arial"/>
              </w:rPr>
              <w:t>31 December 2023</w:t>
            </w:r>
          </w:p>
        </w:tc>
        <w:tc>
          <w:tcPr>
            <w:tcW w:w="1260" w:type="dxa"/>
            <w:vAlign w:val="bottom"/>
          </w:tcPr>
          <w:p w14:paraId="2D245059" w14:textId="1F6DA484"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(6,521)</w:t>
            </w:r>
          </w:p>
        </w:tc>
        <w:tc>
          <w:tcPr>
            <w:tcW w:w="1200" w:type="dxa"/>
            <w:vAlign w:val="bottom"/>
          </w:tcPr>
          <w:p w14:paraId="652B37C7" w14:textId="451778C3"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(13,081)</w:t>
            </w:r>
          </w:p>
        </w:tc>
        <w:tc>
          <w:tcPr>
            <w:tcW w:w="1200" w:type="dxa"/>
            <w:vAlign w:val="bottom"/>
          </w:tcPr>
          <w:p w14:paraId="4607B824" w14:textId="5542CE4F"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(5,186)</w:t>
            </w:r>
          </w:p>
        </w:tc>
        <w:tc>
          <w:tcPr>
            <w:tcW w:w="1200" w:type="dxa"/>
            <w:vAlign w:val="bottom"/>
          </w:tcPr>
          <w:p w14:paraId="313017AB" w14:textId="16160787"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(6,127)</w:t>
            </w:r>
          </w:p>
        </w:tc>
        <w:tc>
          <w:tcPr>
            <w:tcW w:w="1350" w:type="dxa"/>
            <w:vAlign w:val="bottom"/>
          </w:tcPr>
          <w:p w14:paraId="1D08C5C1" w14:textId="2E01280F"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w:t>
            </w:r>
          </w:p>
        </w:tc>
        <w:tc>
          <w:tcPr>
            <w:tcW w:w="1200" w:type="dxa"/>
            <w:vAlign w:val="bottom"/>
          </w:tcPr>
          <w:p w14:paraId="74972D4A" w14:textId="7A64D779" w:rsidR="00374FEC" w:rsidRPr="001A2889" w:rsidRDefault="00374FEC" w:rsidP="00374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(30,915)</w:t>
            </w:r>
          </w:p>
        </w:tc>
      </w:tr>
      <w:tr w:rsidR="00374FEC" w:rsidRPr="001A2889" w14:paraId="0C3CE092" w14:textId="77777777" w:rsidTr="009E7656">
        <w:tc>
          <w:tcPr>
            <w:tcW w:w="2520" w:type="dxa"/>
          </w:tcPr>
          <w:p w14:paraId="70540D18"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b/>
                <w:bCs/>
                <w:cs/>
              </w:rPr>
            </w:pPr>
            <w:r w:rsidRPr="001A2889">
              <w:rPr>
                <w:rFonts w:cs="Arial"/>
                <w:b/>
                <w:bCs/>
              </w:rPr>
              <w:t>Net book value</w:t>
            </w:r>
          </w:p>
        </w:tc>
        <w:tc>
          <w:tcPr>
            <w:tcW w:w="1260" w:type="dxa"/>
            <w:vAlign w:val="bottom"/>
          </w:tcPr>
          <w:p w14:paraId="63873D3D"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5645402D"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39BBD138"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75562722"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350" w:type="dxa"/>
            <w:vAlign w:val="bottom"/>
          </w:tcPr>
          <w:p w14:paraId="052842BC"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7494D1AD"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r>
      <w:tr w:rsidR="00374FEC" w:rsidRPr="001A2889" w14:paraId="0BA3B8B5" w14:textId="77777777" w:rsidTr="009E7656">
        <w:trPr>
          <w:trHeight w:val="69"/>
        </w:trPr>
        <w:tc>
          <w:tcPr>
            <w:tcW w:w="2520" w:type="dxa"/>
          </w:tcPr>
          <w:p w14:paraId="7707CDFA" w14:textId="24B7BF22"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160" w:hanging="160"/>
              <w:rPr>
                <w:rFonts w:cs="Arial"/>
                <w:cs/>
              </w:rPr>
            </w:pPr>
            <w:r w:rsidRPr="001A2889">
              <w:rPr>
                <w:rFonts w:cs="Arial"/>
              </w:rPr>
              <w:t xml:space="preserve">31 December 2022 </w:t>
            </w:r>
          </w:p>
        </w:tc>
        <w:tc>
          <w:tcPr>
            <w:tcW w:w="1260" w:type="dxa"/>
            <w:vAlign w:val="bottom"/>
          </w:tcPr>
          <w:p w14:paraId="0175E9A8" w14:textId="6B655427" w:rsidR="00374FEC" w:rsidRPr="001A2889" w:rsidRDefault="00374FEC" w:rsidP="00374FE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2,395</w:t>
            </w:r>
          </w:p>
        </w:tc>
        <w:tc>
          <w:tcPr>
            <w:tcW w:w="1200" w:type="dxa"/>
            <w:vAlign w:val="bottom"/>
          </w:tcPr>
          <w:p w14:paraId="239192FF" w14:textId="295A4538" w:rsidR="00374FEC" w:rsidRPr="001A2889" w:rsidRDefault="00374FEC" w:rsidP="00374FE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3,493</w:t>
            </w:r>
          </w:p>
        </w:tc>
        <w:tc>
          <w:tcPr>
            <w:tcW w:w="1200" w:type="dxa"/>
            <w:vAlign w:val="bottom"/>
          </w:tcPr>
          <w:p w14:paraId="22C1069F" w14:textId="071E424D" w:rsidR="00374FEC" w:rsidRPr="001A2889" w:rsidRDefault="00374FEC" w:rsidP="00374FE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1,541</w:t>
            </w:r>
          </w:p>
        </w:tc>
        <w:tc>
          <w:tcPr>
            <w:tcW w:w="1200" w:type="dxa"/>
            <w:vAlign w:val="bottom"/>
          </w:tcPr>
          <w:p w14:paraId="6227D9C3" w14:textId="2EE225FE" w:rsidR="00374FEC" w:rsidRPr="001A2889" w:rsidRDefault="00374FEC" w:rsidP="00374FE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3,028</w:t>
            </w:r>
          </w:p>
        </w:tc>
        <w:tc>
          <w:tcPr>
            <w:tcW w:w="1350" w:type="dxa"/>
            <w:vAlign w:val="bottom"/>
          </w:tcPr>
          <w:p w14:paraId="2DDA07C9" w14:textId="34D84695" w:rsidR="00374FEC" w:rsidRPr="001A2889" w:rsidRDefault="00374FEC" w:rsidP="00374FE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61</w:t>
            </w:r>
          </w:p>
        </w:tc>
        <w:tc>
          <w:tcPr>
            <w:tcW w:w="1200" w:type="dxa"/>
            <w:vAlign w:val="bottom"/>
          </w:tcPr>
          <w:p w14:paraId="2069886E" w14:textId="68189CA4" w:rsidR="00374FEC" w:rsidRPr="001A2889" w:rsidRDefault="00374FEC" w:rsidP="00374FE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10,518</w:t>
            </w:r>
          </w:p>
        </w:tc>
      </w:tr>
      <w:tr w:rsidR="00374FEC" w:rsidRPr="001A2889" w14:paraId="3EC21019" w14:textId="77777777" w:rsidTr="009E7656">
        <w:tc>
          <w:tcPr>
            <w:tcW w:w="2520" w:type="dxa"/>
          </w:tcPr>
          <w:p w14:paraId="22F1BBF1" w14:textId="0D20E58F"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rPr>
            </w:pPr>
            <w:r w:rsidRPr="001A2889">
              <w:rPr>
                <w:rFonts w:cs="Arial"/>
              </w:rPr>
              <w:t>31 December 2023</w:t>
            </w:r>
          </w:p>
        </w:tc>
        <w:tc>
          <w:tcPr>
            <w:tcW w:w="1260" w:type="dxa"/>
            <w:vAlign w:val="bottom"/>
          </w:tcPr>
          <w:p w14:paraId="2EC3CB44" w14:textId="24B18620" w:rsidR="00374FEC" w:rsidRPr="001A2889" w:rsidRDefault="00374FEC" w:rsidP="00374FE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1,576</w:t>
            </w:r>
          </w:p>
        </w:tc>
        <w:tc>
          <w:tcPr>
            <w:tcW w:w="1200" w:type="dxa"/>
            <w:vAlign w:val="bottom"/>
          </w:tcPr>
          <w:p w14:paraId="2859CAD1" w14:textId="49733DBC" w:rsidR="00374FEC" w:rsidRPr="001A2889" w:rsidRDefault="00374FEC" w:rsidP="00374FE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3,147</w:t>
            </w:r>
          </w:p>
        </w:tc>
        <w:tc>
          <w:tcPr>
            <w:tcW w:w="1200" w:type="dxa"/>
            <w:vAlign w:val="bottom"/>
          </w:tcPr>
          <w:p w14:paraId="17C688F9" w14:textId="65143368" w:rsidR="00374FEC" w:rsidRPr="001A2889" w:rsidRDefault="00374FEC" w:rsidP="00374FE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1,163</w:t>
            </w:r>
          </w:p>
        </w:tc>
        <w:tc>
          <w:tcPr>
            <w:tcW w:w="1200" w:type="dxa"/>
            <w:vAlign w:val="bottom"/>
          </w:tcPr>
          <w:p w14:paraId="36817227" w14:textId="5304FC04" w:rsidR="00374FEC" w:rsidRPr="001A2889" w:rsidRDefault="00374FEC" w:rsidP="00374FE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2,803</w:t>
            </w:r>
          </w:p>
        </w:tc>
        <w:tc>
          <w:tcPr>
            <w:tcW w:w="1350" w:type="dxa"/>
            <w:vAlign w:val="bottom"/>
          </w:tcPr>
          <w:p w14:paraId="1F0516C4" w14:textId="0144FA20" w:rsidR="00374FEC" w:rsidRPr="001A2889" w:rsidRDefault="00374FEC" w:rsidP="00374FE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w:t>
            </w:r>
          </w:p>
        </w:tc>
        <w:tc>
          <w:tcPr>
            <w:tcW w:w="1200" w:type="dxa"/>
            <w:vAlign w:val="bottom"/>
          </w:tcPr>
          <w:p w14:paraId="21471374" w14:textId="4E3C5AD7" w:rsidR="00374FEC" w:rsidRPr="001A2889" w:rsidRDefault="00374FEC" w:rsidP="00374FE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8,689</w:t>
            </w:r>
          </w:p>
        </w:tc>
      </w:tr>
      <w:tr w:rsidR="00374FEC" w:rsidRPr="001A2889" w14:paraId="5A0E0554" w14:textId="77777777" w:rsidTr="00D0401E">
        <w:tc>
          <w:tcPr>
            <w:tcW w:w="4980" w:type="dxa"/>
            <w:gridSpan w:val="3"/>
          </w:tcPr>
          <w:p w14:paraId="79A72EB4" w14:textId="1FA4CD6B"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b/>
                <w:bCs/>
              </w:rPr>
            </w:pPr>
            <w:r w:rsidRPr="001A2889">
              <w:rPr>
                <w:rFonts w:cs="Arial"/>
                <w:b/>
                <w:bCs/>
              </w:rPr>
              <w:t xml:space="preserve">Depreciation for the years ended 31 December </w:t>
            </w:r>
          </w:p>
        </w:tc>
        <w:tc>
          <w:tcPr>
            <w:tcW w:w="1200" w:type="dxa"/>
            <w:vAlign w:val="bottom"/>
          </w:tcPr>
          <w:p w14:paraId="1DB7AB66"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b/>
                <w:bCs/>
              </w:rPr>
            </w:pPr>
          </w:p>
        </w:tc>
        <w:tc>
          <w:tcPr>
            <w:tcW w:w="1200" w:type="dxa"/>
            <w:vAlign w:val="bottom"/>
          </w:tcPr>
          <w:p w14:paraId="2A373336"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b/>
                <w:bCs/>
              </w:rPr>
            </w:pPr>
          </w:p>
        </w:tc>
        <w:tc>
          <w:tcPr>
            <w:tcW w:w="1350" w:type="dxa"/>
            <w:vAlign w:val="bottom"/>
          </w:tcPr>
          <w:p w14:paraId="22B45937"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b/>
                <w:bCs/>
              </w:rPr>
            </w:pPr>
          </w:p>
        </w:tc>
        <w:tc>
          <w:tcPr>
            <w:tcW w:w="1200" w:type="dxa"/>
            <w:vAlign w:val="bottom"/>
          </w:tcPr>
          <w:p w14:paraId="7BCF481A"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b/>
                <w:bCs/>
              </w:rPr>
            </w:pPr>
          </w:p>
        </w:tc>
      </w:tr>
      <w:tr w:rsidR="00374FEC" w:rsidRPr="001A2889" w14:paraId="3C53DEE4" w14:textId="77777777" w:rsidTr="009E7656">
        <w:tc>
          <w:tcPr>
            <w:tcW w:w="2520" w:type="dxa"/>
          </w:tcPr>
          <w:p w14:paraId="4510CDFF" w14:textId="09EF68D6"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rPr>
            </w:pPr>
            <w:r w:rsidRPr="001A2889">
              <w:rPr>
                <w:rFonts w:cs="Arial"/>
              </w:rPr>
              <w:t>2022</w:t>
            </w:r>
          </w:p>
        </w:tc>
        <w:tc>
          <w:tcPr>
            <w:tcW w:w="1260" w:type="dxa"/>
            <w:vAlign w:val="bottom"/>
          </w:tcPr>
          <w:p w14:paraId="30BB8E33"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264AF6D9"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24EC9EC7"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2493F7C2"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350" w:type="dxa"/>
            <w:vAlign w:val="bottom"/>
          </w:tcPr>
          <w:p w14:paraId="5B94A18B"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70064A0E" w14:textId="1B7E1FCD" w:rsidR="00374FEC" w:rsidRPr="001A2889" w:rsidRDefault="00374FEC" w:rsidP="00374FE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5,143</w:t>
            </w:r>
          </w:p>
        </w:tc>
      </w:tr>
      <w:tr w:rsidR="00374FEC" w:rsidRPr="001A2889" w14:paraId="1DC6FBE9" w14:textId="77777777" w:rsidTr="009E7656">
        <w:tc>
          <w:tcPr>
            <w:tcW w:w="2520" w:type="dxa"/>
          </w:tcPr>
          <w:p w14:paraId="00E85948" w14:textId="4534C50F"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rPr>
            </w:pPr>
            <w:r w:rsidRPr="001A2889">
              <w:rPr>
                <w:rFonts w:cs="Arial"/>
              </w:rPr>
              <w:t>2023</w:t>
            </w:r>
          </w:p>
        </w:tc>
        <w:tc>
          <w:tcPr>
            <w:tcW w:w="1260" w:type="dxa"/>
            <w:vAlign w:val="bottom"/>
          </w:tcPr>
          <w:p w14:paraId="6CB5E00B"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1860EB61"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59329E1C"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05E88905"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350" w:type="dxa"/>
            <w:vAlign w:val="bottom"/>
          </w:tcPr>
          <w:p w14:paraId="44DD270F" w14:textId="77777777" w:rsidR="00374FEC" w:rsidRPr="001A2889" w:rsidRDefault="00374FEC" w:rsidP="003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733044A9" w14:textId="40B9A6D4" w:rsidR="00374FEC" w:rsidRPr="001A2889" w:rsidRDefault="00374FEC" w:rsidP="00374FE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4,252</w:t>
            </w:r>
          </w:p>
        </w:tc>
      </w:tr>
    </w:tbl>
    <w:p w14:paraId="35F06972" w14:textId="77777777" w:rsidR="00FD7419" w:rsidRDefault="00FD7419" w:rsidP="00FD7419">
      <w:pPr>
        <w:tabs>
          <w:tab w:val="left" w:pos="630"/>
          <w:tab w:val="left" w:pos="7380"/>
        </w:tabs>
        <w:spacing w:line="240" w:lineRule="auto"/>
        <w:ind w:left="547" w:right="72"/>
        <w:jc w:val="thaiDistribute"/>
        <w:rPr>
          <w:rFonts w:ascii="Times New Roman" w:hAnsi="Times New Roman" w:cs="Times New Roman"/>
          <w:sz w:val="22"/>
          <w:szCs w:val="22"/>
        </w:rPr>
      </w:pPr>
    </w:p>
    <w:p w14:paraId="630A1680" w14:textId="77777777" w:rsidR="00FD7419" w:rsidRPr="007346FB" w:rsidRDefault="00FD7419" w:rsidP="00FD7419">
      <w:pPr>
        <w:tabs>
          <w:tab w:val="left" w:pos="630"/>
          <w:tab w:val="left" w:pos="7380"/>
        </w:tabs>
        <w:spacing w:line="240" w:lineRule="auto"/>
        <w:ind w:left="547" w:right="72"/>
        <w:jc w:val="thaiDistribute"/>
        <w:rPr>
          <w:rFonts w:ascii="Times New Roman" w:hAnsi="Times New Roman" w:cs="Times New Roman"/>
          <w:sz w:val="2"/>
          <w:szCs w:val="2"/>
        </w:rPr>
      </w:pPr>
    </w:p>
    <w:p w14:paraId="0BBF266D" w14:textId="77777777" w:rsidR="00C01D4B" w:rsidRDefault="00C01D4B">
      <w:r>
        <w:br w:type="page"/>
      </w:r>
    </w:p>
    <w:tbl>
      <w:tblPr>
        <w:tblW w:w="9930" w:type="dxa"/>
        <w:tblInd w:w="-90" w:type="dxa"/>
        <w:tblLayout w:type="fixed"/>
        <w:tblLook w:val="01E0" w:firstRow="1" w:lastRow="1" w:firstColumn="1" w:lastColumn="1" w:noHBand="0" w:noVBand="0"/>
      </w:tblPr>
      <w:tblGrid>
        <w:gridCol w:w="2520"/>
        <w:gridCol w:w="1350"/>
        <w:gridCol w:w="1200"/>
        <w:gridCol w:w="1200"/>
        <w:gridCol w:w="1200"/>
        <w:gridCol w:w="1260"/>
        <w:gridCol w:w="1200"/>
      </w:tblGrid>
      <w:tr w:rsidR="00C01D4B" w:rsidRPr="001A2889" w14:paraId="2F1639F3" w14:textId="77777777" w:rsidTr="001A2889">
        <w:trPr>
          <w:tblHeader/>
        </w:trPr>
        <w:tc>
          <w:tcPr>
            <w:tcW w:w="2520" w:type="dxa"/>
          </w:tcPr>
          <w:p w14:paraId="096978CC" w14:textId="4FA5190F" w:rsidR="00C01D4B" w:rsidRPr="001A2889" w:rsidRDefault="00C01D4B" w:rsidP="00E26F71">
            <w:pPr>
              <w:spacing w:line="340" w:lineRule="atLeast"/>
              <w:rPr>
                <w:rFonts w:cs="Arial"/>
                <w:b/>
                <w:bCs/>
                <w:i/>
                <w:iCs/>
                <w:cs/>
              </w:rPr>
            </w:pPr>
          </w:p>
        </w:tc>
        <w:tc>
          <w:tcPr>
            <w:tcW w:w="7410" w:type="dxa"/>
            <w:gridSpan w:val="6"/>
          </w:tcPr>
          <w:p w14:paraId="2E4BDAD0" w14:textId="070DB02A" w:rsidR="00C01D4B" w:rsidRPr="001A2889" w:rsidRDefault="00C01D4B" w:rsidP="00E2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right"/>
              <w:rPr>
                <w:rFonts w:cs="Arial"/>
              </w:rPr>
            </w:pPr>
            <w:r w:rsidRPr="001A2889">
              <w:rPr>
                <w:rFonts w:cs="Arial"/>
              </w:rPr>
              <w:t>(Unit: Thousand Baht)</w:t>
            </w:r>
          </w:p>
        </w:tc>
      </w:tr>
      <w:tr w:rsidR="00FD7419" w:rsidRPr="001A2889" w14:paraId="45B6CEF4" w14:textId="77777777" w:rsidTr="001A2889">
        <w:trPr>
          <w:tblHeader/>
        </w:trPr>
        <w:tc>
          <w:tcPr>
            <w:tcW w:w="2520" w:type="dxa"/>
          </w:tcPr>
          <w:p w14:paraId="150E0F69" w14:textId="77777777" w:rsidR="00FD7419" w:rsidRPr="001A2889" w:rsidRDefault="00FD7419" w:rsidP="00E26F71">
            <w:pPr>
              <w:spacing w:line="340" w:lineRule="atLeast"/>
              <w:rPr>
                <w:rFonts w:cs="Arial"/>
                <w:b/>
                <w:bCs/>
                <w:i/>
                <w:iCs/>
                <w:cs/>
              </w:rPr>
            </w:pPr>
          </w:p>
        </w:tc>
        <w:tc>
          <w:tcPr>
            <w:tcW w:w="7410" w:type="dxa"/>
            <w:gridSpan w:val="6"/>
          </w:tcPr>
          <w:p w14:paraId="5771D9A1" w14:textId="77777777" w:rsidR="00FD7419" w:rsidRPr="001A2889" w:rsidRDefault="00FD7419" w:rsidP="00E26F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rPr>
            </w:pPr>
            <w:r w:rsidRPr="001A2889">
              <w:rPr>
                <w:rFonts w:cs="Arial"/>
              </w:rPr>
              <w:t>Separate financial statements</w:t>
            </w:r>
          </w:p>
        </w:tc>
      </w:tr>
      <w:tr w:rsidR="00FD7419" w:rsidRPr="001A2889" w14:paraId="7EC2D9DE" w14:textId="77777777" w:rsidTr="001A2889">
        <w:trPr>
          <w:tblHeader/>
        </w:trPr>
        <w:tc>
          <w:tcPr>
            <w:tcW w:w="2520" w:type="dxa"/>
          </w:tcPr>
          <w:p w14:paraId="1D5F2C69" w14:textId="77777777" w:rsidR="00FD7419" w:rsidRPr="001A2889" w:rsidRDefault="00FD7419" w:rsidP="00E26F71">
            <w:pPr>
              <w:spacing w:line="340" w:lineRule="atLeast"/>
              <w:rPr>
                <w:rFonts w:cs="Arial"/>
                <w:b/>
                <w:bCs/>
                <w:i/>
                <w:iCs/>
                <w:cs/>
              </w:rPr>
            </w:pPr>
          </w:p>
        </w:tc>
        <w:tc>
          <w:tcPr>
            <w:tcW w:w="1350" w:type="dxa"/>
            <w:vAlign w:val="bottom"/>
          </w:tcPr>
          <w:p w14:paraId="67377AD4" w14:textId="160FCAE7" w:rsidR="00FD7419" w:rsidRPr="001A2889" w:rsidRDefault="00C01D4B" w:rsidP="00E26F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rPr>
            </w:pPr>
            <w:r w:rsidRPr="001A2889">
              <w:rPr>
                <w:rFonts w:cs="Arial"/>
              </w:rPr>
              <w:t xml:space="preserve">Leasehold </w:t>
            </w:r>
            <w:r w:rsidR="00FD7419" w:rsidRPr="001A2889">
              <w:rPr>
                <w:rFonts w:cs="Arial"/>
              </w:rPr>
              <w:t>improvement</w:t>
            </w:r>
          </w:p>
        </w:tc>
        <w:tc>
          <w:tcPr>
            <w:tcW w:w="1200" w:type="dxa"/>
            <w:vAlign w:val="bottom"/>
          </w:tcPr>
          <w:p w14:paraId="56700A2E" w14:textId="089DC0AB" w:rsidR="00FD7419" w:rsidRPr="001A2889" w:rsidRDefault="00C01D4B" w:rsidP="00E26F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rPr>
            </w:pPr>
            <w:r w:rsidRPr="001A2889">
              <w:rPr>
                <w:rFonts w:cs="Arial"/>
              </w:rPr>
              <w:t>Office e</w:t>
            </w:r>
            <w:r w:rsidR="00FD7419" w:rsidRPr="001A2889">
              <w:rPr>
                <w:rFonts w:cs="Arial"/>
              </w:rPr>
              <w:t>quipment</w:t>
            </w:r>
          </w:p>
        </w:tc>
        <w:tc>
          <w:tcPr>
            <w:tcW w:w="1200" w:type="dxa"/>
            <w:vAlign w:val="bottom"/>
          </w:tcPr>
          <w:p w14:paraId="23436785" w14:textId="77777777" w:rsidR="00FD7419" w:rsidRPr="001A2889" w:rsidRDefault="00FD7419" w:rsidP="00E26F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rPr>
            </w:pPr>
            <w:r w:rsidRPr="001A2889">
              <w:rPr>
                <w:rFonts w:cs="Arial"/>
              </w:rPr>
              <w:t>Tools</w:t>
            </w:r>
          </w:p>
        </w:tc>
        <w:tc>
          <w:tcPr>
            <w:tcW w:w="1200" w:type="dxa"/>
            <w:vAlign w:val="bottom"/>
          </w:tcPr>
          <w:p w14:paraId="6BE726DD" w14:textId="77777777" w:rsidR="00FD7419" w:rsidRPr="001A2889" w:rsidRDefault="00FD7419" w:rsidP="00E26F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rPr>
            </w:pPr>
            <w:r w:rsidRPr="001A2889">
              <w:rPr>
                <w:rFonts w:cs="Arial"/>
              </w:rPr>
              <w:t>Vehicles</w:t>
            </w:r>
          </w:p>
        </w:tc>
        <w:tc>
          <w:tcPr>
            <w:tcW w:w="1260" w:type="dxa"/>
            <w:vAlign w:val="bottom"/>
          </w:tcPr>
          <w:p w14:paraId="1DCAEC6A" w14:textId="56D96A6F" w:rsidR="00FD7419" w:rsidRPr="001A2889" w:rsidRDefault="00C01D4B" w:rsidP="00E26F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rPr>
            </w:pPr>
            <w:r w:rsidRPr="001A2889">
              <w:rPr>
                <w:rFonts w:cs="Arial"/>
              </w:rPr>
              <w:t xml:space="preserve">Construction </w:t>
            </w:r>
            <w:r w:rsidR="00FD7419" w:rsidRPr="001A2889">
              <w:rPr>
                <w:rFonts w:cs="Arial"/>
              </w:rPr>
              <w:t>in progress</w:t>
            </w:r>
          </w:p>
        </w:tc>
        <w:tc>
          <w:tcPr>
            <w:tcW w:w="1200" w:type="dxa"/>
            <w:vAlign w:val="bottom"/>
          </w:tcPr>
          <w:p w14:paraId="0CDC695D" w14:textId="77777777" w:rsidR="00FD7419" w:rsidRPr="001A2889" w:rsidRDefault="00FD7419" w:rsidP="00E26F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rPr>
            </w:pPr>
            <w:r w:rsidRPr="001A2889">
              <w:rPr>
                <w:rFonts w:cs="Arial"/>
              </w:rPr>
              <w:t>Total</w:t>
            </w:r>
          </w:p>
        </w:tc>
      </w:tr>
      <w:tr w:rsidR="00FD7419" w:rsidRPr="001A2889" w14:paraId="7E9D45E1" w14:textId="77777777" w:rsidTr="001A2889">
        <w:tc>
          <w:tcPr>
            <w:tcW w:w="2520" w:type="dxa"/>
          </w:tcPr>
          <w:p w14:paraId="71B8E000" w14:textId="77777777" w:rsidR="00FD7419" w:rsidRPr="001A2889" w:rsidRDefault="00FD7419" w:rsidP="00E26F71">
            <w:pPr>
              <w:spacing w:line="340" w:lineRule="atLeast"/>
              <w:rPr>
                <w:rFonts w:cs="Arial"/>
              </w:rPr>
            </w:pPr>
            <w:r w:rsidRPr="001A2889">
              <w:rPr>
                <w:rFonts w:cs="Arial"/>
                <w:b/>
                <w:bCs/>
              </w:rPr>
              <w:t>Cost</w:t>
            </w:r>
          </w:p>
        </w:tc>
        <w:tc>
          <w:tcPr>
            <w:tcW w:w="1350" w:type="dxa"/>
            <w:vAlign w:val="bottom"/>
          </w:tcPr>
          <w:p w14:paraId="5C764A3F" w14:textId="77777777" w:rsidR="00FD7419" w:rsidRPr="001A2889" w:rsidRDefault="00FD7419" w:rsidP="00E2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410B429B" w14:textId="77777777" w:rsidR="00FD7419" w:rsidRPr="001A2889" w:rsidRDefault="00FD7419" w:rsidP="00E2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6807077A" w14:textId="77777777" w:rsidR="00FD7419" w:rsidRPr="001A2889" w:rsidRDefault="00FD7419" w:rsidP="00E2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70B6C4FC" w14:textId="77777777" w:rsidR="00FD7419" w:rsidRPr="001A2889" w:rsidRDefault="00FD7419" w:rsidP="00E2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60" w:type="dxa"/>
          </w:tcPr>
          <w:p w14:paraId="2EAFE671" w14:textId="77777777" w:rsidR="00FD7419" w:rsidRPr="001A2889" w:rsidRDefault="00FD7419" w:rsidP="00E2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2D28504C" w14:textId="77777777" w:rsidR="00FD7419" w:rsidRPr="001A2889" w:rsidRDefault="00FD7419" w:rsidP="00E2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r>
      <w:tr w:rsidR="00C01D4B" w:rsidRPr="001A2889" w14:paraId="4920DB3A" w14:textId="77777777" w:rsidTr="001A2889">
        <w:tc>
          <w:tcPr>
            <w:tcW w:w="2520" w:type="dxa"/>
          </w:tcPr>
          <w:p w14:paraId="728EB382" w14:textId="4D2D48B8" w:rsidR="00C01D4B" w:rsidRPr="001A2889" w:rsidRDefault="00C01D4B" w:rsidP="00E26F71">
            <w:pPr>
              <w:spacing w:line="340" w:lineRule="atLeast"/>
              <w:rPr>
                <w:rFonts w:cs="Arial"/>
              </w:rPr>
            </w:pPr>
            <w:r w:rsidRPr="001A2889">
              <w:rPr>
                <w:rFonts w:cs="Arial"/>
              </w:rPr>
              <w:t>1 January 2022</w:t>
            </w:r>
          </w:p>
        </w:tc>
        <w:tc>
          <w:tcPr>
            <w:tcW w:w="1350" w:type="dxa"/>
            <w:vAlign w:val="bottom"/>
          </w:tcPr>
          <w:p w14:paraId="67897C48" w14:textId="0C23407A" w:rsidR="00C01D4B" w:rsidRPr="001A2889" w:rsidRDefault="00C01D4B" w:rsidP="00E2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4,785</w:t>
            </w:r>
          </w:p>
        </w:tc>
        <w:tc>
          <w:tcPr>
            <w:tcW w:w="1200" w:type="dxa"/>
            <w:vAlign w:val="bottom"/>
          </w:tcPr>
          <w:p w14:paraId="2071D251" w14:textId="3F6D3DBF" w:rsidR="00C01D4B" w:rsidRPr="001A2889" w:rsidRDefault="00C01D4B" w:rsidP="00E2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12,092</w:t>
            </w:r>
          </w:p>
        </w:tc>
        <w:tc>
          <w:tcPr>
            <w:tcW w:w="1200" w:type="dxa"/>
            <w:vAlign w:val="bottom"/>
          </w:tcPr>
          <w:p w14:paraId="499E2014" w14:textId="5CE68F6B" w:rsidR="00C01D4B" w:rsidRPr="001A2889" w:rsidRDefault="00C01D4B" w:rsidP="00E2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16,222</w:t>
            </w:r>
          </w:p>
        </w:tc>
        <w:tc>
          <w:tcPr>
            <w:tcW w:w="1200" w:type="dxa"/>
            <w:vAlign w:val="bottom"/>
          </w:tcPr>
          <w:p w14:paraId="52417103" w14:textId="1418DD35" w:rsidR="00C01D4B" w:rsidRPr="001A2889" w:rsidRDefault="00C01D4B" w:rsidP="00E2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7,137</w:t>
            </w:r>
          </w:p>
        </w:tc>
        <w:tc>
          <w:tcPr>
            <w:tcW w:w="1260" w:type="dxa"/>
            <w:vAlign w:val="bottom"/>
          </w:tcPr>
          <w:p w14:paraId="33996073" w14:textId="18EAEBDC" w:rsidR="00C01D4B" w:rsidRPr="001A2889" w:rsidRDefault="00C01D4B" w:rsidP="00E2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w:t>
            </w:r>
          </w:p>
        </w:tc>
        <w:tc>
          <w:tcPr>
            <w:tcW w:w="1200" w:type="dxa"/>
            <w:vAlign w:val="bottom"/>
          </w:tcPr>
          <w:p w14:paraId="1E15E5E2" w14:textId="076713D8" w:rsidR="00C01D4B" w:rsidRPr="001A2889" w:rsidRDefault="00C01D4B" w:rsidP="00E2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40,236</w:t>
            </w:r>
          </w:p>
        </w:tc>
      </w:tr>
      <w:tr w:rsidR="00877001" w:rsidRPr="001A2889" w14:paraId="70AF16BA" w14:textId="77777777" w:rsidTr="001A2889">
        <w:tc>
          <w:tcPr>
            <w:tcW w:w="2520" w:type="dxa"/>
          </w:tcPr>
          <w:p w14:paraId="0C872EE5" w14:textId="77777777" w:rsidR="00877001" w:rsidRPr="001A2889" w:rsidRDefault="00877001" w:rsidP="00877001">
            <w:pPr>
              <w:spacing w:line="340" w:lineRule="atLeast"/>
              <w:rPr>
                <w:rFonts w:cs="Arial"/>
                <w:cs/>
              </w:rPr>
            </w:pPr>
            <w:r w:rsidRPr="001A2889">
              <w:rPr>
                <w:rFonts w:cs="Arial"/>
              </w:rPr>
              <w:t>Additions</w:t>
            </w:r>
          </w:p>
        </w:tc>
        <w:tc>
          <w:tcPr>
            <w:tcW w:w="1350" w:type="dxa"/>
            <w:vAlign w:val="bottom"/>
          </w:tcPr>
          <w:p w14:paraId="391EAD1B" w14:textId="1870EC6F"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w:t>
            </w:r>
          </w:p>
        </w:tc>
        <w:tc>
          <w:tcPr>
            <w:tcW w:w="1200" w:type="dxa"/>
            <w:vAlign w:val="bottom"/>
          </w:tcPr>
          <w:p w14:paraId="68E3BB33" w14:textId="1F90E535"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rPr>
              <w:t>417</w:t>
            </w:r>
          </w:p>
        </w:tc>
        <w:tc>
          <w:tcPr>
            <w:tcW w:w="1200" w:type="dxa"/>
            <w:vAlign w:val="bottom"/>
          </w:tcPr>
          <w:p w14:paraId="03917DEE" w14:textId="200BAAA4"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81</w:t>
            </w:r>
          </w:p>
        </w:tc>
        <w:tc>
          <w:tcPr>
            <w:tcW w:w="1200" w:type="dxa"/>
            <w:vAlign w:val="bottom"/>
          </w:tcPr>
          <w:p w14:paraId="7F98C43C" w14:textId="1E07562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rPr>
              <w:t>129</w:t>
            </w:r>
          </w:p>
        </w:tc>
        <w:tc>
          <w:tcPr>
            <w:tcW w:w="1260" w:type="dxa"/>
            <w:vAlign w:val="bottom"/>
          </w:tcPr>
          <w:p w14:paraId="22AD3B84" w14:textId="5DE66105"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82</w:t>
            </w:r>
          </w:p>
        </w:tc>
        <w:tc>
          <w:tcPr>
            <w:tcW w:w="1200" w:type="dxa"/>
            <w:vAlign w:val="bottom"/>
          </w:tcPr>
          <w:p w14:paraId="6AD10B65" w14:textId="24EC5E71"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rPr>
              <w:t>709</w:t>
            </w:r>
          </w:p>
        </w:tc>
      </w:tr>
      <w:tr w:rsidR="00877001" w:rsidRPr="001A2889" w14:paraId="7AD3F7C4" w14:textId="77777777" w:rsidTr="001A2889">
        <w:tc>
          <w:tcPr>
            <w:tcW w:w="2520" w:type="dxa"/>
          </w:tcPr>
          <w:p w14:paraId="0807D349" w14:textId="77777777" w:rsidR="00877001" w:rsidRPr="001A2889" w:rsidRDefault="00877001" w:rsidP="00877001">
            <w:pPr>
              <w:spacing w:line="340" w:lineRule="atLeast"/>
              <w:rPr>
                <w:rFonts w:cs="Arial"/>
              </w:rPr>
            </w:pPr>
            <w:r w:rsidRPr="001A2889">
              <w:rPr>
                <w:rFonts w:cs="Arial"/>
              </w:rPr>
              <w:t>Disposals</w:t>
            </w:r>
          </w:p>
        </w:tc>
        <w:tc>
          <w:tcPr>
            <w:tcW w:w="1350" w:type="dxa"/>
            <w:vAlign w:val="bottom"/>
          </w:tcPr>
          <w:p w14:paraId="2F4158C9" w14:textId="2A99E7EC"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w:t>
            </w:r>
          </w:p>
        </w:tc>
        <w:tc>
          <w:tcPr>
            <w:tcW w:w="1200" w:type="dxa"/>
            <w:vAlign w:val="bottom"/>
          </w:tcPr>
          <w:p w14:paraId="78F7D282" w14:textId="00D1FC55"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w:t>
            </w:r>
            <w:r w:rsidRPr="00877001">
              <w:rPr>
                <w:rFonts w:cs="Arial"/>
              </w:rPr>
              <w:t>342</w:t>
            </w:r>
            <w:r w:rsidRPr="00877001">
              <w:rPr>
                <w:rFonts w:cs="Arial" w:hint="cs"/>
              </w:rPr>
              <w:t>)</w:t>
            </w:r>
          </w:p>
        </w:tc>
        <w:tc>
          <w:tcPr>
            <w:tcW w:w="1200" w:type="dxa"/>
            <w:vAlign w:val="bottom"/>
          </w:tcPr>
          <w:p w14:paraId="5653CDF8" w14:textId="6AC336A4"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(10,435)</w:t>
            </w:r>
          </w:p>
        </w:tc>
        <w:tc>
          <w:tcPr>
            <w:tcW w:w="1200" w:type="dxa"/>
            <w:vAlign w:val="bottom"/>
          </w:tcPr>
          <w:p w14:paraId="68118FF6" w14:textId="4740ED61"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w:t>
            </w:r>
            <w:r w:rsidRPr="00877001">
              <w:rPr>
                <w:rFonts w:cs="Arial"/>
              </w:rPr>
              <w:t>490</w:t>
            </w:r>
            <w:r w:rsidRPr="00877001">
              <w:rPr>
                <w:rFonts w:cs="Arial" w:hint="cs"/>
              </w:rPr>
              <w:t>)</w:t>
            </w:r>
          </w:p>
        </w:tc>
        <w:tc>
          <w:tcPr>
            <w:tcW w:w="1260" w:type="dxa"/>
            <w:vAlign w:val="bottom"/>
          </w:tcPr>
          <w:p w14:paraId="04CCCDA7" w14:textId="39151806"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w:t>
            </w:r>
          </w:p>
        </w:tc>
        <w:tc>
          <w:tcPr>
            <w:tcW w:w="1200" w:type="dxa"/>
            <w:vAlign w:val="bottom"/>
          </w:tcPr>
          <w:p w14:paraId="3FFA27C1" w14:textId="454A2FB2"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w:t>
            </w:r>
            <w:r w:rsidRPr="00877001">
              <w:rPr>
                <w:rFonts w:cs="Arial"/>
              </w:rPr>
              <w:t>11,267</w:t>
            </w:r>
            <w:r w:rsidRPr="00877001">
              <w:rPr>
                <w:rFonts w:cs="Arial" w:hint="cs"/>
              </w:rPr>
              <w:t>)</w:t>
            </w:r>
          </w:p>
        </w:tc>
      </w:tr>
      <w:tr w:rsidR="00877001" w:rsidRPr="001A2889" w14:paraId="521E716A" w14:textId="77777777" w:rsidTr="001A2889">
        <w:tc>
          <w:tcPr>
            <w:tcW w:w="2520" w:type="dxa"/>
          </w:tcPr>
          <w:p w14:paraId="30D5268C" w14:textId="77777777" w:rsidR="00877001" w:rsidRPr="001A2889" w:rsidRDefault="00877001" w:rsidP="00877001">
            <w:pPr>
              <w:spacing w:line="340" w:lineRule="atLeast"/>
              <w:rPr>
                <w:rFonts w:cs="Arial"/>
                <w:cs/>
              </w:rPr>
            </w:pPr>
            <w:r w:rsidRPr="001A2889">
              <w:rPr>
                <w:rFonts w:cs="Arial"/>
              </w:rPr>
              <w:t>Transfer in (out)</w:t>
            </w:r>
          </w:p>
        </w:tc>
        <w:tc>
          <w:tcPr>
            <w:tcW w:w="1350" w:type="dxa"/>
            <w:vAlign w:val="bottom"/>
          </w:tcPr>
          <w:p w14:paraId="7C348493" w14:textId="3B0D21AA"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82</w:t>
            </w:r>
          </w:p>
        </w:tc>
        <w:tc>
          <w:tcPr>
            <w:tcW w:w="1200" w:type="dxa"/>
            <w:vAlign w:val="bottom"/>
          </w:tcPr>
          <w:p w14:paraId="05CEF2B1" w14:textId="142C31B6"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w:t>
            </w:r>
          </w:p>
        </w:tc>
        <w:tc>
          <w:tcPr>
            <w:tcW w:w="1200" w:type="dxa"/>
            <w:vAlign w:val="bottom"/>
          </w:tcPr>
          <w:p w14:paraId="6F412A5E" w14:textId="6C7BD287"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w:t>
            </w:r>
          </w:p>
        </w:tc>
        <w:tc>
          <w:tcPr>
            <w:tcW w:w="1200" w:type="dxa"/>
            <w:vAlign w:val="bottom"/>
          </w:tcPr>
          <w:p w14:paraId="32034F96" w14:textId="2832AA66"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w:t>
            </w:r>
          </w:p>
        </w:tc>
        <w:tc>
          <w:tcPr>
            <w:tcW w:w="1260" w:type="dxa"/>
            <w:vAlign w:val="bottom"/>
          </w:tcPr>
          <w:p w14:paraId="4410F5A6" w14:textId="696D5408"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(82)</w:t>
            </w:r>
          </w:p>
        </w:tc>
        <w:tc>
          <w:tcPr>
            <w:tcW w:w="1200" w:type="dxa"/>
            <w:vAlign w:val="bottom"/>
          </w:tcPr>
          <w:p w14:paraId="59ACB812" w14:textId="337E6C2A"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w:t>
            </w:r>
          </w:p>
        </w:tc>
      </w:tr>
      <w:tr w:rsidR="00877001" w:rsidRPr="001A2889" w14:paraId="0D0FC446" w14:textId="77777777" w:rsidTr="001A2889">
        <w:tc>
          <w:tcPr>
            <w:tcW w:w="2520" w:type="dxa"/>
          </w:tcPr>
          <w:p w14:paraId="2759EDD3" w14:textId="0D8EB4EC"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160" w:hanging="160"/>
              <w:rPr>
                <w:rFonts w:cs="Arial"/>
                <w:cs/>
              </w:rPr>
            </w:pPr>
            <w:r w:rsidRPr="001A2889">
              <w:rPr>
                <w:rFonts w:cs="Arial"/>
              </w:rPr>
              <w:t xml:space="preserve">31 December 2022 </w:t>
            </w:r>
          </w:p>
        </w:tc>
        <w:tc>
          <w:tcPr>
            <w:tcW w:w="1350" w:type="dxa"/>
            <w:vAlign w:val="bottom"/>
          </w:tcPr>
          <w:p w14:paraId="400575C5" w14:textId="5F93B3B3"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4,867</w:t>
            </w:r>
          </w:p>
        </w:tc>
        <w:tc>
          <w:tcPr>
            <w:tcW w:w="1200" w:type="dxa"/>
            <w:vAlign w:val="bottom"/>
          </w:tcPr>
          <w:p w14:paraId="2C83D04C" w14:textId="20CF6A44"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12,167</w:t>
            </w:r>
          </w:p>
        </w:tc>
        <w:tc>
          <w:tcPr>
            <w:tcW w:w="1200" w:type="dxa"/>
            <w:vAlign w:val="bottom"/>
          </w:tcPr>
          <w:p w14:paraId="57DAC342" w14:textId="52DA1E90"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5,868</w:t>
            </w:r>
          </w:p>
        </w:tc>
        <w:tc>
          <w:tcPr>
            <w:tcW w:w="1200" w:type="dxa"/>
            <w:vAlign w:val="bottom"/>
          </w:tcPr>
          <w:p w14:paraId="7E819809" w14:textId="0B3343A0"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6,776</w:t>
            </w:r>
          </w:p>
        </w:tc>
        <w:tc>
          <w:tcPr>
            <w:tcW w:w="1260" w:type="dxa"/>
            <w:vAlign w:val="bottom"/>
          </w:tcPr>
          <w:p w14:paraId="4CB28209" w14:textId="0CBE1862"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w:t>
            </w:r>
          </w:p>
        </w:tc>
        <w:tc>
          <w:tcPr>
            <w:tcW w:w="1200" w:type="dxa"/>
            <w:vAlign w:val="bottom"/>
          </w:tcPr>
          <w:p w14:paraId="77337B58" w14:textId="47DE26B8"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29,678</w:t>
            </w:r>
          </w:p>
        </w:tc>
      </w:tr>
      <w:tr w:rsidR="00877001" w:rsidRPr="001A2889" w14:paraId="37A24770" w14:textId="77777777" w:rsidTr="001A2889">
        <w:tc>
          <w:tcPr>
            <w:tcW w:w="2520" w:type="dxa"/>
          </w:tcPr>
          <w:p w14:paraId="30E97B16" w14:textId="77777777" w:rsidR="00877001" w:rsidRPr="001A2889" w:rsidRDefault="00877001" w:rsidP="00877001">
            <w:pPr>
              <w:spacing w:line="340" w:lineRule="atLeast"/>
              <w:rPr>
                <w:rFonts w:cs="Arial"/>
                <w:cs/>
              </w:rPr>
            </w:pPr>
            <w:r w:rsidRPr="001A2889">
              <w:rPr>
                <w:rFonts w:cs="Arial"/>
              </w:rPr>
              <w:t>Additions</w:t>
            </w:r>
          </w:p>
        </w:tc>
        <w:tc>
          <w:tcPr>
            <w:tcW w:w="1350" w:type="dxa"/>
            <w:vAlign w:val="bottom"/>
          </w:tcPr>
          <w:p w14:paraId="0823C3AD" w14:textId="43078F3D"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w:t>
            </w:r>
          </w:p>
        </w:tc>
        <w:tc>
          <w:tcPr>
            <w:tcW w:w="1200" w:type="dxa"/>
            <w:vAlign w:val="bottom"/>
          </w:tcPr>
          <w:p w14:paraId="5F167EAA" w14:textId="42975A6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rPr>
              <w:t>540</w:t>
            </w:r>
          </w:p>
        </w:tc>
        <w:tc>
          <w:tcPr>
            <w:tcW w:w="1200" w:type="dxa"/>
            <w:vAlign w:val="bottom"/>
          </w:tcPr>
          <w:p w14:paraId="7D063026" w14:textId="5152FD7A"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rPr>
              <w:t>120</w:t>
            </w:r>
          </w:p>
        </w:tc>
        <w:tc>
          <w:tcPr>
            <w:tcW w:w="1200" w:type="dxa"/>
            <w:vAlign w:val="bottom"/>
          </w:tcPr>
          <w:p w14:paraId="71720D53" w14:textId="79E68CF4"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rPr>
              <w:t>-</w:t>
            </w:r>
          </w:p>
        </w:tc>
        <w:tc>
          <w:tcPr>
            <w:tcW w:w="1260" w:type="dxa"/>
            <w:vAlign w:val="bottom"/>
          </w:tcPr>
          <w:p w14:paraId="3F761C2B" w14:textId="3869DB25"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rPr>
              <w:t>-</w:t>
            </w:r>
          </w:p>
        </w:tc>
        <w:tc>
          <w:tcPr>
            <w:tcW w:w="1200" w:type="dxa"/>
            <w:vAlign w:val="bottom"/>
          </w:tcPr>
          <w:p w14:paraId="31237091" w14:textId="0281E07B"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rPr>
              <w:t>660</w:t>
            </w:r>
          </w:p>
        </w:tc>
      </w:tr>
      <w:tr w:rsidR="00877001" w:rsidRPr="001A2889" w14:paraId="58F23DA1" w14:textId="77777777" w:rsidTr="001A2889">
        <w:tc>
          <w:tcPr>
            <w:tcW w:w="2520" w:type="dxa"/>
          </w:tcPr>
          <w:p w14:paraId="679B6894" w14:textId="77777777" w:rsidR="00877001" w:rsidRPr="001A2889" w:rsidRDefault="00877001" w:rsidP="00877001">
            <w:pPr>
              <w:spacing w:line="340" w:lineRule="atLeast"/>
              <w:rPr>
                <w:rFonts w:cs="Arial"/>
              </w:rPr>
            </w:pPr>
            <w:r w:rsidRPr="001A2889">
              <w:rPr>
                <w:rFonts w:cs="Arial"/>
              </w:rPr>
              <w:t>Disposals</w:t>
            </w:r>
          </w:p>
        </w:tc>
        <w:tc>
          <w:tcPr>
            <w:tcW w:w="1350" w:type="dxa"/>
            <w:vAlign w:val="bottom"/>
          </w:tcPr>
          <w:p w14:paraId="5007EE40" w14:textId="25D4AC75"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(81)</w:t>
            </w:r>
          </w:p>
        </w:tc>
        <w:tc>
          <w:tcPr>
            <w:tcW w:w="1200" w:type="dxa"/>
            <w:vAlign w:val="bottom"/>
          </w:tcPr>
          <w:p w14:paraId="5B4BEA16" w14:textId="0C0CB000"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rPr>
              <w:t>(72)</w:t>
            </w:r>
          </w:p>
        </w:tc>
        <w:tc>
          <w:tcPr>
            <w:tcW w:w="1200" w:type="dxa"/>
            <w:vAlign w:val="bottom"/>
          </w:tcPr>
          <w:p w14:paraId="0A6029DC" w14:textId="736E256C"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rPr>
              <w:t>(386)</w:t>
            </w:r>
          </w:p>
        </w:tc>
        <w:tc>
          <w:tcPr>
            <w:tcW w:w="1200" w:type="dxa"/>
            <w:vAlign w:val="bottom"/>
          </w:tcPr>
          <w:p w14:paraId="26328490" w14:textId="57443D05"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rPr>
              <w:t>(413)</w:t>
            </w:r>
          </w:p>
        </w:tc>
        <w:tc>
          <w:tcPr>
            <w:tcW w:w="1260" w:type="dxa"/>
            <w:vAlign w:val="bottom"/>
          </w:tcPr>
          <w:p w14:paraId="7B143F28" w14:textId="5E3E039F"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rPr>
              <w:t>-</w:t>
            </w:r>
          </w:p>
        </w:tc>
        <w:tc>
          <w:tcPr>
            <w:tcW w:w="1200" w:type="dxa"/>
            <w:vAlign w:val="bottom"/>
          </w:tcPr>
          <w:p w14:paraId="52C7E03C" w14:textId="6FCF39CD"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rPr>
              <w:t>(952)</w:t>
            </w:r>
          </w:p>
        </w:tc>
      </w:tr>
      <w:tr w:rsidR="00877001" w:rsidRPr="001A2889" w14:paraId="30972A18" w14:textId="77777777" w:rsidTr="001A2889">
        <w:tc>
          <w:tcPr>
            <w:tcW w:w="2520" w:type="dxa"/>
          </w:tcPr>
          <w:p w14:paraId="0B5D2D4D" w14:textId="7C17EC7F" w:rsidR="00877001" w:rsidRPr="001A2889" w:rsidRDefault="00877001" w:rsidP="00877001">
            <w:pPr>
              <w:spacing w:line="340" w:lineRule="atLeast"/>
              <w:rPr>
                <w:rFonts w:cs="Arial"/>
              </w:rPr>
            </w:pPr>
            <w:r w:rsidRPr="001A2889">
              <w:rPr>
                <w:rFonts w:cs="Arial"/>
              </w:rPr>
              <w:t>31 December 2023</w:t>
            </w:r>
          </w:p>
        </w:tc>
        <w:tc>
          <w:tcPr>
            <w:tcW w:w="1350" w:type="dxa"/>
            <w:vAlign w:val="bottom"/>
          </w:tcPr>
          <w:p w14:paraId="109FA656" w14:textId="23AD27B4"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4,786</w:t>
            </w:r>
          </w:p>
        </w:tc>
        <w:tc>
          <w:tcPr>
            <w:tcW w:w="1200" w:type="dxa"/>
            <w:vAlign w:val="bottom"/>
          </w:tcPr>
          <w:p w14:paraId="57BCF008" w14:textId="429D7490"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rPr>
              <w:t>12,635</w:t>
            </w:r>
          </w:p>
        </w:tc>
        <w:tc>
          <w:tcPr>
            <w:tcW w:w="1200" w:type="dxa"/>
            <w:vAlign w:val="bottom"/>
          </w:tcPr>
          <w:p w14:paraId="065144FE" w14:textId="2C85A452"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rPr>
              <w:t>5,602</w:t>
            </w:r>
          </w:p>
        </w:tc>
        <w:tc>
          <w:tcPr>
            <w:tcW w:w="1200" w:type="dxa"/>
            <w:vAlign w:val="bottom"/>
          </w:tcPr>
          <w:p w14:paraId="76D06ED4" w14:textId="2A0A26B2"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rPr>
              <w:t>6,363</w:t>
            </w:r>
          </w:p>
        </w:tc>
        <w:tc>
          <w:tcPr>
            <w:tcW w:w="1260" w:type="dxa"/>
            <w:vAlign w:val="bottom"/>
          </w:tcPr>
          <w:p w14:paraId="3538C1D0" w14:textId="2E3243E2"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rPr>
              <w:t>-</w:t>
            </w:r>
          </w:p>
        </w:tc>
        <w:tc>
          <w:tcPr>
            <w:tcW w:w="1200" w:type="dxa"/>
            <w:vAlign w:val="bottom"/>
          </w:tcPr>
          <w:p w14:paraId="5D7019B5" w14:textId="48804261"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rPr>
              <w:t>29,386</w:t>
            </w:r>
          </w:p>
        </w:tc>
      </w:tr>
      <w:tr w:rsidR="00877001" w:rsidRPr="001A2889" w14:paraId="17F1C30B" w14:textId="77777777" w:rsidTr="001A2889">
        <w:tc>
          <w:tcPr>
            <w:tcW w:w="2520" w:type="dxa"/>
          </w:tcPr>
          <w:p w14:paraId="412E53E7" w14:textId="77777777" w:rsidR="00877001" w:rsidRPr="001A2889" w:rsidRDefault="00877001" w:rsidP="00877001">
            <w:pPr>
              <w:spacing w:line="340" w:lineRule="atLeast"/>
              <w:rPr>
                <w:rFonts w:cs="Arial"/>
              </w:rPr>
            </w:pPr>
            <w:r w:rsidRPr="001A2889">
              <w:rPr>
                <w:rFonts w:cs="Arial"/>
                <w:b/>
                <w:bCs/>
              </w:rPr>
              <w:t>Accumulated depreciation</w:t>
            </w:r>
          </w:p>
        </w:tc>
        <w:tc>
          <w:tcPr>
            <w:tcW w:w="1350" w:type="dxa"/>
            <w:vAlign w:val="bottom"/>
          </w:tcPr>
          <w:p w14:paraId="29558C40" w14:textId="7777777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51F24A17" w14:textId="7777777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57114233" w14:textId="7777777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4C25834E" w14:textId="7777777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60" w:type="dxa"/>
            <w:vAlign w:val="bottom"/>
          </w:tcPr>
          <w:p w14:paraId="562B2CF0" w14:textId="7777777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5167D8B7" w14:textId="7777777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r>
      <w:tr w:rsidR="00877001" w:rsidRPr="001A2889" w14:paraId="0D073356" w14:textId="77777777" w:rsidTr="001A2889">
        <w:tc>
          <w:tcPr>
            <w:tcW w:w="2520" w:type="dxa"/>
          </w:tcPr>
          <w:p w14:paraId="30D43951" w14:textId="357FA62D" w:rsidR="00877001" w:rsidRPr="001A2889" w:rsidRDefault="00877001" w:rsidP="00877001">
            <w:pPr>
              <w:spacing w:line="340" w:lineRule="atLeast"/>
              <w:rPr>
                <w:rFonts w:cs="Arial"/>
              </w:rPr>
            </w:pPr>
            <w:r w:rsidRPr="001A2889">
              <w:rPr>
                <w:rFonts w:cs="Arial"/>
              </w:rPr>
              <w:t>1 January 2022</w:t>
            </w:r>
          </w:p>
        </w:tc>
        <w:tc>
          <w:tcPr>
            <w:tcW w:w="1350" w:type="dxa"/>
            <w:vAlign w:val="bottom"/>
          </w:tcPr>
          <w:p w14:paraId="58A7945E" w14:textId="62711A50"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(2,731)</w:t>
            </w:r>
          </w:p>
        </w:tc>
        <w:tc>
          <w:tcPr>
            <w:tcW w:w="1200" w:type="dxa"/>
            <w:vAlign w:val="bottom"/>
          </w:tcPr>
          <w:p w14:paraId="2FF3BFFA" w14:textId="5DFAB2C4"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(9,297)</w:t>
            </w:r>
          </w:p>
        </w:tc>
        <w:tc>
          <w:tcPr>
            <w:tcW w:w="1200" w:type="dxa"/>
            <w:vAlign w:val="bottom"/>
          </w:tcPr>
          <w:p w14:paraId="3518ADE4" w14:textId="6EA745CC"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(13,370)</w:t>
            </w:r>
          </w:p>
        </w:tc>
        <w:tc>
          <w:tcPr>
            <w:tcW w:w="1200" w:type="dxa"/>
            <w:vAlign w:val="bottom"/>
          </w:tcPr>
          <w:p w14:paraId="0ED3D607" w14:textId="4C2402B4"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(4,657)</w:t>
            </w:r>
          </w:p>
        </w:tc>
        <w:tc>
          <w:tcPr>
            <w:tcW w:w="1260" w:type="dxa"/>
            <w:vAlign w:val="bottom"/>
          </w:tcPr>
          <w:p w14:paraId="6FC687FB" w14:textId="4105DAEC"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w:t>
            </w:r>
          </w:p>
        </w:tc>
        <w:tc>
          <w:tcPr>
            <w:tcW w:w="1200" w:type="dxa"/>
            <w:vAlign w:val="bottom"/>
          </w:tcPr>
          <w:p w14:paraId="2E5BA64A" w14:textId="26220331"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(30,055)</w:t>
            </w:r>
          </w:p>
        </w:tc>
      </w:tr>
      <w:tr w:rsidR="00877001" w:rsidRPr="001A2889" w14:paraId="7AADDD80" w14:textId="77777777" w:rsidTr="001A2889">
        <w:tc>
          <w:tcPr>
            <w:tcW w:w="2520" w:type="dxa"/>
          </w:tcPr>
          <w:p w14:paraId="68492489" w14:textId="1CA37FE0" w:rsidR="00877001" w:rsidRPr="001A2889" w:rsidRDefault="00877001" w:rsidP="00877001">
            <w:pPr>
              <w:spacing w:line="340" w:lineRule="atLeast"/>
              <w:rPr>
                <w:rFonts w:cs="Arial"/>
                <w:cs/>
              </w:rPr>
            </w:pPr>
            <w:r w:rsidRPr="001A2889">
              <w:rPr>
                <w:rFonts w:cs="Arial"/>
              </w:rPr>
              <w:t>Depreciation for the year</w:t>
            </w:r>
          </w:p>
        </w:tc>
        <w:tc>
          <w:tcPr>
            <w:tcW w:w="1350" w:type="dxa"/>
            <w:vAlign w:val="bottom"/>
          </w:tcPr>
          <w:p w14:paraId="590B81BF" w14:textId="4DACF0AB"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(728)</w:t>
            </w:r>
          </w:p>
        </w:tc>
        <w:tc>
          <w:tcPr>
            <w:tcW w:w="1200" w:type="dxa"/>
            <w:vAlign w:val="bottom"/>
          </w:tcPr>
          <w:p w14:paraId="297D5E65" w14:textId="39A1394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(1,</w:t>
            </w:r>
            <w:r w:rsidRPr="00877001">
              <w:rPr>
                <w:rFonts w:cs="Arial"/>
              </w:rPr>
              <w:t>456</w:t>
            </w:r>
            <w:r w:rsidRPr="00877001">
              <w:rPr>
                <w:rFonts w:cs="Arial" w:hint="cs"/>
              </w:rPr>
              <w:t>)</w:t>
            </w:r>
          </w:p>
        </w:tc>
        <w:tc>
          <w:tcPr>
            <w:tcW w:w="1200" w:type="dxa"/>
            <w:vAlign w:val="bottom"/>
          </w:tcPr>
          <w:p w14:paraId="499B12A5" w14:textId="3CC6BAF3"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(55</w:t>
            </w:r>
            <w:r w:rsidRPr="00877001">
              <w:rPr>
                <w:rFonts w:cs="Arial"/>
              </w:rPr>
              <w:t>8</w:t>
            </w:r>
            <w:r w:rsidRPr="00877001">
              <w:rPr>
                <w:rFonts w:cs="Arial" w:hint="cs"/>
              </w:rPr>
              <w:t>)</w:t>
            </w:r>
          </w:p>
        </w:tc>
        <w:tc>
          <w:tcPr>
            <w:tcW w:w="1200" w:type="dxa"/>
            <w:vAlign w:val="bottom"/>
          </w:tcPr>
          <w:p w14:paraId="5D27287E" w14:textId="010D12B6"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(57</w:t>
            </w:r>
            <w:r w:rsidRPr="00877001">
              <w:rPr>
                <w:rFonts w:cs="Arial"/>
              </w:rPr>
              <w:t>8</w:t>
            </w:r>
            <w:r w:rsidRPr="00877001">
              <w:rPr>
                <w:rFonts w:cs="Arial" w:hint="cs"/>
              </w:rPr>
              <w:t>)</w:t>
            </w:r>
          </w:p>
        </w:tc>
        <w:tc>
          <w:tcPr>
            <w:tcW w:w="1260" w:type="dxa"/>
            <w:vAlign w:val="bottom"/>
          </w:tcPr>
          <w:p w14:paraId="424960D6" w14:textId="519ED3B3"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w:t>
            </w:r>
          </w:p>
        </w:tc>
        <w:tc>
          <w:tcPr>
            <w:tcW w:w="1200" w:type="dxa"/>
            <w:vAlign w:val="bottom"/>
          </w:tcPr>
          <w:p w14:paraId="1414BD46" w14:textId="1FDC85DC"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(3,</w:t>
            </w:r>
            <w:r w:rsidRPr="00877001">
              <w:rPr>
                <w:rFonts w:cs="Arial"/>
              </w:rPr>
              <w:t>320</w:t>
            </w:r>
            <w:r w:rsidRPr="00877001">
              <w:rPr>
                <w:rFonts w:cs="Arial" w:hint="cs"/>
              </w:rPr>
              <w:t>)</w:t>
            </w:r>
          </w:p>
        </w:tc>
      </w:tr>
      <w:tr w:rsidR="00877001" w:rsidRPr="001A2889" w14:paraId="6EDF68D7" w14:textId="77777777" w:rsidTr="001A2889">
        <w:tc>
          <w:tcPr>
            <w:tcW w:w="2520" w:type="dxa"/>
          </w:tcPr>
          <w:p w14:paraId="7B1764BE" w14:textId="3A5A92BB" w:rsidR="00877001" w:rsidRPr="001A2889" w:rsidRDefault="00877001" w:rsidP="00877001">
            <w:pPr>
              <w:spacing w:line="340" w:lineRule="atLeast"/>
              <w:rPr>
                <w:rFonts w:cs="Arial"/>
                <w:cs/>
              </w:rPr>
            </w:pPr>
            <w:r w:rsidRPr="001A2889">
              <w:rPr>
                <w:rFonts w:cs="Arial"/>
              </w:rPr>
              <w:t>Depreciation on disposals</w:t>
            </w:r>
          </w:p>
        </w:tc>
        <w:tc>
          <w:tcPr>
            <w:tcW w:w="1350" w:type="dxa"/>
            <w:vAlign w:val="bottom"/>
          </w:tcPr>
          <w:p w14:paraId="4B80C6EE" w14:textId="4EEA6BC0"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w:t>
            </w:r>
          </w:p>
        </w:tc>
        <w:tc>
          <w:tcPr>
            <w:tcW w:w="1200" w:type="dxa"/>
            <w:vAlign w:val="bottom"/>
          </w:tcPr>
          <w:p w14:paraId="265C86AF" w14:textId="4FDDA18E"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rPr>
              <w:t>760</w:t>
            </w:r>
          </w:p>
        </w:tc>
        <w:tc>
          <w:tcPr>
            <w:tcW w:w="1200" w:type="dxa"/>
            <w:vAlign w:val="bottom"/>
          </w:tcPr>
          <w:p w14:paraId="46A7A278" w14:textId="798361B3"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9,</w:t>
            </w:r>
            <w:r w:rsidRPr="00877001">
              <w:rPr>
                <w:rFonts w:cs="Arial"/>
              </w:rPr>
              <w:t>140</w:t>
            </w:r>
          </w:p>
        </w:tc>
        <w:tc>
          <w:tcPr>
            <w:tcW w:w="1200" w:type="dxa"/>
            <w:vAlign w:val="bottom"/>
          </w:tcPr>
          <w:p w14:paraId="2810A698" w14:textId="2769FBC5"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77</w:t>
            </w:r>
            <w:r w:rsidRPr="00877001">
              <w:rPr>
                <w:rFonts w:cs="Arial"/>
              </w:rPr>
              <w:t>8</w:t>
            </w:r>
          </w:p>
        </w:tc>
        <w:tc>
          <w:tcPr>
            <w:tcW w:w="1260" w:type="dxa"/>
            <w:vAlign w:val="bottom"/>
          </w:tcPr>
          <w:p w14:paraId="21D3D642" w14:textId="3534CA97"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w:t>
            </w:r>
          </w:p>
        </w:tc>
        <w:tc>
          <w:tcPr>
            <w:tcW w:w="1200" w:type="dxa"/>
            <w:vAlign w:val="bottom"/>
          </w:tcPr>
          <w:p w14:paraId="56CF6EED" w14:textId="2DBBECDE"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877001">
              <w:rPr>
                <w:rFonts w:cs="Arial" w:hint="cs"/>
              </w:rPr>
              <w:t>10,</w:t>
            </w:r>
            <w:r w:rsidRPr="00877001">
              <w:rPr>
                <w:rFonts w:cs="Arial"/>
              </w:rPr>
              <w:t>678</w:t>
            </w:r>
          </w:p>
        </w:tc>
      </w:tr>
      <w:tr w:rsidR="00877001" w:rsidRPr="001A2889" w14:paraId="2687021F" w14:textId="77777777" w:rsidTr="001A2889">
        <w:tc>
          <w:tcPr>
            <w:tcW w:w="2520" w:type="dxa"/>
          </w:tcPr>
          <w:p w14:paraId="299AEC42" w14:textId="6D941F12"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160" w:hanging="160"/>
              <w:rPr>
                <w:rFonts w:cs="Arial"/>
                <w:cs/>
              </w:rPr>
            </w:pPr>
            <w:r w:rsidRPr="001A2889">
              <w:rPr>
                <w:rFonts w:cs="Arial"/>
              </w:rPr>
              <w:t xml:space="preserve">31 December 2022 </w:t>
            </w:r>
          </w:p>
        </w:tc>
        <w:tc>
          <w:tcPr>
            <w:tcW w:w="1350" w:type="dxa"/>
            <w:vAlign w:val="bottom"/>
          </w:tcPr>
          <w:p w14:paraId="3766741F" w14:textId="66CE6BD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(3,459)</w:t>
            </w:r>
          </w:p>
        </w:tc>
        <w:tc>
          <w:tcPr>
            <w:tcW w:w="1200" w:type="dxa"/>
            <w:vAlign w:val="bottom"/>
          </w:tcPr>
          <w:p w14:paraId="7081A26C" w14:textId="180C1031"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(9,993)</w:t>
            </w:r>
          </w:p>
        </w:tc>
        <w:tc>
          <w:tcPr>
            <w:tcW w:w="1200" w:type="dxa"/>
            <w:vAlign w:val="bottom"/>
          </w:tcPr>
          <w:p w14:paraId="38410F48" w14:textId="21D5EFA9"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(4,788)</w:t>
            </w:r>
          </w:p>
        </w:tc>
        <w:tc>
          <w:tcPr>
            <w:tcW w:w="1200" w:type="dxa"/>
            <w:vAlign w:val="bottom"/>
          </w:tcPr>
          <w:p w14:paraId="32F41559" w14:textId="2757E14A"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(4,457)</w:t>
            </w:r>
          </w:p>
        </w:tc>
        <w:tc>
          <w:tcPr>
            <w:tcW w:w="1260" w:type="dxa"/>
            <w:vAlign w:val="bottom"/>
          </w:tcPr>
          <w:p w14:paraId="58E3C927" w14:textId="716AA4E1"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w:t>
            </w:r>
          </w:p>
        </w:tc>
        <w:tc>
          <w:tcPr>
            <w:tcW w:w="1200" w:type="dxa"/>
            <w:vAlign w:val="bottom"/>
          </w:tcPr>
          <w:p w14:paraId="35A8C47F" w14:textId="23443324"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(22,697)</w:t>
            </w:r>
          </w:p>
        </w:tc>
      </w:tr>
      <w:tr w:rsidR="00877001" w:rsidRPr="001A2889" w14:paraId="5BEB7D98" w14:textId="77777777" w:rsidTr="001A2889">
        <w:tc>
          <w:tcPr>
            <w:tcW w:w="2520" w:type="dxa"/>
          </w:tcPr>
          <w:p w14:paraId="24692BC4" w14:textId="48EAD0CD" w:rsidR="00877001" w:rsidRPr="001A2889" w:rsidRDefault="00877001" w:rsidP="00877001">
            <w:pPr>
              <w:spacing w:line="340" w:lineRule="atLeast"/>
              <w:rPr>
                <w:rFonts w:cs="Arial"/>
                <w:highlight w:val="yellow"/>
                <w:cs/>
              </w:rPr>
            </w:pPr>
            <w:r w:rsidRPr="001A2889">
              <w:rPr>
                <w:rFonts w:cs="Arial"/>
              </w:rPr>
              <w:t>Depreciation for the year</w:t>
            </w:r>
          </w:p>
        </w:tc>
        <w:tc>
          <w:tcPr>
            <w:tcW w:w="1350" w:type="dxa"/>
            <w:vAlign w:val="bottom"/>
          </w:tcPr>
          <w:p w14:paraId="71C0C322" w14:textId="0869D970"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(674)</w:t>
            </w:r>
          </w:p>
        </w:tc>
        <w:tc>
          <w:tcPr>
            <w:tcW w:w="1200" w:type="dxa"/>
            <w:vAlign w:val="bottom"/>
          </w:tcPr>
          <w:p w14:paraId="0B0AF3C1" w14:textId="5FC74014"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ind w:left="70"/>
              <w:rPr>
                <w:rFonts w:cs="Arial"/>
              </w:rPr>
            </w:pPr>
            <w:r w:rsidRPr="001A2889">
              <w:rPr>
                <w:rFonts w:cs="Arial"/>
              </w:rPr>
              <w:t>(993)</w:t>
            </w:r>
          </w:p>
        </w:tc>
        <w:tc>
          <w:tcPr>
            <w:tcW w:w="1200" w:type="dxa"/>
            <w:vAlign w:val="bottom"/>
          </w:tcPr>
          <w:p w14:paraId="3E35E517" w14:textId="79F2276A"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ind w:left="70"/>
              <w:rPr>
                <w:rFonts w:cs="Arial"/>
              </w:rPr>
            </w:pPr>
            <w:r w:rsidRPr="001A2889">
              <w:rPr>
                <w:rFonts w:cs="Arial"/>
              </w:rPr>
              <w:t>(312)</w:t>
            </w:r>
          </w:p>
        </w:tc>
        <w:tc>
          <w:tcPr>
            <w:tcW w:w="1200" w:type="dxa"/>
            <w:vAlign w:val="bottom"/>
          </w:tcPr>
          <w:p w14:paraId="34A2831D" w14:textId="59DEF9C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ind w:left="70"/>
              <w:rPr>
                <w:rFonts w:cs="Arial"/>
              </w:rPr>
            </w:pPr>
            <w:r w:rsidRPr="001A2889">
              <w:rPr>
                <w:rFonts w:cs="Arial"/>
              </w:rPr>
              <w:t>(586)</w:t>
            </w:r>
          </w:p>
        </w:tc>
        <w:tc>
          <w:tcPr>
            <w:tcW w:w="1260" w:type="dxa"/>
            <w:vAlign w:val="bottom"/>
          </w:tcPr>
          <w:p w14:paraId="598CCE9E" w14:textId="5A213343"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ind w:left="70"/>
              <w:rPr>
                <w:rFonts w:cs="Arial"/>
              </w:rPr>
            </w:pPr>
            <w:r w:rsidRPr="001A2889">
              <w:rPr>
                <w:rFonts w:cs="Arial"/>
              </w:rPr>
              <w:t>-</w:t>
            </w:r>
          </w:p>
        </w:tc>
        <w:tc>
          <w:tcPr>
            <w:tcW w:w="1200" w:type="dxa"/>
            <w:vAlign w:val="bottom"/>
          </w:tcPr>
          <w:p w14:paraId="09DF707F" w14:textId="46B887BA"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ind w:left="70"/>
              <w:rPr>
                <w:rFonts w:cs="Arial"/>
              </w:rPr>
            </w:pPr>
            <w:r w:rsidRPr="001A2889">
              <w:rPr>
                <w:rFonts w:cs="Arial"/>
              </w:rPr>
              <w:t>(2,565)</w:t>
            </w:r>
          </w:p>
        </w:tc>
      </w:tr>
      <w:tr w:rsidR="00877001" w:rsidRPr="001A2889" w14:paraId="6BF89C8C" w14:textId="77777777" w:rsidTr="001A2889">
        <w:tc>
          <w:tcPr>
            <w:tcW w:w="2520" w:type="dxa"/>
          </w:tcPr>
          <w:p w14:paraId="743E18AA" w14:textId="6F782F8F" w:rsidR="00877001" w:rsidRPr="001A2889" w:rsidRDefault="00877001" w:rsidP="00877001">
            <w:pPr>
              <w:spacing w:line="340" w:lineRule="atLeast"/>
              <w:rPr>
                <w:rFonts w:cs="Arial"/>
                <w:cs/>
              </w:rPr>
            </w:pPr>
            <w:r w:rsidRPr="001A2889">
              <w:rPr>
                <w:rFonts w:cs="Arial"/>
              </w:rPr>
              <w:t>Depreciation on disposals</w:t>
            </w:r>
          </w:p>
        </w:tc>
        <w:tc>
          <w:tcPr>
            <w:tcW w:w="1350" w:type="dxa"/>
            <w:vAlign w:val="bottom"/>
          </w:tcPr>
          <w:p w14:paraId="0D4539E8" w14:textId="303BC41C"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62</w:t>
            </w:r>
          </w:p>
        </w:tc>
        <w:tc>
          <w:tcPr>
            <w:tcW w:w="1200" w:type="dxa"/>
            <w:vAlign w:val="bottom"/>
          </w:tcPr>
          <w:p w14:paraId="33CB2E68" w14:textId="7FDF4255"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70</w:t>
            </w:r>
          </w:p>
        </w:tc>
        <w:tc>
          <w:tcPr>
            <w:tcW w:w="1200" w:type="dxa"/>
            <w:vAlign w:val="bottom"/>
          </w:tcPr>
          <w:p w14:paraId="14C01D4E" w14:textId="3300A0C1"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313</w:t>
            </w:r>
          </w:p>
        </w:tc>
        <w:tc>
          <w:tcPr>
            <w:tcW w:w="1200" w:type="dxa"/>
            <w:vAlign w:val="bottom"/>
          </w:tcPr>
          <w:p w14:paraId="293104CA" w14:textId="3A23D8EA"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331</w:t>
            </w:r>
          </w:p>
        </w:tc>
        <w:tc>
          <w:tcPr>
            <w:tcW w:w="1260" w:type="dxa"/>
            <w:vAlign w:val="bottom"/>
          </w:tcPr>
          <w:p w14:paraId="58918FD9" w14:textId="0C4569D2"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w:t>
            </w:r>
          </w:p>
        </w:tc>
        <w:tc>
          <w:tcPr>
            <w:tcW w:w="1200" w:type="dxa"/>
            <w:vAlign w:val="bottom"/>
          </w:tcPr>
          <w:p w14:paraId="63486932" w14:textId="5DF9447A"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776</w:t>
            </w:r>
          </w:p>
        </w:tc>
      </w:tr>
      <w:tr w:rsidR="00877001" w:rsidRPr="001A2889" w14:paraId="1EFDE319" w14:textId="77777777" w:rsidTr="001A2889">
        <w:tc>
          <w:tcPr>
            <w:tcW w:w="2520" w:type="dxa"/>
          </w:tcPr>
          <w:p w14:paraId="3B9A8A97" w14:textId="6C211646" w:rsidR="00877001" w:rsidRPr="001A2889" w:rsidRDefault="00877001" w:rsidP="00877001">
            <w:pPr>
              <w:spacing w:line="340" w:lineRule="atLeast"/>
              <w:rPr>
                <w:rFonts w:cs="Arial"/>
              </w:rPr>
            </w:pPr>
            <w:r w:rsidRPr="001A2889">
              <w:rPr>
                <w:rFonts w:cs="Arial"/>
              </w:rPr>
              <w:t>31 December 2023</w:t>
            </w:r>
          </w:p>
        </w:tc>
        <w:tc>
          <w:tcPr>
            <w:tcW w:w="1350" w:type="dxa"/>
            <w:vAlign w:val="bottom"/>
          </w:tcPr>
          <w:p w14:paraId="32C393B4" w14:textId="3EC4D616"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(4,071)</w:t>
            </w:r>
          </w:p>
        </w:tc>
        <w:tc>
          <w:tcPr>
            <w:tcW w:w="1200" w:type="dxa"/>
            <w:vAlign w:val="bottom"/>
          </w:tcPr>
          <w:p w14:paraId="140639DC" w14:textId="2055D4B3"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(10,916)</w:t>
            </w:r>
          </w:p>
        </w:tc>
        <w:tc>
          <w:tcPr>
            <w:tcW w:w="1200" w:type="dxa"/>
            <w:vAlign w:val="bottom"/>
          </w:tcPr>
          <w:p w14:paraId="4DE65BC0" w14:textId="17CD8E2D"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(4,787)</w:t>
            </w:r>
          </w:p>
        </w:tc>
        <w:tc>
          <w:tcPr>
            <w:tcW w:w="1200" w:type="dxa"/>
            <w:vAlign w:val="bottom"/>
          </w:tcPr>
          <w:p w14:paraId="195AC2BF" w14:textId="43D42233"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(4,712)</w:t>
            </w:r>
          </w:p>
        </w:tc>
        <w:tc>
          <w:tcPr>
            <w:tcW w:w="1260" w:type="dxa"/>
            <w:vAlign w:val="bottom"/>
          </w:tcPr>
          <w:p w14:paraId="49EDE5BD" w14:textId="3C30CDCD"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w:t>
            </w:r>
          </w:p>
        </w:tc>
        <w:tc>
          <w:tcPr>
            <w:tcW w:w="1200" w:type="dxa"/>
            <w:vAlign w:val="bottom"/>
          </w:tcPr>
          <w:p w14:paraId="46936105" w14:textId="3754120E" w:rsidR="00877001" w:rsidRPr="001A2889" w:rsidRDefault="00877001" w:rsidP="008770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(24,486)</w:t>
            </w:r>
          </w:p>
        </w:tc>
      </w:tr>
      <w:tr w:rsidR="00877001" w:rsidRPr="001A2889" w14:paraId="62CF29EB" w14:textId="77777777" w:rsidTr="001A2889">
        <w:tc>
          <w:tcPr>
            <w:tcW w:w="2520" w:type="dxa"/>
          </w:tcPr>
          <w:p w14:paraId="5588E584" w14:textId="77777777" w:rsidR="00877001" w:rsidRPr="001A2889" w:rsidRDefault="00877001" w:rsidP="00877001">
            <w:pPr>
              <w:spacing w:line="340" w:lineRule="atLeast"/>
              <w:rPr>
                <w:rFonts w:cs="Arial"/>
                <w:b/>
                <w:bCs/>
                <w:cs/>
              </w:rPr>
            </w:pPr>
            <w:r w:rsidRPr="001A2889">
              <w:rPr>
                <w:rFonts w:cs="Arial"/>
                <w:b/>
                <w:bCs/>
              </w:rPr>
              <w:t>Net book value</w:t>
            </w:r>
          </w:p>
        </w:tc>
        <w:tc>
          <w:tcPr>
            <w:tcW w:w="1350" w:type="dxa"/>
            <w:vAlign w:val="bottom"/>
          </w:tcPr>
          <w:p w14:paraId="7FD9D4F6" w14:textId="7777777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62CBE3AA" w14:textId="7777777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42E9EC2A" w14:textId="7777777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2315E751" w14:textId="7777777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60" w:type="dxa"/>
            <w:vAlign w:val="bottom"/>
          </w:tcPr>
          <w:p w14:paraId="1A57E306" w14:textId="7777777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38AD136E" w14:textId="7777777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r>
      <w:tr w:rsidR="00877001" w:rsidRPr="001A2889" w14:paraId="23FEB83A" w14:textId="77777777" w:rsidTr="001A2889">
        <w:tc>
          <w:tcPr>
            <w:tcW w:w="2520" w:type="dxa"/>
          </w:tcPr>
          <w:p w14:paraId="089A74F9" w14:textId="0C93874A"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160" w:hanging="160"/>
              <w:rPr>
                <w:rFonts w:cs="Arial"/>
                <w:cs/>
              </w:rPr>
            </w:pPr>
            <w:r w:rsidRPr="001A2889">
              <w:rPr>
                <w:rFonts w:cs="Arial"/>
              </w:rPr>
              <w:t xml:space="preserve">31 December 2022 </w:t>
            </w:r>
          </w:p>
        </w:tc>
        <w:tc>
          <w:tcPr>
            <w:tcW w:w="1350" w:type="dxa"/>
            <w:vAlign w:val="bottom"/>
          </w:tcPr>
          <w:p w14:paraId="2886345F" w14:textId="65642C79" w:rsidR="00877001" w:rsidRPr="001A2889" w:rsidRDefault="00877001" w:rsidP="008770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1,408</w:t>
            </w:r>
          </w:p>
        </w:tc>
        <w:tc>
          <w:tcPr>
            <w:tcW w:w="1200" w:type="dxa"/>
            <w:vAlign w:val="bottom"/>
          </w:tcPr>
          <w:p w14:paraId="3F93F807" w14:textId="4F0B0E20" w:rsidR="00877001" w:rsidRPr="001A2889" w:rsidRDefault="00877001" w:rsidP="008770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2,174</w:t>
            </w:r>
          </w:p>
        </w:tc>
        <w:tc>
          <w:tcPr>
            <w:tcW w:w="1200" w:type="dxa"/>
            <w:vAlign w:val="bottom"/>
          </w:tcPr>
          <w:p w14:paraId="2A9F0461" w14:textId="7629B83D" w:rsidR="00877001" w:rsidRPr="001A2889" w:rsidRDefault="00877001" w:rsidP="008770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1,080</w:t>
            </w:r>
          </w:p>
        </w:tc>
        <w:tc>
          <w:tcPr>
            <w:tcW w:w="1200" w:type="dxa"/>
            <w:vAlign w:val="bottom"/>
          </w:tcPr>
          <w:p w14:paraId="3177BCEE" w14:textId="398DFB77" w:rsidR="00877001" w:rsidRPr="001A2889" w:rsidRDefault="00877001" w:rsidP="008770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2,319</w:t>
            </w:r>
          </w:p>
        </w:tc>
        <w:tc>
          <w:tcPr>
            <w:tcW w:w="1260" w:type="dxa"/>
            <w:vAlign w:val="bottom"/>
          </w:tcPr>
          <w:p w14:paraId="5997B912" w14:textId="16F4CF16" w:rsidR="00877001" w:rsidRPr="001A2889" w:rsidRDefault="00877001" w:rsidP="008770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w:t>
            </w:r>
          </w:p>
        </w:tc>
        <w:tc>
          <w:tcPr>
            <w:tcW w:w="1200" w:type="dxa"/>
            <w:vAlign w:val="bottom"/>
          </w:tcPr>
          <w:p w14:paraId="2CA3D3BD" w14:textId="48B94413" w:rsidR="00877001" w:rsidRPr="001A2889" w:rsidRDefault="00877001" w:rsidP="008770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6,981</w:t>
            </w:r>
          </w:p>
        </w:tc>
      </w:tr>
      <w:tr w:rsidR="00877001" w:rsidRPr="001A2889" w14:paraId="3F914C6C" w14:textId="77777777" w:rsidTr="001A2889">
        <w:tc>
          <w:tcPr>
            <w:tcW w:w="2520" w:type="dxa"/>
          </w:tcPr>
          <w:p w14:paraId="7DEE563E" w14:textId="78BA5308" w:rsidR="00877001" w:rsidRPr="001A2889" w:rsidRDefault="00877001" w:rsidP="00877001">
            <w:pPr>
              <w:spacing w:line="340" w:lineRule="atLeast"/>
              <w:rPr>
                <w:rFonts w:cs="Arial"/>
              </w:rPr>
            </w:pPr>
            <w:r w:rsidRPr="001A2889">
              <w:rPr>
                <w:rFonts w:cs="Arial"/>
              </w:rPr>
              <w:t>31 December 2023</w:t>
            </w:r>
          </w:p>
        </w:tc>
        <w:tc>
          <w:tcPr>
            <w:tcW w:w="1350" w:type="dxa"/>
            <w:vAlign w:val="bottom"/>
          </w:tcPr>
          <w:p w14:paraId="3B6F8C2C" w14:textId="3200B11D" w:rsidR="00877001" w:rsidRPr="001A2889" w:rsidRDefault="00877001" w:rsidP="008770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715</w:t>
            </w:r>
          </w:p>
        </w:tc>
        <w:tc>
          <w:tcPr>
            <w:tcW w:w="1200" w:type="dxa"/>
            <w:vAlign w:val="bottom"/>
          </w:tcPr>
          <w:p w14:paraId="4161535E" w14:textId="69934348" w:rsidR="00877001" w:rsidRPr="001A2889" w:rsidRDefault="00877001" w:rsidP="008770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1,7</w:t>
            </w:r>
            <w:r>
              <w:rPr>
                <w:rFonts w:cs="Arial"/>
              </w:rPr>
              <w:t>19</w:t>
            </w:r>
          </w:p>
        </w:tc>
        <w:tc>
          <w:tcPr>
            <w:tcW w:w="1200" w:type="dxa"/>
            <w:vAlign w:val="bottom"/>
          </w:tcPr>
          <w:p w14:paraId="4DC81FC1" w14:textId="304898FA" w:rsidR="00877001" w:rsidRPr="001A2889" w:rsidRDefault="00877001" w:rsidP="008770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8</w:t>
            </w:r>
            <w:r>
              <w:rPr>
                <w:rFonts w:cs="Arial"/>
              </w:rPr>
              <w:t>15</w:t>
            </w:r>
          </w:p>
        </w:tc>
        <w:tc>
          <w:tcPr>
            <w:tcW w:w="1200" w:type="dxa"/>
            <w:vAlign w:val="bottom"/>
          </w:tcPr>
          <w:p w14:paraId="11770A74" w14:textId="70A2043D" w:rsidR="00877001" w:rsidRPr="001A2889" w:rsidRDefault="00877001" w:rsidP="008770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1,651</w:t>
            </w:r>
          </w:p>
        </w:tc>
        <w:tc>
          <w:tcPr>
            <w:tcW w:w="1260" w:type="dxa"/>
            <w:vAlign w:val="bottom"/>
          </w:tcPr>
          <w:p w14:paraId="1ED8C7BA" w14:textId="1289918C" w:rsidR="00877001" w:rsidRPr="001A2889" w:rsidRDefault="00877001" w:rsidP="008770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w:t>
            </w:r>
          </w:p>
        </w:tc>
        <w:tc>
          <w:tcPr>
            <w:tcW w:w="1200" w:type="dxa"/>
            <w:vAlign w:val="bottom"/>
          </w:tcPr>
          <w:p w14:paraId="7D72FE43" w14:textId="42A1653A" w:rsidR="00877001" w:rsidRPr="001A2889" w:rsidRDefault="00877001" w:rsidP="008770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cs/>
              </w:rPr>
            </w:pPr>
            <w:r w:rsidRPr="001A2889">
              <w:rPr>
                <w:rFonts w:cs="Arial"/>
              </w:rPr>
              <w:t>4,900</w:t>
            </w:r>
          </w:p>
        </w:tc>
      </w:tr>
      <w:tr w:rsidR="00877001" w:rsidRPr="001A2889" w14:paraId="31833F4E" w14:textId="77777777" w:rsidTr="001A2889">
        <w:tc>
          <w:tcPr>
            <w:tcW w:w="5070" w:type="dxa"/>
            <w:gridSpan w:val="3"/>
          </w:tcPr>
          <w:p w14:paraId="35909491" w14:textId="5262956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b/>
                <w:bCs/>
              </w:rPr>
            </w:pPr>
            <w:r w:rsidRPr="001A2889">
              <w:rPr>
                <w:rFonts w:cs="Arial"/>
                <w:b/>
                <w:bCs/>
              </w:rPr>
              <w:t xml:space="preserve">Depreciation for the years ended 31 December </w:t>
            </w:r>
          </w:p>
        </w:tc>
        <w:tc>
          <w:tcPr>
            <w:tcW w:w="1200" w:type="dxa"/>
            <w:vAlign w:val="bottom"/>
          </w:tcPr>
          <w:p w14:paraId="06A03CDF" w14:textId="7777777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b/>
                <w:bCs/>
              </w:rPr>
            </w:pPr>
          </w:p>
        </w:tc>
        <w:tc>
          <w:tcPr>
            <w:tcW w:w="1200" w:type="dxa"/>
            <w:vAlign w:val="bottom"/>
          </w:tcPr>
          <w:p w14:paraId="4C4BE159" w14:textId="7777777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b/>
                <w:bCs/>
              </w:rPr>
            </w:pPr>
          </w:p>
        </w:tc>
        <w:tc>
          <w:tcPr>
            <w:tcW w:w="1260" w:type="dxa"/>
            <w:vAlign w:val="bottom"/>
          </w:tcPr>
          <w:p w14:paraId="1610DEDD" w14:textId="7777777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b/>
                <w:bCs/>
              </w:rPr>
            </w:pPr>
          </w:p>
        </w:tc>
        <w:tc>
          <w:tcPr>
            <w:tcW w:w="1200" w:type="dxa"/>
            <w:vAlign w:val="bottom"/>
          </w:tcPr>
          <w:p w14:paraId="20427B5C" w14:textId="7777777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b/>
                <w:bCs/>
              </w:rPr>
            </w:pPr>
          </w:p>
        </w:tc>
      </w:tr>
      <w:tr w:rsidR="00877001" w:rsidRPr="001A2889" w14:paraId="0185EDB7" w14:textId="77777777" w:rsidTr="001A2889">
        <w:tc>
          <w:tcPr>
            <w:tcW w:w="2520" w:type="dxa"/>
          </w:tcPr>
          <w:p w14:paraId="132066BC" w14:textId="47BE0B0B"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rPr>
            </w:pPr>
            <w:r w:rsidRPr="001A2889">
              <w:rPr>
                <w:rFonts w:cs="Arial"/>
              </w:rPr>
              <w:t>2022</w:t>
            </w:r>
          </w:p>
        </w:tc>
        <w:tc>
          <w:tcPr>
            <w:tcW w:w="1350" w:type="dxa"/>
            <w:vAlign w:val="bottom"/>
          </w:tcPr>
          <w:p w14:paraId="5D11F424" w14:textId="7777777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14CFEB9D" w14:textId="7777777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078E940B" w14:textId="7777777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03D231B5" w14:textId="7777777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60" w:type="dxa"/>
            <w:vAlign w:val="bottom"/>
          </w:tcPr>
          <w:p w14:paraId="31C999B6" w14:textId="7777777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1E1AB45C" w14:textId="34FDD0F4" w:rsidR="00877001" w:rsidRPr="001A2889" w:rsidRDefault="00877001" w:rsidP="008770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3,</w:t>
            </w:r>
            <w:r>
              <w:rPr>
                <w:rFonts w:cs="Arial"/>
              </w:rPr>
              <w:t>320</w:t>
            </w:r>
          </w:p>
        </w:tc>
      </w:tr>
      <w:tr w:rsidR="00877001" w:rsidRPr="001A2889" w14:paraId="15A44E54" w14:textId="77777777" w:rsidTr="001A2889">
        <w:tc>
          <w:tcPr>
            <w:tcW w:w="2520" w:type="dxa"/>
          </w:tcPr>
          <w:p w14:paraId="09FD331E" w14:textId="6CF9F0EA"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rPr>
            </w:pPr>
            <w:r w:rsidRPr="001A2889">
              <w:rPr>
                <w:rFonts w:cs="Arial"/>
              </w:rPr>
              <w:t>2023</w:t>
            </w:r>
          </w:p>
        </w:tc>
        <w:tc>
          <w:tcPr>
            <w:tcW w:w="1350" w:type="dxa"/>
            <w:vAlign w:val="bottom"/>
          </w:tcPr>
          <w:p w14:paraId="519EAAC3" w14:textId="7777777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4F09EE44" w14:textId="7777777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4B068CC1" w14:textId="7777777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5552B116" w14:textId="7777777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60" w:type="dxa"/>
            <w:vAlign w:val="bottom"/>
          </w:tcPr>
          <w:p w14:paraId="60608530" w14:textId="77777777" w:rsidR="00877001" w:rsidRPr="001A2889" w:rsidRDefault="00877001" w:rsidP="0087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71E2675D" w14:textId="063BB73C" w:rsidR="00877001" w:rsidRPr="001A2889" w:rsidRDefault="00877001" w:rsidP="008770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1A2889">
              <w:rPr>
                <w:rFonts w:cs="Arial"/>
              </w:rPr>
              <w:t>2,565</w:t>
            </w:r>
          </w:p>
        </w:tc>
      </w:tr>
    </w:tbl>
    <w:p w14:paraId="0F89D207" w14:textId="4D46BE68" w:rsidR="00DC407C" w:rsidRPr="00DC407C" w:rsidRDefault="00DC407C" w:rsidP="00DC4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1A2889">
        <w:rPr>
          <w:rFonts w:cs="Arial"/>
          <w:sz w:val="22"/>
          <w:szCs w:val="22"/>
        </w:rPr>
        <w:t xml:space="preserve">As at 31 December 2023 and 2022, certain items of </w:t>
      </w:r>
      <w:r w:rsidR="00F622E1">
        <w:rPr>
          <w:rFonts w:cs="Arial"/>
          <w:sz w:val="22"/>
          <w:szCs w:val="22"/>
        </w:rPr>
        <w:t>l</w:t>
      </w:r>
      <w:r w:rsidR="00F622E1" w:rsidRPr="00F622E1">
        <w:rPr>
          <w:rFonts w:cs="Arial"/>
          <w:sz w:val="22"/>
          <w:szCs w:val="22"/>
        </w:rPr>
        <w:t>easehold improvement and equipment</w:t>
      </w:r>
      <w:r w:rsidRPr="001A2889">
        <w:rPr>
          <w:rFonts w:cs="Arial"/>
          <w:sz w:val="22"/>
          <w:szCs w:val="22"/>
        </w:rPr>
        <w:t xml:space="preserve"> were fully depreciated but are still in use. The gross carrying amount before deducting accumulated depreciation of those assets amounted to approximately Baht </w:t>
      </w:r>
      <w:r w:rsidR="00F60031" w:rsidRPr="001A2889">
        <w:rPr>
          <w:rFonts w:cs="Arial"/>
          <w:sz w:val="22"/>
          <w:szCs w:val="22"/>
        </w:rPr>
        <w:t>18</w:t>
      </w:r>
      <w:r w:rsidRPr="001A2889">
        <w:rPr>
          <w:rFonts w:cs="Arial" w:hint="cs"/>
          <w:sz w:val="22"/>
          <w:szCs w:val="22"/>
          <w:cs/>
        </w:rPr>
        <w:t xml:space="preserve"> </w:t>
      </w:r>
      <w:r w:rsidRPr="001A2889">
        <w:rPr>
          <w:rFonts w:cs="Arial"/>
          <w:sz w:val="22"/>
          <w:szCs w:val="22"/>
        </w:rPr>
        <w:t xml:space="preserve">million and Baht </w:t>
      </w:r>
      <w:r w:rsidR="00511B70" w:rsidRPr="001A2889">
        <w:rPr>
          <w:rFonts w:cstheme="minorBidi"/>
          <w:sz w:val="22"/>
          <w:szCs w:val="22"/>
        </w:rPr>
        <w:t xml:space="preserve">17 </w:t>
      </w:r>
      <w:r w:rsidRPr="001A2889">
        <w:rPr>
          <w:rFonts w:cs="Arial"/>
          <w:sz w:val="22"/>
          <w:szCs w:val="22"/>
        </w:rPr>
        <w:t>million</w:t>
      </w:r>
      <w:r w:rsidR="00F622E1">
        <w:rPr>
          <w:rFonts w:cs="Arial"/>
          <w:sz w:val="22"/>
          <w:szCs w:val="22"/>
        </w:rPr>
        <w:t xml:space="preserve">, </w:t>
      </w:r>
      <w:r w:rsidR="00F622E1" w:rsidRPr="001A2889">
        <w:rPr>
          <w:rFonts w:cs="Arial"/>
          <w:sz w:val="22"/>
          <w:szCs w:val="22"/>
        </w:rPr>
        <w:t>respectively</w:t>
      </w:r>
      <w:r w:rsidRPr="001A2889">
        <w:rPr>
          <w:rFonts w:cs="Arial"/>
          <w:sz w:val="22"/>
          <w:szCs w:val="22"/>
        </w:rPr>
        <w:t xml:space="preserve"> (</w:t>
      </w:r>
      <w:r w:rsidR="008541C9" w:rsidRPr="006A38D6">
        <w:rPr>
          <w:rFonts w:cs="Arial"/>
          <w:sz w:val="22"/>
          <w:szCs w:val="22"/>
        </w:rPr>
        <w:t>separate financial statements</w:t>
      </w:r>
      <w:r w:rsidRPr="001A2889">
        <w:rPr>
          <w:rFonts w:cs="Arial"/>
          <w:sz w:val="22"/>
          <w:szCs w:val="22"/>
        </w:rPr>
        <w:t>: Baht</w:t>
      </w:r>
      <w:r w:rsidR="00F60031" w:rsidRPr="001A2889">
        <w:rPr>
          <w:rFonts w:cs="Arial"/>
          <w:sz w:val="22"/>
          <w:szCs w:val="22"/>
        </w:rPr>
        <w:t xml:space="preserve"> 18</w:t>
      </w:r>
      <w:r w:rsidRPr="001A2889">
        <w:rPr>
          <w:rFonts w:cs="Arial"/>
          <w:sz w:val="22"/>
          <w:szCs w:val="22"/>
        </w:rPr>
        <w:t xml:space="preserve"> million and Baht </w:t>
      </w:r>
      <w:r w:rsidR="00396A84" w:rsidRPr="001A2889">
        <w:rPr>
          <w:rFonts w:cs="Arial"/>
          <w:sz w:val="22"/>
          <w:szCs w:val="22"/>
        </w:rPr>
        <w:t xml:space="preserve">17 </w:t>
      </w:r>
      <w:r w:rsidR="00987A2E" w:rsidRPr="001A2889">
        <w:rPr>
          <w:rFonts w:cs="Arial"/>
          <w:sz w:val="22"/>
          <w:szCs w:val="22"/>
        </w:rPr>
        <w:t>million, respectively</w:t>
      </w:r>
      <w:r w:rsidRPr="001A2889">
        <w:rPr>
          <w:rFonts w:cs="Arial"/>
          <w:sz w:val="22"/>
          <w:szCs w:val="22"/>
        </w:rPr>
        <w:t>)</w:t>
      </w:r>
      <w:r w:rsidR="00F622E1">
        <w:rPr>
          <w:rFonts w:cs="Arial"/>
          <w:sz w:val="22"/>
          <w:szCs w:val="22"/>
        </w:rPr>
        <w:t>.</w:t>
      </w:r>
    </w:p>
    <w:p w14:paraId="48E838ED" w14:textId="77777777" w:rsidR="008F52E2" w:rsidRDefault="008F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6FB0B7E2" w14:textId="1DE6DFBE" w:rsidR="00FD7419" w:rsidRDefault="00FD7419" w:rsidP="00DC407C">
      <w:pPr>
        <w:pStyle w:val="Heading1"/>
        <w:shd w:val="clear" w:color="auto" w:fill="auto"/>
        <w:overflowPunct w:val="0"/>
        <w:autoSpaceDE w:val="0"/>
        <w:autoSpaceDN w:val="0"/>
        <w:adjustRightInd w:val="0"/>
        <w:spacing w:before="120" w:after="120" w:line="380" w:lineRule="exact"/>
        <w:ind w:left="547" w:right="-43" w:hanging="540"/>
        <w:jc w:val="thaiDistribute"/>
        <w:textAlignment w:val="baseline"/>
        <w:rPr>
          <w:rFonts w:cs="Arial"/>
          <w:sz w:val="22"/>
          <w:szCs w:val="22"/>
          <w:u w:val="none"/>
        </w:rPr>
      </w:pPr>
      <w:bookmarkStart w:id="26" w:name="_Toc159623459"/>
      <w:r w:rsidRPr="008F52E2">
        <w:rPr>
          <w:rFonts w:cs="Arial"/>
          <w:sz w:val="22"/>
          <w:szCs w:val="22"/>
          <w:u w:val="none"/>
        </w:rPr>
        <w:lastRenderedPageBreak/>
        <w:t>1</w:t>
      </w:r>
      <w:r w:rsidR="00DC407C">
        <w:rPr>
          <w:rFonts w:cs="Arial"/>
          <w:sz w:val="22"/>
          <w:szCs w:val="22"/>
          <w:u w:val="none"/>
        </w:rPr>
        <w:t>5</w:t>
      </w:r>
      <w:r w:rsidR="008F52E2">
        <w:rPr>
          <w:rFonts w:cs="Arial"/>
          <w:sz w:val="22"/>
          <w:szCs w:val="22"/>
          <w:u w:val="none"/>
        </w:rPr>
        <w:t>.</w:t>
      </w:r>
      <w:r w:rsidRPr="008F52E2">
        <w:rPr>
          <w:rFonts w:cs="Arial"/>
          <w:sz w:val="22"/>
          <w:szCs w:val="22"/>
          <w:u w:val="none"/>
          <w:cs/>
        </w:rPr>
        <w:tab/>
      </w:r>
      <w:r w:rsidRPr="008F52E2">
        <w:rPr>
          <w:rFonts w:cs="Arial"/>
          <w:sz w:val="22"/>
          <w:szCs w:val="22"/>
          <w:u w:val="none"/>
        </w:rPr>
        <w:t>Leases</w:t>
      </w:r>
      <w:bookmarkEnd w:id="26"/>
    </w:p>
    <w:p w14:paraId="27F1C416" w14:textId="113FA767" w:rsidR="00DC407C" w:rsidRDefault="00DC407C" w:rsidP="00DC4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DC407C">
        <w:rPr>
          <w:rFonts w:cs="Arial"/>
          <w:sz w:val="22"/>
          <w:szCs w:val="22"/>
        </w:rPr>
        <w:t xml:space="preserve">The Group has lease contracts for </w:t>
      </w:r>
      <w:r w:rsidR="00E10447" w:rsidRPr="00D66D84">
        <w:rPr>
          <w:rFonts w:cs="Arial"/>
          <w:sz w:val="22"/>
          <w:szCs w:val="22"/>
        </w:rPr>
        <w:t>building and office space</w:t>
      </w:r>
      <w:r w:rsidR="00F927CB">
        <w:rPr>
          <w:rFonts w:cs="Arial"/>
          <w:sz w:val="22"/>
          <w:szCs w:val="22"/>
        </w:rPr>
        <w:t xml:space="preserve"> with </w:t>
      </w:r>
      <w:r w:rsidRPr="00DC407C">
        <w:rPr>
          <w:rFonts w:cs="Arial"/>
          <w:sz w:val="22"/>
          <w:szCs w:val="22"/>
        </w:rPr>
        <w:t>terms between 1 - 3 years.</w:t>
      </w:r>
    </w:p>
    <w:p w14:paraId="18CE5AAB" w14:textId="77777777" w:rsidR="00DC407C" w:rsidRDefault="00DC407C" w:rsidP="00DC4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b/>
          <w:bCs/>
          <w:sz w:val="22"/>
          <w:szCs w:val="22"/>
        </w:rPr>
      </w:pPr>
      <w:r w:rsidRPr="00DC407C">
        <w:rPr>
          <w:rFonts w:cs="Arial"/>
          <w:b/>
          <w:bCs/>
          <w:sz w:val="22"/>
          <w:szCs w:val="22"/>
        </w:rPr>
        <w:t>15.1</w:t>
      </w:r>
      <w:r w:rsidRPr="00DC407C">
        <w:rPr>
          <w:rFonts w:cs="Arial"/>
          <w:b/>
          <w:bCs/>
          <w:sz w:val="22"/>
          <w:szCs w:val="22"/>
        </w:rPr>
        <w:tab/>
        <w:t>Right-of-use assets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8"/>
        <w:gridCol w:w="1485"/>
        <w:gridCol w:w="670"/>
        <w:gridCol w:w="816"/>
        <w:gridCol w:w="1485"/>
        <w:gridCol w:w="1486"/>
      </w:tblGrid>
      <w:tr w:rsidR="006D12F8" w:rsidRPr="00AA3305" w14:paraId="1D6723F0" w14:textId="77777777" w:rsidTr="00C5065F">
        <w:tc>
          <w:tcPr>
            <w:tcW w:w="5393" w:type="dxa"/>
            <w:gridSpan w:val="3"/>
            <w:tcBorders>
              <w:top w:val="nil"/>
              <w:left w:val="nil"/>
              <w:bottom w:val="nil"/>
              <w:right w:val="nil"/>
            </w:tcBorders>
            <w:shd w:val="clear" w:color="auto" w:fill="auto"/>
            <w:vAlign w:val="bottom"/>
          </w:tcPr>
          <w:p w14:paraId="4BF30ABD" w14:textId="77777777" w:rsidR="006D12F8" w:rsidRPr="00AA3305" w:rsidRDefault="006D12F8" w:rsidP="00AA3305">
            <w:pPr>
              <w:tabs>
                <w:tab w:val="clear" w:pos="907"/>
                <w:tab w:val="left" w:pos="600"/>
                <w:tab w:val="left" w:pos="900"/>
                <w:tab w:val="right" w:pos="7280"/>
                <w:tab w:val="right" w:pos="8540"/>
              </w:tabs>
              <w:spacing w:line="360" w:lineRule="exact"/>
              <w:ind w:right="-43" w:hanging="21"/>
              <w:jc w:val="thaiDistribute"/>
              <w:rPr>
                <w:rFonts w:cs="Arial"/>
                <w:b/>
                <w:bCs/>
                <w:cs/>
              </w:rPr>
            </w:pPr>
          </w:p>
        </w:tc>
        <w:tc>
          <w:tcPr>
            <w:tcW w:w="3787" w:type="dxa"/>
            <w:gridSpan w:val="3"/>
            <w:tcBorders>
              <w:top w:val="nil"/>
              <w:left w:val="nil"/>
              <w:bottom w:val="nil"/>
              <w:right w:val="nil"/>
            </w:tcBorders>
          </w:tcPr>
          <w:p w14:paraId="45EFD910" w14:textId="35112479" w:rsidR="006D12F8" w:rsidRPr="00AA3305" w:rsidRDefault="006D12F8" w:rsidP="00AA3305">
            <w:pPr>
              <w:spacing w:line="360" w:lineRule="exact"/>
              <w:ind w:left="-14" w:right="-14"/>
              <w:jc w:val="right"/>
              <w:rPr>
                <w:rFonts w:cs="Arial"/>
                <w:color w:val="000000" w:themeColor="text1"/>
                <w:cs/>
              </w:rPr>
            </w:pPr>
            <w:r w:rsidRPr="00AA3305">
              <w:rPr>
                <w:rFonts w:cs="Arial"/>
                <w:color w:val="000000" w:themeColor="text1"/>
              </w:rPr>
              <w:t>(Unit: Thousand Baht)</w:t>
            </w:r>
          </w:p>
        </w:tc>
      </w:tr>
      <w:tr w:rsidR="006D12F8" w:rsidRPr="00AA3305" w14:paraId="7356FB4F" w14:textId="77777777" w:rsidTr="00C506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01"/>
          <w:tblHeader/>
        </w:trPr>
        <w:tc>
          <w:tcPr>
            <w:tcW w:w="3238" w:type="dxa"/>
          </w:tcPr>
          <w:p w14:paraId="18DA81F6" w14:textId="77777777" w:rsidR="006D12F8" w:rsidRPr="00AA3305" w:rsidRDefault="006D12F8" w:rsidP="00AA3305">
            <w:pPr>
              <w:spacing w:line="360" w:lineRule="exact"/>
              <w:ind w:left="151" w:right="-72" w:hanging="151"/>
              <w:rPr>
                <w:rFonts w:cs="Arial"/>
                <w:cs/>
                <w:lang w:val="en-GB"/>
              </w:rPr>
            </w:pPr>
          </w:p>
        </w:tc>
        <w:tc>
          <w:tcPr>
            <w:tcW w:w="2971" w:type="dxa"/>
            <w:gridSpan w:val="3"/>
            <w:vAlign w:val="bottom"/>
          </w:tcPr>
          <w:p w14:paraId="11B870B1" w14:textId="037192DB" w:rsidR="006D12F8" w:rsidRPr="00877001" w:rsidRDefault="006D12F8" w:rsidP="00AA33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right="30"/>
              <w:jc w:val="center"/>
              <w:rPr>
                <w:rFonts w:cs="Arial"/>
                <w:cs/>
              </w:rPr>
            </w:pPr>
            <w:r w:rsidRPr="00877001">
              <w:rPr>
                <w:rFonts w:cs="Arial"/>
              </w:rPr>
              <w:t>Consolidated financial statement</w:t>
            </w:r>
          </w:p>
        </w:tc>
        <w:tc>
          <w:tcPr>
            <w:tcW w:w="2971" w:type="dxa"/>
            <w:gridSpan w:val="2"/>
            <w:vAlign w:val="bottom"/>
          </w:tcPr>
          <w:p w14:paraId="6BC80439" w14:textId="4B6B0D83" w:rsidR="006D12F8" w:rsidRPr="00AA3305" w:rsidRDefault="006D12F8" w:rsidP="00AA33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right="30"/>
              <w:jc w:val="center"/>
              <w:rPr>
                <w:rFonts w:cs="Arial"/>
                <w:cs/>
              </w:rPr>
            </w:pPr>
            <w:r w:rsidRPr="00AA3305">
              <w:rPr>
                <w:rFonts w:cs="Arial"/>
              </w:rPr>
              <w:t>Separate financial statement</w:t>
            </w:r>
          </w:p>
        </w:tc>
      </w:tr>
      <w:tr w:rsidR="006D12F8" w:rsidRPr="00AA3305" w14:paraId="77EBA010" w14:textId="77777777" w:rsidTr="00C506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01"/>
          <w:tblHeader/>
        </w:trPr>
        <w:tc>
          <w:tcPr>
            <w:tcW w:w="3238" w:type="dxa"/>
          </w:tcPr>
          <w:p w14:paraId="6AF40899" w14:textId="77777777" w:rsidR="006D12F8" w:rsidRPr="00AA3305" w:rsidRDefault="006D12F8" w:rsidP="00AA3305">
            <w:pPr>
              <w:spacing w:line="360" w:lineRule="exact"/>
              <w:ind w:left="151" w:right="-72" w:hanging="151"/>
              <w:rPr>
                <w:rFonts w:cs="Arial"/>
                <w:cs/>
                <w:lang w:val="en-GB"/>
              </w:rPr>
            </w:pPr>
          </w:p>
        </w:tc>
        <w:tc>
          <w:tcPr>
            <w:tcW w:w="1485" w:type="dxa"/>
            <w:vAlign w:val="bottom"/>
          </w:tcPr>
          <w:p w14:paraId="2EFABC03" w14:textId="65B71818" w:rsidR="006D12F8" w:rsidRPr="00AA3305" w:rsidRDefault="006D12F8" w:rsidP="00AA33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right="30"/>
              <w:jc w:val="center"/>
              <w:rPr>
                <w:rFonts w:cs="Arial"/>
                <w:cs/>
              </w:rPr>
            </w:pPr>
            <w:r w:rsidRPr="00AA3305">
              <w:rPr>
                <w:rFonts w:cs="Arial"/>
                <w:color w:val="000000" w:themeColor="text1"/>
                <w:spacing w:val="-2"/>
              </w:rPr>
              <w:t>31 December 2023</w:t>
            </w:r>
          </w:p>
        </w:tc>
        <w:tc>
          <w:tcPr>
            <w:tcW w:w="1486" w:type="dxa"/>
            <w:gridSpan w:val="2"/>
            <w:vAlign w:val="bottom"/>
          </w:tcPr>
          <w:p w14:paraId="640B7E41" w14:textId="77649739" w:rsidR="006D12F8" w:rsidRPr="00AA3305" w:rsidRDefault="006D12F8" w:rsidP="00AA33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right="30"/>
              <w:jc w:val="center"/>
              <w:rPr>
                <w:rFonts w:cs="Arial"/>
                <w:cs/>
              </w:rPr>
            </w:pPr>
            <w:r w:rsidRPr="00AA3305">
              <w:rPr>
                <w:rFonts w:cs="Arial"/>
                <w:color w:val="000000" w:themeColor="text1"/>
                <w:spacing w:val="-2"/>
              </w:rPr>
              <w:t>31 December 2022</w:t>
            </w:r>
          </w:p>
        </w:tc>
        <w:tc>
          <w:tcPr>
            <w:tcW w:w="1485" w:type="dxa"/>
            <w:vAlign w:val="bottom"/>
          </w:tcPr>
          <w:p w14:paraId="27F7622D" w14:textId="3AA3B5D3" w:rsidR="006D12F8" w:rsidRPr="00AA3305" w:rsidRDefault="006D12F8" w:rsidP="00AA33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right="30"/>
              <w:jc w:val="center"/>
              <w:rPr>
                <w:rFonts w:cs="Arial"/>
                <w:cs/>
              </w:rPr>
            </w:pPr>
            <w:r w:rsidRPr="00AA3305">
              <w:rPr>
                <w:rFonts w:cs="Arial"/>
                <w:color w:val="000000" w:themeColor="text1"/>
                <w:spacing w:val="-2"/>
              </w:rPr>
              <w:t>31 December 2023</w:t>
            </w:r>
          </w:p>
        </w:tc>
        <w:tc>
          <w:tcPr>
            <w:tcW w:w="1486" w:type="dxa"/>
            <w:vAlign w:val="bottom"/>
          </w:tcPr>
          <w:p w14:paraId="587E14AA" w14:textId="7AC4A690" w:rsidR="006D12F8" w:rsidRPr="00AA3305" w:rsidRDefault="006D12F8" w:rsidP="00AA33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right="30"/>
              <w:jc w:val="center"/>
              <w:rPr>
                <w:rFonts w:cs="Arial"/>
                <w:cs/>
              </w:rPr>
            </w:pPr>
            <w:r w:rsidRPr="00AA3305">
              <w:rPr>
                <w:rFonts w:cs="Arial"/>
                <w:color w:val="000000" w:themeColor="text1"/>
                <w:spacing w:val="-2"/>
              </w:rPr>
              <w:t>31 December 2022</w:t>
            </w:r>
          </w:p>
        </w:tc>
      </w:tr>
      <w:tr w:rsidR="00307672" w:rsidRPr="00AA3305" w14:paraId="5647CF02" w14:textId="77777777" w:rsidTr="00C506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35"/>
        </w:trPr>
        <w:tc>
          <w:tcPr>
            <w:tcW w:w="3238" w:type="dxa"/>
          </w:tcPr>
          <w:p w14:paraId="25686BA4" w14:textId="34FCA308" w:rsidR="00307672" w:rsidRPr="00AA3305" w:rsidRDefault="00307672" w:rsidP="00AA3305">
            <w:pPr>
              <w:spacing w:line="360" w:lineRule="exact"/>
              <w:ind w:left="151" w:right="-72" w:hanging="151"/>
              <w:rPr>
                <w:rFonts w:cs="Arial"/>
                <w:cs/>
                <w:lang w:val="en-GB"/>
              </w:rPr>
            </w:pPr>
            <w:r w:rsidRPr="00AA3305">
              <w:rPr>
                <w:rFonts w:cs="Arial"/>
                <w:lang w:val="en-GB"/>
              </w:rPr>
              <w:t>Cost</w:t>
            </w:r>
          </w:p>
        </w:tc>
        <w:tc>
          <w:tcPr>
            <w:tcW w:w="1485" w:type="dxa"/>
            <w:vAlign w:val="bottom"/>
          </w:tcPr>
          <w:p w14:paraId="31F646B9" w14:textId="1522242A" w:rsidR="00307672" w:rsidRPr="00AA3305" w:rsidRDefault="00307672" w:rsidP="00AA3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AA3305">
              <w:rPr>
                <w:rFonts w:cs="Arial"/>
              </w:rPr>
              <w:t>6,598</w:t>
            </w:r>
          </w:p>
        </w:tc>
        <w:tc>
          <w:tcPr>
            <w:tcW w:w="1486" w:type="dxa"/>
            <w:gridSpan w:val="2"/>
            <w:vAlign w:val="bottom"/>
          </w:tcPr>
          <w:p w14:paraId="5004005F" w14:textId="59D21115" w:rsidR="00307672" w:rsidRPr="00AA3305" w:rsidRDefault="00307672" w:rsidP="00AA3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AA3305">
              <w:rPr>
                <w:rFonts w:cs="Arial"/>
              </w:rPr>
              <w:t>19,709</w:t>
            </w:r>
          </w:p>
        </w:tc>
        <w:tc>
          <w:tcPr>
            <w:tcW w:w="1485" w:type="dxa"/>
            <w:vAlign w:val="bottom"/>
          </w:tcPr>
          <w:p w14:paraId="448F1C32" w14:textId="1FD0F4E4" w:rsidR="00307672" w:rsidRPr="00AA3305" w:rsidRDefault="00307672" w:rsidP="00AA3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AA3305">
              <w:rPr>
                <w:rFonts w:cs="Arial"/>
              </w:rPr>
              <w:t>357</w:t>
            </w:r>
          </w:p>
        </w:tc>
        <w:tc>
          <w:tcPr>
            <w:tcW w:w="1486" w:type="dxa"/>
            <w:vAlign w:val="bottom"/>
          </w:tcPr>
          <w:p w14:paraId="41398248" w14:textId="3E0F9BEF" w:rsidR="00307672" w:rsidRPr="00AA3305" w:rsidRDefault="00307672" w:rsidP="00AA3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highlight w:val="yellow"/>
              </w:rPr>
            </w:pPr>
            <w:r w:rsidRPr="00AA3305">
              <w:rPr>
                <w:rFonts w:cs="Arial"/>
              </w:rPr>
              <w:t>14,179</w:t>
            </w:r>
          </w:p>
        </w:tc>
      </w:tr>
      <w:tr w:rsidR="00307672" w:rsidRPr="00AA3305" w14:paraId="5E7BC768" w14:textId="77777777" w:rsidTr="00C506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4"/>
        </w:trPr>
        <w:tc>
          <w:tcPr>
            <w:tcW w:w="3238" w:type="dxa"/>
          </w:tcPr>
          <w:p w14:paraId="1BDD6B2D" w14:textId="03E936B0" w:rsidR="00307672" w:rsidRPr="00AA3305" w:rsidRDefault="00307672" w:rsidP="00AA3305">
            <w:pPr>
              <w:spacing w:line="360" w:lineRule="exact"/>
              <w:ind w:left="151" w:right="-72" w:hanging="151"/>
              <w:rPr>
                <w:rFonts w:cs="Arial"/>
                <w:lang w:val="en-GB"/>
              </w:rPr>
            </w:pPr>
            <w:r w:rsidRPr="00AA3305">
              <w:rPr>
                <w:rFonts w:cs="Arial"/>
                <w:u w:val="single"/>
                <w:lang w:val="en-GB"/>
              </w:rPr>
              <w:t>Less</w:t>
            </w:r>
            <w:r w:rsidRPr="00AA3305">
              <w:rPr>
                <w:rFonts w:cs="Arial"/>
                <w:lang w:val="en-GB"/>
              </w:rPr>
              <w:t xml:space="preserve"> Accumulated depreciation</w:t>
            </w:r>
          </w:p>
        </w:tc>
        <w:tc>
          <w:tcPr>
            <w:tcW w:w="1485" w:type="dxa"/>
            <w:vAlign w:val="bottom"/>
          </w:tcPr>
          <w:p w14:paraId="186562F5" w14:textId="77DE06FF" w:rsidR="00307672" w:rsidRPr="00AA3305" w:rsidRDefault="00307672" w:rsidP="00AA3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AA3305">
              <w:rPr>
                <w:rFonts w:cs="Arial"/>
              </w:rPr>
              <w:t>(4,759)</w:t>
            </w:r>
          </w:p>
        </w:tc>
        <w:tc>
          <w:tcPr>
            <w:tcW w:w="1486" w:type="dxa"/>
            <w:gridSpan w:val="2"/>
            <w:vAlign w:val="bottom"/>
          </w:tcPr>
          <w:p w14:paraId="04922108" w14:textId="1BBF696A" w:rsidR="00307672" w:rsidRPr="00AA3305" w:rsidRDefault="00307672" w:rsidP="00AA3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AA3305">
              <w:rPr>
                <w:rFonts w:cs="Arial"/>
              </w:rPr>
              <w:t>(14,985)</w:t>
            </w:r>
          </w:p>
        </w:tc>
        <w:tc>
          <w:tcPr>
            <w:tcW w:w="1485" w:type="dxa"/>
            <w:vAlign w:val="bottom"/>
          </w:tcPr>
          <w:p w14:paraId="7509E314" w14:textId="22BDB004" w:rsidR="00307672" w:rsidRPr="00AA3305" w:rsidRDefault="00307672" w:rsidP="00AA3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AA3305">
              <w:rPr>
                <w:rFonts w:cs="Arial"/>
              </w:rPr>
              <w:t>(238)</w:t>
            </w:r>
          </w:p>
        </w:tc>
        <w:tc>
          <w:tcPr>
            <w:tcW w:w="1486" w:type="dxa"/>
            <w:vAlign w:val="bottom"/>
          </w:tcPr>
          <w:p w14:paraId="175978CB" w14:textId="0BDB74BD" w:rsidR="00307672" w:rsidRPr="00AA3305" w:rsidRDefault="00307672" w:rsidP="00AA3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highlight w:val="yellow"/>
              </w:rPr>
            </w:pPr>
            <w:r w:rsidRPr="00AA3305">
              <w:rPr>
                <w:rFonts w:cs="Arial"/>
              </w:rPr>
              <w:t>(10,671)</w:t>
            </w:r>
          </w:p>
        </w:tc>
      </w:tr>
      <w:tr w:rsidR="00307672" w:rsidRPr="00AA3305" w14:paraId="60E55E53" w14:textId="77777777" w:rsidTr="00C506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4"/>
        </w:trPr>
        <w:tc>
          <w:tcPr>
            <w:tcW w:w="3238" w:type="dxa"/>
          </w:tcPr>
          <w:p w14:paraId="4D9DBB72" w14:textId="180A47AE" w:rsidR="00307672" w:rsidRPr="00AA3305" w:rsidRDefault="00307672" w:rsidP="00AA3305">
            <w:pPr>
              <w:spacing w:line="360" w:lineRule="exact"/>
              <w:ind w:left="151" w:right="-72" w:hanging="151"/>
              <w:rPr>
                <w:rFonts w:cs="Arial"/>
                <w:cs/>
                <w:lang w:val="en-GB"/>
              </w:rPr>
            </w:pPr>
            <w:r w:rsidRPr="00AA3305">
              <w:rPr>
                <w:rFonts w:cs="Arial"/>
                <w:lang w:val="en-GB"/>
              </w:rPr>
              <w:t>Net book value</w:t>
            </w:r>
          </w:p>
        </w:tc>
        <w:tc>
          <w:tcPr>
            <w:tcW w:w="1485" w:type="dxa"/>
            <w:vAlign w:val="bottom"/>
          </w:tcPr>
          <w:p w14:paraId="372CD603" w14:textId="6F175AA9" w:rsidR="00307672" w:rsidRPr="00AA3305" w:rsidRDefault="00307672" w:rsidP="00AA330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AA3305">
              <w:rPr>
                <w:rFonts w:cs="Arial"/>
              </w:rPr>
              <w:t>1,8</w:t>
            </w:r>
            <w:r w:rsidRPr="00AA3305">
              <w:rPr>
                <w:rFonts w:cs="Arial"/>
                <w:cs/>
              </w:rPr>
              <w:t>39</w:t>
            </w:r>
          </w:p>
        </w:tc>
        <w:tc>
          <w:tcPr>
            <w:tcW w:w="1486" w:type="dxa"/>
            <w:gridSpan w:val="2"/>
            <w:vAlign w:val="bottom"/>
          </w:tcPr>
          <w:p w14:paraId="4E1B0383" w14:textId="4466191F" w:rsidR="00307672" w:rsidRPr="00AA3305" w:rsidRDefault="00307672" w:rsidP="00AA330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AA3305">
              <w:rPr>
                <w:rFonts w:cs="Arial"/>
              </w:rPr>
              <w:t>4,724</w:t>
            </w:r>
          </w:p>
        </w:tc>
        <w:tc>
          <w:tcPr>
            <w:tcW w:w="1485" w:type="dxa"/>
            <w:vAlign w:val="bottom"/>
          </w:tcPr>
          <w:p w14:paraId="7D628AEF" w14:textId="47A1DB90" w:rsidR="00307672" w:rsidRPr="00AA3305" w:rsidRDefault="00307672" w:rsidP="00AA330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AA3305">
              <w:rPr>
                <w:rFonts w:cs="Arial"/>
              </w:rPr>
              <w:t>119</w:t>
            </w:r>
          </w:p>
        </w:tc>
        <w:tc>
          <w:tcPr>
            <w:tcW w:w="1486" w:type="dxa"/>
            <w:vAlign w:val="bottom"/>
          </w:tcPr>
          <w:p w14:paraId="4878E491" w14:textId="3364E196" w:rsidR="00307672" w:rsidRPr="00AA3305" w:rsidRDefault="00307672" w:rsidP="00AA330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AA3305">
              <w:rPr>
                <w:rFonts w:cs="Arial"/>
              </w:rPr>
              <w:t>3,508</w:t>
            </w:r>
          </w:p>
        </w:tc>
      </w:tr>
    </w:tbl>
    <w:p w14:paraId="686CD3DB" w14:textId="4987BCDF" w:rsidR="0062718C" w:rsidRPr="0062718C" w:rsidRDefault="0062718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62718C">
        <w:rPr>
          <w:rFonts w:cs="Arial"/>
          <w:sz w:val="22"/>
          <w:szCs w:val="22"/>
        </w:rPr>
        <w:t xml:space="preserve">Movements of the </w:t>
      </w:r>
      <w:r w:rsidR="00D13F37">
        <w:rPr>
          <w:rFonts w:cs="Arial"/>
          <w:sz w:val="22"/>
          <w:szCs w:val="22"/>
        </w:rPr>
        <w:t>r</w:t>
      </w:r>
      <w:r w:rsidR="00D13F37" w:rsidRPr="00D13F37">
        <w:rPr>
          <w:rFonts w:cs="Arial"/>
          <w:sz w:val="22"/>
          <w:szCs w:val="22"/>
        </w:rPr>
        <w:t xml:space="preserve">ight-of-use assets </w:t>
      </w:r>
      <w:r w:rsidRPr="0062718C">
        <w:rPr>
          <w:rFonts w:cs="Arial"/>
          <w:sz w:val="22"/>
          <w:szCs w:val="22"/>
        </w:rPr>
        <w:t>account during the years ended 31 December 2023 and 2022 are summarised below:</w:t>
      </w:r>
    </w:p>
    <w:tbl>
      <w:tblPr>
        <w:tblStyle w:val="TableGrid"/>
        <w:tblW w:w="913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73"/>
        <w:gridCol w:w="1474"/>
        <w:gridCol w:w="1474"/>
        <w:gridCol w:w="1474"/>
      </w:tblGrid>
      <w:tr w:rsidR="00E5530D" w:rsidRPr="00AA3305" w14:paraId="5174A701" w14:textId="77777777" w:rsidTr="00C53089">
        <w:trPr>
          <w:trHeight w:val="198"/>
        </w:trPr>
        <w:tc>
          <w:tcPr>
            <w:tcW w:w="3240" w:type="dxa"/>
          </w:tcPr>
          <w:p w14:paraId="697156C1" w14:textId="77777777" w:rsidR="00E5530D" w:rsidRPr="00AA3305" w:rsidRDefault="00E5530D" w:rsidP="00AA3305">
            <w:pPr>
              <w:spacing w:line="360" w:lineRule="exact"/>
              <w:ind w:left="151" w:right="-72" w:hanging="151"/>
              <w:rPr>
                <w:rFonts w:cs="Arial"/>
                <w:cs/>
                <w:lang w:val="en-GB"/>
              </w:rPr>
            </w:pPr>
          </w:p>
        </w:tc>
        <w:tc>
          <w:tcPr>
            <w:tcW w:w="5895" w:type="dxa"/>
            <w:gridSpan w:val="4"/>
          </w:tcPr>
          <w:p w14:paraId="3C1A211A" w14:textId="77777777" w:rsidR="00E5530D" w:rsidRPr="00AA3305" w:rsidRDefault="00E5530D" w:rsidP="00AA3305">
            <w:pPr>
              <w:spacing w:line="360" w:lineRule="exact"/>
              <w:ind w:left="151" w:hanging="151"/>
              <w:jc w:val="right"/>
              <w:rPr>
                <w:rFonts w:cs="Arial"/>
                <w:color w:val="000000" w:themeColor="text1"/>
              </w:rPr>
            </w:pPr>
            <w:r w:rsidRPr="00AA3305">
              <w:rPr>
                <w:rFonts w:cs="Arial"/>
                <w:color w:val="000000" w:themeColor="text1"/>
              </w:rPr>
              <w:t>(Unit: Thousand Baht)</w:t>
            </w:r>
          </w:p>
        </w:tc>
      </w:tr>
      <w:tr w:rsidR="00E5530D" w:rsidRPr="00AA3305" w14:paraId="2BE3FC1F" w14:textId="77777777" w:rsidTr="00C53089">
        <w:trPr>
          <w:trHeight w:val="198"/>
        </w:trPr>
        <w:tc>
          <w:tcPr>
            <w:tcW w:w="3240" w:type="dxa"/>
          </w:tcPr>
          <w:p w14:paraId="1D22E29A" w14:textId="77777777" w:rsidR="00E5530D" w:rsidRPr="00AA3305" w:rsidRDefault="00E5530D" w:rsidP="00AA3305">
            <w:pPr>
              <w:spacing w:line="360" w:lineRule="exact"/>
              <w:ind w:left="151" w:right="-72" w:hanging="151"/>
              <w:rPr>
                <w:rFonts w:cs="Arial"/>
                <w:cs/>
                <w:lang w:val="en-GB"/>
              </w:rPr>
            </w:pPr>
          </w:p>
        </w:tc>
        <w:tc>
          <w:tcPr>
            <w:tcW w:w="5895" w:type="dxa"/>
            <w:gridSpan w:val="4"/>
          </w:tcPr>
          <w:p w14:paraId="0970150B" w14:textId="639BD2C4" w:rsidR="00E5530D" w:rsidRPr="00AA3305" w:rsidRDefault="00E5530D" w:rsidP="00AA3305">
            <w:pPr>
              <w:pBdr>
                <w:bottom w:val="single" w:sz="4" w:space="1" w:color="auto"/>
              </w:pBdr>
              <w:spacing w:line="360" w:lineRule="exact"/>
              <w:ind w:left="-29" w:right="-29"/>
              <w:jc w:val="center"/>
              <w:rPr>
                <w:rFonts w:cs="Arial"/>
                <w:color w:val="000000" w:themeColor="text1"/>
              </w:rPr>
            </w:pPr>
            <w:r w:rsidRPr="00AA3305">
              <w:rPr>
                <w:rFonts w:cs="Arial"/>
              </w:rPr>
              <w:t>For the year</w:t>
            </w:r>
            <w:r w:rsidR="00E572CF" w:rsidRPr="00AA3305">
              <w:rPr>
                <w:rFonts w:cs="Arial"/>
              </w:rPr>
              <w:t>s</w:t>
            </w:r>
            <w:r w:rsidRPr="00AA3305">
              <w:rPr>
                <w:rFonts w:cs="Arial"/>
              </w:rPr>
              <w:t xml:space="preserve"> ended 31 December</w:t>
            </w:r>
          </w:p>
        </w:tc>
      </w:tr>
      <w:tr w:rsidR="00E5530D" w:rsidRPr="00AA3305" w14:paraId="43948F7F" w14:textId="77777777" w:rsidTr="00C5065F">
        <w:trPr>
          <w:trHeight w:val="198"/>
        </w:trPr>
        <w:tc>
          <w:tcPr>
            <w:tcW w:w="3240" w:type="dxa"/>
          </w:tcPr>
          <w:p w14:paraId="0337B2ED" w14:textId="77777777" w:rsidR="00E5530D" w:rsidRPr="00AA3305" w:rsidRDefault="00E5530D" w:rsidP="00AA3305">
            <w:pPr>
              <w:spacing w:line="360" w:lineRule="exact"/>
              <w:ind w:left="151" w:right="-72" w:hanging="151"/>
              <w:rPr>
                <w:rFonts w:cs="Arial"/>
                <w:cs/>
                <w:lang w:val="en-GB"/>
              </w:rPr>
            </w:pPr>
          </w:p>
        </w:tc>
        <w:tc>
          <w:tcPr>
            <w:tcW w:w="2947" w:type="dxa"/>
            <w:gridSpan w:val="2"/>
          </w:tcPr>
          <w:p w14:paraId="0AD7CE3F" w14:textId="32A379CA" w:rsidR="00E5530D" w:rsidRPr="00AA3305" w:rsidRDefault="00E5530D" w:rsidP="00AA3305">
            <w:pPr>
              <w:pBdr>
                <w:bottom w:val="single" w:sz="4" w:space="1" w:color="auto"/>
              </w:pBdr>
              <w:spacing w:line="360" w:lineRule="exact"/>
              <w:ind w:left="-29" w:right="-29"/>
              <w:jc w:val="center"/>
              <w:rPr>
                <w:rFonts w:cs="Arial"/>
                <w:color w:val="000000" w:themeColor="text1"/>
                <w:cs/>
              </w:rPr>
            </w:pPr>
            <w:r w:rsidRPr="00AA3305">
              <w:rPr>
                <w:rFonts w:cs="Arial"/>
                <w:color w:val="000000" w:themeColor="text1"/>
              </w:rPr>
              <w:t>Consolidated financial statements</w:t>
            </w:r>
          </w:p>
        </w:tc>
        <w:tc>
          <w:tcPr>
            <w:tcW w:w="2948" w:type="dxa"/>
            <w:gridSpan w:val="2"/>
          </w:tcPr>
          <w:p w14:paraId="140FF772" w14:textId="364A7448" w:rsidR="00E5530D" w:rsidRPr="00AA3305" w:rsidRDefault="00E5530D" w:rsidP="00AA3305">
            <w:pPr>
              <w:pBdr>
                <w:bottom w:val="single" w:sz="4" w:space="1" w:color="auto"/>
              </w:pBdr>
              <w:spacing w:line="360" w:lineRule="exact"/>
              <w:ind w:left="-29" w:right="-29"/>
              <w:jc w:val="center"/>
              <w:rPr>
                <w:rFonts w:cs="Arial"/>
                <w:color w:val="000000" w:themeColor="text1"/>
              </w:rPr>
            </w:pPr>
            <w:r w:rsidRPr="00AA3305">
              <w:rPr>
                <w:rFonts w:cs="Arial"/>
                <w:color w:val="000000" w:themeColor="text1"/>
              </w:rPr>
              <w:t>Separate</w:t>
            </w:r>
            <w:r w:rsidRPr="00AA3305">
              <w:rPr>
                <w:rFonts w:cs="Arial"/>
                <w:color w:val="000000" w:themeColor="text1"/>
                <w:cs/>
              </w:rPr>
              <w:t xml:space="preserve"> </w:t>
            </w:r>
            <w:r w:rsidRPr="00AA3305">
              <w:rPr>
                <w:rFonts w:cs="Arial"/>
                <w:color w:val="000000" w:themeColor="text1"/>
              </w:rPr>
              <w:t>financial statements</w:t>
            </w:r>
          </w:p>
        </w:tc>
      </w:tr>
      <w:tr w:rsidR="00E5530D" w:rsidRPr="00AA3305" w14:paraId="01DB461E" w14:textId="77777777" w:rsidTr="00C5065F">
        <w:trPr>
          <w:trHeight w:val="198"/>
        </w:trPr>
        <w:tc>
          <w:tcPr>
            <w:tcW w:w="3240" w:type="dxa"/>
          </w:tcPr>
          <w:p w14:paraId="3551C37B" w14:textId="77777777" w:rsidR="00E5530D" w:rsidRPr="00AA3305" w:rsidRDefault="00E5530D" w:rsidP="00AA3305">
            <w:pPr>
              <w:spacing w:line="360" w:lineRule="exact"/>
              <w:ind w:left="151" w:right="-72" w:hanging="151"/>
              <w:rPr>
                <w:rFonts w:cs="Arial"/>
                <w:cs/>
                <w:lang w:val="en-GB"/>
              </w:rPr>
            </w:pPr>
          </w:p>
        </w:tc>
        <w:tc>
          <w:tcPr>
            <w:tcW w:w="1473" w:type="dxa"/>
            <w:vAlign w:val="bottom"/>
          </w:tcPr>
          <w:p w14:paraId="1CC51AA8" w14:textId="170A221C" w:rsidR="00E5530D" w:rsidRPr="00AA3305" w:rsidRDefault="00E5530D" w:rsidP="00AA3305">
            <w:pPr>
              <w:pBdr>
                <w:bottom w:val="single" w:sz="4" w:space="1" w:color="auto"/>
              </w:pBdr>
              <w:spacing w:line="360" w:lineRule="exact"/>
              <w:ind w:left="-29" w:right="-29"/>
              <w:jc w:val="center"/>
              <w:rPr>
                <w:rFonts w:cs="Arial"/>
                <w:color w:val="000000" w:themeColor="text1"/>
                <w:spacing w:val="-2"/>
              </w:rPr>
            </w:pPr>
            <w:r w:rsidRPr="00AA3305">
              <w:rPr>
                <w:rFonts w:cs="Arial"/>
                <w:color w:val="000000" w:themeColor="text1"/>
                <w:spacing w:val="-2"/>
              </w:rPr>
              <w:t>2023</w:t>
            </w:r>
          </w:p>
        </w:tc>
        <w:tc>
          <w:tcPr>
            <w:tcW w:w="1474" w:type="dxa"/>
            <w:vAlign w:val="bottom"/>
          </w:tcPr>
          <w:p w14:paraId="509C51C2" w14:textId="7ACB50CE" w:rsidR="00E5530D" w:rsidRPr="00AA3305" w:rsidRDefault="00E5530D" w:rsidP="00AA3305">
            <w:pPr>
              <w:pBdr>
                <w:bottom w:val="single" w:sz="4" w:space="1" w:color="auto"/>
              </w:pBdr>
              <w:spacing w:line="360" w:lineRule="exact"/>
              <w:ind w:left="-29" w:right="-29"/>
              <w:jc w:val="center"/>
              <w:rPr>
                <w:rFonts w:cs="Arial"/>
                <w:color w:val="000000" w:themeColor="text1"/>
                <w:spacing w:val="-2"/>
              </w:rPr>
            </w:pPr>
            <w:r w:rsidRPr="00AA3305">
              <w:rPr>
                <w:rFonts w:cs="Arial"/>
                <w:color w:val="000000" w:themeColor="text1"/>
                <w:spacing w:val="-2"/>
              </w:rPr>
              <w:t>2022</w:t>
            </w:r>
          </w:p>
        </w:tc>
        <w:tc>
          <w:tcPr>
            <w:tcW w:w="1474" w:type="dxa"/>
            <w:vAlign w:val="bottom"/>
          </w:tcPr>
          <w:p w14:paraId="17F95832" w14:textId="1F426DA0" w:rsidR="00E5530D" w:rsidRPr="00AA3305" w:rsidRDefault="00E5530D" w:rsidP="00AA3305">
            <w:pPr>
              <w:pBdr>
                <w:bottom w:val="single" w:sz="4" w:space="1" w:color="auto"/>
              </w:pBdr>
              <w:spacing w:line="360" w:lineRule="exact"/>
              <w:ind w:left="-29" w:right="-29"/>
              <w:jc w:val="center"/>
              <w:rPr>
                <w:rFonts w:cs="Arial"/>
                <w:color w:val="000000" w:themeColor="text1"/>
                <w:spacing w:val="-2"/>
              </w:rPr>
            </w:pPr>
            <w:r w:rsidRPr="00AA3305">
              <w:rPr>
                <w:rFonts w:cs="Arial"/>
                <w:color w:val="000000" w:themeColor="text1"/>
                <w:spacing w:val="-2"/>
              </w:rPr>
              <w:t>2023</w:t>
            </w:r>
          </w:p>
        </w:tc>
        <w:tc>
          <w:tcPr>
            <w:tcW w:w="1474" w:type="dxa"/>
            <w:vAlign w:val="bottom"/>
          </w:tcPr>
          <w:p w14:paraId="53B92C09" w14:textId="54A81261" w:rsidR="00E5530D" w:rsidRPr="00AA3305" w:rsidRDefault="00E5530D" w:rsidP="00AA3305">
            <w:pPr>
              <w:pBdr>
                <w:bottom w:val="single" w:sz="4" w:space="1" w:color="auto"/>
              </w:pBdr>
              <w:spacing w:line="360" w:lineRule="exact"/>
              <w:ind w:right="47"/>
              <w:jc w:val="center"/>
              <w:rPr>
                <w:rFonts w:cs="Arial"/>
                <w:color w:val="000000" w:themeColor="text1"/>
                <w:spacing w:val="-2"/>
              </w:rPr>
            </w:pPr>
            <w:r w:rsidRPr="00AA3305">
              <w:rPr>
                <w:rFonts w:cs="Arial"/>
                <w:color w:val="000000" w:themeColor="text1"/>
                <w:spacing w:val="-2"/>
              </w:rPr>
              <w:t>2022</w:t>
            </w:r>
          </w:p>
        </w:tc>
      </w:tr>
      <w:tr w:rsidR="0013344D" w:rsidRPr="00AA3305" w14:paraId="4873FFA6" w14:textId="77777777" w:rsidTr="00C5065F">
        <w:trPr>
          <w:trHeight w:val="198"/>
        </w:trPr>
        <w:tc>
          <w:tcPr>
            <w:tcW w:w="3240" w:type="dxa"/>
          </w:tcPr>
          <w:p w14:paraId="541D8F24" w14:textId="3BA40A45" w:rsidR="0013344D" w:rsidRPr="00AA3305" w:rsidRDefault="0013344D" w:rsidP="0013344D">
            <w:pPr>
              <w:spacing w:line="360" w:lineRule="exact"/>
              <w:ind w:left="151" w:right="-72" w:hanging="151"/>
              <w:rPr>
                <w:rFonts w:cs="Arial"/>
                <w:lang w:val="en-GB"/>
              </w:rPr>
            </w:pPr>
            <w:r w:rsidRPr="00AA3305">
              <w:rPr>
                <w:rFonts w:cs="Arial"/>
                <w:lang w:val="en-GB"/>
              </w:rPr>
              <w:t>Balance at beginning of year</w:t>
            </w:r>
          </w:p>
        </w:tc>
        <w:tc>
          <w:tcPr>
            <w:tcW w:w="1473" w:type="dxa"/>
            <w:vAlign w:val="bottom"/>
          </w:tcPr>
          <w:p w14:paraId="0D09324C" w14:textId="16741612" w:rsidR="0013344D" w:rsidRPr="0013344D" w:rsidRDefault="0013344D" w:rsidP="0013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13344D">
              <w:rPr>
                <w:rFonts w:cs="Arial"/>
              </w:rPr>
              <w:t>4,724</w:t>
            </w:r>
          </w:p>
        </w:tc>
        <w:tc>
          <w:tcPr>
            <w:tcW w:w="1474" w:type="dxa"/>
          </w:tcPr>
          <w:p w14:paraId="34DB4C66" w14:textId="7B433B8F" w:rsidR="0013344D" w:rsidRPr="0013344D" w:rsidRDefault="0013344D" w:rsidP="0013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13344D">
              <w:rPr>
                <w:rFonts w:cs="Arial"/>
              </w:rPr>
              <w:t>11,</w:t>
            </w:r>
            <w:r w:rsidRPr="0013344D">
              <w:rPr>
                <w:rFonts w:cs="Arial"/>
                <w:cs/>
              </w:rPr>
              <w:t>265</w:t>
            </w:r>
          </w:p>
        </w:tc>
        <w:tc>
          <w:tcPr>
            <w:tcW w:w="1474" w:type="dxa"/>
          </w:tcPr>
          <w:p w14:paraId="5C0EC722" w14:textId="7F165762" w:rsidR="0013344D" w:rsidRPr="0013344D" w:rsidRDefault="0013344D" w:rsidP="0013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13344D">
              <w:rPr>
                <w:rFonts w:cs="Arial"/>
              </w:rPr>
              <w:t>3,508</w:t>
            </w:r>
          </w:p>
        </w:tc>
        <w:tc>
          <w:tcPr>
            <w:tcW w:w="1474" w:type="dxa"/>
          </w:tcPr>
          <w:p w14:paraId="3DFA5AA3" w14:textId="3CE31613" w:rsidR="0013344D" w:rsidRPr="0013344D" w:rsidRDefault="0013344D" w:rsidP="0013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13344D">
              <w:rPr>
                <w:rFonts w:cs="Arial"/>
              </w:rPr>
              <w:t>7,194</w:t>
            </w:r>
          </w:p>
        </w:tc>
      </w:tr>
      <w:tr w:rsidR="0013344D" w:rsidRPr="00AA3305" w14:paraId="54ECA813" w14:textId="77777777" w:rsidTr="00C5065F">
        <w:trPr>
          <w:trHeight w:val="198"/>
        </w:trPr>
        <w:tc>
          <w:tcPr>
            <w:tcW w:w="3240" w:type="dxa"/>
            <w:vAlign w:val="bottom"/>
          </w:tcPr>
          <w:p w14:paraId="25235461" w14:textId="500C432F" w:rsidR="0013344D" w:rsidRPr="00AA3305" w:rsidRDefault="0013344D" w:rsidP="0013344D">
            <w:pPr>
              <w:spacing w:line="360" w:lineRule="exact"/>
              <w:ind w:left="151" w:right="-72" w:hanging="151"/>
              <w:rPr>
                <w:rFonts w:cs="Arial"/>
                <w:lang w:val="en-GB"/>
              </w:rPr>
            </w:pPr>
            <w:r w:rsidRPr="00AA3305">
              <w:rPr>
                <w:rFonts w:cs="Arial"/>
                <w:lang w:val="en-GB"/>
              </w:rPr>
              <w:t>Additions</w:t>
            </w:r>
          </w:p>
        </w:tc>
        <w:tc>
          <w:tcPr>
            <w:tcW w:w="1473" w:type="dxa"/>
          </w:tcPr>
          <w:p w14:paraId="5768D53E" w14:textId="211E79DD" w:rsidR="0013344D" w:rsidRPr="0013344D" w:rsidRDefault="0013344D" w:rsidP="0013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13344D">
              <w:rPr>
                <w:rFonts w:cs="Arial"/>
              </w:rPr>
              <w:t>4,723</w:t>
            </w:r>
          </w:p>
        </w:tc>
        <w:tc>
          <w:tcPr>
            <w:tcW w:w="1474" w:type="dxa"/>
            <w:vAlign w:val="bottom"/>
          </w:tcPr>
          <w:p w14:paraId="6BC99AB7" w14:textId="14247E51" w:rsidR="0013344D" w:rsidRPr="0013344D" w:rsidRDefault="0013344D" w:rsidP="0013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13344D">
              <w:rPr>
                <w:rFonts w:cs="Arial"/>
              </w:rPr>
              <w:t>1,407</w:t>
            </w:r>
          </w:p>
        </w:tc>
        <w:tc>
          <w:tcPr>
            <w:tcW w:w="1474" w:type="dxa"/>
          </w:tcPr>
          <w:p w14:paraId="30414D9A" w14:textId="6A6070A7" w:rsidR="0013344D" w:rsidRPr="0013344D" w:rsidRDefault="0013344D" w:rsidP="0013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13344D">
              <w:rPr>
                <w:rFonts w:cs="Arial"/>
              </w:rPr>
              <w:t>-</w:t>
            </w:r>
          </w:p>
        </w:tc>
        <w:tc>
          <w:tcPr>
            <w:tcW w:w="1474" w:type="dxa"/>
            <w:vAlign w:val="bottom"/>
          </w:tcPr>
          <w:p w14:paraId="544ACECE" w14:textId="6167C76E" w:rsidR="0013344D" w:rsidRPr="0013344D" w:rsidRDefault="0013344D" w:rsidP="0013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13344D">
              <w:rPr>
                <w:rFonts w:cs="Arial"/>
              </w:rPr>
              <w:t>-</w:t>
            </w:r>
          </w:p>
        </w:tc>
      </w:tr>
      <w:tr w:rsidR="0013344D" w:rsidRPr="00AA3305" w14:paraId="404FB13D" w14:textId="77777777" w:rsidTr="00C5065F">
        <w:trPr>
          <w:trHeight w:val="198"/>
        </w:trPr>
        <w:tc>
          <w:tcPr>
            <w:tcW w:w="3240" w:type="dxa"/>
            <w:vAlign w:val="bottom"/>
          </w:tcPr>
          <w:p w14:paraId="06F199D3" w14:textId="72153A8A" w:rsidR="0013344D" w:rsidRPr="00AA3305" w:rsidRDefault="0013344D" w:rsidP="0013344D">
            <w:pPr>
              <w:spacing w:line="360" w:lineRule="exact"/>
              <w:ind w:left="151" w:right="-72" w:hanging="151"/>
              <w:rPr>
                <w:rFonts w:cs="Arial"/>
                <w:lang w:val="en-GB"/>
              </w:rPr>
            </w:pPr>
            <w:r w:rsidRPr="00AA3305">
              <w:rPr>
                <w:rFonts w:cs="Arial"/>
                <w:lang w:val="en-GB"/>
              </w:rPr>
              <w:t>Disposals</w:t>
            </w:r>
          </w:p>
        </w:tc>
        <w:tc>
          <w:tcPr>
            <w:tcW w:w="1473" w:type="dxa"/>
          </w:tcPr>
          <w:p w14:paraId="7DA6DCEF" w14:textId="61BD9FCC" w:rsidR="0013344D" w:rsidRPr="0013344D" w:rsidRDefault="0013344D" w:rsidP="0013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13344D">
              <w:rPr>
                <w:rFonts w:cs="Arial"/>
              </w:rPr>
              <w:t>(89)</w:t>
            </w:r>
          </w:p>
        </w:tc>
        <w:tc>
          <w:tcPr>
            <w:tcW w:w="1474" w:type="dxa"/>
            <w:vAlign w:val="bottom"/>
          </w:tcPr>
          <w:p w14:paraId="0576C041" w14:textId="4B6297D3" w:rsidR="0013344D" w:rsidRPr="0013344D" w:rsidRDefault="0013344D" w:rsidP="0013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13344D">
              <w:rPr>
                <w:rFonts w:cs="Arial"/>
              </w:rPr>
              <w:t>(</w:t>
            </w:r>
            <w:r w:rsidRPr="0013344D">
              <w:rPr>
                <w:rFonts w:cs="Arial"/>
                <w:cs/>
              </w:rPr>
              <w:t>53</w:t>
            </w:r>
            <w:r w:rsidRPr="0013344D">
              <w:rPr>
                <w:rFonts w:cs="Arial"/>
              </w:rPr>
              <w:t>)</w:t>
            </w:r>
          </w:p>
        </w:tc>
        <w:tc>
          <w:tcPr>
            <w:tcW w:w="1474" w:type="dxa"/>
          </w:tcPr>
          <w:p w14:paraId="37BA21CE" w14:textId="38A4474E" w:rsidR="0013344D" w:rsidRPr="0013344D" w:rsidRDefault="0013344D" w:rsidP="0013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13344D">
              <w:rPr>
                <w:rFonts w:cs="Arial"/>
              </w:rPr>
              <w:t>(89)</w:t>
            </w:r>
          </w:p>
        </w:tc>
        <w:tc>
          <w:tcPr>
            <w:tcW w:w="1474" w:type="dxa"/>
            <w:vAlign w:val="bottom"/>
          </w:tcPr>
          <w:p w14:paraId="7AAFAB68" w14:textId="5264AB12" w:rsidR="0013344D" w:rsidRPr="0013344D" w:rsidRDefault="0013344D" w:rsidP="0013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13344D">
              <w:rPr>
                <w:rFonts w:cs="Arial"/>
              </w:rPr>
              <w:t>-</w:t>
            </w:r>
          </w:p>
        </w:tc>
      </w:tr>
      <w:tr w:rsidR="0013344D" w:rsidRPr="00AA3305" w14:paraId="2334FB81" w14:textId="77777777" w:rsidTr="00C5065F">
        <w:trPr>
          <w:trHeight w:val="198"/>
        </w:trPr>
        <w:tc>
          <w:tcPr>
            <w:tcW w:w="3240" w:type="dxa"/>
            <w:vAlign w:val="bottom"/>
          </w:tcPr>
          <w:p w14:paraId="15F8C8AE" w14:textId="4A450713" w:rsidR="0013344D" w:rsidRPr="00AA3305" w:rsidRDefault="0013344D" w:rsidP="0013344D">
            <w:pPr>
              <w:spacing w:line="360" w:lineRule="exact"/>
              <w:ind w:left="151" w:right="-72" w:hanging="151"/>
              <w:rPr>
                <w:rFonts w:cs="Arial"/>
                <w:cs/>
                <w:lang w:val="en-GB"/>
              </w:rPr>
            </w:pPr>
            <w:r w:rsidRPr="00AA3305">
              <w:rPr>
                <w:rFonts w:cs="Arial"/>
                <w:lang w:val="en-GB"/>
              </w:rPr>
              <w:t>Depreciation for the year</w:t>
            </w:r>
          </w:p>
        </w:tc>
        <w:tc>
          <w:tcPr>
            <w:tcW w:w="1473" w:type="dxa"/>
            <w:vAlign w:val="bottom"/>
          </w:tcPr>
          <w:p w14:paraId="043784A5" w14:textId="571776CE" w:rsidR="0013344D" w:rsidRPr="0013344D" w:rsidRDefault="0013344D" w:rsidP="001334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13344D">
              <w:rPr>
                <w:rFonts w:cs="Arial"/>
              </w:rPr>
              <w:t>(7,519)</w:t>
            </w:r>
          </w:p>
        </w:tc>
        <w:tc>
          <w:tcPr>
            <w:tcW w:w="1474" w:type="dxa"/>
            <w:vAlign w:val="bottom"/>
          </w:tcPr>
          <w:p w14:paraId="60E861B7" w14:textId="3743A11A" w:rsidR="0013344D" w:rsidRPr="0013344D" w:rsidRDefault="0013344D" w:rsidP="001334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13344D">
              <w:rPr>
                <w:rFonts w:cs="Arial"/>
              </w:rPr>
              <w:t>(7,895)</w:t>
            </w:r>
          </w:p>
        </w:tc>
        <w:tc>
          <w:tcPr>
            <w:tcW w:w="1474" w:type="dxa"/>
            <w:vAlign w:val="bottom"/>
          </w:tcPr>
          <w:p w14:paraId="4DF99706" w14:textId="5EB9BFF7" w:rsidR="0013344D" w:rsidRPr="0013344D" w:rsidRDefault="0013344D" w:rsidP="001334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13344D">
              <w:rPr>
                <w:rFonts w:cs="Arial"/>
              </w:rPr>
              <w:t>(3,300)</w:t>
            </w:r>
          </w:p>
        </w:tc>
        <w:tc>
          <w:tcPr>
            <w:tcW w:w="1474" w:type="dxa"/>
            <w:vAlign w:val="bottom"/>
          </w:tcPr>
          <w:p w14:paraId="7B23B072" w14:textId="66E4E754" w:rsidR="0013344D" w:rsidRPr="0013344D" w:rsidRDefault="0013344D" w:rsidP="001334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13344D">
              <w:rPr>
                <w:rFonts w:cs="Arial"/>
              </w:rPr>
              <w:t>(3,686)</w:t>
            </w:r>
          </w:p>
        </w:tc>
      </w:tr>
      <w:tr w:rsidR="0013344D" w:rsidRPr="00AA3305" w14:paraId="3985D3F8" w14:textId="77777777" w:rsidTr="00C5065F">
        <w:tc>
          <w:tcPr>
            <w:tcW w:w="3240" w:type="dxa"/>
          </w:tcPr>
          <w:p w14:paraId="2AF5997E" w14:textId="770EE3F5" w:rsidR="0013344D" w:rsidRPr="00AA3305" w:rsidRDefault="0013344D" w:rsidP="0013344D">
            <w:pPr>
              <w:spacing w:line="360" w:lineRule="exact"/>
              <w:ind w:left="151" w:right="-72" w:hanging="151"/>
              <w:rPr>
                <w:rFonts w:cs="Arial"/>
                <w:lang w:val="en-GB"/>
              </w:rPr>
            </w:pPr>
            <w:r w:rsidRPr="00AA3305">
              <w:rPr>
                <w:rFonts w:cs="Arial"/>
                <w:lang w:val="en-GB"/>
              </w:rPr>
              <w:t>Balance at end of year</w:t>
            </w:r>
          </w:p>
        </w:tc>
        <w:tc>
          <w:tcPr>
            <w:tcW w:w="1473" w:type="dxa"/>
            <w:vAlign w:val="bottom"/>
          </w:tcPr>
          <w:p w14:paraId="2B0E4F6A" w14:textId="5E50204B" w:rsidR="0013344D" w:rsidRPr="0013344D" w:rsidRDefault="0013344D" w:rsidP="0013344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13344D">
              <w:rPr>
                <w:rFonts w:cs="Arial"/>
              </w:rPr>
              <w:t>1,8</w:t>
            </w:r>
            <w:r w:rsidRPr="0013344D">
              <w:rPr>
                <w:rFonts w:cs="Arial"/>
                <w:cs/>
              </w:rPr>
              <w:t>39</w:t>
            </w:r>
          </w:p>
        </w:tc>
        <w:tc>
          <w:tcPr>
            <w:tcW w:w="1474" w:type="dxa"/>
            <w:vAlign w:val="bottom"/>
          </w:tcPr>
          <w:p w14:paraId="5F096AC6" w14:textId="1DF3F3F0" w:rsidR="0013344D" w:rsidRPr="0013344D" w:rsidRDefault="0013344D" w:rsidP="0013344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13344D">
              <w:rPr>
                <w:rFonts w:cs="Arial"/>
              </w:rPr>
              <w:t>4,724</w:t>
            </w:r>
          </w:p>
        </w:tc>
        <w:tc>
          <w:tcPr>
            <w:tcW w:w="1474" w:type="dxa"/>
            <w:vAlign w:val="bottom"/>
          </w:tcPr>
          <w:p w14:paraId="075222E6" w14:textId="23C3F89E" w:rsidR="0013344D" w:rsidRPr="0013344D" w:rsidRDefault="0013344D" w:rsidP="0013344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13344D">
              <w:rPr>
                <w:rFonts w:cs="Arial"/>
              </w:rPr>
              <w:t>119</w:t>
            </w:r>
          </w:p>
        </w:tc>
        <w:tc>
          <w:tcPr>
            <w:tcW w:w="1474" w:type="dxa"/>
            <w:vAlign w:val="bottom"/>
          </w:tcPr>
          <w:p w14:paraId="7511736B" w14:textId="2BD6D5CD" w:rsidR="0013344D" w:rsidRPr="0013344D" w:rsidRDefault="0013344D" w:rsidP="0013344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13344D">
              <w:rPr>
                <w:rFonts w:cs="Arial"/>
              </w:rPr>
              <w:t>3,508</w:t>
            </w:r>
          </w:p>
        </w:tc>
      </w:tr>
    </w:tbl>
    <w:p w14:paraId="47B9CBD4" w14:textId="77777777" w:rsidR="00DC407C" w:rsidRPr="00DC407C" w:rsidRDefault="00DC407C" w:rsidP="00DC4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80" w:lineRule="exact"/>
        <w:ind w:left="547" w:hanging="547"/>
        <w:jc w:val="thaiDistribute"/>
        <w:textAlignment w:val="baseline"/>
        <w:rPr>
          <w:rFonts w:cs="Arial"/>
          <w:b/>
          <w:bCs/>
          <w:sz w:val="22"/>
          <w:szCs w:val="22"/>
        </w:rPr>
      </w:pPr>
      <w:r w:rsidRPr="00DC407C">
        <w:rPr>
          <w:rFonts w:cs="Arial"/>
          <w:b/>
          <w:bCs/>
          <w:sz w:val="22"/>
          <w:szCs w:val="22"/>
        </w:rPr>
        <w:t>15.2</w:t>
      </w:r>
      <w:r w:rsidRPr="00DC407C">
        <w:rPr>
          <w:rFonts w:cs="Arial"/>
          <w:b/>
          <w:bCs/>
          <w:sz w:val="22"/>
          <w:szCs w:val="22"/>
        </w:rPr>
        <w:tab/>
        <w:t>Lease liabilities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62"/>
        <w:gridCol w:w="1463"/>
        <w:gridCol w:w="1462"/>
        <w:gridCol w:w="1463"/>
      </w:tblGrid>
      <w:tr w:rsidR="00DC407C" w:rsidRPr="00C5065F" w14:paraId="0CA34418" w14:textId="77777777" w:rsidTr="00C5065F">
        <w:trPr>
          <w:trHeight w:val="198"/>
        </w:trPr>
        <w:tc>
          <w:tcPr>
            <w:tcW w:w="3240" w:type="dxa"/>
          </w:tcPr>
          <w:p w14:paraId="3DCD5FBA" w14:textId="77777777" w:rsidR="00DC407C" w:rsidRPr="00C5065F" w:rsidRDefault="00DC407C" w:rsidP="00C5065F">
            <w:pPr>
              <w:spacing w:line="340" w:lineRule="exact"/>
              <w:ind w:left="151" w:right="-72" w:hanging="151"/>
              <w:rPr>
                <w:rFonts w:cs="Arial"/>
                <w:color w:val="000000" w:themeColor="text1"/>
                <w:cs/>
              </w:rPr>
            </w:pPr>
            <w:bookmarkStart w:id="27" w:name="_Hlk158912906"/>
          </w:p>
        </w:tc>
        <w:tc>
          <w:tcPr>
            <w:tcW w:w="5850" w:type="dxa"/>
            <w:gridSpan w:val="4"/>
          </w:tcPr>
          <w:p w14:paraId="0ADE4900" w14:textId="77777777" w:rsidR="00DC407C" w:rsidRPr="00C5065F" w:rsidRDefault="00DC407C" w:rsidP="00C5065F">
            <w:pPr>
              <w:spacing w:line="340" w:lineRule="exact"/>
              <w:ind w:left="151" w:hanging="151"/>
              <w:jc w:val="right"/>
              <w:rPr>
                <w:rFonts w:cs="Arial"/>
                <w:color w:val="000000" w:themeColor="text1"/>
              </w:rPr>
            </w:pPr>
            <w:r w:rsidRPr="00C5065F">
              <w:rPr>
                <w:rFonts w:cs="Arial"/>
                <w:color w:val="000000" w:themeColor="text1"/>
              </w:rPr>
              <w:t>(Unit: Thousand Baht)</w:t>
            </w:r>
          </w:p>
        </w:tc>
      </w:tr>
      <w:tr w:rsidR="00DC407C" w:rsidRPr="00C5065F" w14:paraId="5CF0E67E" w14:textId="77777777" w:rsidTr="00C5065F">
        <w:trPr>
          <w:trHeight w:val="198"/>
        </w:trPr>
        <w:tc>
          <w:tcPr>
            <w:tcW w:w="3240" w:type="dxa"/>
          </w:tcPr>
          <w:p w14:paraId="6E77FDF2" w14:textId="77777777" w:rsidR="00DC407C" w:rsidRPr="00C5065F" w:rsidRDefault="00DC407C" w:rsidP="00C5065F">
            <w:pPr>
              <w:spacing w:line="340" w:lineRule="exact"/>
              <w:ind w:left="151" w:right="-72" w:hanging="151"/>
              <w:rPr>
                <w:rFonts w:cs="Arial"/>
                <w:color w:val="000000" w:themeColor="text1"/>
                <w:cs/>
              </w:rPr>
            </w:pPr>
          </w:p>
        </w:tc>
        <w:tc>
          <w:tcPr>
            <w:tcW w:w="2925" w:type="dxa"/>
            <w:gridSpan w:val="2"/>
          </w:tcPr>
          <w:p w14:paraId="0C5613B8" w14:textId="3A14962D" w:rsidR="00DC407C" w:rsidRPr="00C5065F" w:rsidRDefault="00DC407C" w:rsidP="00C5065F">
            <w:pPr>
              <w:pBdr>
                <w:bottom w:val="single" w:sz="4" w:space="1" w:color="auto"/>
              </w:pBdr>
              <w:spacing w:line="340" w:lineRule="exact"/>
              <w:ind w:left="-29" w:right="-29"/>
              <w:jc w:val="center"/>
              <w:rPr>
                <w:rFonts w:cs="Arial"/>
                <w:color w:val="000000" w:themeColor="text1"/>
                <w:cs/>
              </w:rPr>
            </w:pPr>
            <w:r w:rsidRPr="00C5065F">
              <w:rPr>
                <w:rFonts w:cs="Arial"/>
                <w:color w:val="000000" w:themeColor="text1"/>
              </w:rPr>
              <w:t>Consolidated financial statements</w:t>
            </w:r>
          </w:p>
        </w:tc>
        <w:tc>
          <w:tcPr>
            <w:tcW w:w="2925" w:type="dxa"/>
            <w:gridSpan w:val="2"/>
          </w:tcPr>
          <w:p w14:paraId="5D3F3569" w14:textId="2E623699" w:rsidR="00DC407C" w:rsidRPr="00C5065F" w:rsidRDefault="00DC407C" w:rsidP="00C5065F">
            <w:pPr>
              <w:pBdr>
                <w:bottom w:val="single" w:sz="4" w:space="1" w:color="auto"/>
              </w:pBdr>
              <w:spacing w:line="340" w:lineRule="exact"/>
              <w:ind w:left="-29" w:right="-29"/>
              <w:jc w:val="center"/>
              <w:rPr>
                <w:rFonts w:cs="Arial"/>
                <w:color w:val="000000" w:themeColor="text1"/>
              </w:rPr>
            </w:pPr>
            <w:r w:rsidRPr="00C5065F">
              <w:rPr>
                <w:rFonts w:cs="Arial"/>
                <w:color w:val="000000" w:themeColor="text1"/>
              </w:rPr>
              <w:t>Separate financial statements</w:t>
            </w:r>
          </w:p>
        </w:tc>
      </w:tr>
      <w:tr w:rsidR="00DC407C" w:rsidRPr="00C5065F" w14:paraId="74BDE691" w14:textId="77777777" w:rsidTr="00C5065F">
        <w:trPr>
          <w:trHeight w:val="198"/>
        </w:trPr>
        <w:tc>
          <w:tcPr>
            <w:tcW w:w="3240" w:type="dxa"/>
          </w:tcPr>
          <w:p w14:paraId="20C75873" w14:textId="77777777" w:rsidR="00DC407C" w:rsidRPr="00C5065F" w:rsidRDefault="00DC407C" w:rsidP="00C5065F">
            <w:pPr>
              <w:spacing w:line="340" w:lineRule="exact"/>
              <w:ind w:left="151" w:right="-72" w:hanging="151"/>
              <w:rPr>
                <w:rFonts w:cs="Arial"/>
                <w:color w:val="000000" w:themeColor="text1"/>
                <w:cs/>
              </w:rPr>
            </w:pPr>
          </w:p>
        </w:tc>
        <w:tc>
          <w:tcPr>
            <w:tcW w:w="1462" w:type="dxa"/>
            <w:vAlign w:val="bottom"/>
          </w:tcPr>
          <w:p w14:paraId="1A99041A" w14:textId="77777777" w:rsidR="00DC407C" w:rsidRPr="00C5065F" w:rsidRDefault="00DC407C" w:rsidP="00C5065F">
            <w:pPr>
              <w:pBdr>
                <w:bottom w:val="single" w:sz="4" w:space="1" w:color="auto"/>
              </w:pBdr>
              <w:spacing w:line="340" w:lineRule="exact"/>
              <w:ind w:left="-29" w:right="-29"/>
              <w:jc w:val="center"/>
              <w:rPr>
                <w:rFonts w:cs="Arial"/>
                <w:color w:val="000000" w:themeColor="text1"/>
                <w:spacing w:val="-2"/>
              </w:rPr>
            </w:pPr>
            <w:r w:rsidRPr="00C5065F">
              <w:rPr>
                <w:rFonts w:cs="Arial"/>
                <w:color w:val="000000" w:themeColor="text1"/>
                <w:spacing w:val="-2"/>
              </w:rPr>
              <w:t>31 December 2023</w:t>
            </w:r>
          </w:p>
        </w:tc>
        <w:tc>
          <w:tcPr>
            <w:tcW w:w="1463" w:type="dxa"/>
            <w:vAlign w:val="bottom"/>
          </w:tcPr>
          <w:p w14:paraId="7B3F287E" w14:textId="77777777" w:rsidR="00DC407C" w:rsidRPr="00C5065F" w:rsidRDefault="00DC407C" w:rsidP="00C5065F">
            <w:pPr>
              <w:pBdr>
                <w:bottom w:val="single" w:sz="4" w:space="1" w:color="auto"/>
              </w:pBdr>
              <w:spacing w:line="340" w:lineRule="exact"/>
              <w:ind w:left="-29" w:right="-29"/>
              <w:jc w:val="center"/>
              <w:rPr>
                <w:rFonts w:cs="Arial"/>
                <w:color w:val="000000" w:themeColor="text1"/>
                <w:spacing w:val="-2"/>
              </w:rPr>
            </w:pPr>
            <w:r w:rsidRPr="00C5065F">
              <w:rPr>
                <w:rFonts w:cs="Arial"/>
                <w:color w:val="000000" w:themeColor="text1"/>
                <w:spacing w:val="-2"/>
              </w:rPr>
              <w:t>31 December 2022</w:t>
            </w:r>
          </w:p>
        </w:tc>
        <w:tc>
          <w:tcPr>
            <w:tcW w:w="1462" w:type="dxa"/>
            <w:vAlign w:val="bottom"/>
          </w:tcPr>
          <w:p w14:paraId="41015BD1" w14:textId="77777777" w:rsidR="00DC407C" w:rsidRPr="00C5065F" w:rsidRDefault="00DC407C" w:rsidP="00C5065F">
            <w:pPr>
              <w:pBdr>
                <w:bottom w:val="single" w:sz="4" w:space="1" w:color="auto"/>
              </w:pBdr>
              <w:spacing w:line="340" w:lineRule="exact"/>
              <w:ind w:left="-29" w:right="-29"/>
              <w:jc w:val="center"/>
              <w:rPr>
                <w:rFonts w:cs="Arial"/>
                <w:color w:val="000000" w:themeColor="text1"/>
                <w:spacing w:val="-2"/>
              </w:rPr>
            </w:pPr>
            <w:r w:rsidRPr="00C5065F">
              <w:rPr>
                <w:rFonts w:cs="Arial"/>
                <w:color w:val="000000" w:themeColor="text1"/>
                <w:spacing w:val="-2"/>
              </w:rPr>
              <w:t>31 December 2023</w:t>
            </w:r>
          </w:p>
        </w:tc>
        <w:tc>
          <w:tcPr>
            <w:tcW w:w="1463" w:type="dxa"/>
            <w:vAlign w:val="bottom"/>
          </w:tcPr>
          <w:p w14:paraId="6C2C2615" w14:textId="77777777" w:rsidR="00DC407C" w:rsidRPr="00C5065F" w:rsidRDefault="00DC407C" w:rsidP="00C5065F">
            <w:pPr>
              <w:pBdr>
                <w:bottom w:val="single" w:sz="4" w:space="1" w:color="auto"/>
              </w:pBdr>
              <w:spacing w:line="340" w:lineRule="exact"/>
              <w:ind w:right="47"/>
              <w:jc w:val="center"/>
              <w:rPr>
                <w:rFonts w:cs="Arial"/>
                <w:color w:val="000000" w:themeColor="text1"/>
                <w:spacing w:val="-2"/>
              </w:rPr>
            </w:pPr>
            <w:r w:rsidRPr="00C5065F">
              <w:rPr>
                <w:rFonts w:cs="Arial"/>
                <w:color w:val="000000" w:themeColor="text1"/>
                <w:spacing w:val="-2"/>
              </w:rPr>
              <w:t>31 December 2022</w:t>
            </w:r>
          </w:p>
        </w:tc>
      </w:tr>
      <w:tr w:rsidR="00DC407C" w:rsidRPr="00C5065F" w14:paraId="503A69E3" w14:textId="77777777" w:rsidTr="00C5065F">
        <w:trPr>
          <w:trHeight w:val="198"/>
        </w:trPr>
        <w:tc>
          <w:tcPr>
            <w:tcW w:w="3240" w:type="dxa"/>
          </w:tcPr>
          <w:p w14:paraId="34433B18" w14:textId="77777777" w:rsidR="00DC407C" w:rsidRPr="00C5065F" w:rsidRDefault="00DC407C" w:rsidP="00C5065F">
            <w:pPr>
              <w:spacing w:line="340" w:lineRule="exact"/>
              <w:ind w:left="151" w:right="-72" w:hanging="151"/>
              <w:rPr>
                <w:rFonts w:cs="Arial"/>
                <w:color w:val="000000" w:themeColor="text1"/>
              </w:rPr>
            </w:pPr>
            <w:r w:rsidRPr="00C5065F">
              <w:rPr>
                <w:rFonts w:cs="Arial"/>
                <w:color w:val="000000" w:themeColor="text1"/>
              </w:rPr>
              <w:t>Lease payments</w:t>
            </w:r>
          </w:p>
        </w:tc>
        <w:tc>
          <w:tcPr>
            <w:tcW w:w="1462" w:type="dxa"/>
            <w:vAlign w:val="bottom"/>
          </w:tcPr>
          <w:p w14:paraId="123EC949" w14:textId="77777777" w:rsidR="00DC407C" w:rsidRPr="00C5065F" w:rsidRDefault="00DC407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p>
        </w:tc>
        <w:tc>
          <w:tcPr>
            <w:tcW w:w="1463" w:type="dxa"/>
            <w:vAlign w:val="bottom"/>
          </w:tcPr>
          <w:p w14:paraId="0DBCA687" w14:textId="77777777" w:rsidR="00DC407C" w:rsidRPr="00C5065F" w:rsidRDefault="00DC407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p>
        </w:tc>
        <w:tc>
          <w:tcPr>
            <w:tcW w:w="1462" w:type="dxa"/>
            <w:vAlign w:val="bottom"/>
          </w:tcPr>
          <w:p w14:paraId="194D3494" w14:textId="77777777" w:rsidR="00DC407C" w:rsidRPr="00C5065F" w:rsidRDefault="00DC407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p>
        </w:tc>
        <w:tc>
          <w:tcPr>
            <w:tcW w:w="1463" w:type="dxa"/>
            <w:vAlign w:val="bottom"/>
          </w:tcPr>
          <w:p w14:paraId="41E6D9B2" w14:textId="77777777" w:rsidR="00DC407C" w:rsidRPr="00C5065F" w:rsidRDefault="00DC407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p>
        </w:tc>
      </w:tr>
      <w:tr w:rsidR="00140ED9" w:rsidRPr="00C5065F" w14:paraId="14C035B4" w14:textId="77777777" w:rsidTr="00C5065F">
        <w:trPr>
          <w:trHeight w:val="198"/>
        </w:trPr>
        <w:tc>
          <w:tcPr>
            <w:tcW w:w="3240" w:type="dxa"/>
          </w:tcPr>
          <w:p w14:paraId="6BFD1CB4" w14:textId="77777777" w:rsidR="00140ED9" w:rsidRPr="00C5065F" w:rsidRDefault="00140ED9" w:rsidP="00C5065F">
            <w:pPr>
              <w:spacing w:line="340" w:lineRule="exact"/>
              <w:ind w:left="151" w:right="-72" w:hanging="151"/>
              <w:rPr>
                <w:rFonts w:cs="Arial"/>
                <w:color w:val="000000" w:themeColor="text1"/>
              </w:rPr>
            </w:pPr>
            <w:r w:rsidRPr="00C5065F">
              <w:rPr>
                <w:rFonts w:cs="Arial"/>
                <w:color w:val="000000" w:themeColor="text1"/>
              </w:rPr>
              <w:t xml:space="preserve">   Within 1 year</w:t>
            </w:r>
          </w:p>
        </w:tc>
        <w:tc>
          <w:tcPr>
            <w:tcW w:w="1462" w:type="dxa"/>
            <w:vAlign w:val="bottom"/>
          </w:tcPr>
          <w:p w14:paraId="68430D2A" w14:textId="3B59CDE5" w:rsidR="00140ED9" w:rsidRPr="00C5065F" w:rsidRDefault="00140ED9"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color w:val="000000" w:themeColor="text1"/>
                <w:spacing w:val="-2"/>
              </w:rPr>
              <w:t>1,892</w:t>
            </w:r>
          </w:p>
        </w:tc>
        <w:tc>
          <w:tcPr>
            <w:tcW w:w="1463" w:type="dxa"/>
            <w:vAlign w:val="bottom"/>
          </w:tcPr>
          <w:p w14:paraId="6F5CF420" w14:textId="591D8685" w:rsidR="00140ED9" w:rsidRPr="0000340F" w:rsidRDefault="00323B4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00340F">
              <w:rPr>
                <w:rFonts w:cs="Arial"/>
                <w:color w:val="000000" w:themeColor="text1"/>
                <w:spacing w:val="-2"/>
              </w:rPr>
              <w:t>5,233</w:t>
            </w:r>
          </w:p>
        </w:tc>
        <w:tc>
          <w:tcPr>
            <w:tcW w:w="1462" w:type="dxa"/>
            <w:vAlign w:val="bottom"/>
          </w:tcPr>
          <w:p w14:paraId="5C0E50BB" w14:textId="5242D18A" w:rsidR="00140ED9" w:rsidRPr="00C5065F" w:rsidRDefault="00140ED9"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color w:val="000000" w:themeColor="text1"/>
                <w:spacing w:val="-2"/>
              </w:rPr>
              <w:t>126</w:t>
            </w:r>
          </w:p>
        </w:tc>
        <w:tc>
          <w:tcPr>
            <w:tcW w:w="1463" w:type="dxa"/>
            <w:vAlign w:val="bottom"/>
          </w:tcPr>
          <w:p w14:paraId="2C3BFF5C" w14:textId="686D6A54" w:rsidR="00140ED9" w:rsidRPr="00C5065F" w:rsidRDefault="00140ED9"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color w:val="000000" w:themeColor="text1"/>
                <w:spacing w:val="-2"/>
              </w:rPr>
              <w:t>3,</w:t>
            </w:r>
            <w:r w:rsidRPr="00C5065F">
              <w:rPr>
                <w:rFonts w:cs="Arial" w:hint="cs"/>
                <w:color w:val="000000" w:themeColor="text1"/>
                <w:spacing w:val="-2"/>
                <w:cs/>
              </w:rPr>
              <w:t>71</w:t>
            </w:r>
            <w:r w:rsidRPr="00C5065F">
              <w:rPr>
                <w:rFonts w:cs="Arial"/>
                <w:color w:val="000000" w:themeColor="text1"/>
                <w:spacing w:val="-2"/>
              </w:rPr>
              <w:t>7</w:t>
            </w:r>
          </w:p>
        </w:tc>
      </w:tr>
      <w:tr w:rsidR="00140ED9" w:rsidRPr="00C5065F" w14:paraId="0F9572A8" w14:textId="77777777" w:rsidTr="00C5065F">
        <w:trPr>
          <w:trHeight w:val="198"/>
        </w:trPr>
        <w:tc>
          <w:tcPr>
            <w:tcW w:w="3240" w:type="dxa"/>
          </w:tcPr>
          <w:p w14:paraId="2CD90698" w14:textId="5E0F253C" w:rsidR="00140ED9" w:rsidRPr="00C5065F" w:rsidRDefault="00140ED9" w:rsidP="00C5065F">
            <w:pPr>
              <w:spacing w:line="340" w:lineRule="exact"/>
              <w:ind w:left="151" w:right="-72" w:hanging="151"/>
              <w:rPr>
                <w:rFonts w:cstheme="minorBidi"/>
                <w:color w:val="000000" w:themeColor="text1"/>
                <w:cs/>
              </w:rPr>
            </w:pPr>
            <w:r w:rsidRPr="00C5065F">
              <w:rPr>
                <w:rFonts w:cs="Arial"/>
                <w:color w:val="000000" w:themeColor="text1"/>
              </w:rPr>
              <w:t xml:space="preserve">   Between 1 - 5 years</w:t>
            </w:r>
          </w:p>
        </w:tc>
        <w:tc>
          <w:tcPr>
            <w:tcW w:w="1462" w:type="dxa"/>
            <w:vAlign w:val="bottom"/>
          </w:tcPr>
          <w:p w14:paraId="1CDEC4A5" w14:textId="4895187E" w:rsidR="00140ED9" w:rsidRPr="00C5065F" w:rsidRDefault="00140ED9"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color w:val="000000" w:themeColor="text1"/>
                <w:spacing w:val="-2"/>
              </w:rPr>
              <w:t>-</w:t>
            </w:r>
          </w:p>
        </w:tc>
        <w:tc>
          <w:tcPr>
            <w:tcW w:w="1463" w:type="dxa"/>
            <w:vAlign w:val="bottom"/>
          </w:tcPr>
          <w:p w14:paraId="292AB619" w14:textId="3775943A" w:rsidR="00140ED9" w:rsidRPr="0000340F" w:rsidRDefault="00323B4B" w:rsidP="00323B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right="-29"/>
              <w:rPr>
                <w:rFonts w:cs="Arial"/>
                <w:color w:val="000000" w:themeColor="text1"/>
                <w:spacing w:val="-2"/>
              </w:rPr>
            </w:pPr>
            <w:r w:rsidRPr="0000340F">
              <w:rPr>
                <w:rFonts w:cs="Arial"/>
                <w:color w:val="000000" w:themeColor="text1"/>
                <w:spacing w:val="-2"/>
              </w:rPr>
              <w:t>138</w:t>
            </w:r>
          </w:p>
        </w:tc>
        <w:tc>
          <w:tcPr>
            <w:tcW w:w="1462" w:type="dxa"/>
            <w:vAlign w:val="bottom"/>
          </w:tcPr>
          <w:p w14:paraId="6698B3D9" w14:textId="24998FAC" w:rsidR="00140ED9" w:rsidRPr="00C5065F" w:rsidRDefault="00140ED9"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color w:val="000000" w:themeColor="text1"/>
                <w:spacing w:val="-2"/>
              </w:rPr>
              <w:t>-</w:t>
            </w:r>
          </w:p>
        </w:tc>
        <w:tc>
          <w:tcPr>
            <w:tcW w:w="1463" w:type="dxa"/>
            <w:vAlign w:val="bottom"/>
          </w:tcPr>
          <w:p w14:paraId="0B3872B6" w14:textId="32298696" w:rsidR="00140ED9" w:rsidRPr="00C5065F" w:rsidRDefault="00140ED9"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hint="cs"/>
                <w:color w:val="000000" w:themeColor="text1"/>
                <w:spacing w:val="-2"/>
                <w:cs/>
              </w:rPr>
              <w:t>389</w:t>
            </w:r>
          </w:p>
        </w:tc>
      </w:tr>
      <w:tr w:rsidR="00140ED9" w:rsidRPr="00C5065F" w14:paraId="1A30C18B" w14:textId="77777777" w:rsidTr="00C5065F">
        <w:trPr>
          <w:trHeight w:val="198"/>
        </w:trPr>
        <w:tc>
          <w:tcPr>
            <w:tcW w:w="3240" w:type="dxa"/>
          </w:tcPr>
          <w:p w14:paraId="735C55E5" w14:textId="77777777" w:rsidR="00140ED9" w:rsidRPr="00C5065F" w:rsidRDefault="00140ED9" w:rsidP="00C5065F">
            <w:pPr>
              <w:spacing w:line="340" w:lineRule="exact"/>
              <w:ind w:left="151" w:right="-72" w:hanging="151"/>
              <w:rPr>
                <w:rFonts w:cs="Arial"/>
                <w:color w:val="000000" w:themeColor="text1"/>
              </w:rPr>
            </w:pPr>
            <w:r w:rsidRPr="00C5065F">
              <w:rPr>
                <w:rFonts w:cs="Arial"/>
                <w:color w:val="000000" w:themeColor="text1"/>
              </w:rPr>
              <w:t>Total</w:t>
            </w:r>
          </w:p>
        </w:tc>
        <w:tc>
          <w:tcPr>
            <w:tcW w:w="1462" w:type="dxa"/>
            <w:vAlign w:val="bottom"/>
          </w:tcPr>
          <w:p w14:paraId="38581B3E" w14:textId="7E1CFECE" w:rsidR="00140ED9" w:rsidRPr="00C5065F" w:rsidRDefault="00140ED9"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color w:val="000000" w:themeColor="text1"/>
                <w:spacing w:val="-2"/>
              </w:rPr>
              <w:t>1,892</w:t>
            </w:r>
          </w:p>
        </w:tc>
        <w:tc>
          <w:tcPr>
            <w:tcW w:w="1463" w:type="dxa"/>
            <w:vAlign w:val="bottom"/>
          </w:tcPr>
          <w:p w14:paraId="2719E67A" w14:textId="46E957D9" w:rsidR="00140ED9" w:rsidRPr="0000340F" w:rsidRDefault="00140ED9"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00340F">
              <w:rPr>
                <w:rFonts w:cs="Arial"/>
                <w:color w:val="000000" w:themeColor="text1"/>
                <w:spacing w:val="-2"/>
              </w:rPr>
              <w:t>5,3</w:t>
            </w:r>
            <w:r w:rsidR="00323B4B" w:rsidRPr="0000340F">
              <w:rPr>
                <w:rFonts w:cs="Arial"/>
                <w:color w:val="000000" w:themeColor="text1"/>
                <w:spacing w:val="-2"/>
              </w:rPr>
              <w:t>71</w:t>
            </w:r>
          </w:p>
        </w:tc>
        <w:tc>
          <w:tcPr>
            <w:tcW w:w="1462" w:type="dxa"/>
            <w:vAlign w:val="bottom"/>
          </w:tcPr>
          <w:p w14:paraId="27AB9EB4" w14:textId="6CD1B1D3" w:rsidR="00140ED9" w:rsidRPr="00C5065F" w:rsidRDefault="00140ED9"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color w:val="000000" w:themeColor="text1"/>
                <w:spacing w:val="-2"/>
              </w:rPr>
              <w:t>126</w:t>
            </w:r>
          </w:p>
        </w:tc>
        <w:tc>
          <w:tcPr>
            <w:tcW w:w="1463" w:type="dxa"/>
            <w:vAlign w:val="bottom"/>
          </w:tcPr>
          <w:p w14:paraId="7DF424B2" w14:textId="439FD59A" w:rsidR="00140ED9" w:rsidRPr="00C5065F" w:rsidRDefault="00140ED9"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color w:val="000000" w:themeColor="text1"/>
                <w:spacing w:val="-2"/>
              </w:rPr>
              <w:t>4,106</w:t>
            </w:r>
          </w:p>
        </w:tc>
      </w:tr>
      <w:tr w:rsidR="00140ED9" w:rsidRPr="00C5065F" w14:paraId="4815AB66" w14:textId="77777777" w:rsidTr="00C5065F">
        <w:tc>
          <w:tcPr>
            <w:tcW w:w="3240" w:type="dxa"/>
          </w:tcPr>
          <w:p w14:paraId="5B7DB528" w14:textId="77777777" w:rsidR="00140ED9" w:rsidRPr="00C5065F" w:rsidRDefault="00140ED9" w:rsidP="00C5065F">
            <w:pPr>
              <w:spacing w:line="340" w:lineRule="exact"/>
              <w:ind w:left="151" w:right="-72" w:hanging="151"/>
              <w:rPr>
                <w:rFonts w:cs="Arial"/>
                <w:color w:val="000000" w:themeColor="text1"/>
                <w:cs/>
              </w:rPr>
            </w:pPr>
            <w:r w:rsidRPr="00C5065F">
              <w:rPr>
                <w:rFonts w:cs="Arial"/>
                <w:color w:val="000000" w:themeColor="text1"/>
                <w:u w:val="single"/>
              </w:rPr>
              <w:t>Less</w:t>
            </w:r>
            <w:r w:rsidRPr="00C5065F">
              <w:rPr>
                <w:rFonts w:cs="Arial"/>
                <w:color w:val="000000" w:themeColor="text1"/>
              </w:rPr>
              <w:t xml:space="preserve"> Deferred interest expenses</w:t>
            </w:r>
          </w:p>
        </w:tc>
        <w:tc>
          <w:tcPr>
            <w:tcW w:w="1462" w:type="dxa"/>
            <w:vAlign w:val="bottom"/>
          </w:tcPr>
          <w:p w14:paraId="009B9A33" w14:textId="65D248CA" w:rsidR="00140ED9" w:rsidRPr="00C5065F" w:rsidRDefault="00140ED9"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color w:val="000000" w:themeColor="text1"/>
                <w:spacing w:val="-2"/>
              </w:rPr>
              <w:t>(26)</w:t>
            </w:r>
          </w:p>
        </w:tc>
        <w:tc>
          <w:tcPr>
            <w:tcW w:w="1463" w:type="dxa"/>
            <w:vAlign w:val="bottom"/>
          </w:tcPr>
          <w:p w14:paraId="6C7741C2" w14:textId="4F3F5109" w:rsidR="00140ED9" w:rsidRPr="0000340F" w:rsidRDefault="00140ED9"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00340F">
              <w:rPr>
                <w:rFonts w:cs="Arial"/>
                <w:color w:val="000000" w:themeColor="text1"/>
                <w:spacing w:val="-2"/>
              </w:rPr>
              <w:t>(109)</w:t>
            </w:r>
          </w:p>
        </w:tc>
        <w:tc>
          <w:tcPr>
            <w:tcW w:w="1462" w:type="dxa"/>
            <w:vAlign w:val="bottom"/>
          </w:tcPr>
          <w:p w14:paraId="3622A843" w14:textId="4B14B670" w:rsidR="00140ED9" w:rsidRPr="00C5065F" w:rsidRDefault="00140ED9"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color w:val="000000" w:themeColor="text1"/>
                <w:spacing w:val="-2"/>
              </w:rPr>
              <w:t>(3)</w:t>
            </w:r>
          </w:p>
        </w:tc>
        <w:tc>
          <w:tcPr>
            <w:tcW w:w="1463" w:type="dxa"/>
            <w:vAlign w:val="bottom"/>
          </w:tcPr>
          <w:p w14:paraId="6A9DF039" w14:textId="74A7BD4D" w:rsidR="00140ED9" w:rsidRPr="00C5065F" w:rsidRDefault="00140ED9"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color w:val="000000" w:themeColor="text1"/>
                <w:spacing w:val="-2"/>
              </w:rPr>
              <w:t>(92)</w:t>
            </w:r>
          </w:p>
        </w:tc>
      </w:tr>
      <w:tr w:rsidR="00140ED9" w:rsidRPr="00C5065F" w14:paraId="5D863575" w14:textId="77777777" w:rsidTr="00C5065F">
        <w:tc>
          <w:tcPr>
            <w:tcW w:w="3240" w:type="dxa"/>
          </w:tcPr>
          <w:p w14:paraId="025D4917" w14:textId="77777777" w:rsidR="00140ED9" w:rsidRPr="00C5065F" w:rsidRDefault="00140ED9" w:rsidP="00C5065F">
            <w:pPr>
              <w:spacing w:line="340" w:lineRule="exact"/>
              <w:ind w:left="151" w:right="-72" w:hanging="151"/>
              <w:rPr>
                <w:rFonts w:cs="Arial"/>
                <w:color w:val="000000" w:themeColor="text1"/>
                <w:cs/>
              </w:rPr>
            </w:pPr>
            <w:r w:rsidRPr="00C5065F">
              <w:rPr>
                <w:rFonts w:cs="Arial"/>
                <w:color w:val="000000" w:themeColor="text1"/>
              </w:rPr>
              <w:t>Total</w:t>
            </w:r>
          </w:p>
        </w:tc>
        <w:tc>
          <w:tcPr>
            <w:tcW w:w="1462" w:type="dxa"/>
            <w:vAlign w:val="bottom"/>
          </w:tcPr>
          <w:p w14:paraId="4FC9B373" w14:textId="62163246" w:rsidR="00140ED9" w:rsidRPr="00C5065F" w:rsidRDefault="00140ED9"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color w:val="000000" w:themeColor="text1"/>
                <w:spacing w:val="-2"/>
              </w:rPr>
              <w:t>1,866</w:t>
            </w:r>
          </w:p>
        </w:tc>
        <w:tc>
          <w:tcPr>
            <w:tcW w:w="1463" w:type="dxa"/>
            <w:vAlign w:val="bottom"/>
          </w:tcPr>
          <w:p w14:paraId="07F6102F" w14:textId="089398A6" w:rsidR="00140ED9" w:rsidRPr="0000340F" w:rsidRDefault="00140ED9"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00340F">
              <w:rPr>
                <w:rFonts w:cs="Arial"/>
                <w:color w:val="000000" w:themeColor="text1"/>
                <w:spacing w:val="-2"/>
              </w:rPr>
              <w:t>5,262</w:t>
            </w:r>
          </w:p>
        </w:tc>
        <w:tc>
          <w:tcPr>
            <w:tcW w:w="1462" w:type="dxa"/>
            <w:vAlign w:val="bottom"/>
          </w:tcPr>
          <w:p w14:paraId="05D7978C" w14:textId="2153DD64" w:rsidR="00140ED9" w:rsidRPr="00C5065F" w:rsidRDefault="00140ED9"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color w:val="000000" w:themeColor="text1"/>
                <w:spacing w:val="-2"/>
              </w:rPr>
              <w:t>123</w:t>
            </w:r>
          </w:p>
        </w:tc>
        <w:tc>
          <w:tcPr>
            <w:tcW w:w="1463" w:type="dxa"/>
            <w:vAlign w:val="bottom"/>
          </w:tcPr>
          <w:p w14:paraId="3ADD7960" w14:textId="29610AF0" w:rsidR="00140ED9" w:rsidRPr="00C5065F" w:rsidRDefault="00140ED9"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color w:val="000000" w:themeColor="text1"/>
                <w:spacing w:val="-2"/>
              </w:rPr>
              <w:t>4,014</w:t>
            </w:r>
          </w:p>
        </w:tc>
      </w:tr>
      <w:tr w:rsidR="00140ED9" w:rsidRPr="00C5065F" w14:paraId="27AB9918" w14:textId="77777777" w:rsidTr="00C5065F">
        <w:tc>
          <w:tcPr>
            <w:tcW w:w="3240" w:type="dxa"/>
          </w:tcPr>
          <w:p w14:paraId="00BDC4B1" w14:textId="77777777" w:rsidR="00140ED9" w:rsidRPr="00C5065F" w:rsidRDefault="00140ED9" w:rsidP="00C5065F">
            <w:pPr>
              <w:spacing w:line="340" w:lineRule="exact"/>
              <w:ind w:left="151" w:right="-72" w:hanging="151"/>
              <w:rPr>
                <w:rFonts w:cs="Arial"/>
                <w:color w:val="000000" w:themeColor="text1"/>
                <w:cs/>
              </w:rPr>
            </w:pPr>
            <w:r w:rsidRPr="00C5065F">
              <w:rPr>
                <w:rFonts w:cs="Arial"/>
                <w:color w:val="000000" w:themeColor="text1"/>
                <w:u w:val="single"/>
              </w:rPr>
              <w:t>Less</w:t>
            </w:r>
            <w:r w:rsidRPr="00C5065F">
              <w:rPr>
                <w:rFonts w:cs="Arial"/>
                <w:color w:val="000000" w:themeColor="text1"/>
              </w:rPr>
              <w:t xml:space="preserve"> Portion due within one year</w:t>
            </w:r>
          </w:p>
        </w:tc>
        <w:tc>
          <w:tcPr>
            <w:tcW w:w="1462" w:type="dxa"/>
            <w:vAlign w:val="bottom"/>
          </w:tcPr>
          <w:p w14:paraId="0B2F5F18" w14:textId="0AED6937" w:rsidR="00140ED9" w:rsidRPr="00C5065F" w:rsidRDefault="00140ED9"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color w:val="000000" w:themeColor="text1"/>
                <w:spacing w:val="-2"/>
              </w:rPr>
              <w:t>(1,866)</w:t>
            </w:r>
          </w:p>
        </w:tc>
        <w:tc>
          <w:tcPr>
            <w:tcW w:w="1463" w:type="dxa"/>
            <w:vAlign w:val="bottom"/>
          </w:tcPr>
          <w:p w14:paraId="335FD651" w14:textId="7F8767D9" w:rsidR="00140ED9" w:rsidRPr="0000340F" w:rsidRDefault="00140ED9"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00340F">
              <w:rPr>
                <w:rFonts w:cs="Arial"/>
                <w:color w:val="000000" w:themeColor="text1"/>
                <w:spacing w:val="-2"/>
              </w:rPr>
              <w:t>(</w:t>
            </w:r>
            <w:r w:rsidR="00323B4B" w:rsidRPr="0000340F">
              <w:rPr>
                <w:rFonts w:cs="Arial"/>
                <w:color w:val="000000" w:themeColor="text1"/>
                <w:spacing w:val="-2"/>
              </w:rPr>
              <w:t>5,128</w:t>
            </w:r>
            <w:r w:rsidRPr="0000340F">
              <w:rPr>
                <w:rFonts w:cs="Arial"/>
                <w:color w:val="000000" w:themeColor="text1"/>
                <w:spacing w:val="-2"/>
              </w:rPr>
              <w:t>)</w:t>
            </w:r>
          </w:p>
        </w:tc>
        <w:tc>
          <w:tcPr>
            <w:tcW w:w="1462" w:type="dxa"/>
            <w:vAlign w:val="bottom"/>
          </w:tcPr>
          <w:p w14:paraId="7EADA20C" w14:textId="3F60D8B2" w:rsidR="00140ED9" w:rsidRPr="00C5065F" w:rsidRDefault="00140ED9"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color w:val="000000" w:themeColor="text1"/>
                <w:spacing w:val="-2"/>
              </w:rPr>
              <w:t>(123)</w:t>
            </w:r>
          </w:p>
        </w:tc>
        <w:tc>
          <w:tcPr>
            <w:tcW w:w="1463" w:type="dxa"/>
            <w:vAlign w:val="bottom"/>
          </w:tcPr>
          <w:p w14:paraId="662EACE4" w14:textId="0165E82E" w:rsidR="00140ED9" w:rsidRPr="00C5065F" w:rsidRDefault="00140ED9"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color w:val="000000" w:themeColor="text1"/>
                <w:spacing w:val="-2"/>
              </w:rPr>
              <w:t>(3,880)</w:t>
            </w:r>
          </w:p>
        </w:tc>
      </w:tr>
      <w:tr w:rsidR="00140ED9" w:rsidRPr="00C5065F" w14:paraId="40AD8B80" w14:textId="77777777" w:rsidTr="00C5065F">
        <w:tc>
          <w:tcPr>
            <w:tcW w:w="3240" w:type="dxa"/>
          </w:tcPr>
          <w:p w14:paraId="7D1D07A1" w14:textId="77777777" w:rsidR="00140ED9" w:rsidRPr="00C5065F" w:rsidRDefault="00140ED9" w:rsidP="00C5065F">
            <w:pPr>
              <w:spacing w:line="340" w:lineRule="exact"/>
              <w:ind w:left="151" w:right="-22" w:hanging="151"/>
              <w:rPr>
                <w:rFonts w:cs="Arial"/>
                <w:color w:val="000000" w:themeColor="text1"/>
              </w:rPr>
            </w:pPr>
            <w:r w:rsidRPr="00C5065F">
              <w:rPr>
                <w:rFonts w:cs="Arial"/>
                <w:color w:val="000000" w:themeColor="text1"/>
              </w:rPr>
              <w:t>Lease liabilities - net of current portion</w:t>
            </w:r>
          </w:p>
        </w:tc>
        <w:tc>
          <w:tcPr>
            <w:tcW w:w="1462" w:type="dxa"/>
            <w:vAlign w:val="bottom"/>
          </w:tcPr>
          <w:p w14:paraId="5DBAAA7E" w14:textId="3D88D313" w:rsidR="00140ED9" w:rsidRPr="00C5065F" w:rsidRDefault="00140ED9"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color w:val="000000" w:themeColor="text1"/>
                <w:spacing w:val="-2"/>
              </w:rPr>
              <w:t>-</w:t>
            </w:r>
          </w:p>
        </w:tc>
        <w:tc>
          <w:tcPr>
            <w:tcW w:w="1463" w:type="dxa"/>
            <w:vAlign w:val="bottom"/>
          </w:tcPr>
          <w:p w14:paraId="5D2B791E" w14:textId="27925A7D" w:rsidR="00140ED9" w:rsidRPr="0000340F" w:rsidRDefault="00323B4B"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00340F">
              <w:rPr>
                <w:rFonts w:cs="Arial"/>
                <w:color w:val="000000" w:themeColor="text1"/>
                <w:spacing w:val="-2"/>
              </w:rPr>
              <w:t>134</w:t>
            </w:r>
          </w:p>
        </w:tc>
        <w:tc>
          <w:tcPr>
            <w:tcW w:w="1462" w:type="dxa"/>
            <w:vAlign w:val="bottom"/>
          </w:tcPr>
          <w:p w14:paraId="67D24977" w14:textId="057DAB2A" w:rsidR="00140ED9" w:rsidRPr="00C5065F" w:rsidRDefault="00140ED9"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color w:val="000000" w:themeColor="text1"/>
                <w:spacing w:val="-2"/>
              </w:rPr>
              <w:t>-</w:t>
            </w:r>
          </w:p>
        </w:tc>
        <w:tc>
          <w:tcPr>
            <w:tcW w:w="1463" w:type="dxa"/>
            <w:vAlign w:val="bottom"/>
          </w:tcPr>
          <w:p w14:paraId="095944B5" w14:textId="411C1544" w:rsidR="00140ED9" w:rsidRPr="00C5065F" w:rsidRDefault="00140ED9"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color w:val="000000" w:themeColor="text1"/>
                <w:spacing w:val="-2"/>
              </w:rPr>
              <w:t>134</w:t>
            </w:r>
          </w:p>
        </w:tc>
      </w:tr>
    </w:tbl>
    <w:bookmarkEnd w:id="27"/>
    <w:p w14:paraId="7F12A460" w14:textId="1F322D8D" w:rsidR="00A53799" w:rsidRDefault="00E572CF" w:rsidP="00E5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39385F">
        <w:rPr>
          <w:rFonts w:cs="Arial"/>
          <w:sz w:val="22"/>
          <w:szCs w:val="22"/>
        </w:rPr>
        <w:lastRenderedPageBreak/>
        <w:t xml:space="preserve">Movements of the </w:t>
      </w:r>
      <w:r w:rsidRPr="00E572CF">
        <w:rPr>
          <w:rFonts w:cs="Arial"/>
          <w:sz w:val="22"/>
          <w:szCs w:val="22"/>
        </w:rPr>
        <w:t>lease liabilit</w:t>
      </w:r>
      <w:r w:rsidR="00305741">
        <w:rPr>
          <w:rFonts w:cs="Arial"/>
          <w:sz w:val="22"/>
          <w:szCs w:val="22"/>
        </w:rPr>
        <w:t>ies</w:t>
      </w:r>
      <w:r w:rsidRPr="0039385F">
        <w:rPr>
          <w:rFonts w:cs="Arial"/>
          <w:sz w:val="22"/>
          <w:szCs w:val="22"/>
        </w:rPr>
        <w:t xml:space="preserve"> account during the years ended 31 December 20</w:t>
      </w:r>
      <w:r>
        <w:rPr>
          <w:rFonts w:cstheme="minorBidi"/>
          <w:sz w:val="22"/>
          <w:szCs w:val="22"/>
        </w:rPr>
        <w:t>23</w:t>
      </w:r>
      <w:r w:rsidRPr="0039385F">
        <w:rPr>
          <w:rFonts w:cs="Arial"/>
          <w:sz w:val="22"/>
          <w:szCs w:val="22"/>
        </w:rPr>
        <w:t xml:space="preserve"> and 20</w:t>
      </w:r>
      <w:r>
        <w:rPr>
          <w:rFonts w:cs="Arial"/>
          <w:sz w:val="22"/>
          <w:szCs w:val="22"/>
        </w:rPr>
        <w:t>22</w:t>
      </w:r>
      <w:r w:rsidRPr="0039385F">
        <w:rPr>
          <w:rFonts w:cs="Arial"/>
          <w:sz w:val="22"/>
          <w:szCs w:val="22"/>
        </w:rPr>
        <w:t xml:space="preserve"> are summarised below: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85"/>
        <w:gridCol w:w="1485"/>
        <w:gridCol w:w="1485"/>
        <w:gridCol w:w="1485"/>
      </w:tblGrid>
      <w:tr w:rsidR="00E572CF" w:rsidRPr="002272C5" w14:paraId="29A2994B" w14:textId="77777777" w:rsidTr="00347F24">
        <w:trPr>
          <w:trHeight w:val="198"/>
        </w:trPr>
        <w:tc>
          <w:tcPr>
            <w:tcW w:w="3240" w:type="dxa"/>
          </w:tcPr>
          <w:p w14:paraId="53FC0425" w14:textId="77777777" w:rsidR="00E572CF" w:rsidRPr="002272C5" w:rsidRDefault="00E572CF" w:rsidP="00347F24">
            <w:pPr>
              <w:spacing w:line="360" w:lineRule="exact"/>
              <w:ind w:left="151" w:right="-72" w:hanging="151"/>
              <w:rPr>
                <w:rFonts w:cs="Arial"/>
                <w:color w:val="000000" w:themeColor="text1"/>
                <w:cs/>
              </w:rPr>
            </w:pPr>
          </w:p>
        </w:tc>
        <w:tc>
          <w:tcPr>
            <w:tcW w:w="5940" w:type="dxa"/>
            <w:gridSpan w:val="4"/>
          </w:tcPr>
          <w:p w14:paraId="0637E6EC" w14:textId="77777777" w:rsidR="00E572CF" w:rsidRPr="002272C5" w:rsidRDefault="00E572CF" w:rsidP="00347F24">
            <w:pPr>
              <w:spacing w:line="360" w:lineRule="exact"/>
              <w:ind w:left="151" w:hanging="151"/>
              <w:jc w:val="right"/>
              <w:rPr>
                <w:rFonts w:cs="Arial"/>
                <w:color w:val="000000" w:themeColor="text1"/>
              </w:rPr>
            </w:pPr>
            <w:r w:rsidRPr="002272C5">
              <w:rPr>
                <w:rFonts w:cs="Arial"/>
                <w:color w:val="000000" w:themeColor="text1"/>
              </w:rPr>
              <w:t>(Unit: Thousand Baht)</w:t>
            </w:r>
          </w:p>
        </w:tc>
      </w:tr>
      <w:tr w:rsidR="00E572CF" w:rsidRPr="002272C5" w14:paraId="6FB1C7A2" w14:textId="77777777" w:rsidTr="00347F24">
        <w:trPr>
          <w:trHeight w:val="198"/>
        </w:trPr>
        <w:tc>
          <w:tcPr>
            <w:tcW w:w="3240" w:type="dxa"/>
          </w:tcPr>
          <w:p w14:paraId="5DDF9681" w14:textId="77777777" w:rsidR="00E572CF" w:rsidRPr="002272C5" w:rsidRDefault="00E572CF" w:rsidP="00347F24">
            <w:pPr>
              <w:spacing w:line="360" w:lineRule="exact"/>
              <w:ind w:left="151" w:right="-72" w:hanging="151"/>
              <w:rPr>
                <w:rFonts w:cs="Arial"/>
                <w:color w:val="000000" w:themeColor="text1"/>
                <w:cs/>
              </w:rPr>
            </w:pPr>
          </w:p>
        </w:tc>
        <w:tc>
          <w:tcPr>
            <w:tcW w:w="5940" w:type="dxa"/>
            <w:gridSpan w:val="4"/>
          </w:tcPr>
          <w:p w14:paraId="659DBEE8" w14:textId="77777777" w:rsidR="00E572CF" w:rsidRPr="002272C5" w:rsidRDefault="00E572CF" w:rsidP="00347F24">
            <w:pPr>
              <w:pBdr>
                <w:bottom w:val="single" w:sz="4" w:space="1" w:color="auto"/>
              </w:pBdr>
              <w:spacing w:line="360" w:lineRule="exact"/>
              <w:ind w:left="-29" w:right="-29"/>
              <w:jc w:val="center"/>
              <w:rPr>
                <w:rFonts w:cs="Arial"/>
                <w:color w:val="000000" w:themeColor="text1"/>
              </w:rPr>
            </w:pPr>
            <w:r w:rsidRPr="002272C5">
              <w:rPr>
                <w:rFonts w:cs="Arial"/>
              </w:rPr>
              <w:t>For the years ended 31 December</w:t>
            </w:r>
          </w:p>
        </w:tc>
      </w:tr>
      <w:tr w:rsidR="00E572CF" w:rsidRPr="002272C5" w14:paraId="0A928A10" w14:textId="77777777" w:rsidTr="00347F24">
        <w:trPr>
          <w:trHeight w:val="198"/>
        </w:trPr>
        <w:tc>
          <w:tcPr>
            <w:tcW w:w="3240" w:type="dxa"/>
          </w:tcPr>
          <w:p w14:paraId="12448DA3" w14:textId="77777777" w:rsidR="00E572CF" w:rsidRPr="002272C5" w:rsidRDefault="00E572CF" w:rsidP="00347F24">
            <w:pPr>
              <w:spacing w:line="360" w:lineRule="exact"/>
              <w:ind w:left="151" w:right="-72" w:hanging="151"/>
              <w:rPr>
                <w:rFonts w:cs="Arial"/>
                <w:color w:val="000000" w:themeColor="text1"/>
                <w:cs/>
              </w:rPr>
            </w:pPr>
          </w:p>
        </w:tc>
        <w:tc>
          <w:tcPr>
            <w:tcW w:w="2970" w:type="dxa"/>
            <w:gridSpan w:val="2"/>
          </w:tcPr>
          <w:p w14:paraId="6AFA5C63" w14:textId="77777777" w:rsidR="00E572CF" w:rsidRPr="002272C5" w:rsidRDefault="00E572CF" w:rsidP="00347F24">
            <w:pPr>
              <w:pBdr>
                <w:bottom w:val="single" w:sz="4" w:space="1" w:color="auto"/>
              </w:pBdr>
              <w:spacing w:line="360" w:lineRule="exact"/>
              <w:ind w:left="-29" w:right="-29"/>
              <w:jc w:val="center"/>
              <w:rPr>
                <w:rFonts w:cs="Arial"/>
                <w:color w:val="000000" w:themeColor="text1"/>
                <w:cs/>
              </w:rPr>
            </w:pPr>
            <w:r w:rsidRPr="002272C5">
              <w:rPr>
                <w:rFonts w:cs="Arial"/>
                <w:color w:val="000000" w:themeColor="text1"/>
              </w:rPr>
              <w:t>Consolidated financial statements</w:t>
            </w:r>
          </w:p>
        </w:tc>
        <w:tc>
          <w:tcPr>
            <w:tcW w:w="2970" w:type="dxa"/>
            <w:gridSpan w:val="2"/>
          </w:tcPr>
          <w:p w14:paraId="21B72852" w14:textId="77777777" w:rsidR="00E572CF" w:rsidRPr="002272C5" w:rsidRDefault="00E572CF" w:rsidP="00347F24">
            <w:pPr>
              <w:pBdr>
                <w:bottom w:val="single" w:sz="4" w:space="1" w:color="auto"/>
              </w:pBdr>
              <w:spacing w:line="360" w:lineRule="exact"/>
              <w:ind w:left="-29" w:right="-29"/>
              <w:jc w:val="center"/>
              <w:rPr>
                <w:rFonts w:cs="Arial"/>
                <w:color w:val="000000" w:themeColor="text1"/>
              </w:rPr>
            </w:pPr>
            <w:r w:rsidRPr="002272C5">
              <w:rPr>
                <w:rFonts w:cs="Arial"/>
                <w:color w:val="000000" w:themeColor="text1"/>
              </w:rPr>
              <w:t>Separate</w:t>
            </w:r>
            <w:r w:rsidRPr="002272C5">
              <w:rPr>
                <w:rFonts w:cs="Arial"/>
                <w:color w:val="000000" w:themeColor="text1"/>
                <w:cs/>
              </w:rPr>
              <w:t xml:space="preserve"> </w:t>
            </w:r>
            <w:r w:rsidRPr="002272C5">
              <w:rPr>
                <w:rFonts w:cs="Arial"/>
                <w:color w:val="000000" w:themeColor="text1"/>
              </w:rPr>
              <w:t>financial statements</w:t>
            </w:r>
          </w:p>
        </w:tc>
      </w:tr>
      <w:tr w:rsidR="00E572CF" w:rsidRPr="002272C5" w14:paraId="71ED55C5" w14:textId="77777777" w:rsidTr="00347F24">
        <w:trPr>
          <w:trHeight w:val="198"/>
        </w:trPr>
        <w:tc>
          <w:tcPr>
            <w:tcW w:w="3240" w:type="dxa"/>
          </w:tcPr>
          <w:p w14:paraId="32C74B19" w14:textId="77777777" w:rsidR="00E572CF" w:rsidRPr="002272C5" w:rsidRDefault="00E572CF" w:rsidP="00347F24">
            <w:pPr>
              <w:spacing w:line="360" w:lineRule="exact"/>
              <w:ind w:left="151" w:right="-72" w:hanging="151"/>
              <w:rPr>
                <w:rFonts w:cs="Arial"/>
                <w:color w:val="000000" w:themeColor="text1"/>
                <w:cs/>
              </w:rPr>
            </w:pPr>
          </w:p>
        </w:tc>
        <w:tc>
          <w:tcPr>
            <w:tcW w:w="1485" w:type="dxa"/>
            <w:vAlign w:val="bottom"/>
          </w:tcPr>
          <w:p w14:paraId="2298DC45" w14:textId="77777777" w:rsidR="00E572CF" w:rsidRPr="002272C5" w:rsidRDefault="00E572CF" w:rsidP="00347F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9" w:right="-29"/>
              <w:jc w:val="center"/>
              <w:rPr>
                <w:rFonts w:cs="Arial"/>
                <w:color w:val="000000" w:themeColor="text1"/>
                <w:spacing w:val="-2"/>
              </w:rPr>
            </w:pPr>
            <w:r w:rsidRPr="002272C5">
              <w:rPr>
                <w:rFonts w:cs="Arial"/>
                <w:color w:val="000000" w:themeColor="text1"/>
                <w:spacing w:val="-2"/>
              </w:rPr>
              <w:t>2023</w:t>
            </w:r>
          </w:p>
        </w:tc>
        <w:tc>
          <w:tcPr>
            <w:tcW w:w="1485" w:type="dxa"/>
            <w:vAlign w:val="bottom"/>
          </w:tcPr>
          <w:p w14:paraId="5D4702E7" w14:textId="77777777" w:rsidR="00E572CF" w:rsidRPr="002272C5" w:rsidRDefault="00E572CF" w:rsidP="00347F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9" w:right="-29"/>
              <w:jc w:val="center"/>
              <w:rPr>
                <w:rFonts w:cs="Arial"/>
                <w:color w:val="000000" w:themeColor="text1"/>
                <w:spacing w:val="-2"/>
              </w:rPr>
            </w:pPr>
            <w:r w:rsidRPr="002272C5">
              <w:rPr>
                <w:rFonts w:cs="Arial"/>
                <w:color w:val="000000" w:themeColor="text1"/>
                <w:spacing w:val="-2"/>
              </w:rPr>
              <w:t>2022</w:t>
            </w:r>
          </w:p>
        </w:tc>
        <w:tc>
          <w:tcPr>
            <w:tcW w:w="1485" w:type="dxa"/>
            <w:vAlign w:val="bottom"/>
          </w:tcPr>
          <w:p w14:paraId="08474ED5" w14:textId="77777777" w:rsidR="00E572CF" w:rsidRPr="002272C5" w:rsidRDefault="00E572CF" w:rsidP="00347F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9" w:right="-29"/>
              <w:jc w:val="center"/>
              <w:rPr>
                <w:rFonts w:cs="Arial"/>
                <w:color w:val="000000" w:themeColor="text1"/>
                <w:spacing w:val="-2"/>
              </w:rPr>
            </w:pPr>
            <w:r w:rsidRPr="002272C5">
              <w:rPr>
                <w:rFonts w:cs="Arial"/>
                <w:color w:val="000000" w:themeColor="text1"/>
                <w:spacing w:val="-2"/>
              </w:rPr>
              <w:t>2023</w:t>
            </w:r>
          </w:p>
        </w:tc>
        <w:tc>
          <w:tcPr>
            <w:tcW w:w="1485" w:type="dxa"/>
            <w:vAlign w:val="bottom"/>
          </w:tcPr>
          <w:p w14:paraId="32A7FEF9" w14:textId="77777777" w:rsidR="00E572CF" w:rsidRPr="002272C5" w:rsidRDefault="00E572CF" w:rsidP="00347F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7"/>
              <w:jc w:val="center"/>
              <w:rPr>
                <w:rFonts w:cs="Arial"/>
                <w:color w:val="000000" w:themeColor="text1"/>
                <w:spacing w:val="-2"/>
              </w:rPr>
            </w:pPr>
            <w:r w:rsidRPr="002272C5">
              <w:rPr>
                <w:rFonts w:cs="Arial"/>
                <w:color w:val="000000" w:themeColor="text1"/>
                <w:spacing w:val="-2"/>
              </w:rPr>
              <w:t>2022</w:t>
            </w:r>
          </w:p>
        </w:tc>
      </w:tr>
      <w:tr w:rsidR="002272C5" w:rsidRPr="002272C5" w14:paraId="6C0B08FD" w14:textId="77777777" w:rsidTr="00347F24">
        <w:trPr>
          <w:trHeight w:val="198"/>
        </w:trPr>
        <w:tc>
          <w:tcPr>
            <w:tcW w:w="3240" w:type="dxa"/>
          </w:tcPr>
          <w:p w14:paraId="39005310" w14:textId="77777777" w:rsidR="002272C5" w:rsidRPr="002272C5" w:rsidRDefault="002272C5" w:rsidP="00347F24">
            <w:pPr>
              <w:spacing w:line="360" w:lineRule="exact"/>
              <w:ind w:left="151" w:right="-72" w:hanging="151"/>
              <w:rPr>
                <w:rFonts w:cs="Arial"/>
                <w:color w:val="000000" w:themeColor="text1"/>
              </w:rPr>
            </w:pPr>
            <w:r w:rsidRPr="002272C5">
              <w:rPr>
                <w:rFonts w:cs="Arial"/>
                <w:lang w:val="en-GB"/>
              </w:rPr>
              <w:t>Balance a</w:t>
            </w:r>
            <w:r w:rsidRPr="002272C5">
              <w:rPr>
                <w:rFonts w:cs="Arial"/>
              </w:rPr>
              <w:t>t beginning of year</w:t>
            </w:r>
          </w:p>
        </w:tc>
        <w:tc>
          <w:tcPr>
            <w:tcW w:w="1485" w:type="dxa"/>
            <w:vAlign w:val="bottom"/>
          </w:tcPr>
          <w:p w14:paraId="5C7F6740" w14:textId="2A26B5BB" w:rsidR="002272C5" w:rsidRPr="002272C5" w:rsidRDefault="002272C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rPr>
            </w:pPr>
            <w:r w:rsidRPr="002272C5">
              <w:rPr>
                <w:rFonts w:cs="Arial"/>
                <w:cs/>
              </w:rPr>
              <w:t>5</w:t>
            </w:r>
            <w:r w:rsidRPr="002272C5">
              <w:rPr>
                <w:rFonts w:cs="Arial"/>
              </w:rPr>
              <w:t>,</w:t>
            </w:r>
            <w:r w:rsidRPr="002272C5">
              <w:rPr>
                <w:rFonts w:cs="Arial"/>
                <w:cs/>
              </w:rPr>
              <w:t>262</w:t>
            </w:r>
          </w:p>
        </w:tc>
        <w:tc>
          <w:tcPr>
            <w:tcW w:w="1485" w:type="dxa"/>
          </w:tcPr>
          <w:p w14:paraId="1EA8E54F" w14:textId="2A168966" w:rsidR="002272C5" w:rsidRPr="002272C5" w:rsidRDefault="002272C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rPr>
            </w:pPr>
            <w:r w:rsidRPr="002272C5">
              <w:rPr>
                <w:rFonts w:cs="Arial"/>
              </w:rPr>
              <w:t>12,314</w:t>
            </w:r>
          </w:p>
        </w:tc>
        <w:tc>
          <w:tcPr>
            <w:tcW w:w="1485" w:type="dxa"/>
          </w:tcPr>
          <w:p w14:paraId="5071C01F" w14:textId="0233E874" w:rsidR="002272C5" w:rsidRPr="002272C5" w:rsidRDefault="002272C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highlight w:val="yellow"/>
              </w:rPr>
            </w:pPr>
            <w:r w:rsidRPr="002272C5">
              <w:rPr>
                <w:rFonts w:cs="Arial"/>
              </w:rPr>
              <w:t>4,014</w:t>
            </w:r>
          </w:p>
        </w:tc>
        <w:tc>
          <w:tcPr>
            <w:tcW w:w="1485" w:type="dxa"/>
          </w:tcPr>
          <w:p w14:paraId="36E4367C" w14:textId="0F36BF3A" w:rsidR="002272C5" w:rsidRPr="002272C5" w:rsidRDefault="002272C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highlight w:val="yellow"/>
              </w:rPr>
            </w:pPr>
            <w:r w:rsidRPr="002272C5">
              <w:rPr>
                <w:rFonts w:cs="Arial"/>
                <w:color w:val="000000"/>
              </w:rPr>
              <w:t>7,818</w:t>
            </w:r>
          </w:p>
        </w:tc>
      </w:tr>
      <w:tr w:rsidR="002272C5" w:rsidRPr="002272C5" w14:paraId="47EC1B37" w14:textId="77777777" w:rsidTr="00347F24">
        <w:trPr>
          <w:trHeight w:val="198"/>
        </w:trPr>
        <w:tc>
          <w:tcPr>
            <w:tcW w:w="3240" w:type="dxa"/>
            <w:vAlign w:val="bottom"/>
          </w:tcPr>
          <w:p w14:paraId="7E64B8DC" w14:textId="77777777" w:rsidR="002272C5" w:rsidRPr="002272C5" w:rsidRDefault="002272C5" w:rsidP="00347F24">
            <w:pPr>
              <w:spacing w:line="360" w:lineRule="exact"/>
              <w:ind w:left="151" w:right="-72" w:hanging="151"/>
              <w:rPr>
                <w:rFonts w:cs="Arial"/>
                <w:color w:val="000000" w:themeColor="text1"/>
              </w:rPr>
            </w:pPr>
            <w:r w:rsidRPr="002272C5">
              <w:rPr>
                <w:rFonts w:cs="Arial"/>
              </w:rPr>
              <w:t>Additions</w:t>
            </w:r>
          </w:p>
        </w:tc>
        <w:tc>
          <w:tcPr>
            <w:tcW w:w="1485" w:type="dxa"/>
          </w:tcPr>
          <w:p w14:paraId="7914BFF0" w14:textId="4252C081" w:rsidR="002272C5" w:rsidRPr="002272C5" w:rsidRDefault="002272C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rPr>
            </w:pPr>
            <w:r w:rsidRPr="002272C5">
              <w:rPr>
                <w:rFonts w:cs="Arial"/>
              </w:rPr>
              <w:t>4,725</w:t>
            </w:r>
          </w:p>
        </w:tc>
        <w:tc>
          <w:tcPr>
            <w:tcW w:w="1485" w:type="dxa"/>
            <w:vAlign w:val="bottom"/>
          </w:tcPr>
          <w:p w14:paraId="2C14494F" w14:textId="7BAFE3AF" w:rsidR="002272C5" w:rsidRPr="002272C5" w:rsidRDefault="002272C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rPr>
            </w:pPr>
            <w:r w:rsidRPr="002272C5">
              <w:rPr>
                <w:rFonts w:cs="Arial"/>
              </w:rPr>
              <w:t>1,407</w:t>
            </w:r>
          </w:p>
        </w:tc>
        <w:tc>
          <w:tcPr>
            <w:tcW w:w="1485" w:type="dxa"/>
          </w:tcPr>
          <w:p w14:paraId="214D1D90" w14:textId="25BEB413" w:rsidR="002272C5" w:rsidRPr="002272C5" w:rsidRDefault="002272C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rPr>
            </w:pPr>
            <w:r w:rsidRPr="002272C5">
              <w:rPr>
                <w:rFonts w:cs="Arial"/>
                <w:color w:val="000000"/>
              </w:rPr>
              <w:t>-</w:t>
            </w:r>
          </w:p>
        </w:tc>
        <w:tc>
          <w:tcPr>
            <w:tcW w:w="1485" w:type="dxa"/>
            <w:vAlign w:val="bottom"/>
          </w:tcPr>
          <w:p w14:paraId="2673EA31" w14:textId="200F0E5A" w:rsidR="002272C5" w:rsidRPr="002272C5" w:rsidRDefault="002272C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rPr>
            </w:pPr>
            <w:r w:rsidRPr="002272C5">
              <w:rPr>
                <w:rFonts w:cs="Arial"/>
                <w:color w:val="000000"/>
              </w:rPr>
              <w:t>-</w:t>
            </w:r>
          </w:p>
        </w:tc>
      </w:tr>
      <w:tr w:rsidR="002272C5" w:rsidRPr="002272C5" w14:paraId="402D74B1" w14:textId="77777777" w:rsidTr="00347F24">
        <w:trPr>
          <w:trHeight w:val="198"/>
        </w:trPr>
        <w:tc>
          <w:tcPr>
            <w:tcW w:w="3240" w:type="dxa"/>
            <w:vAlign w:val="bottom"/>
          </w:tcPr>
          <w:p w14:paraId="47DCD669" w14:textId="11438516" w:rsidR="002272C5" w:rsidRPr="002272C5" w:rsidRDefault="002272C5" w:rsidP="00347F24">
            <w:pPr>
              <w:spacing w:line="360" w:lineRule="exact"/>
              <w:ind w:left="151" w:right="-72" w:hanging="151"/>
              <w:rPr>
                <w:rFonts w:cs="Arial"/>
              </w:rPr>
            </w:pPr>
            <w:r w:rsidRPr="002272C5">
              <w:rPr>
                <w:rFonts w:cs="Arial"/>
                <w:lang w:val="en-GB"/>
              </w:rPr>
              <w:t>Accretion of interest</w:t>
            </w:r>
          </w:p>
        </w:tc>
        <w:tc>
          <w:tcPr>
            <w:tcW w:w="1485" w:type="dxa"/>
            <w:vAlign w:val="bottom"/>
          </w:tcPr>
          <w:p w14:paraId="7E1A5448" w14:textId="146B5A4D" w:rsidR="002272C5" w:rsidRPr="002272C5" w:rsidRDefault="002272C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highlight w:val="yellow"/>
              </w:rPr>
            </w:pPr>
            <w:r w:rsidRPr="002272C5">
              <w:rPr>
                <w:rFonts w:cs="Arial"/>
              </w:rPr>
              <w:t>186</w:t>
            </w:r>
          </w:p>
        </w:tc>
        <w:tc>
          <w:tcPr>
            <w:tcW w:w="1485" w:type="dxa"/>
            <w:vAlign w:val="bottom"/>
          </w:tcPr>
          <w:p w14:paraId="53203BB3" w14:textId="7F30F85B" w:rsidR="002272C5" w:rsidRPr="002272C5" w:rsidRDefault="002272C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highlight w:val="yellow"/>
              </w:rPr>
            </w:pPr>
            <w:r w:rsidRPr="002272C5">
              <w:rPr>
                <w:rFonts w:cs="Arial"/>
                <w:lang w:val="en-GB"/>
              </w:rPr>
              <w:t>393</w:t>
            </w:r>
          </w:p>
        </w:tc>
        <w:tc>
          <w:tcPr>
            <w:tcW w:w="1485" w:type="dxa"/>
            <w:vAlign w:val="bottom"/>
          </w:tcPr>
          <w:p w14:paraId="169F3173" w14:textId="72B4DFC7" w:rsidR="002272C5" w:rsidRPr="002272C5" w:rsidRDefault="002272C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highlight w:val="yellow"/>
              </w:rPr>
            </w:pPr>
            <w:r w:rsidRPr="002272C5">
              <w:rPr>
                <w:rFonts w:cs="Arial"/>
                <w:color w:val="000000"/>
              </w:rPr>
              <w:t>89</w:t>
            </w:r>
          </w:p>
        </w:tc>
        <w:tc>
          <w:tcPr>
            <w:tcW w:w="1485" w:type="dxa"/>
            <w:vAlign w:val="bottom"/>
          </w:tcPr>
          <w:p w14:paraId="7438C012" w14:textId="4ACE8582" w:rsidR="002272C5" w:rsidRPr="002272C5" w:rsidRDefault="002272C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highlight w:val="yellow"/>
              </w:rPr>
            </w:pPr>
            <w:r w:rsidRPr="002272C5">
              <w:rPr>
                <w:rFonts w:cs="Arial"/>
                <w:color w:val="000000"/>
              </w:rPr>
              <w:t>265</w:t>
            </w:r>
          </w:p>
        </w:tc>
      </w:tr>
      <w:tr w:rsidR="002272C5" w:rsidRPr="002272C5" w14:paraId="60E82E73" w14:textId="77777777" w:rsidTr="00347F24">
        <w:trPr>
          <w:trHeight w:val="198"/>
        </w:trPr>
        <w:tc>
          <w:tcPr>
            <w:tcW w:w="3240" w:type="dxa"/>
            <w:vAlign w:val="bottom"/>
          </w:tcPr>
          <w:p w14:paraId="60908978" w14:textId="3E5E04A9" w:rsidR="002272C5" w:rsidRPr="002272C5" w:rsidRDefault="002272C5" w:rsidP="00347F24">
            <w:pPr>
              <w:spacing w:line="360" w:lineRule="exact"/>
              <w:ind w:left="151" w:right="-72" w:hanging="151"/>
              <w:rPr>
                <w:rFonts w:cs="Arial"/>
                <w:lang w:val="en-GB"/>
              </w:rPr>
            </w:pPr>
            <w:r w:rsidRPr="002272C5">
              <w:rPr>
                <w:rFonts w:cs="Arial"/>
                <w:lang w:val="en-GB"/>
              </w:rPr>
              <w:t>Repayments</w:t>
            </w:r>
          </w:p>
        </w:tc>
        <w:tc>
          <w:tcPr>
            <w:tcW w:w="1485" w:type="dxa"/>
            <w:vAlign w:val="bottom"/>
          </w:tcPr>
          <w:p w14:paraId="23F6B988" w14:textId="2C2531BC" w:rsidR="002272C5" w:rsidRPr="002272C5" w:rsidRDefault="002272C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rPr>
            </w:pPr>
            <w:r w:rsidRPr="002272C5">
              <w:rPr>
                <w:rFonts w:cs="Arial"/>
              </w:rPr>
              <w:t>(8,</w:t>
            </w:r>
            <w:r>
              <w:rPr>
                <w:rFonts w:cs="Arial"/>
              </w:rPr>
              <w:t>203</w:t>
            </w:r>
            <w:r w:rsidRPr="002272C5">
              <w:rPr>
                <w:rFonts w:cs="Arial"/>
              </w:rPr>
              <w:t>)</w:t>
            </w:r>
          </w:p>
        </w:tc>
        <w:tc>
          <w:tcPr>
            <w:tcW w:w="1485" w:type="dxa"/>
            <w:vAlign w:val="bottom"/>
          </w:tcPr>
          <w:p w14:paraId="4B385053" w14:textId="30006027" w:rsidR="002272C5" w:rsidRPr="002272C5" w:rsidRDefault="002272C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rPr>
            </w:pPr>
            <w:r w:rsidRPr="002272C5">
              <w:rPr>
                <w:rFonts w:cs="Arial"/>
              </w:rPr>
              <w:t>(8,630)</w:t>
            </w:r>
          </w:p>
        </w:tc>
        <w:tc>
          <w:tcPr>
            <w:tcW w:w="1485" w:type="dxa"/>
            <w:vAlign w:val="bottom"/>
          </w:tcPr>
          <w:p w14:paraId="4A6E69A7" w14:textId="1D13813D" w:rsidR="002272C5" w:rsidRPr="002272C5" w:rsidRDefault="002272C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highlight w:val="yellow"/>
              </w:rPr>
            </w:pPr>
            <w:r w:rsidRPr="002272C5">
              <w:rPr>
                <w:rFonts w:cs="Arial"/>
                <w:color w:val="000000"/>
              </w:rPr>
              <w:t>(3,</w:t>
            </w:r>
            <w:r>
              <w:rPr>
                <w:rFonts w:cs="Arial"/>
                <w:color w:val="000000"/>
              </w:rPr>
              <w:t>876</w:t>
            </w:r>
            <w:r w:rsidRPr="002272C5">
              <w:rPr>
                <w:rFonts w:cs="Arial"/>
                <w:color w:val="000000"/>
              </w:rPr>
              <w:t>)</w:t>
            </w:r>
          </w:p>
        </w:tc>
        <w:tc>
          <w:tcPr>
            <w:tcW w:w="1485" w:type="dxa"/>
            <w:vAlign w:val="bottom"/>
          </w:tcPr>
          <w:p w14:paraId="08D7FBEB" w14:textId="2B2176A3" w:rsidR="002272C5" w:rsidRPr="002272C5" w:rsidRDefault="002272C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highlight w:val="yellow"/>
              </w:rPr>
            </w:pPr>
            <w:r w:rsidRPr="002272C5">
              <w:rPr>
                <w:rFonts w:cs="Arial"/>
                <w:color w:val="000000"/>
              </w:rPr>
              <w:t>(4,069)</w:t>
            </w:r>
          </w:p>
        </w:tc>
      </w:tr>
      <w:tr w:rsidR="002272C5" w:rsidRPr="002272C5" w14:paraId="2AB563B9" w14:textId="77777777" w:rsidTr="00347F24">
        <w:trPr>
          <w:trHeight w:val="198"/>
        </w:trPr>
        <w:tc>
          <w:tcPr>
            <w:tcW w:w="3240" w:type="dxa"/>
            <w:vAlign w:val="bottom"/>
          </w:tcPr>
          <w:p w14:paraId="2AE27169" w14:textId="3297EF09" w:rsidR="002272C5" w:rsidRPr="002272C5" w:rsidRDefault="002272C5" w:rsidP="00347F24">
            <w:pPr>
              <w:spacing w:line="360" w:lineRule="exact"/>
              <w:ind w:left="151" w:right="-72" w:hanging="151"/>
              <w:rPr>
                <w:rFonts w:cs="Arial"/>
                <w:color w:val="000000" w:themeColor="text1"/>
                <w:cs/>
              </w:rPr>
            </w:pPr>
            <w:r w:rsidRPr="002272C5">
              <w:rPr>
                <w:rFonts w:cs="Arial"/>
              </w:rPr>
              <w:t>Others</w:t>
            </w:r>
          </w:p>
        </w:tc>
        <w:tc>
          <w:tcPr>
            <w:tcW w:w="1485" w:type="dxa"/>
            <w:vAlign w:val="bottom"/>
          </w:tcPr>
          <w:p w14:paraId="4C258B15" w14:textId="7C80F22E" w:rsidR="002272C5" w:rsidRPr="002272C5" w:rsidRDefault="002272C5" w:rsidP="00347F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rPr>
            </w:pPr>
            <w:r>
              <w:rPr>
                <w:rFonts w:cs="Arial"/>
              </w:rPr>
              <w:t>(104)</w:t>
            </w:r>
          </w:p>
        </w:tc>
        <w:tc>
          <w:tcPr>
            <w:tcW w:w="1485" w:type="dxa"/>
          </w:tcPr>
          <w:p w14:paraId="57557879" w14:textId="591BC942" w:rsidR="002272C5" w:rsidRPr="002272C5" w:rsidRDefault="002272C5" w:rsidP="00347F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rPr>
            </w:pPr>
            <w:r w:rsidRPr="002272C5">
              <w:rPr>
                <w:rFonts w:cs="Arial"/>
                <w:color w:val="000000"/>
              </w:rPr>
              <w:t>(222)</w:t>
            </w:r>
          </w:p>
        </w:tc>
        <w:tc>
          <w:tcPr>
            <w:tcW w:w="1485" w:type="dxa"/>
          </w:tcPr>
          <w:p w14:paraId="04FB9D9E" w14:textId="50DEE1AD" w:rsidR="002272C5" w:rsidRPr="002272C5" w:rsidRDefault="002272C5" w:rsidP="00347F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rPr>
            </w:pPr>
            <w:r>
              <w:rPr>
                <w:rFonts w:cs="Arial"/>
              </w:rPr>
              <w:t>(104)</w:t>
            </w:r>
          </w:p>
        </w:tc>
        <w:tc>
          <w:tcPr>
            <w:tcW w:w="1485" w:type="dxa"/>
          </w:tcPr>
          <w:p w14:paraId="43DA59D7" w14:textId="0786F22A" w:rsidR="002272C5" w:rsidRPr="002272C5" w:rsidRDefault="002272C5" w:rsidP="00347F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rPr>
            </w:pPr>
            <w:r w:rsidRPr="002272C5">
              <w:rPr>
                <w:rFonts w:cs="Arial"/>
                <w:color w:val="000000"/>
              </w:rPr>
              <w:t>-</w:t>
            </w:r>
          </w:p>
        </w:tc>
      </w:tr>
      <w:tr w:rsidR="002272C5" w:rsidRPr="002272C5" w14:paraId="626C6F3C" w14:textId="77777777" w:rsidTr="00347F24">
        <w:tc>
          <w:tcPr>
            <w:tcW w:w="3240" w:type="dxa"/>
          </w:tcPr>
          <w:p w14:paraId="0BBF8927" w14:textId="77777777" w:rsidR="002272C5" w:rsidRPr="002272C5" w:rsidRDefault="002272C5" w:rsidP="00347F24">
            <w:pPr>
              <w:spacing w:line="360" w:lineRule="exact"/>
              <w:ind w:left="151" w:right="-22" w:hanging="151"/>
              <w:rPr>
                <w:rFonts w:cs="Arial"/>
                <w:color w:val="000000" w:themeColor="text1"/>
              </w:rPr>
            </w:pPr>
            <w:r w:rsidRPr="002272C5">
              <w:rPr>
                <w:rFonts w:cs="Arial"/>
                <w:lang w:val="en-GB"/>
              </w:rPr>
              <w:t>Balance at end of year</w:t>
            </w:r>
          </w:p>
        </w:tc>
        <w:tc>
          <w:tcPr>
            <w:tcW w:w="1485" w:type="dxa"/>
            <w:vAlign w:val="bottom"/>
          </w:tcPr>
          <w:p w14:paraId="4DFD4195" w14:textId="5CEAE8BD" w:rsidR="002272C5" w:rsidRPr="002272C5" w:rsidRDefault="002272C5" w:rsidP="00347F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rPr>
            </w:pPr>
            <w:r w:rsidRPr="002272C5">
              <w:rPr>
                <w:rFonts w:cs="Arial"/>
              </w:rPr>
              <w:t>1,866</w:t>
            </w:r>
          </w:p>
        </w:tc>
        <w:tc>
          <w:tcPr>
            <w:tcW w:w="1485" w:type="dxa"/>
            <w:vAlign w:val="bottom"/>
          </w:tcPr>
          <w:p w14:paraId="07C9D59D" w14:textId="136B751A" w:rsidR="002272C5" w:rsidRPr="002272C5" w:rsidRDefault="002272C5" w:rsidP="00347F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rPr>
            </w:pPr>
            <w:r w:rsidRPr="002272C5">
              <w:rPr>
                <w:rFonts w:cs="Arial"/>
                <w:cs/>
              </w:rPr>
              <w:t>5</w:t>
            </w:r>
            <w:r w:rsidRPr="002272C5">
              <w:rPr>
                <w:rFonts w:cs="Arial"/>
              </w:rPr>
              <w:t>,</w:t>
            </w:r>
            <w:r w:rsidRPr="002272C5">
              <w:rPr>
                <w:rFonts w:cs="Arial"/>
                <w:cs/>
              </w:rPr>
              <w:t>262</w:t>
            </w:r>
          </w:p>
        </w:tc>
        <w:tc>
          <w:tcPr>
            <w:tcW w:w="1485" w:type="dxa"/>
            <w:vAlign w:val="bottom"/>
          </w:tcPr>
          <w:p w14:paraId="65148B66" w14:textId="45E08BE8" w:rsidR="002272C5" w:rsidRPr="002272C5" w:rsidRDefault="002272C5" w:rsidP="00347F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rPr>
            </w:pPr>
            <w:r w:rsidRPr="002272C5">
              <w:rPr>
                <w:rFonts w:cs="Arial"/>
              </w:rPr>
              <w:t>123</w:t>
            </w:r>
          </w:p>
        </w:tc>
        <w:tc>
          <w:tcPr>
            <w:tcW w:w="1485" w:type="dxa"/>
            <w:vAlign w:val="bottom"/>
          </w:tcPr>
          <w:p w14:paraId="6034BE11" w14:textId="66FFF172" w:rsidR="002272C5" w:rsidRPr="002272C5" w:rsidRDefault="002272C5" w:rsidP="00347F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rPr>
            </w:pPr>
            <w:r w:rsidRPr="002272C5">
              <w:rPr>
                <w:rFonts w:cs="Arial"/>
              </w:rPr>
              <w:t>4,014</w:t>
            </w:r>
          </w:p>
        </w:tc>
      </w:tr>
    </w:tbl>
    <w:p w14:paraId="5CCD8CBC" w14:textId="552DEFC0" w:rsidR="00DC407C" w:rsidRPr="00E7322E" w:rsidRDefault="00E7322E" w:rsidP="00E7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80" w:lineRule="exact"/>
        <w:ind w:left="547" w:hanging="547"/>
        <w:jc w:val="thaiDistribute"/>
        <w:textAlignment w:val="baseline"/>
        <w:rPr>
          <w:rFonts w:cs="Arial"/>
          <w:b/>
          <w:bCs/>
          <w:sz w:val="22"/>
          <w:szCs w:val="22"/>
        </w:rPr>
      </w:pPr>
      <w:r>
        <w:rPr>
          <w:rFonts w:cs="Arial"/>
          <w:b/>
          <w:bCs/>
          <w:sz w:val="22"/>
          <w:szCs w:val="22"/>
        </w:rPr>
        <w:t>15.3</w:t>
      </w:r>
      <w:r>
        <w:rPr>
          <w:rFonts w:cs="Arial"/>
          <w:b/>
          <w:bCs/>
          <w:sz w:val="22"/>
          <w:szCs w:val="22"/>
        </w:rPr>
        <w:tab/>
      </w:r>
      <w:r w:rsidR="00DC407C" w:rsidRPr="00E7322E">
        <w:rPr>
          <w:rFonts w:cs="Arial"/>
          <w:b/>
          <w:bCs/>
          <w:sz w:val="22"/>
          <w:szCs w:val="22"/>
        </w:rPr>
        <w:t>Expenses relating to leases that are recognised in profit or loss</w:t>
      </w:r>
    </w:p>
    <w:tbl>
      <w:tblPr>
        <w:tblW w:w="9180" w:type="dxa"/>
        <w:tblInd w:w="450" w:type="dxa"/>
        <w:tblLayout w:type="fixed"/>
        <w:tblCellMar>
          <w:left w:w="0" w:type="dxa"/>
          <w:right w:w="0" w:type="dxa"/>
        </w:tblCellMar>
        <w:tblLook w:val="04A0" w:firstRow="1" w:lastRow="0" w:firstColumn="1" w:lastColumn="0" w:noHBand="0" w:noVBand="1"/>
      </w:tblPr>
      <w:tblGrid>
        <w:gridCol w:w="3240"/>
        <w:gridCol w:w="1485"/>
        <w:gridCol w:w="1485"/>
        <w:gridCol w:w="1485"/>
        <w:gridCol w:w="1485"/>
      </w:tblGrid>
      <w:tr w:rsidR="00DC407C" w:rsidRPr="00C5065F" w14:paraId="461866E6" w14:textId="77777777" w:rsidTr="00C5065F">
        <w:trPr>
          <w:cantSplit/>
        </w:trPr>
        <w:tc>
          <w:tcPr>
            <w:tcW w:w="3240" w:type="dxa"/>
            <w:vAlign w:val="bottom"/>
          </w:tcPr>
          <w:p w14:paraId="549CDCF7" w14:textId="77777777" w:rsidR="00DC407C" w:rsidRPr="00C5065F" w:rsidRDefault="00DC407C" w:rsidP="00347F24">
            <w:pPr>
              <w:snapToGrid w:val="0"/>
              <w:spacing w:line="360" w:lineRule="exact"/>
              <w:ind w:left="86" w:right="101"/>
              <w:jc w:val="center"/>
              <w:rPr>
                <w:rFonts w:cs="Arial"/>
                <w:color w:val="000000" w:themeColor="text1"/>
              </w:rPr>
            </w:pPr>
          </w:p>
        </w:tc>
        <w:tc>
          <w:tcPr>
            <w:tcW w:w="5940" w:type="dxa"/>
            <w:gridSpan w:val="4"/>
            <w:vAlign w:val="bottom"/>
            <w:hideMark/>
          </w:tcPr>
          <w:p w14:paraId="20D5D350" w14:textId="77777777" w:rsidR="00DC407C" w:rsidRPr="00C5065F" w:rsidRDefault="00DC407C" w:rsidP="00347F24">
            <w:pPr>
              <w:snapToGrid w:val="0"/>
              <w:spacing w:line="360" w:lineRule="exact"/>
              <w:ind w:left="86" w:right="101"/>
              <w:jc w:val="right"/>
              <w:rPr>
                <w:rFonts w:cs="Arial"/>
                <w:color w:val="000000" w:themeColor="text1"/>
                <w:cs/>
              </w:rPr>
            </w:pPr>
            <w:r w:rsidRPr="00C5065F">
              <w:rPr>
                <w:rFonts w:cs="Arial"/>
                <w:color w:val="000000" w:themeColor="text1"/>
              </w:rPr>
              <w:t>(Unit: Thousand Baht)</w:t>
            </w:r>
          </w:p>
        </w:tc>
      </w:tr>
      <w:tr w:rsidR="00DC407C" w:rsidRPr="00C5065F" w14:paraId="7BE4FADC" w14:textId="77777777" w:rsidTr="00C5065F">
        <w:trPr>
          <w:cantSplit/>
        </w:trPr>
        <w:tc>
          <w:tcPr>
            <w:tcW w:w="3240" w:type="dxa"/>
            <w:vAlign w:val="bottom"/>
          </w:tcPr>
          <w:p w14:paraId="3130604B" w14:textId="77777777" w:rsidR="00DC407C" w:rsidRPr="00C5065F" w:rsidRDefault="00DC407C" w:rsidP="00347F24">
            <w:pPr>
              <w:snapToGrid w:val="0"/>
              <w:spacing w:line="360" w:lineRule="exact"/>
              <w:ind w:left="86" w:right="101"/>
              <w:jc w:val="center"/>
              <w:rPr>
                <w:rFonts w:cs="Arial"/>
                <w:color w:val="000000" w:themeColor="text1"/>
              </w:rPr>
            </w:pPr>
          </w:p>
        </w:tc>
        <w:tc>
          <w:tcPr>
            <w:tcW w:w="5940" w:type="dxa"/>
            <w:gridSpan w:val="4"/>
            <w:vAlign w:val="bottom"/>
          </w:tcPr>
          <w:p w14:paraId="27EAF5D0" w14:textId="0DF6B169" w:rsidR="00DC407C" w:rsidRPr="00C5065F" w:rsidRDefault="00DC407C" w:rsidP="00347F24">
            <w:pPr>
              <w:pBdr>
                <w:bottom w:val="single" w:sz="4" w:space="1" w:color="auto"/>
              </w:pBdr>
              <w:snapToGrid w:val="0"/>
              <w:spacing w:line="360" w:lineRule="exact"/>
              <w:ind w:left="86" w:right="101"/>
              <w:jc w:val="center"/>
              <w:rPr>
                <w:rFonts w:cs="Arial"/>
                <w:color w:val="000000" w:themeColor="text1"/>
              </w:rPr>
            </w:pPr>
            <w:r w:rsidRPr="00C5065F">
              <w:rPr>
                <w:rFonts w:cs="Arial"/>
                <w:color w:val="000000" w:themeColor="text1"/>
              </w:rPr>
              <w:t>For the year</w:t>
            </w:r>
            <w:r w:rsidR="009D6525" w:rsidRPr="00C5065F">
              <w:rPr>
                <w:rFonts w:cs="Arial"/>
                <w:color w:val="000000" w:themeColor="text1"/>
              </w:rPr>
              <w:t>s</w:t>
            </w:r>
            <w:r w:rsidRPr="00C5065F">
              <w:rPr>
                <w:rFonts w:cs="Arial"/>
                <w:color w:val="000000" w:themeColor="text1"/>
              </w:rPr>
              <w:t xml:space="preserve"> ended 31 December</w:t>
            </w:r>
          </w:p>
        </w:tc>
      </w:tr>
      <w:tr w:rsidR="00DC407C" w:rsidRPr="00C5065F" w14:paraId="376BC085" w14:textId="77777777" w:rsidTr="00347F24">
        <w:trPr>
          <w:cantSplit/>
          <w:trHeight w:val="66"/>
        </w:trPr>
        <w:tc>
          <w:tcPr>
            <w:tcW w:w="3240" w:type="dxa"/>
            <w:vAlign w:val="bottom"/>
          </w:tcPr>
          <w:p w14:paraId="1A78C302" w14:textId="77777777" w:rsidR="00DC407C" w:rsidRPr="00C5065F" w:rsidRDefault="00DC407C" w:rsidP="00347F24">
            <w:pPr>
              <w:snapToGrid w:val="0"/>
              <w:spacing w:line="360" w:lineRule="exact"/>
              <w:ind w:left="86" w:right="101"/>
              <w:jc w:val="center"/>
              <w:rPr>
                <w:rFonts w:cs="Arial"/>
                <w:color w:val="000000" w:themeColor="text1"/>
              </w:rPr>
            </w:pPr>
          </w:p>
        </w:tc>
        <w:tc>
          <w:tcPr>
            <w:tcW w:w="2970" w:type="dxa"/>
            <w:gridSpan w:val="2"/>
            <w:vAlign w:val="bottom"/>
            <w:hideMark/>
          </w:tcPr>
          <w:p w14:paraId="4DA39463" w14:textId="4BB8E0F1" w:rsidR="00DC407C" w:rsidRPr="00C5065F" w:rsidRDefault="00DC407C" w:rsidP="00347F24">
            <w:pPr>
              <w:pBdr>
                <w:bottom w:val="single" w:sz="4" w:space="1" w:color="auto"/>
              </w:pBdr>
              <w:spacing w:line="360" w:lineRule="exact"/>
              <w:ind w:left="86" w:right="101"/>
              <w:jc w:val="center"/>
              <w:rPr>
                <w:rFonts w:cs="Arial"/>
                <w:color w:val="000000" w:themeColor="text1"/>
                <w:cs/>
              </w:rPr>
            </w:pPr>
            <w:r w:rsidRPr="00C5065F">
              <w:rPr>
                <w:rFonts w:cs="Arial"/>
                <w:color w:val="000000" w:themeColor="text1"/>
              </w:rPr>
              <w:t>Consolidated</w:t>
            </w:r>
            <w:r w:rsidR="00250CB1">
              <w:rPr>
                <w:rFonts w:cs="Arial"/>
                <w:color w:val="000000" w:themeColor="text1"/>
              </w:rPr>
              <w:t xml:space="preserve"> </w:t>
            </w:r>
            <w:r w:rsidRPr="00C5065F">
              <w:rPr>
                <w:rFonts w:cs="Arial"/>
                <w:color w:val="000000" w:themeColor="text1"/>
              </w:rPr>
              <w:t>financial statements</w:t>
            </w:r>
          </w:p>
        </w:tc>
        <w:tc>
          <w:tcPr>
            <w:tcW w:w="2970" w:type="dxa"/>
            <w:gridSpan w:val="2"/>
            <w:vAlign w:val="bottom"/>
            <w:hideMark/>
          </w:tcPr>
          <w:p w14:paraId="349446C5" w14:textId="164C6934" w:rsidR="00DC407C" w:rsidRPr="00C5065F" w:rsidRDefault="00DC407C" w:rsidP="00347F24">
            <w:pPr>
              <w:pBdr>
                <w:bottom w:val="single" w:sz="4" w:space="1" w:color="auto"/>
              </w:pBdr>
              <w:spacing w:line="360" w:lineRule="exact"/>
              <w:ind w:left="86" w:right="101"/>
              <w:jc w:val="center"/>
              <w:rPr>
                <w:rFonts w:cs="Arial"/>
                <w:color w:val="000000" w:themeColor="text1"/>
              </w:rPr>
            </w:pPr>
            <w:r w:rsidRPr="00C5065F">
              <w:rPr>
                <w:rFonts w:cs="Arial"/>
                <w:color w:val="000000" w:themeColor="text1"/>
              </w:rPr>
              <w:t>Separate</w:t>
            </w:r>
            <w:r w:rsidR="00250CB1">
              <w:rPr>
                <w:rFonts w:cs="Arial"/>
                <w:color w:val="000000" w:themeColor="text1"/>
              </w:rPr>
              <w:t xml:space="preserve"> </w:t>
            </w:r>
            <w:r w:rsidRPr="00C5065F">
              <w:rPr>
                <w:rFonts w:cs="Arial"/>
                <w:color w:val="000000" w:themeColor="text1"/>
              </w:rPr>
              <w:t>financial statements</w:t>
            </w:r>
          </w:p>
        </w:tc>
      </w:tr>
      <w:tr w:rsidR="00DC407C" w:rsidRPr="00C5065F" w14:paraId="11557CFD" w14:textId="77777777" w:rsidTr="00347F24">
        <w:trPr>
          <w:cantSplit/>
        </w:trPr>
        <w:tc>
          <w:tcPr>
            <w:tcW w:w="3240" w:type="dxa"/>
          </w:tcPr>
          <w:p w14:paraId="3BC576B3" w14:textId="77777777" w:rsidR="00DC407C" w:rsidRPr="00C5065F" w:rsidRDefault="00DC407C" w:rsidP="00347F24">
            <w:pPr>
              <w:spacing w:line="360" w:lineRule="exact"/>
              <w:ind w:left="180"/>
              <w:jc w:val="both"/>
              <w:rPr>
                <w:rFonts w:eastAsia="Calibri" w:cs="Arial"/>
                <w:color w:val="000000" w:themeColor="text1"/>
              </w:rPr>
            </w:pPr>
          </w:p>
        </w:tc>
        <w:tc>
          <w:tcPr>
            <w:tcW w:w="1485" w:type="dxa"/>
            <w:vAlign w:val="bottom"/>
          </w:tcPr>
          <w:p w14:paraId="21677657" w14:textId="77777777" w:rsidR="00DC407C" w:rsidRPr="00C5065F" w:rsidRDefault="00DC407C" w:rsidP="00347F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101"/>
              <w:jc w:val="center"/>
              <w:rPr>
                <w:rFonts w:cs="Arial"/>
                <w:color w:val="000000" w:themeColor="text1"/>
              </w:rPr>
            </w:pPr>
            <w:r w:rsidRPr="00C5065F">
              <w:rPr>
                <w:rFonts w:cs="Arial"/>
                <w:color w:val="000000" w:themeColor="text1"/>
              </w:rPr>
              <w:t>2023</w:t>
            </w:r>
          </w:p>
        </w:tc>
        <w:tc>
          <w:tcPr>
            <w:tcW w:w="1485" w:type="dxa"/>
            <w:vAlign w:val="bottom"/>
          </w:tcPr>
          <w:p w14:paraId="19339BC2" w14:textId="77777777" w:rsidR="00DC407C" w:rsidRPr="00C5065F" w:rsidRDefault="00DC407C" w:rsidP="00347F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101"/>
              <w:jc w:val="center"/>
              <w:rPr>
                <w:rFonts w:cs="Arial"/>
                <w:color w:val="000000" w:themeColor="text1"/>
              </w:rPr>
            </w:pPr>
            <w:r w:rsidRPr="00C5065F">
              <w:rPr>
                <w:rFonts w:cs="Arial"/>
                <w:color w:val="000000" w:themeColor="text1"/>
              </w:rPr>
              <w:t>2022</w:t>
            </w:r>
          </w:p>
        </w:tc>
        <w:tc>
          <w:tcPr>
            <w:tcW w:w="1485" w:type="dxa"/>
            <w:vAlign w:val="bottom"/>
          </w:tcPr>
          <w:p w14:paraId="6BEB2522" w14:textId="77777777" w:rsidR="00DC407C" w:rsidRPr="00C5065F" w:rsidRDefault="00DC407C" w:rsidP="00347F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101"/>
              <w:jc w:val="center"/>
              <w:rPr>
                <w:rFonts w:cs="Arial"/>
                <w:color w:val="000000" w:themeColor="text1"/>
              </w:rPr>
            </w:pPr>
            <w:r w:rsidRPr="00C5065F">
              <w:rPr>
                <w:rFonts w:cs="Arial"/>
                <w:color w:val="000000" w:themeColor="text1"/>
              </w:rPr>
              <w:t>2023</w:t>
            </w:r>
          </w:p>
        </w:tc>
        <w:tc>
          <w:tcPr>
            <w:tcW w:w="1485" w:type="dxa"/>
            <w:vAlign w:val="bottom"/>
          </w:tcPr>
          <w:p w14:paraId="36FC8A61" w14:textId="77777777" w:rsidR="00DC407C" w:rsidRPr="00C5065F" w:rsidRDefault="00DC407C" w:rsidP="00347F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101"/>
              <w:jc w:val="center"/>
              <w:rPr>
                <w:rFonts w:cs="Arial"/>
                <w:color w:val="000000" w:themeColor="text1"/>
                <w:cs/>
              </w:rPr>
            </w:pPr>
            <w:r w:rsidRPr="00C5065F">
              <w:rPr>
                <w:rFonts w:cs="Arial"/>
                <w:color w:val="000000" w:themeColor="text1"/>
              </w:rPr>
              <w:t>2022</w:t>
            </w:r>
          </w:p>
        </w:tc>
      </w:tr>
      <w:tr w:rsidR="009D6525" w:rsidRPr="00C5065F" w14:paraId="7FF036AA" w14:textId="77777777" w:rsidTr="00347F24">
        <w:trPr>
          <w:cantSplit/>
        </w:trPr>
        <w:tc>
          <w:tcPr>
            <w:tcW w:w="3240" w:type="dxa"/>
          </w:tcPr>
          <w:p w14:paraId="17A8AFE8" w14:textId="456241B5" w:rsidR="009D6525" w:rsidRPr="00C5065F" w:rsidRDefault="009D6525" w:rsidP="00347F24">
            <w:pPr>
              <w:spacing w:line="360" w:lineRule="exact"/>
              <w:ind w:left="180"/>
              <w:jc w:val="both"/>
              <w:rPr>
                <w:rFonts w:eastAsia="Calibri" w:cs="Browallia New"/>
                <w:color w:val="000000" w:themeColor="text1"/>
                <w:cs/>
              </w:rPr>
            </w:pPr>
            <w:r w:rsidRPr="00C5065F">
              <w:rPr>
                <w:rFonts w:eastAsia="Calibri" w:cs="Browallia New"/>
                <w:color w:val="000000" w:themeColor="text1"/>
              </w:rPr>
              <w:t xml:space="preserve">COVID-19 related rent </w:t>
            </w:r>
            <w:r w:rsidRPr="00C5065F">
              <w:rPr>
                <w:rFonts w:eastAsia="Calibri" w:cs="Arial"/>
                <w:color w:val="000000" w:themeColor="text1"/>
              </w:rPr>
              <w:t>concessions</w:t>
            </w:r>
          </w:p>
        </w:tc>
        <w:tc>
          <w:tcPr>
            <w:tcW w:w="1485" w:type="dxa"/>
            <w:vAlign w:val="bottom"/>
          </w:tcPr>
          <w:p w14:paraId="3D712163" w14:textId="7B9474DA" w:rsidR="009D6525" w:rsidRPr="00347F24" w:rsidRDefault="009D652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347F24">
              <w:rPr>
                <w:rFonts w:cs="Arial"/>
                <w:color w:val="000000" w:themeColor="text1"/>
              </w:rPr>
              <w:t>-</w:t>
            </w:r>
          </w:p>
        </w:tc>
        <w:tc>
          <w:tcPr>
            <w:tcW w:w="1485" w:type="dxa"/>
            <w:vAlign w:val="bottom"/>
          </w:tcPr>
          <w:p w14:paraId="381A9F18" w14:textId="6BE714CD" w:rsidR="009D6525" w:rsidRPr="00347F24" w:rsidRDefault="009D652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347F24">
              <w:rPr>
                <w:rFonts w:cs="Arial"/>
                <w:color w:val="000000" w:themeColor="text1"/>
              </w:rPr>
              <w:t>(192)</w:t>
            </w:r>
          </w:p>
        </w:tc>
        <w:tc>
          <w:tcPr>
            <w:tcW w:w="1485" w:type="dxa"/>
            <w:vAlign w:val="bottom"/>
          </w:tcPr>
          <w:p w14:paraId="7056242C" w14:textId="1B15F09D" w:rsidR="009D6525" w:rsidRPr="00347F24" w:rsidRDefault="009D652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347F24">
              <w:rPr>
                <w:rFonts w:cs="Arial"/>
                <w:color w:val="000000" w:themeColor="text1"/>
              </w:rPr>
              <w:t>-</w:t>
            </w:r>
          </w:p>
        </w:tc>
        <w:tc>
          <w:tcPr>
            <w:tcW w:w="1485" w:type="dxa"/>
            <w:vAlign w:val="bottom"/>
          </w:tcPr>
          <w:p w14:paraId="33B69EA0" w14:textId="6173D10C" w:rsidR="009D6525" w:rsidRPr="00347F24" w:rsidRDefault="009D652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347F24">
              <w:rPr>
                <w:rFonts w:cs="Arial"/>
                <w:color w:val="000000" w:themeColor="text1"/>
              </w:rPr>
              <w:t>-</w:t>
            </w:r>
          </w:p>
        </w:tc>
      </w:tr>
      <w:tr w:rsidR="009D6525" w:rsidRPr="00C5065F" w14:paraId="3065094F" w14:textId="77777777" w:rsidTr="00347F24">
        <w:trPr>
          <w:cantSplit/>
        </w:trPr>
        <w:tc>
          <w:tcPr>
            <w:tcW w:w="3240" w:type="dxa"/>
          </w:tcPr>
          <w:p w14:paraId="3D6E1018" w14:textId="77777777" w:rsidR="009D6525" w:rsidRPr="00C5065F" w:rsidRDefault="009D6525" w:rsidP="00347F24">
            <w:pPr>
              <w:spacing w:line="360" w:lineRule="exact"/>
              <w:ind w:left="180"/>
              <w:jc w:val="both"/>
              <w:rPr>
                <w:rFonts w:eastAsia="Calibri" w:cs="Arial"/>
                <w:color w:val="000000" w:themeColor="text1"/>
              </w:rPr>
            </w:pPr>
            <w:r w:rsidRPr="00C5065F">
              <w:rPr>
                <w:rFonts w:eastAsia="Calibri" w:cs="Arial"/>
                <w:color w:val="000000" w:themeColor="text1"/>
              </w:rPr>
              <w:t>Rental discount</w:t>
            </w:r>
          </w:p>
        </w:tc>
        <w:tc>
          <w:tcPr>
            <w:tcW w:w="1485" w:type="dxa"/>
            <w:vAlign w:val="bottom"/>
          </w:tcPr>
          <w:p w14:paraId="426C37C5" w14:textId="3327B61E" w:rsidR="009D6525" w:rsidRPr="00347F24" w:rsidRDefault="009D652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347F24">
              <w:rPr>
                <w:rFonts w:cs="Arial"/>
                <w:color w:val="000000" w:themeColor="text1"/>
              </w:rPr>
              <w:t>-</w:t>
            </w:r>
          </w:p>
        </w:tc>
        <w:tc>
          <w:tcPr>
            <w:tcW w:w="1485" w:type="dxa"/>
            <w:vAlign w:val="bottom"/>
          </w:tcPr>
          <w:p w14:paraId="4CA44C3E" w14:textId="45CD87F7" w:rsidR="009D6525" w:rsidRPr="00347F24" w:rsidRDefault="009D652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347F24">
              <w:rPr>
                <w:rFonts w:cs="Arial"/>
                <w:color w:val="000000" w:themeColor="text1"/>
              </w:rPr>
              <w:t>(30)</w:t>
            </w:r>
          </w:p>
        </w:tc>
        <w:tc>
          <w:tcPr>
            <w:tcW w:w="1485" w:type="dxa"/>
            <w:vAlign w:val="bottom"/>
          </w:tcPr>
          <w:p w14:paraId="560DD1E5" w14:textId="78E5F215" w:rsidR="009D6525" w:rsidRPr="00347F24" w:rsidRDefault="009D652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347F24">
              <w:rPr>
                <w:rFonts w:cs="Arial"/>
                <w:color w:val="000000" w:themeColor="text1"/>
              </w:rPr>
              <w:t>-</w:t>
            </w:r>
          </w:p>
        </w:tc>
        <w:tc>
          <w:tcPr>
            <w:tcW w:w="1485" w:type="dxa"/>
            <w:vAlign w:val="bottom"/>
          </w:tcPr>
          <w:p w14:paraId="6B3A2331" w14:textId="12E879B3" w:rsidR="009D6525" w:rsidRPr="00347F24" w:rsidRDefault="009D652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347F24">
              <w:rPr>
                <w:rFonts w:cs="Arial"/>
                <w:color w:val="000000" w:themeColor="text1"/>
              </w:rPr>
              <w:t>-</w:t>
            </w:r>
          </w:p>
        </w:tc>
      </w:tr>
      <w:tr w:rsidR="009D6525" w:rsidRPr="00C5065F" w14:paraId="45EAF067" w14:textId="77777777" w:rsidTr="00347F24">
        <w:trPr>
          <w:cantSplit/>
        </w:trPr>
        <w:tc>
          <w:tcPr>
            <w:tcW w:w="3240" w:type="dxa"/>
          </w:tcPr>
          <w:p w14:paraId="2F22F4F1" w14:textId="7BCBC7BD" w:rsidR="009D6525" w:rsidRPr="00C5065F" w:rsidRDefault="009D652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1" w:right="87" w:hanging="264"/>
              <w:jc w:val="both"/>
              <w:rPr>
                <w:rFonts w:eastAsia="Calibri" w:cs="Arial"/>
                <w:color w:val="000000" w:themeColor="text1"/>
              </w:rPr>
            </w:pPr>
            <w:r w:rsidRPr="00C5065F">
              <w:rPr>
                <w:rFonts w:eastAsia="Calibri" w:cs="Arial"/>
                <w:color w:val="000000" w:themeColor="text1"/>
              </w:rPr>
              <w:t>Depreciation expenses of right-of-use assets</w:t>
            </w:r>
          </w:p>
        </w:tc>
        <w:tc>
          <w:tcPr>
            <w:tcW w:w="1485" w:type="dxa"/>
            <w:vAlign w:val="bottom"/>
          </w:tcPr>
          <w:p w14:paraId="6B1B81D6" w14:textId="7B918012" w:rsidR="009D6525" w:rsidRPr="00347F24" w:rsidRDefault="009D652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347F24">
              <w:rPr>
                <w:rFonts w:cs="Arial"/>
                <w:color w:val="000000" w:themeColor="text1"/>
              </w:rPr>
              <w:t>7,519</w:t>
            </w:r>
          </w:p>
        </w:tc>
        <w:tc>
          <w:tcPr>
            <w:tcW w:w="1485" w:type="dxa"/>
            <w:vAlign w:val="bottom"/>
          </w:tcPr>
          <w:p w14:paraId="1950E91A" w14:textId="3442FD91" w:rsidR="009D6525" w:rsidRPr="00347F24" w:rsidRDefault="009D652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347F24">
              <w:rPr>
                <w:rFonts w:cs="Arial"/>
                <w:color w:val="000000" w:themeColor="text1"/>
              </w:rPr>
              <w:t>7,895</w:t>
            </w:r>
          </w:p>
        </w:tc>
        <w:tc>
          <w:tcPr>
            <w:tcW w:w="1485" w:type="dxa"/>
            <w:vAlign w:val="bottom"/>
          </w:tcPr>
          <w:p w14:paraId="500B55BF" w14:textId="0906695D" w:rsidR="009D6525" w:rsidRPr="00347F24" w:rsidRDefault="009D652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347F24">
              <w:rPr>
                <w:rFonts w:cs="Arial"/>
                <w:color w:val="000000" w:themeColor="text1"/>
              </w:rPr>
              <w:t>3,300</w:t>
            </w:r>
          </w:p>
        </w:tc>
        <w:tc>
          <w:tcPr>
            <w:tcW w:w="1485" w:type="dxa"/>
            <w:vAlign w:val="bottom"/>
          </w:tcPr>
          <w:p w14:paraId="5DE56F47" w14:textId="101648EE" w:rsidR="009D6525" w:rsidRPr="00347F24" w:rsidRDefault="009D652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347F24">
              <w:rPr>
                <w:rFonts w:cs="Arial"/>
                <w:color w:val="000000" w:themeColor="text1"/>
              </w:rPr>
              <w:t>3,686</w:t>
            </w:r>
          </w:p>
        </w:tc>
      </w:tr>
      <w:tr w:rsidR="009D6525" w:rsidRPr="00C5065F" w14:paraId="1FCD498F" w14:textId="77777777" w:rsidTr="00347F24">
        <w:trPr>
          <w:cantSplit/>
        </w:trPr>
        <w:tc>
          <w:tcPr>
            <w:tcW w:w="3240" w:type="dxa"/>
            <w:hideMark/>
          </w:tcPr>
          <w:p w14:paraId="611571B0" w14:textId="7720EA8F" w:rsidR="009D6525" w:rsidRPr="00C5065F" w:rsidRDefault="009D6525" w:rsidP="00347F24">
            <w:pPr>
              <w:spacing w:line="360" w:lineRule="exact"/>
              <w:ind w:left="180"/>
              <w:jc w:val="both"/>
              <w:rPr>
                <w:rFonts w:eastAsia="Calibri" w:cs="Arial"/>
                <w:color w:val="000000" w:themeColor="text1"/>
              </w:rPr>
            </w:pPr>
            <w:r w:rsidRPr="00C5065F">
              <w:rPr>
                <w:rFonts w:eastAsia="Calibri" w:cs="Arial"/>
                <w:color w:val="000000" w:themeColor="text1"/>
              </w:rPr>
              <w:t>Interest expense</w:t>
            </w:r>
            <w:r w:rsidR="00877001">
              <w:rPr>
                <w:rFonts w:eastAsia="Calibri" w:cs="Arial"/>
                <w:color w:val="000000" w:themeColor="text1"/>
              </w:rPr>
              <w:t>s</w:t>
            </w:r>
            <w:r w:rsidRPr="00C5065F">
              <w:rPr>
                <w:rFonts w:eastAsia="Calibri" w:cs="Arial"/>
                <w:color w:val="000000" w:themeColor="text1"/>
              </w:rPr>
              <w:t xml:space="preserve"> on lease liabilities</w:t>
            </w:r>
          </w:p>
        </w:tc>
        <w:tc>
          <w:tcPr>
            <w:tcW w:w="1485" w:type="dxa"/>
            <w:vAlign w:val="bottom"/>
          </w:tcPr>
          <w:p w14:paraId="0EB757B7" w14:textId="41F888A2" w:rsidR="009D6525" w:rsidRPr="00347F24" w:rsidRDefault="009D652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347F24">
              <w:rPr>
                <w:rFonts w:cs="Arial"/>
                <w:color w:val="000000" w:themeColor="text1"/>
              </w:rPr>
              <w:t>186</w:t>
            </w:r>
          </w:p>
        </w:tc>
        <w:tc>
          <w:tcPr>
            <w:tcW w:w="1485" w:type="dxa"/>
            <w:vAlign w:val="bottom"/>
          </w:tcPr>
          <w:p w14:paraId="2AACB4BD" w14:textId="3CCECA60" w:rsidR="009D6525" w:rsidRPr="00347F24" w:rsidRDefault="009D652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347F24">
              <w:rPr>
                <w:rFonts w:cs="Arial"/>
                <w:color w:val="000000" w:themeColor="text1"/>
              </w:rPr>
              <w:t>393</w:t>
            </w:r>
          </w:p>
        </w:tc>
        <w:tc>
          <w:tcPr>
            <w:tcW w:w="1485" w:type="dxa"/>
            <w:vAlign w:val="bottom"/>
          </w:tcPr>
          <w:p w14:paraId="3E9E8569" w14:textId="6436A0A9" w:rsidR="009D6525" w:rsidRPr="00347F24" w:rsidRDefault="009D652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347F24">
              <w:rPr>
                <w:rFonts w:cs="Arial"/>
                <w:color w:val="000000" w:themeColor="text1"/>
              </w:rPr>
              <w:t>89</w:t>
            </w:r>
          </w:p>
        </w:tc>
        <w:tc>
          <w:tcPr>
            <w:tcW w:w="1485" w:type="dxa"/>
            <w:vAlign w:val="bottom"/>
          </w:tcPr>
          <w:p w14:paraId="6270E34F" w14:textId="089406B8" w:rsidR="009D6525" w:rsidRPr="00347F24" w:rsidRDefault="009D652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347F24">
              <w:rPr>
                <w:rFonts w:cs="Arial"/>
                <w:color w:val="000000" w:themeColor="text1"/>
              </w:rPr>
              <w:t>265</w:t>
            </w:r>
          </w:p>
        </w:tc>
      </w:tr>
      <w:tr w:rsidR="009D6525" w:rsidRPr="00C5065F" w14:paraId="407ACAD9" w14:textId="77777777" w:rsidTr="00347F24">
        <w:trPr>
          <w:cantSplit/>
        </w:trPr>
        <w:tc>
          <w:tcPr>
            <w:tcW w:w="3240" w:type="dxa"/>
          </w:tcPr>
          <w:p w14:paraId="218BB018" w14:textId="44D35C85" w:rsidR="009D6525" w:rsidRPr="00C5065F" w:rsidRDefault="009D6525" w:rsidP="00347F24">
            <w:pPr>
              <w:spacing w:line="360" w:lineRule="exact"/>
              <w:ind w:left="180"/>
              <w:jc w:val="both"/>
              <w:rPr>
                <w:rFonts w:eastAsia="Calibri" w:cs="Arial"/>
                <w:color w:val="000000" w:themeColor="text1"/>
              </w:rPr>
            </w:pPr>
            <w:r w:rsidRPr="00C5065F">
              <w:rPr>
                <w:rFonts w:eastAsia="Calibri" w:cs="Arial"/>
                <w:color w:val="000000" w:themeColor="text1"/>
              </w:rPr>
              <w:t>Expense</w:t>
            </w:r>
            <w:r w:rsidR="00877001">
              <w:rPr>
                <w:rFonts w:eastAsia="Calibri" w:cs="Arial"/>
                <w:color w:val="000000" w:themeColor="text1"/>
              </w:rPr>
              <w:t>s</w:t>
            </w:r>
            <w:r w:rsidRPr="00C5065F">
              <w:rPr>
                <w:rFonts w:eastAsia="Calibri" w:cs="Arial"/>
                <w:color w:val="000000" w:themeColor="text1"/>
              </w:rPr>
              <w:t xml:space="preserve"> relating to short-term leases</w:t>
            </w:r>
          </w:p>
        </w:tc>
        <w:tc>
          <w:tcPr>
            <w:tcW w:w="1485" w:type="dxa"/>
            <w:vAlign w:val="bottom"/>
          </w:tcPr>
          <w:p w14:paraId="06EF4497" w14:textId="31D27273" w:rsidR="009D6525" w:rsidRPr="00347F24" w:rsidRDefault="009D652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347F24">
              <w:rPr>
                <w:rFonts w:cs="Arial"/>
                <w:color w:val="000000" w:themeColor="text1"/>
              </w:rPr>
              <w:t>154</w:t>
            </w:r>
          </w:p>
        </w:tc>
        <w:tc>
          <w:tcPr>
            <w:tcW w:w="1485" w:type="dxa"/>
            <w:vAlign w:val="bottom"/>
          </w:tcPr>
          <w:p w14:paraId="24270D5A" w14:textId="724013FD" w:rsidR="009D6525" w:rsidRPr="00347F24" w:rsidRDefault="009D652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347F24">
              <w:rPr>
                <w:rFonts w:cs="Arial"/>
                <w:color w:val="000000" w:themeColor="text1"/>
              </w:rPr>
              <w:t>480</w:t>
            </w:r>
          </w:p>
        </w:tc>
        <w:tc>
          <w:tcPr>
            <w:tcW w:w="1485" w:type="dxa"/>
            <w:vAlign w:val="bottom"/>
          </w:tcPr>
          <w:p w14:paraId="09380DE4" w14:textId="1F4BBC23" w:rsidR="009D6525" w:rsidRPr="00347F24" w:rsidRDefault="009D652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347F24">
              <w:rPr>
                <w:rFonts w:cs="Arial"/>
                <w:color w:val="000000" w:themeColor="text1"/>
              </w:rPr>
              <w:t>168</w:t>
            </w:r>
          </w:p>
        </w:tc>
        <w:tc>
          <w:tcPr>
            <w:tcW w:w="1485" w:type="dxa"/>
            <w:vAlign w:val="bottom"/>
          </w:tcPr>
          <w:p w14:paraId="46798F49" w14:textId="5A603421" w:rsidR="009D6525" w:rsidRPr="00347F24" w:rsidRDefault="009D6525" w:rsidP="0034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347F24">
              <w:rPr>
                <w:rFonts w:cs="Arial"/>
                <w:color w:val="000000" w:themeColor="text1"/>
              </w:rPr>
              <w:t>138</w:t>
            </w:r>
          </w:p>
        </w:tc>
      </w:tr>
      <w:tr w:rsidR="009D6525" w:rsidRPr="00C5065F" w14:paraId="09124526" w14:textId="77777777" w:rsidTr="00347F24">
        <w:trPr>
          <w:cantSplit/>
        </w:trPr>
        <w:tc>
          <w:tcPr>
            <w:tcW w:w="3240" w:type="dxa"/>
          </w:tcPr>
          <w:p w14:paraId="1BE9F9DF" w14:textId="0643D7BB" w:rsidR="009D6525" w:rsidRPr="00C5065F" w:rsidRDefault="009D6525" w:rsidP="00347F24">
            <w:pPr>
              <w:spacing w:line="360" w:lineRule="exact"/>
              <w:ind w:left="180"/>
              <w:jc w:val="both"/>
              <w:rPr>
                <w:rFonts w:cs="Arial"/>
                <w:color w:val="000000" w:themeColor="text1"/>
              </w:rPr>
            </w:pPr>
            <w:r w:rsidRPr="00C5065F">
              <w:rPr>
                <w:rFonts w:cs="Arial"/>
                <w:color w:val="000000" w:themeColor="text1"/>
              </w:rPr>
              <w:t>Total</w:t>
            </w:r>
          </w:p>
        </w:tc>
        <w:tc>
          <w:tcPr>
            <w:tcW w:w="1485" w:type="dxa"/>
            <w:vAlign w:val="bottom"/>
          </w:tcPr>
          <w:p w14:paraId="7A23A671" w14:textId="37BCAA49" w:rsidR="009D6525" w:rsidRPr="00347F24" w:rsidRDefault="009D6525" w:rsidP="00347F2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cs/>
              </w:rPr>
            </w:pPr>
            <w:r w:rsidRPr="00347F24">
              <w:rPr>
                <w:rFonts w:cs="Arial"/>
                <w:color w:val="000000" w:themeColor="text1"/>
              </w:rPr>
              <w:t>7,859</w:t>
            </w:r>
          </w:p>
        </w:tc>
        <w:tc>
          <w:tcPr>
            <w:tcW w:w="1485" w:type="dxa"/>
            <w:vAlign w:val="bottom"/>
          </w:tcPr>
          <w:p w14:paraId="44B5335D" w14:textId="5BDD7342" w:rsidR="009D6525" w:rsidRPr="00347F24" w:rsidRDefault="009D6525" w:rsidP="00347F2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cs/>
              </w:rPr>
            </w:pPr>
            <w:r w:rsidRPr="00347F24">
              <w:rPr>
                <w:rFonts w:cs="Arial"/>
                <w:color w:val="000000" w:themeColor="text1"/>
              </w:rPr>
              <w:t>8,546</w:t>
            </w:r>
          </w:p>
        </w:tc>
        <w:tc>
          <w:tcPr>
            <w:tcW w:w="1485" w:type="dxa"/>
            <w:vAlign w:val="bottom"/>
          </w:tcPr>
          <w:p w14:paraId="7680496E" w14:textId="023F389C" w:rsidR="009D6525" w:rsidRPr="00347F24" w:rsidRDefault="009D6525" w:rsidP="00347F2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347F24">
              <w:rPr>
                <w:rFonts w:cs="Arial"/>
                <w:color w:val="000000" w:themeColor="text1"/>
              </w:rPr>
              <w:t>3,55</w:t>
            </w:r>
            <w:r w:rsidR="00E56555" w:rsidRPr="00347F24">
              <w:rPr>
                <w:rFonts w:cs="Arial"/>
                <w:color w:val="000000" w:themeColor="text1"/>
              </w:rPr>
              <w:t>7</w:t>
            </w:r>
          </w:p>
        </w:tc>
        <w:tc>
          <w:tcPr>
            <w:tcW w:w="1485" w:type="dxa"/>
            <w:vAlign w:val="bottom"/>
          </w:tcPr>
          <w:p w14:paraId="328DE837" w14:textId="3DE71BBD" w:rsidR="009D6525" w:rsidRPr="00347F24" w:rsidRDefault="009D6525" w:rsidP="00347F2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cs/>
              </w:rPr>
            </w:pPr>
            <w:r w:rsidRPr="00347F24">
              <w:rPr>
                <w:rFonts w:cs="Arial"/>
                <w:color w:val="000000" w:themeColor="text1"/>
              </w:rPr>
              <w:t>4,089</w:t>
            </w:r>
          </w:p>
        </w:tc>
      </w:tr>
    </w:tbl>
    <w:p w14:paraId="64FB302B" w14:textId="77777777" w:rsidR="00DC407C" w:rsidRPr="00E7322E" w:rsidRDefault="00DC407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80" w:lineRule="exact"/>
        <w:ind w:left="547" w:hanging="547"/>
        <w:jc w:val="thaiDistribute"/>
        <w:textAlignment w:val="baseline"/>
        <w:rPr>
          <w:rFonts w:cs="Arial"/>
          <w:b/>
          <w:bCs/>
          <w:sz w:val="22"/>
          <w:szCs w:val="22"/>
        </w:rPr>
      </w:pPr>
      <w:r w:rsidRPr="00E7322E">
        <w:rPr>
          <w:rFonts w:cs="Arial"/>
          <w:b/>
          <w:bCs/>
          <w:sz w:val="22"/>
          <w:szCs w:val="22"/>
        </w:rPr>
        <w:t>15.4</w:t>
      </w:r>
      <w:r w:rsidRPr="00E7322E">
        <w:rPr>
          <w:rFonts w:cs="Arial"/>
          <w:b/>
          <w:bCs/>
          <w:sz w:val="22"/>
          <w:szCs w:val="22"/>
        </w:rPr>
        <w:tab/>
        <w:t>Others</w:t>
      </w:r>
    </w:p>
    <w:p w14:paraId="1373DEAE" w14:textId="326397C0" w:rsidR="00DC407C" w:rsidRPr="00E7322E" w:rsidRDefault="00DC407C" w:rsidP="00E7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292B39">
        <w:rPr>
          <w:rFonts w:cs="Arial"/>
          <w:sz w:val="22"/>
          <w:szCs w:val="22"/>
          <w:lang w:val="en-GB" w:bidi="ar-SA"/>
        </w:rPr>
        <w:t>The Group had total cash outflows for leases for the year</w:t>
      </w:r>
      <w:r w:rsidR="009D6525" w:rsidRPr="00292B39">
        <w:rPr>
          <w:rFonts w:cs="Arial"/>
          <w:sz w:val="22"/>
          <w:szCs w:val="22"/>
          <w:lang w:val="en-GB" w:bidi="ar-SA"/>
        </w:rPr>
        <w:t>s</w:t>
      </w:r>
      <w:r w:rsidRPr="00292B39">
        <w:rPr>
          <w:rFonts w:cs="Arial"/>
          <w:sz w:val="22"/>
          <w:szCs w:val="22"/>
          <w:lang w:val="en-GB" w:bidi="ar-SA"/>
        </w:rPr>
        <w:t xml:space="preserve"> ended 31 December 2023 </w:t>
      </w:r>
      <w:r w:rsidR="00292B39">
        <w:rPr>
          <w:rFonts w:cs="Arial"/>
          <w:sz w:val="22"/>
          <w:szCs w:val="22"/>
          <w:lang w:val="en-GB" w:bidi="ar-SA"/>
        </w:rPr>
        <w:t xml:space="preserve">              </w:t>
      </w:r>
      <w:r w:rsidRPr="00292B39">
        <w:rPr>
          <w:rFonts w:cs="Arial"/>
          <w:sz w:val="22"/>
          <w:szCs w:val="22"/>
          <w:lang w:val="en-GB" w:bidi="ar-SA"/>
        </w:rPr>
        <w:t xml:space="preserve">and 2022 of Baht </w:t>
      </w:r>
      <w:r w:rsidR="008644CF" w:rsidRPr="00292B39">
        <w:rPr>
          <w:rFonts w:cs="Arial"/>
          <w:sz w:val="22"/>
          <w:szCs w:val="22"/>
          <w:lang w:val="en-GB" w:bidi="ar-SA"/>
        </w:rPr>
        <w:t>8</w:t>
      </w:r>
      <w:r w:rsidRPr="00292B39">
        <w:rPr>
          <w:rFonts w:cs="Arial"/>
          <w:sz w:val="22"/>
          <w:szCs w:val="22"/>
          <w:lang w:val="en-GB" w:bidi="ar-SA"/>
        </w:rPr>
        <w:t xml:space="preserve"> million and Bah</w:t>
      </w:r>
      <w:r w:rsidR="00877001">
        <w:rPr>
          <w:rFonts w:cs="Arial"/>
          <w:sz w:val="22"/>
          <w:szCs w:val="22"/>
          <w:lang w:val="en-GB" w:bidi="ar-SA"/>
        </w:rPr>
        <w:t>t</w:t>
      </w:r>
      <w:r w:rsidRPr="00292B39">
        <w:rPr>
          <w:rFonts w:cs="Arial"/>
          <w:sz w:val="22"/>
          <w:szCs w:val="22"/>
          <w:lang w:val="en-GB" w:bidi="ar-SA"/>
        </w:rPr>
        <w:t xml:space="preserve"> </w:t>
      </w:r>
      <w:r w:rsidR="00A04544">
        <w:rPr>
          <w:rFonts w:cs="Arial"/>
          <w:sz w:val="22"/>
          <w:szCs w:val="22"/>
          <w:lang w:val="en-GB" w:bidi="ar-SA"/>
        </w:rPr>
        <w:t>9</w:t>
      </w:r>
      <w:r w:rsidRPr="00292B39">
        <w:rPr>
          <w:rFonts w:cs="Arial"/>
          <w:sz w:val="22"/>
          <w:szCs w:val="22"/>
          <w:lang w:val="en-GB" w:bidi="ar-SA"/>
        </w:rPr>
        <w:t xml:space="preserve"> million,</w:t>
      </w:r>
      <w:r w:rsidR="00E7322E" w:rsidRPr="00292B39">
        <w:rPr>
          <w:rFonts w:cs="Arial"/>
          <w:sz w:val="22"/>
          <w:szCs w:val="22"/>
          <w:lang w:val="en-GB" w:bidi="ar-SA"/>
        </w:rPr>
        <w:t xml:space="preserve"> </w:t>
      </w:r>
      <w:r w:rsidRPr="00292B39">
        <w:rPr>
          <w:rFonts w:cs="Arial"/>
          <w:sz w:val="22"/>
          <w:szCs w:val="22"/>
          <w:lang w:val="en-GB" w:bidi="ar-SA"/>
        </w:rPr>
        <w:t>respectively (</w:t>
      </w:r>
      <w:r w:rsidR="00292B39" w:rsidRPr="00292B39">
        <w:rPr>
          <w:rFonts w:cs="Arial"/>
          <w:sz w:val="22"/>
          <w:szCs w:val="22"/>
          <w:lang w:val="en-GB" w:bidi="ar-SA"/>
        </w:rPr>
        <w:t>separate financial statements</w:t>
      </w:r>
      <w:r w:rsidRPr="00292B39">
        <w:rPr>
          <w:rFonts w:cs="Arial"/>
          <w:sz w:val="22"/>
          <w:szCs w:val="22"/>
          <w:lang w:val="en-GB" w:bidi="ar-SA"/>
        </w:rPr>
        <w:t xml:space="preserve">: </w:t>
      </w:r>
      <w:r w:rsidR="00292B39">
        <w:rPr>
          <w:rFonts w:cs="Arial"/>
          <w:sz w:val="22"/>
          <w:szCs w:val="22"/>
          <w:lang w:val="en-GB" w:bidi="ar-SA"/>
        </w:rPr>
        <w:t xml:space="preserve">   </w:t>
      </w:r>
      <w:r w:rsidRPr="00292B39">
        <w:rPr>
          <w:rFonts w:cs="Arial"/>
          <w:sz w:val="22"/>
          <w:szCs w:val="22"/>
          <w:lang w:val="en-GB" w:bidi="ar-SA"/>
        </w:rPr>
        <w:t>Baht</w:t>
      </w:r>
      <w:r w:rsidR="00E7322E" w:rsidRPr="00292B39">
        <w:rPr>
          <w:rFonts w:cs="Arial"/>
          <w:sz w:val="22"/>
          <w:szCs w:val="22"/>
          <w:lang w:val="en-GB" w:bidi="ar-SA"/>
        </w:rPr>
        <w:t xml:space="preserve"> </w:t>
      </w:r>
      <w:r w:rsidR="008644CF" w:rsidRPr="00292B39">
        <w:rPr>
          <w:rFonts w:cs="Arial"/>
          <w:sz w:val="22"/>
          <w:szCs w:val="22"/>
          <w:lang w:val="en-GB" w:bidi="ar-SA"/>
        </w:rPr>
        <w:t>4</w:t>
      </w:r>
      <w:r w:rsidRPr="00292B39">
        <w:rPr>
          <w:rFonts w:cs="Arial"/>
          <w:sz w:val="22"/>
          <w:szCs w:val="22"/>
          <w:lang w:val="en-GB" w:bidi="ar-SA"/>
        </w:rPr>
        <w:t xml:space="preserve"> </w:t>
      </w:r>
      <w:r w:rsidR="00292B39" w:rsidRPr="00292B39">
        <w:rPr>
          <w:rFonts w:cs="Arial"/>
          <w:sz w:val="22"/>
          <w:szCs w:val="22"/>
          <w:lang w:val="en-GB" w:bidi="ar-SA"/>
        </w:rPr>
        <w:t>million</w:t>
      </w:r>
      <w:r w:rsidRPr="00292B39">
        <w:rPr>
          <w:rFonts w:cs="Arial"/>
          <w:sz w:val="22"/>
          <w:szCs w:val="22"/>
          <w:lang w:val="en-GB" w:bidi="ar-SA"/>
        </w:rPr>
        <w:t xml:space="preserve"> and Baht</w:t>
      </w:r>
      <w:r w:rsidR="009D6525" w:rsidRPr="00292B39">
        <w:rPr>
          <w:rFonts w:cs="Arial"/>
          <w:sz w:val="22"/>
          <w:szCs w:val="22"/>
          <w:lang w:val="en-GB" w:bidi="ar-SA"/>
        </w:rPr>
        <w:t xml:space="preserve"> 4</w:t>
      </w:r>
      <w:r w:rsidRPr="00292B39">
        <w:rPr>
          <w:rFonts w:cs="Arial"/>
          <w:sz w:val="22"/>
          <w:szCs w:val="22"/>
          <w:lang w:val="en-GB" w:bidi="ar-SA"/>
        </w:rPr>
        <w:t xml:space="preserve"> </w:t>
      </w:r>
      <w:r w:rsidR="00292B39">
        <w:rPr>
          <w:rFonts w:cs="Arial"/>
          <w:sz w:val="22"/>
          <w:szCs w:val="22"/>
          <w:lang w:val="en-GB" w:bidi="ar-SA"/>
        </w:rPr>
        <w:t>m</w:t>
      </w:r>
      <w:r w:rsidRPr="00292B39">
        <w:rPr>
          <w:rFonts w:cs="Arial"/>
          <w:sz w:val="22"/>
          <w:szCs w:val="22"/>
          <w:lang w:val="en-GB" w:bidi="ar-SA"/>
        </w:rPr>
        <w:t>illion,</w:t>
      </w:r>
      <w:r w:rsidR="00E7322E" w:rsidRPr="00292B39">
        <w:rPr>
          <w:rFonts w:cs="Arial"/>
          <w:sz w:val="22"/>
          <w:szCs w:val="22"/>
          <w:lang w:val="en-GB" w:bidi="ar-SA"/>
        </w:rPr>
        <w:t xml:space="preserve"> </w:t>
      </w:r>
      <w:r w:rsidRPr="00292B39">
        <w:rPr>
          <w:rFonts w:cs="Arial"/>
          <w:sz w:val="22"/>
          <w:szCs w:val="22"/>
          <w:lang w:val="en-GB" w:bidi="ar-SA"/>
        </w:rPr>
        <w:t xml:space="preserve">respectively), including the cash outflow related to </w:t>
      </w:r>
      <w:r w:rsidR="00877001">
        <w:rPr>
          <w:rFonts w:cs="Arial"/>
          <w:sz w:val="22"/>
          <w:szCs w:val="22"/>
          <w:lang w:val="en-GB" w:bidi="ar-SA"/>
        </w:rPr>
        <w:t xml:space="preserve">                </w:t>
      </w:r>
      <w:r w:rsidRPr="00292B39">
        <w:rPr>
          <w:rFonts w:cs="Arial"/>
          <w:sz w:val="22"/>
          <w:szCs w:val="22"/>
          <w:lang w:val="en-GB" w:bidi="ar-SA"/>
        </w:rPr>
        <w:t>short-term lease, leases of low-value assets and variable lease payments that do not depend on an index or a rate.</w:t>
      </w:r>
      <w:r w:rsidRPr="00E7322E">
        <w:rPr>
          <w:rFonts w:cs="Arial"/>
          <w:sz w:val="22"/>
          <w:szCs w:val="22"/>
          <w:lang w:val="en-GB" w:bidi="ar-SA"/>
        </w:rPr>
        <w:t xml:space="preserve"> </w:t>
      </w:r>
    </w:p>
    <w:p w14:paraId="7A74FDFC" w14:textId="77777777" w:rsidR="00E7322E" w:rsidRDefault="00E7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2797A34F" w14:textId="3DCE5A2C" w:rsidR="00CE2635" w:rsidRDefault="00CE2635" w:rsidP="00CE2635">
      <w:pPr>
        <w:pStyle w:val="Heading1"/>
        <w:shd w:val="clear" w:color="auto" w:fill="auto"/>
        <w:overflowPunct w:val="0"/>
        <w:autoSpaceDE w:val="0"/>
        <w:autoSpaceDN w:val="0"/>
        <w:adjustRightInd w:val="0"/>
        <w:spacing w:before="80" w:after="80" w:line="380" w:lineRule="exact"/>
        <w:ind w:left="547" w:right="-43" w:hanging="540"/>
        <w:jc w:val="thaiDistribute"/>
        <w:textAlignment w:val="baseline"/>
        <w:rPr>
          <w:rFonts w:cs="Arial"/>
          <w:sz w:val="22"/>
          <w:szCs w:val="22"/>
          <w:u w:val="none"/>
        </w:rPr>
      </w:pPr>
      <w:bookmarkStart w:id="28" w:name="_Toc159623460"/>
      <w:r w:rsidRPr="00CE2635">
        <w:rPr>
          <w:rFonts w:cs="Arial"/>
          <w:sz w:val="22"/>
          <w:szCs w:val="22"/>
          <w:u w:val="none"/>
        </w:rPr>
        <w:lastRenderedPageBreak/>
        <w:t>1</w:t>
      </w:r>
      <w:r w:rsidR="00DC407C">
        <w:rPr>
          <w:rFonts w:cs="Arial"/>
          <w:sz w:val="22"/>
          <w:szCs w:val="22"/>
          <w:u w:val="none"/>
        </w:rPr>
        <w:t>6</w:t>
      </w:r>
      <w:r>
        <w:rPr>
          <w:rFonts w:cs="Arial"/>
          <w:sz w:val="22"/>
          <w:szCs w:val="22"/>
          <w:u w:val="none"/>
        </w:rPr>
        <w:t>.</w:t>
      </w:r>
      <w:r w:rsidRPr="00CE2635">
        <w:rPr>
          <w:rFonts w:cs="Arial"/>
          <w:sz w:val="22"/>
          <w:szCs w:val="22"/>
          <w:u w:val="none"/>
          <w:cs/>
        </w:rPr>
        <w:tab/>
      </w:r>
      <w:r w:rsidR="00700DA3">
        <w:rPr>
          <w:rFonts w:cs="Arial"/>
          <w:sz w:val="22"/>
          <w:szCs w:val="22"/>
          <w:u w:val="none"/>
        </w:rPr>
        <w:t>Intangible assets</w:t>
      </w:r>
      <w:bookmarkEnd w:id="28"/>
    </w:p>
    <w:p w14:paraId="75EB88FB" w14:textId="6CEF59A9" w:rsidR="00AC041E" w:rsidRPr="00C5065F" w:rsidRDefault="00AC041E" w:rsidP="00AC041E">
      <w:pPr>
        <w:jc w:val="right"/>
      </w:pPr>
      <w:r w:rsidRPr="00C5065F">
        <w:rPr>
          <w:rFonts w:cs="Arial"/>
          <w:color w:val="000000" w:themeColor="text1"/>
        </w:rPr>
        <w:t>(Unit: Thousand Baht)</w:t>
      </w:r>
    </w:p>
    <w:tbl>
      <w:tblPr>
        <w:tblW w:w="9180" w:type="dxa"/>
        <w:tblInd w:w="450" w:type="dxa"/>
        <w:tblLayout w:type="fixed"/>
        <w:tblCellMar>
          <w:left w:w="79" w:type="dxa"/>
          <w:right w:w="79" w:type="dxa"/>
        </w:tblCellMar>
        <w:tblLook w:val="04A0" w:firstRow="1" w:lastRow="0" w:firstColumn="1" w:lastColumn="0" w:noHBand="0" w:noVBand="1"/>
      </w:tblPr>
      <w:tblGrid>
        <w:gridCol w:w="2790"/>
        <w:gridCol w:w="1065"/>
        <w:gridCol w:w="1065"/>
        <w:gridCol w:w="1065"/>
        <w:gridCol w:w="1065"/>
        <w:gridCol w:w="1065"/>
        <w:gridCol w:w="1065"/>
      </w:tblGrid>
      <w:tr w:rsidR="00E20052" w:rsidRPr="009B063F" w14:paraId="69371B7D" w14:textId="77777777" w:rsidTr="00C5065F">
        <w:trPr>
          <w:cantSplit/>
          <w:tblHeader/>
        </w:trPr>
        <w:tc>
          <w:tcPr>
            <w:tcW w:w="2790" w:type="dxa"/>
          </w:tcPr>
          <w:p w14:paraId="4648B1A8" w14:textId="77777777" w:rsidR="00E20052" w:rsidRPr="009B063F" w:rsidRDefault="00E20052" w:rsidP="009B063F">
            <w:pPr>
              <w:spacing w:line="360" w:lineRule="atLeast"/>
              <w:ind w:left="191" w:right="-68" w:hanging="191"/>
              <w:rPr>
                <w:rFonts w:cs="Arial"/>
                <w:lang w:val="en-GB"/>
              </w:rPr>
            </w:pPr>
          </w:p>
        </w:tc>
        <w:tc>
          <w:tcPr>
            <w:tcW w:w="3195" w:type="dxa"/>
            <w:gridSpan w:val="3"/>
            <w:shd w:val="clear" w:color="auto" w:fill="auto"/>
            <w:vAlign w:val="bottom"/>
          </w:tcPr>
          <w:p w14:paraId="6DD4543E" w14:textId="77777777" w:rsidR="00E20052" w:rsidRPr="009B063F" w:rsidRDefault="00E20052" w:rsidP="009B063F">
            <w:pPr>
              <w:pBdr>
                <w:bottom w:val="single" w:sz="4" w:space="1" w:color="auto"/>
              </w:pBdr>
              <w:spacing w:line="360" w:lineRule="atLeast"/>
              <w:ind w:left="22" w:right="-2"/>
              <w:jc w:val="center"/>
              <w:rPr>
                <w:rFonts w:cs="Arial"/>
              </w:rPr>
            </w:pPr>
            <w:r w:rsidRPr="009B063F">
              <w:rPr>
                <w:rFonts w:cs="Arial"/>
              </w:rPr>
              <w:t>Consolidated financial statement</w:t>
            </w:r>
          </w:p>
        </w:tc>
        <w:tc>
          <w:tcPr>
            <w:tcW w:w="3195" w:type="dxa"/>
            <w:gridSpan w:val="3"/>
            <w:shd w:val="clear" w:color="auto" w:fill="auto"/>
            <w:vAlign w:val="bottom"/>
          </w:tcPr>
          <w:p w14:paraId="05B0C30A" w14:textId="3CECA45D" w:rsidR="00E20052" w:rsidRPr="009B063F" w:rsidRDefault="00E20052" w:rsidP="009B063F">
            <w:pPr>
              <w:pBdr>
                <w:bottom w:val="single" w:sz="4" w:space="1" w:color="auto"/>
              </w:pBdr>
              <w:spacing w:line="360" w:lineRule="atLeast"/>
              <w:ind w:left="22" w:right="-2"/>
              <w:jc w:val="center"/>
              <w:rPr>
                <w:rFonts w:cs="Arial"/>
                <w:lang w:bidi="ar-SA"/>
              </w:rPr>
            </w:pPr>
            <w:r w:rsidRPr="009B063F">
              <w:rPr>
                <w:rFonts w:cs="Arial"/>
              </w:rPr>
              <w:t>Separate financial statement</w:t>
            </w:r>
          </w:p>
        </w:tc>
      </w:tr>
      <w:tr w:rsidR="00E20052" w:rsidRPr="009B063F" w14:paraId="78FE4769" w14:textId="77777777" w:rsidTr="00C5065F">
        <w:trPr>
          <w:cantSplit/>
          <w:tblHeader/>
        </w:trPr>
        <w:tc>
          <w:tcPr>
            <w:tcW w:w="2790" w:type="dxa"/>
          </w:tcPr>
          <w:p w14:paraId="022687D8" w14:textId="77777777" w:rsidR="00E20052" w:rsidRPr="009B063F" w:rsidRDefault="00E20052" w:rsidP="009B063F">
            <w:pPr>
              <w:spacing w:line="360" w:lineRule="atLeast"/>
              <w:ind w:left="191" w:right="-68" w:hanging="191"/>
              <w:rPr>
                <w:rFonts w:cs="Arial"/>
                <w:lang w:val="en-GB"/>
              </w:rPr>
            </w:pPr>
          </w:p>
        </w:tc>
        <w:tc>
          <w:tcPr>
            <w:tcW w:w="1065" w:type="dxa"/>
            <w:shd w:val="clear" w:color="auto" w:fill="auto"/>
            <w:vAlign w:val="bottom"/>
            <w:hideMark/>
          </w:tcPr>
          <w:p w14:paraId="1B361F7F" w14:textId="77777777" w:rsidR="00E20052" w:rsidRPr="009B063F" w:rsidRDefault="00E20052" w:rsidP="009B063F">
            <w:pPr>
              <w:pBdr>
                <w:bottom w:val="single" w:sz="4" w:space="1" w:color="auto"/>
              </w:pBdr>
              <w:spacing w:line="360" w:lineRule="atLeast"/>
              <w:ind w:left="22" w:right="-2"/>
              <w:jc w:val="center"/>
              <w:rPr>
                <w:rFonts w:cs="Arial"/>
                <w:spacing w:val="-4"/>
                <w:lang w:bidi="ar-SA"/>
              </w:rPr>
            </w:pPr>
            <w:r w:rsidRPr="009B063F">
              <w:rPr>
                <w:rFonts w:cs="Arial"/>
                <w:spacing w:val="-4"/>
                <w:lang w:bidi="ar-SA"/>
              </w:rPr>
              <w:t>Software licenses</w:t>
            </w:r>
          </w:p>
        </w:tc>
        <w:tc>
          <w:tcPr>
            <w:tcW w:w="1065" w:type="dxa"/>
            <w:shd w:val="clear" w:color="auto" w:fill="auto"/>
            <w:vAlign w:val="bottom"/>
            <w:hideMark/>
          </w:tcPr>
          <w:p w14:paraId="0662FD32" w14:textId="2FA95A54" w:rsidR="00E20052" w:rsidRPr="009B063F" w:rsidRDefault="00490364" w:rsidP="009B063F">
            <w:pPr>
              <w:pBdr>
                <w:bottom w:val="single" w:sz="4" w:space="1" w:color="auto"/>
              </w:pBdr>
              <w:spacing w:line="360" w:lineRule="atLeast"/>
              <w:ind w:left="22" w:right="-2"/>
              <w:jc w:val="center"/>
              <w:rPr>
                <w:rFonts w:cs="Arial"/>
                <w:spacing w:val="-4"/>
                <w:lang w:bidi="ar-SA"/>
              </w:rPr>
            </w:pPr>
            <w:r w:rsidRPr="009B063F">
              <w:rPr>
                <w:rFonts w:cs="Arial"/>
              </w:rPr>
              <w:t>Software in progress</w:t>
            </w:r>
          </w:p>
        </w:tc>
        <w:tc>
          <w:tcPr>
            <w:tcW w:w="1065" w:type="dxa"/>
            <w:shd w:val="clear" w:color="auto" w:fill="auto"/>
            <w:vAlign w:val="bottom"/>
            <w:hideMark/>
          </w:tcPr>
          <w:p w14:paraId="1E98182B" w14:textId="77777777" w:rsidR="00E20052" w:rsidRPr="009B063F" w:rsidRDefault="00E20052" w:rsidP="009B063F">
            <w:pPr>
              <w:pBdr>
                <w:bottom w:val="single" w:sz="4" w:space="1" w:color="auto"/>
              </w:pBdr>
              <w:spacing w:line="360" w:lineRule="atLeast"/>
              <w:ind w:left="22" w:right="-2"/>
              <w:jc w:val="center"/>
              <w:rPr>
                <w:rFonts w:cs="Arial"/>
                <w:lang w:bidi="ar-SA"/>
              </w:rPr>
            </w:pPr>
            <w:r w:rsidRPr="009B063F">
              <w:rPr>
                <w:rFonts w:cs="Arial"/>
                <w:lang w:bidi="ar-SA"/>
              </w:rPr>
              <w:t>Total</w:t>
            </w:r>
          </w:p>
        </w:tc>
        <w:tc>
          <w:tcPr>
            <w:tcW w:w="1065" w:type="dxa"/>
            <w:shd w:val="clear" w:color="auto" w:fill="auto"/>
            <w:vAlign w:val="bottom"/>
            <w:hideMark/>
          </w:tcPr>
          <w:p w14:paraId="4BE3FB84" w14:textId="77777777" w:rsidR="00E20052" w:rsidRPr="009B063F" w:rsidRDefault="00E20052" w:rsidP="009B063F">
            <w:pPr>
              <w:pBdr>
                <w:bottom w:val="single" w:sz="4" w:space="1" w:color="auto"/>
              </w:pBdr>
              <w:spacing w:line="360" w:lineRule="atLeast"/>
              <w:ind w:left="22" w:right="-2"/>
              <w:jc w:val="center"/>
              <w:rPr>
                <w:rFonts w:cs="Arial"/>
                <w:lang w:bidi="ar-SA"/>
              </w:rPr>
            </w:pPr>
            <w:r w:rsidRPr="009B063F">
              <w:rPr>
                <w:rFonts w:cs="Arial"/>
                <w:spacing w:val="-4"/>
                <w:lang w:bidi="ar-SA"/>
              </w:rPr>
              <w:t>Software licenses</w:t>
            </w:r>
          </w:p>
        </w:tc>
        <w:tc>
          <w:tcPr>
            <w:tcW w:w="1065" w:type="dxa"/>
            <w:shd w:val="clear" w:color="auto" w:fill="auto"/>
            <w:vAlign w:val="bottom"/>
            <w:hideMark/>
          </w:tcPr>
          <w:p w14:paraId="0434E540" w14:textId="13F84AAE" w:rsidR="00E20052" w:rsidRPr="009B063F" w:rsidRDefault="00490364" w:rsidP="009B063F">
            <w:pPr>
              <w:pBdr>
                <w:bottom w:val="single" w:sz="4" w:space="1" w:color="auto"/>
              </w:pBdr>
              <w:spacing w:line="360" w:lineRule="atLeast"/>
              <w:ind w:left="22" w:right="-2"/>
              <w:jc w:val="center"/>
              <w:rPr>
                <w:rFonts w:cs="Arial"/>
                <w:spacing w:val="-4"/>
                <w:lang w:bidi="ar-SA"/>
              </w:rPr>
            </w:pPr>
            <w:r w:rsidRPr="009B063F">
              <w:rPr>
                <w:rFonts w:cs="Arial"/>
              </w:rPr>
              <w:t>Software in progress</w:t>
            </w:r>
          </w:p>
        </w:tc>
        <w:tc>
          <w:tcPr>
            <w:tcW w:w="1065" w:type="dxa"/>
            <w:shd w:val="clear" w:color="auto" w:fill="auto"/>
            <w:vAlign w:val="bottom"/>
            <w:hideMark/>
          </w:tcPr>
          <w:p w14:paraId="7C4B8A1C" w14:textId="77777777" w:rsidR="00E20052" w:rsidRPr="009B063F" w:rsidRDefault="00E20052" w:rsidP="009B063F">
            <w:pPr>
              <w:pBdr>
                <w:bottom w:val="single" w:sz="4" w:space="1" w:color="auto"/>
              </w:pBdr>
              <w:spacing w:line="360" w:lineRule="atLeast"/>
              <w:ind w:left="22" w:right="-2"/>
              <w:jc w:val="center"/>
              <w:rPr>
                <w:rFonts w:cs="Arial"/>
                <w:lang w:bidi="ar-SA"/>
              </w:rPr>
            </w:pPr>
            <w:r w:rsidRPr="009B063F">
              <w:rPr>
                <w:rFonts w:cs="Arial"/>
                <w:lang w:bidi="ar-SA"/>
              </w:rPr>
              <w:t>Total</w:t>
            </w:r>
          </w:p>
        </w:tc>
      </w:tr>
      <w:tr w:rsidR="00E20052" w:rsidRPr="009B063F" w14:paraId="2CFBA3C7" w14:textId="77777777" w:rsidTr="00C5065F">
        <w:trPr>
          <w:cantSplit/>
        </w:trPr>
        <w:tc>
          <w:tcPr>
            <w:tcW w:w="2790" w:type="dxa"/>
            <w:hideMark/>
          </w:tcPr>
          <w:p w14:paraId="4E066F12" w14:textId="00777DF4" w:rsidR="00E20052" w:rsidRPr="009B063F" w:rsidRDefault="00E20052" w:rsidP="009B063F">
            <w:pPr>
              <w:spacing w:line="360" w:lineRule="atLeast"/>
              <w:ind w:left="191" w:right="-68" w:hanging="191"/>
              <w:rPr>
                <w:rFonts w:cs="Arial"/>
                <w:cs/>
                <w:lang w:val="en-GB"/>
              </w:rPr>
            </w:pPr>
            <w:r w:rsidRPr="009B063F">
              <w:rPr>
                <w:rFonts w:cs="Arial"/>
                <w:lang w:val="en-GB"/>
              </w:rPr>
              <w:t>As at 31 December 202</w:t>
            </w:r>
            <w:r w:rsidR="00E11146" w:rsidRPr="009B063F">
              <w:rPr>
                <w:rFonts w:cs="Arial"/>
                <w:lang w:val="en-GB"/>
              </w:rPr>
              <w:t>3</w:t>
            </w:r>
          </w:p>
        </w:tc>
        <w:tc>
          <w:tcPr>
            <w:tcW w:w="1065" w:type="dxa"/>
            <w:vAlign w:val="bottom"/>
          </w:tcPr>
          <w:p w14:paraId="67DFDCFA" w14:textId="77777777" w:rsidR="00E20052" w:rsidRPr="009B063F" w:rsidRDefault="00E2005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122D620D" w14:textId="77777777" w:rsidR="00E20052" w:rsidRPr="009B063F" w:rsidRDefault="00E2005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p>
        </w:tc>
        <w:tc>
          <w:tcPr>
            <w:tcW w:w="1065" w:type="dxa"/>
            <w:vAlign w:val="bottom"/>
          </w:tcPr>
          <w:p w14:paraId="72175088" w14:textId="77777777" w:rsidR="00E20052" w:rsidRPr="009B063F" w:rsidRDefault="00E2005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03795A03" w14:textId="77777777" w:rsidR="00E20052" w:rsidRPr="009B063F" w:rsidRDefault="00E2005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617EC814" w14:textId="77777777" w:rsidR="00E20052" w:rsidRPr="009B063F" w:rsidRDefault="00E2005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57CEA0CC" w14:textId="77777777" w:rsidR="00E20052" w:rsidRPr="009B063F" w:rsidRDefault="00E2005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r>
      <w:tr w:rsidR="00AB7792" w:rsidRPr="009B063F" w14:paraId="42BD31F3" w14:textId="77777777" w:rsidTr="00C5065F">
        <w:trPr>
          <w:cantSplit/>
        </w:trPr>
        <w:tc>
          <w:tcPr>
            <w:tcW w:w="2790" w:type="dxa"/>
          </w:tcPr>
          <w:p w14:paraId="4CC6D1D3" w14:textId="77777777" w:rsidR="00AB7792" w:rsidRPr="009B063F" w:rsidRDefault="00AB7792" w:rsidP="009B063F">
            <w:pPr>
              <w:spacing w:line="360" w:lineRule="atLeast"/>
              <w:ind w:left="191" w:hanging="191"/>
              <w:rPr>
                <w:rFonts w:cs="Arial"/>
                <w:lang w:val="en-GB"/>
              </w:rPr>
            </w:pPr>
            <w:r w:rsidRPr="009B063F">
              <w:rPr>
                <w:rFonts w:cs="Arial"/>
                <w:lang w:val="en-GB"/>
              </w:rPr>
              <w:t>Cost</w:t>
            </w:r>
          </w:p>
        </w:tc>
        <w:tc>
          <w:tcPr>
            <w:tcW w:w="1065" w:type="dxa"/>
            <w:vAlign w:val="bottom"/>
          </w:tcPr>
          <w:p w14:paraId="026C5EE7" w14:textId="2ABE3D3E" w:rsidR="00AB7792" w:rsidRPr="009B063F" w:rsidRDefault="00AB779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r w:rsidRPr="009B063F">
              <w:rPr>
                <w:rFonts w:cs="Arial"/>
              </w:rPr>
              <w:t>5,958</w:t>
            </w:r>
          </w:p>
        </w:tc>
        <w:tc>
          <w:tcPr>
            <w:tcW w:w="1065" w:type="dxa"/>
            <w:vAlign w:val="bottom"/>
          </w:tcPr>
          <w:p w14:paraId="12816FD4" w14:textId="5F40432C" w:rsidR="00AB7792" w:rsidRPr="009B063F" w:rsidRDefault="00AB779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r w:rsidRPr="009B063F">
              <w:rPr>
                <w:rFonts w:cs="Arial"/>
              </w:rPr>
              <w:t>5,883</w:t>
            </w:r>
          </w:p>
        </w:tc>
        <w:tc>
          <w:tcPr>
            <w:tcW w:w="1065" w:type="dxa"/>
            <w:vAlign w:val="bottom"/>
          </w:tcPr>
          <w:p w14:paraId="0AABDC6E" w14:textId="3F5DCC0C" w:rsidR="00AB7792" w:rsidRPr="009B063F" w:rsidRDefault="00AB779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11,841</w:t>
            </w:r>
          </w:p>
        </w:tc>
        <w:tc>
          <w:tcPr>
            <w:tcW w:w="1065" w:type="dxa"/>
            <w:vAlign w:val="bottom"/>
          </w:tcPr>
          <w:p w14:paraId="7E342C38" w14:textId="0C69B2C4" w:rsidR="00AB7792" w:rsidRPr="009B063F" w:rsidRDefault="00AB779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4,574</w:t>
            </w:r>
          </w:p>
        </w:tc>
        <w:tc>
          <w:tcPr>
            <w:tcW w:w="1065" w:type="dxa"/>
            <w:vAlign w:val="bottom"/>
          </w:tcPr>
          <w:p w14:paraId="32914C64" w14:textId="4DFBCAD7" w:rsidR="00AB7792" w:rsidRPr="009B063F" w:rsidRDefault="00AB779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5,883</w:t>
            </w:r>
          </w:p>
        </w:tc>
        <w:tc>
          <w:tcPr>
            <w:tcW w:w="1065" w:type="dxa"/>
            <w:vAlign w:val="bottom"/>
          </w:tcPr>
          <w:p w14:paraId="0B2C6F79" w14:textId="4FA17871" w:rsidR="00AB7792" w:rsidRPr="009B063F" w:rsidRDefault="00AB779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10,457</w:t>
            </w:r>
          </w:p>
        </w:tc>
      </w:tr>
      <w:tr w:rsidR="00AB7792" w:rsidRPr="009B063F" w14:paraId="1D6CB1EE" w14:textId="77777777" w:rsidTr="00C5065F">
        <w:trPr>
          <w:cantSplit/>
        </w:trPr>
        <w:tc>
          <w:tcPr>
            <w:tcW w:w="2790" w:type="dxa"/>
          </w:tcPr>
          <w:p w14:paraId="6F320B92" w14:textId="1D8839C3" w:rsidR="00AB7792" w:rsidRPr="009B063F" w:rsidRDefault="00AB7792" w:rsidP="009B063F">
            <w:pPr>
              <w:spacing w:line="360" w:lineRule="atLeast"/>
              <w:ind w:left="191" w:hanging="191"/>
              <w:rPr>
                <w:rFonts w:cs="Arial"/>
                <w:cs/>
              </w:rPr>
            </w:pPr>
            <w:r w:rsidRPr="009B063F">
              <w:rPr>
                <w:rFonts w:cs="Arial"/>
                <w:u w:val="single"/>
                <w:lang w:val="en-GB"/>
              </w:rPr>
              <w:t>Less</w:t>
            </w:r>
            <w:r w:rsidRPr="009B063F">
              <w:rPr>
                <w:rFonts w:cs="Arial"/>
                <w:cs/>
                <w:lang w:val="en-GB"/>
              </w:rPr>
              <w:t xml:space="preserve"> </w:t>
            </w:r>
            <w:r w:rsidRPr="009B063F">
              <w:rPr>
                <w:rFonts w:cs="Arial"/>
                <w:lang w:val="en-GB"/>
              </w:rPr>
              <w:t>Accumulated amortisation</w:t>
            </w:r>
          </w:p>
        </w:tc>
        <w:tc>
          <w:tcPr>
            <w:tcW w:w="1065" w:type="dxa"/>
            <w:vAlign w:val="bottom"/>
          </w:tcPr>
          <w:p w14:paraId="6DF2C723" w14:textId="009654D5" w:rsidR="00AB7792" w:rsidRPr="009B063F" w:rsidRDefault="00AB7792" w:rsidP="009B06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(5,305)</w:t>
            </w:r>
          </w:p>
        </w:tc>
        <w:tc>
          <w:tcPr>
            <w:tcW w:w="1065" w:type="dxa"/>
            <w:vAlign w:val="bottom"/>
          </w:tcPr>
          <w:p w14:paraId="15CE8786" w14:textId="22411153" w:rsidR="00AB7792" w:rsidRPr="009B063F" w:rsidRDefault="00AB7792" w:rsidP="009B06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w:t>
            </w:r>
          </w:p>
        </w:tc>
        <w:tc>
          <w:tcPr>
            <w:tcW w:w="1065" w:type="dxa"/>
            <w:vAlign w:val="bottom"/>
          </w:tcPr>
          <w:p w14:paraId="2F31D242" w14:textId="35425B7F" w:rsidR="00AB7792" w:rsidRPr="009B063F" w:rsidDel="008D6148" w:rsidRDefault="00AB7792" w:rsidP="009B06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r w:rsidRPr="009B063F">
              <w:rPr>
                <w:rFonts w:cs="Arial"/>
              </w:rPr>
              <w:t>(5,305)</w:t>
            </w:r>
          </w:p>
        </w:tc>
        <w:tc>
          <w:tcPr>
            <w:tcW w:w="1065" w:type="dxa"/>
            <w:vAlign w:val="bottom"/>
          </w:tcPr>
          <w:p w14:paraId="255BF8C2" w14:textId="4DBCDAE9" w:rsidR="00AB7792" w:rsidRPr="009B063F" w:rsidRDefault="00AB7792" w:rsidP="009B06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(4,282)</w:t>
            </w:r>
          </w:p>
        </w:tc>
        <w:tc>
          <w:tcPr>
            <w:tcW w:w="1065" w:type="dxa"/>
            <w:vAlign w:val="bottom"/>
          </w:tcPr>
          <w:p w14:paraId="5462E897" w14:textId="6126EE94" w:rsidR="00AB7792" w:rsidRPr="009B063F" w:rsidRDefault="00AB7792" w:rsidP="009B06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w:t>
            </w:r>
          </w:p>
        </w:tc>
        <w:tc>
          <w:tcPr>
            <w:tcW w:w="1065" w:type="dxa"/>
            <w:vAlign w:val="bottom"/>
          </w:tcPr>
          <w:p w14:paraId="7181D8F2" w14:textId="2D9B8254" w:rsidR="00AB7792" w:rsidRPr="009B063F" w:rsidRDefault="00AB7792" w:rsidP="009B06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(4,282)</w:t>
            </w:r>
          </w:p>
        </w:tc>
      </w:tr>
      <w:tr w:rsidR="00AB7792" w:rsidRPr="009B063F" w14:paraId="27AF2201" w14:textId="77777777" w:rsidTr="00C5065F">
        <w:trPr>
          <w:cantSplit/>
        </w:trPr>
        <w:tc>
          <w:tcPr>
            <w:tcW w:w="2790" w:type="dxa"/>
          </w:tcPr>
          <w:p w14:paraId="6DF2AE3B" w14:textId="77777777" w:rsidR="00AB7792" w:rsidRPr="009B063F" w:rsidRDefault="00AB7792" w:rsidP="009B063F">
            <w:pPr>
              <w:spacing w:line="360" w:lineRule="atLeast"/>
              <w:ind w:left="191" w:hanging="191"/>
              <w:rPr>
                <w:rFonts w:cs="Arial"/>
                <w:lang w:val="en-GB"/>
              </w:rPr>
            </w:pPr>
            <w:r w:rsidRPr="009B063F">
              <w:rPr>
                <w:rFonts w:cs="Arial"/>
                <w:lang w:val="en-GB"/>
              </w:rPr>
              <w:t>Net book value</w:t>
            </w:r>
          </w:p>
        </w:tc>
        <w:tc>
          <w:tcPr>
            <w:tcW w:w="1065" w:type="dxa"/>
            <w:vAlign w:val="bottom"/>
          </w:tcPr>
          <w:p w14:paraId="1213052C" w14:textId="41E38CD5" w:rsidR="00AB7792" w:rsidRPr="009B063F" w:rsidRDefault="00AB7792" w:rsidP="009B06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653</w:t>
            </w:r>
          </w:p>
        </w:tc>
        <w:tc>
          <w:tcPr>
            <w:tcW w:w="1065" w:type="dxa"/>
            <w:vAlign w:val="bottom"/>
          </w:tcPr>
          <w:p w14:paraId="7EBA26A6" w14:textId="519EA9AF" w:rsidR="00AB7792" w:rsidRPr="009B063F" w:rsidRDefault="00AB7792" w:rsidP="009B06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r w:rsidRPr="009B063F">
              <w:rPr>
                <w:rFonts w:cs="Arial"/>
              </w:rPr>
              <w:t>5,883</w:t>
            </w:r>
          </w:p>
        </w:tc>
        <w:tc>
          <w:tcPr>
            <w:tcW w:w="1065" w:type="dxa"/>
            <w:vAlign w:val="bottom"/>
          </w:tcPr>
          <w:p w14:paraId="46699AF3" w14:textId="4EE08467" w:rsidR="00AB7792" w:rsidRPr="009B063F" w:rsidRDefault="00AB7792" w:rsidP="009B06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r w:rsidRPr="009B063F">
              <w:rPr>
                <w:rFonts w:cs="Arial"/>
              </w:rPr>
              <w:t>6,536</w:t>
            </w:r>
          </w:p>
        </w:tc>
        <w:tc>
          <w:tcPr>
            <w:tcW w:w="1065" w:type="dxa"/>
            <w:vAlign w:val="bottom"/>
          </w:tcPr>
          <w:p w14:paraId="5C6A44CD" w14:textId="1644377E" w:rsidR="00AB7792" w:rsidRPr="009B063F" w:rsidRDefault="00AB7792" w:rsidP="009B06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292</w:t>
            </w:r>
          </w:p>
        </w:tc>
        <w:tc>
          <w:tcPr>
            <w:tcW w:w="1065" w:type="dxa"/>
            <w:vAlign w:val="bottom"/>
          </w:tcPr>
          <w:p w14:paraId="73DE5538" w14:textId="5211889B" w:rsidR="00AB7792" w:rsidRPr="009B063F" w:rsidRDefault="00AB7792" w:rsidP="009B06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5,883</w:t>
            </w:r>
          </w:p>
        </w:tc>
        <w:tc>
          <w:tcPr>
            <w:tcW w:w="1065" w:type="dxa"/>
            <w:vAlign w:val="bottom"/>
          </w:tcPr>
          <w:p w14:paraId="33784300" w14:textId="05B2861E" w:rsidR="00AB7792" w:rsidRPr="009B063F" w:rsidRDefault="00AB7792" w:rsidP="009B06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6,175</w:t>
            </w:r>
          </w:p>
        </w:tc>
      </w:tr>
      <w:tr w:rsidR="00E11146" w:rsidRPr="009B063F" w14:paraId="0AFE98D8" w14:textId="77777777" w:rsidTr="00C5065F">
        <w:trPr>
          <w:cantSplit/>
        </w:trPr>
        <w:tc>
          <w:tcPr>
            <w:tcW w:w="2790" w:type="dxa"/>
          </w:tcPr>
          <w:p w14:paraId="2CFFAB78" w14:textId="77777777" w:rsidR="00E11146" w:rsidRPr="009B063F" w:rsidRDefault="00E11146" w:rsidP="009B063F">
            <w:pPr>
              <w:spacing w:line="360" w:lineRule="atLeast"/>
              <w:ind w:left="191" w:hanging="191"/>
              <w:rPr>
                <w:rFonts w:cs="Arial"/>
                <w:lang w:val="en-GB"/>
              </w:rPr>
            </w:pPr>
          </w:p>
        </w:tc>
        <w:tc>
          <w:tcPr>
            <w:tcW w:w="1065" w:type="dxa"/>
            <w:vAlign w:val="bottom"/>
          </w:tcPr>
          <w:p w14:paraId="6761D63C" w14:textId="77777777" w:rsidR="00E11146" w:rsidRPr="009B063F" w:rsidRDefault="00E11146"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2F64AC1E" w14:textId="77777777" w:rsidR="00E11146" w:rsidRPr="009B063F" w:rsidRDefault="00E11146"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p>
        </w:tc>
        <w:tc>
          <w:tcPr>
            <w:tcW w:w="1065" w:type="dxa"/>
            <w:vAlign w:val="bottom"/>
          </w:tcPr>
          <w:p w14:paraId="442BB917" w14:textId="77777777" w:rsidR="00E11146" w:rsidRPr="009B063F" w:rsidRDefault="00E11146"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p>
        </w:tc>
        <w:tc>
          <w:tcPr>
            <w:tcW w:w="1065" w:type="dxa"/>
            <w:vAlign w:val="bottom"/>
          </w:tcPr>
          <w:p w14:paraId="5C68780D" w14:textId="77777777" w:rsidR="00E11146" w:rsidRPr="009B063F" w:rsidRDefault="00E11146"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2ED27C9D" w14:textId="77777777" w:rsidR="00E11146" w:rsidRPr="009B063F" w:rsidRDefault="00E11146"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5C037078" w14:textId="77777777" w:rsidR="00E11146" w:rsidRPr="009B063F" w:rsidRDefault="00E11146"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r>
      <w:tr w:rsidR="00E20052" w:rsidRPr="009B063F" w14:paraId="605327AB" w14:textId="77777777" w:rsidTr="00C5065F">
        <w:trPr>
          <w:cantSplit/>
        </w:trPr>
        <w:tc>
          <w:tcPr>
            <w:tcW w:w="2790" w:type="dxa"/>
          </w:tcPr>
          <w:p w14:paraId="04B85363" w14:textId="216049A5" w:rsidR="00E20052" w:rsidRPr="009B063F" w:rsidRDefault="00E20052" w:rsidP="009B063F">
            <w:pPr>
              <w:spacing w:line="360" w:lineRule="atLeast"/>
              <w:ind w:left="191" w:hanging="191"/>
              <w:rPr>
                <w:rFonts w:cs="Arial"/>
                <w:lang w:val="en-GB"/>
              </w:rPr>
            </w:pPr>
            <w:r w:rsidRPr="009B063F">
              <w:rPr>
                <w:rFonts w:cs="Arial"/>
                <w:lang w:val="en-GB"/>
              </w:rPr>
              <w:t>As at 31 December 202</w:t>
            </w:r>
            <w:r w:rsidR="00E11146" w:rsidRPr="009B063F">
              <w:rPr>
                <w:rFonts w:cs="Arial"/>
                <w:lang w:val="en-GB"/>
              </w:rPr>
              <w:t>2</w:t>
            </w:r>
          </w:p>
        </w:tc>
        <w:tc>
          <w:tcPr>
            <w:tcW w:w="1065" w:type="dxa"/>
            <w:vAlign w:val="bottom"/>
          </w:tcPr>
          <w:p w14:paraId="2E63BA55" w14:textId="77777777" w:rsidR="00E20052" w:rsidRPr="009B063F" w:rsidRDefault="00E2005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42F01FA7" w14:textId="77777777" w:rsidR="00E20052" w:rsidRPr="009B063F" w:rsidRDefault="00E2005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10FB1C2B" w14:textId="77777777" w:rsidR="00E20052" w:rsidRPr="009B063F" w:rsidRDefault="00E2005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p>
        </w:tc>
        <w:tc>
          <w:tcPr>
            <w:tcW w:w="1065" w:type="dxa"/>
            <w:vAlign w:val="bottom"/>
          </w:tcPr>
          <w:p w14:paraId="0C745093" w14:textId="77777777" w:rsidR="00E20052" w:rsidRPr="009B063F" w:rsidRDefault="00E2005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6543DEA8" w14:textId="77777777" w:rsidR="00E20052" w:rsidRPr="009B063F" w:rsidRDefault="00E2005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77C1C944" w14:textId="77777777" w:rsidR="00E20052" w:rsidRPr="009B063F" w:rsidRDefault="00E2005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r>
      <w:tr w:rsidR="00AC6F75" w:rsidRPr="009B063F" w14:paraId="43A08AAB" w14:textId="77777777" w:rsidTr="00C5065F">
        <w:trPr>
          <w:cantSplit/>
        </w:trPr>
        <w:tc>
          <w:tcPr>
            <w:tcW w:w="2790" w:type="dxa"/>
          </w:tcPr>
          <w:p w14:paraId="7125AF99" w14:textId="77777777" w:rsidR="00AC6F75" w:rsidRPr="009B063F" w:rsidRDefault="00AC6F75" w:rsidP="009B063F">
            <w:pPr>
              <w:spacing w:line="360" w:lineRule="atLeast"/>
              <w:ind w:left="191" w:hanging="191"/>
              <w:rPr>
                <w:rFonts w:cs="Arial"/>
                <w:lang w:val="en-GB"/>
              </w:rPr>
            </w:pPr>
            <w:r w:rsidRPr="009B063F">
              <w:rPr>
                <w:rFonts w:cs="Arial"/>
                <w:lang w:val="en-GB"/>
              </w:rPr>
              <w:t>Cost</w:t>
            </w:r>
          </w:p>
        </w:tc>
        <w:tc>
          <w:tcPr>
            <w:tcW w:w="1065" w:type="dxa"/>
            <w:vAlign w:val="bottom"/>
          </w:tcPr>
          <w:p w14:paraId="4DCE70AD" w14:textId="2090C4B1" w:rsidR="00AC6F75" w:rsidRPr="009B063F" w:rsidRDefault="00AC6F75"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5,958</w:t>
            </w:r>
          </w:p>
        </w:tc>
        <w:tc>
          <w:tcPr>
            <w:tcW w:w="1065" w:type="dxa"/>
            <w:vAlign w:val="bottom"/>
          </w:tcPr>
          <w:p w14:paraId="03C56C80" w14:textId="6CD67EC8" w:rsidR="00AC6F75" w:rsidRPr="009B063F" w:rsidRDefault="00AC6F75"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1,961</w:t>
            </w:r>
          </w:p>
        </w:tc>
        <w:tc>
          <w:tcPr>
            <w:tcW w:w="1065" w:type="dxa"/>
            <w:vAlign w:val="bottom"/>
          </w:tcPr>
          <w:p w14:paraId="47E02133" w14:textId="7BCABF9B" w:rsidR="00AC6F75" w:rsidRPr="009B063F" w:rsidRDefault="00AC6F75"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r w:rsidRPr="009B063F">
              <w:rPr>
                <w:rFonts w:cs="Arial"/>
              </w:rPr>
              <w:t>7,919</w:t>
            </w:r>
          </w:p>
        </w:tc>
        <w:tc>
          <w:tcPr>
            <w:tcW w:w="1065" w:type="dxa"/>
            <w:vAlign w:val="bottom"/>
          </w:tcPr>
          <w:p w14:paraId="7C666BEE" w14:textId="2C258E60" w:rsidR="00AC6F75" w:rsidRPr="009B063F" w:rsidRDefault="00AC6F75"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4,574</w:t>
            </w:r>
          </w:p>
        </w:tc>
        <w:tc>
          <w:tcPr>
            <w:tcW w:w="1065" w:type="dxa"/>
            <w:vAlign w:val="bottom"/>
          </w:tcPr>
          <w:p w14:paraId="00477177" w14:textId="37D3D676" w:rsidR="00AC6F75" w:rsidRPr="009B063F" w:rsidRDefault="00AC6F75"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1,961</w:t>
            </w:r>
          </w:p>
        </w:tc>
        <w:tc>
          <w:tcPr>
            <w:tcW w:w="1065" w:type="dxa"/>
            <w:vAlign w:val="bottom"/>
          </w:tcPr>
          <w:p w14:paraId="4FD89A34" w14:textId="54D741AF" w:rsidR="00AC6F75" w:rsidRPr="009B063F" w:rsidRDefault="00AC6F75"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6,535</w:t>
            </w:r>
          </w:p>
        </w:tc>
      </w:tr>
      <w:tr w:rsidR="00AC6F75" w:rsidRPr="009B063F" w14:paraId="4D3D0F0D" w14:textId="77777777" w:rsidTr="00C5065F">
        <w:trPr>
          <w:cantSplit/>
        </w:trPr>
        <w:tc>
          <w:tcPr>
            <w:tcW w:w="2790" w:type="dxa"/>
            <w:hideMark/>
          </w:tcPr>
          <w:p w14:paraId="00F498D1" w14:textId="0E1CBC98" w:rsidR="00AC6F75" w:rsidRPr="009B063F" w:rsidRDefault="00AC6F75" w:rsidP="009B063F">
            <w:pPr>
              <w:spacing w:line="360" w:lineRule="atLeast"/>
              <w:ind w:left="191" w:hanging="191"/>
              <w:rPr>
                <w:rFonts w:cs="Arial"/>
                <w:lang w:val="en-GB"/>
              </w:rPr>
            </w:pPr>
            <w:r w:rsidRPr="009B063F">
              <w:rPr>
                <w:rFonts w:cs="Arial"/>
                <w:u w:val="single"/>
                <w:lang w:val="en-GB"/>
              </w:rPr>
              <w:t>Less</w:t>
            </w:r>
            <w:r w:rsidRPr="009B063F">
              <w:rPr>
                <w:rFonts w:cs="Arial"/>
                <w:cs/>
                <w:lang w:val="en-GB"/>
              </w:rPr>
              <w:t xml:space="preserve"> </w:t>
            </w:r>
            <w:r w:rsidRPr="009B063F">
              <w:rPr>
                <w:rFonts w:cs="Arial"/>
                <w:lang w:val="en-GB"/>
              </w:rPr>
              <w:t>Accumulated amortisation</w:t>
            </w:r>
          </w:p>
        </w:tc>
        <w:tc>
          <w:tcPr>
            <w:tcW w:w="1065" w:type="dxa"/>
            <w:vAlign w:val="bottom"/>
          </w:tcPr>
          <w:p w14:paraId="42974379" w14:textId="60FFC817" w:rsidR="00AC6F75" w:rsidRPr="009B063F" w:rsidRDefault="00AC6F75" w:rsidP="009B06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(4,793)</w:t>
            </w:r>
          </w:p>
        </w:tc>
        <w:tc>
          <w:tcPr>
            <w:tcW w:w="1065" w:type="dxa"/>
            <w:vAlign w:val="bottom"/>
          </w:tcPr>
          <w:p w14:paraId="40043F9E" w14:textId="4FABFB50" w:rsidR="00AC6F75" w:rsidRPr="009B063F" w:rsidRDefault="00AC6F75" w:rsidP="009B06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w:t>
            </w:r>
          </w:p>
        </w:tc>
        <w:tc>
          <w:tcPr>
            <w:tcW w:w="1065" w:type="dxa"/>
            <w:vAlign w:val="bottom"/>
          </w:tcPr>
          <w:p w14:paraId="7E095A59" w14:textId="13D5078E" w:rsidR="00AC6F75" w:rsidRPr="009B063F" w:rsidRDefault="00AC6F75" w:rsidP="009B06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(4,793)</w:t>
            </w:r>
          </w:p>
        </w:tc>
        <w:tc>
          <w:tcPr>
            <w:tcW w:w="1065" w:type="dxa"/>
            <w:vAlign w:val="bottom"/>
          </w:tcPr>
          <w:p w14:paraId="47DC1340" w14:textId="6E8F7DBE" w:rsidR="00AC6F75" w:rsidRPr="009B063F" w:rsidRDefault="00AC6F75" w:rsidP="009B06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(4,044)</w:t>
            </w:r>
          </w:p>
        </w:tc>
        <w:tc>
          <w:tcPr>
            <w:tcW w:w="1065" w:type="dxa"/>
            <w:vAlign w:val="bottom"/>
          </w:tcPr>
          <w:p w14:paraId="60DB4F19" w14:textId="11D7D3D8" w:rsidR="00AC6F75" w:rsidRPr="009B063F" w:rsidRDefault="00AC6F75" w:rsidP="009B06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w:t>
            </w:r>
          </w:p>
        </w:tc>
        <w:tc>
          <w:tcPr>
            <w:tcW w:w="1065" w:type="dxa"/>
            <w:vAlign w:val="bottom"/>
          </w:tcPr>
          <w:p w14:paraId="58764B8C" w14:textId="1FE6B5A6" w:rsidR="00AC6F75" w:rsidRPr="009B063F" w:rsidRDefault="00AC6F75" w:rsidP="009B06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(4,044)</w:t>
            </w:r>
          </w:p>
        </w:tc>
      </w:tr>
      <w:tr w:rsidR="00AC6F75" w:rsidRPr="009B063F" w14:paraId="29CE8889" w14:textId="77777777" w:rsidTr="00C5065F">
        <w:trPr>
          <w:cantSplit/>
        </w:trPr>
        <w:tc>
          <w:tcPr>
            <w:tcW w:w="2790" w:type="dxa"/>
            <w:hideMark/>
          </w:tcPr>
          <w:p w14:paraId="3A7753B8" w14:textId="77777777" w:rsidR="00AC6F75" w:rsidRPr="009B063F" w:rsidRDefault="00AC6F75" w:rsidP="009B063F">
            <w:pPr>
              <w:spacing w:line="360" w:lineRule="atLeast"/>
              <w:ind w:left="191" w:right="-68" w:hanging="191"/>
              <w:rPr>
                <w:rFonts w:cs="Arial"/>
                <w:lang w:val="en-GB" w:bidi="ar-SA"/>
              </w:rPr>
            </w:pPr>
            <w:r w:rsidRPr="009B063F">
              <w:rPr>
                <w:rFonts w:cs="Arial"/>
                <w:lang w:val="en-GB"/>
              </w:rPr>
              <w:t>Net book value</w:t>
            </w:r>
          </w:p>
        </w:tc>
        <w:tc>
          <w:tcPr>
            <w:tcW w:w="1065" w:type="dxa"/>
            <w:tcBorders>
              <w:left w:val="nil"/>
              <w:right w:val="nil"/>
            </w:tcBorders>
            <w:vAlign w:val="bottom"/>
          </w:tcPr>
          <w:p w14:paraId="0ED38633" w14:textId="70D37346" w:rsidR="00AC6F75" w:rsidRPr="009B063F" w:rsidRDefault="00AC6F75" w:rsidP="009B06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1,165</w:t>
            </w:r>
          </w:p>
        </w:tc>
        <w:tc>
          <w:tcPr>
            <w:tcW w:w="1065" w:type="dxa"/>
            <w:tcBorders>
              <w:left w:val="nil"/>
              <w:right w:val="nil"/>
            </w:tcBorders>
            <w:vAlign w:val="bottom"/>
          </w:tcPr>
          <w:p w14:paraId="63D00986" w14:textId="7AFA39B0" w:rsidR="00AC6F75" w:rsidRPr="009B063F" w:rsidRDefault="00AC6F75" w:rsidP="009B06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r w:rsidRPr="009B063F">
              <w:rPr>
                <w:rFonts w:cs="Arial"/>
              </w:rPr>
              <w:t>1,961</w:t>
            </w:r>
          </w:p>
        </w:tc>
        <w:tc>
          <w:tcPr>
            <w:tcW w:w="1065" w:type="dxa"/>
            <w:tcBorders>
              <w:left w:val="nil"/>
              <w:right w:val="nil"/>
            </w:tcBorders>
            <w:vAlign w:val="bottom"/>
          </w:tcPr>
          <w:p w14:paraId="3F0A3FF5" w14:textId="6C841F7A" w:rsidR="00AC6F75" w:rsidRPr="009B063F" w:rsidRDefault="00AC6F75" w:rsidP="009B06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3,126</w:t>
            </w:r>
          </w:p>
        </w:tc>
        <w:tc>
          <w:tcPr>
            <w:tcW w:w="1065" w:type="dxa"/>
            <w:tcBorders>
              <w:left w:val="nil"/>
              <w:right w:val="nil"/>
            </w:tcBorders>
            <w:vAlign w:val="bottom"/>
          </w:tcPr>
          <w:p w14:paraId="07447186" w14:textId="23B885FB" w:rsidR="00AC6F75" w:rsidRPr="009B063F" w:rsidRDefault="00AC6F75" w:rsidP="009B06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530</w:t>
            </w:r>
          </w:p>
        </w:tc>
        <w:tc>
          <w:tcPr>
            <w:tcW w:w="1065" w:type="dxa"/>
            <w:tcBorders>
              <w:left w:val="nil"/>
              <w:right w:val="nil"/>
            </w:tcBorders>
            <w:vAlign w:val="bottom"/>
          </w:tcPr>
          <w:p w14:paraId="67C3DB26" w14:textId="78F8AEFE" w:rsidR="00AC6F75" w:rsidRPr="009B063F" w:rsidRDefault="00AC6F75" w:rsidP="009B06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1,961</w:t>
            </w:r>
          </w:p>
        </w:tc>
        <w:tc>
          <w:tcPr>
            <w:tcW w:w="1065" w:type="dxa"/>
            <w:tcBorders>
              <w:left w:val="nil"/>
              <w:right w:val="nil"/>
            </w:tcBorders>
            <w:vAlign w:val="bottom"/>
          </w:tcPr>
          <w:p w14:paraId="5FBB26DB" w14:textId="775E4B0B" w:rsidR="00AC6F75" w:rsidRPr="009B063F" w:rsidRDefault="00AC6F75" w:rsidP="009B06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2,491</w:t>
            </w:r>
          </w:p>
        </w:tc>
      </w:tr>
    </w:tbl>
    <w:p w14:paraId="21D12A6A" w14:textId="6CABE66F" w:rsidR="00347650" w:rsidRPr="008F1613" w:rsidRDefault="00347650" w:rsidP="00347650">
      <w:pPr>
        <w:tabs>
          <w:tab w:val="left" w:pos="2160"/>
          <w:tab w:val="center" w:pos="6840"/>
          <w:tab w:val="center" w:pos="8280"/>
        </w:tabs>
        <w:spacing w:before="240" w:after="120" w:line="380" w:lineRule="exact"/>
        <w:ind w:left="540" w:right="-43"/>
        <w:jc w:val="thaiDistribute"/>
        <w:rPr>
          <w:sz w:val="22"/>
          <w:szCs w:val="22"/>
        </w:rPr>
      </w:pPr>
      <w:r w:rsidRPr="008F1613">
        <w:rPr>
          <w:sz w:val="22"/>
          <w:szCs w:val="22"/>
        </w:rPr>
        <w:t xml:space="preserve">A reconciliation of the net book value of intangible assets for </w:t>
      </w:r>
      <w:r w:rsidRPr="0039385F">
        <w:rPr>
          <w:rFonts w:cs="Arial"/>
          <w:sz w:val="22"/>
          <w:szCs w:val="22"/>
        </w:rPr>
        <w:t>years ended 31 December 20</w:t>
      </w:r>
      <w:r>
        <w:rPr>
          <w:rFonts w:cstheme="minorBidi"/>
          <w:sz w:val="22"/>
          <w:szCs w:val="22"/>
        </w:rPr>
        <w:t>23</w:t>
      </w:r>
      <w:r w:rsidRPr="0039385F">
        <w:rPr>
          <w:rFonts w:cs="Arial"/>
          <w:sz w:val="22"/>
          <w:szCs w:val="22"/>
        </w:rPr>
        <w:t xml:space="preserve"> and 20</w:t>
      </w:r>
      <w:r>
        <w:rPr>
          <w:rFonts w:cs="Arial"/>
          <w:sz w:val="22"/>
          <w:szCs w:val="22"/>
        </w:rPr>
        <w:t>22</w:t>
      </w:r>
      <w:r w:rsidRPr="0039385F">
        <w:rPr>
          <w:rFonts w:cs="Arial"/>
          <w:sz w:val="22"/>
          <w:szCs w:val="22"/>
        </w:rPr>
        <w:t xml:space="preserve"> </w:t>
      </w:r>
      <w:r w:rsidRPr="008F1613">
        <w:rPr>
          <w:sz w:val="22"/>
          <w:szCs w:val="22"/>
        </w:rPr>
        <w:t>is presented below.</w:t>
      </w:r>
    </w:p>
    <w:tbl>
      <w:tblPr>
        <w:tblStyle w:val="TableGrid"/>
        <w:tblW w:w="913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73"/>
        <w:gridCol w:w="1474"/>
        <w:gridCol w:w="1474"/>
        <w:gridCol w:w="1474"/>
      </w:tblGrid>
      <w:tr w:rsidR="00A168EF" w:rsidRPr="00A04544" w14:paraId="6CC09990" w14:textId="77777777" w:rsidTr="00D64330">
        <w:trPr>
          <w:trHeight w:val="198"/>
        </w:trPr>
        <w:tc>
          <w:tcPr>
            <w:tcW w:w="3240" w:type="dxa"/>
          </w:tcPr>
          <w:p w14:paraId="7286DBD1" w14:textId="77777777" w:rsidR="00A168EF" w:rsidRPr="00C5065F" w:rsidRDefault="00A168EF" w:rsidP="009B063F">
            <w:pPr>
              <w:spacing w:line="360" w:lineRule="exact"/>
              <w:ind w:left="151" w:right="-72" w:hanging="151"/>
              <w:rPr>
                <w:rFonts w:cs="Arial"/>
                <w:color w:val="000000" w:themeColor="text1"/>
                <w:cs/>
              </w:rPr>
            </w:pPr>
          </w:p>
        </w:tc>
        <w:tc>
          <w:tcPr>
            <w:tcW w:w="5895" w:type="dxa"/>
            <w:gridSpan w:val="4"/>
          </w:tcPr>
          <w:p w14:paraId="3AABD2BE" w14:textId="77777777" w:rsidR="00A168EF" w:rsidRPr="00A04544" w:rsidRDefault="00A168EF" w:rsidP="009B063F">
            <w:pPr>
              <w:spacing w:line="360" w:lineRule="exact"/>
              <w:ind w:left="151" w:hanging="151"/>
              <w:jc w:val="right"/>
              <w:rPr>
                <w:rFonts w:cs="Arial"/>
                <w:color w:val="000000" w:themeColor="text1"/>
              </w:rPr>
            </w:pPr>
            <w:r w:rsidRPr="00A04544">
              <w:rPr>
                <w:rFonts w:cs="Arial"/>
                <w:color w:val="000000" w:themeColor="text1"/>
              </w:rPr>
              <w:t>(Unit: Thousand Baht)</w:t>
            </w:r>
          </w:p>
        </w:tc>
      </w:tr>
      <w:tr w:rsidR="00A168EF" w:rsidRPr="00A04544" w14:paraId="058BEABD" w14:textId="77777777" w:rsidTr="00D64330">
        <w:trPr>
          <w:trHeight w:val="198"/>
        </w:trPr>
        <w:tc>
          <w:tcPr>
            <w:tcW w:w="3240" w:type="dxa"/>
          </w:tcPr>
          <w:p w14:paraId="33D021A6" w14:textId="77777777" w:rsidR="00A168EF" w:rsidRPr="00A04544" w:rsidRDefault="00A168EF" w:rsidP="009B063F">
            <w:pPr>
              <w:spacing w:line="360" w:lineRule="exact"/>
              <w:ind w:left="151" w:right="-72" w:hanging="151"/>
              <w:rPr>
                <w:rFonts w:cs="Arial"/>
                <w:color w:val="000000" w:themeColor="text1"/>
                <w:cs/>
              </w:rPr>
            </w:pPr>
          </w:p>
        </w:tc>
        <w:tc>
          <w:tcPr>
            <w:tcW w:w="5895" w:type="dxa"/>
            <w:gridSpan w:val="4"/>
          </w:tcPr>
          <w:p w14:paraId="52A7AC5A" w14:textId="77777777" w:rsidR="00A168EF" w:rsidRPr="00A04544" w:rsidRDefault="00A168EF" w:rsidP="009B063F">
            <w:pPr>
              <w:pBdr>
                <w:bottom w:val="single" w:sz="4" w:space="1" w:color="auto"/>
              </w:pBdr>
              <w:spacing w:line="360" w:lineRule="exact"/>
              <w:ind w:left="-29" w:right="-29"/>
              <w:jc w:val="center"/>
              <w:rPr>
                <w:rFonts w:cs="Arial"/>
                <w:color w:val="000000" w:themeColor="text1"/>
              </w:rPr>
            </w:pPr>
            <w:r w:rsidRPr="00A04544">
              <w:rPr>
                <w:rFonts w:cs="Arial"/>
              </w:rPr>
              <w:t>For the years ended 31 December</w:t>
            </w:r>
          </w:p>
        </w:tc>
      </w:tr>
      <w:tr w:rsidR="00A168EF" w:rsidRPr="00A04544" w14:paraId="33C00BBB" w14:textId="77777777" w:rsidTr="00C5065F">
        <w:trPr>
          <w:trHeight w:val="198"/>
        </w:trPr>
        <w:tc>
          <w:tcPr>
            <w:tcW w:w="3240" w:type="dxa"/>
          </w:tcPr>
          <w:p w14:paraId="63B919AB" w14:textId="77777777" w:rsidR="00A168EF" w:rsidRPr="00A04544" w:rsidRDefault="00A168EF" w:rsidP="009B063F">
            <w:pPr>
              <w:spacing w:line="360" w:lineRule="exact"/>
              <w:ind w:left="151" w:right="-72" w:hanging="151"/>
              <w:rPr>
                <w:rFonts w:cs="Arial"/>
                <w:color w:val="000000" w:themeColor="text1"/>
                <w:cs/>
              </w:rPr>
            </w:pPr>
          </w:p>
        </w:tc>
        <w:tc>
          <w:tcPr>
            <w:tcW w:w="2947" w:type="dxa"/>
            <w:gridSpan w:val="2"/>
          </w:tcPr>
          <w:p w14:paraId="4F1A9A20" w14:textId="77777777" w:rsidR="00A168EF" w:rsidRPr="00A04544" w:rsidRDefault="00A168EF" w:rsidP="009B063F">
            <w:pPr>
              <w:pBdr>
                <w:bottom w:val="single" w:sz="4" w:space="1" w:color="auto"/>
              </w:pBdr>
              <w:spacing w:line="360" w:lineRule="exact"/>
              <w:ind w:left="-29" w:right="-29"/>
              <w:jc w:val="center"/>
              <w:rPr>
                <w:rFonts w:cs="Arial"/>
                <w:color w:val="000000" w:themeColor="text1"/>
                <w:cs/>
              </w:rPr>
            </w:pPr>
            <w:r w:rsidRPr="00A04544">
              <w:rPr>
                <w:rFonts w:cs="Arial"/>
                <w:color w:val="000000" w:themeColor="text1"/>
              </w:rPr>
              <w:t>Consolidated financial statements</w:t>
            </w:r>
          </w:p>
        </w:tc>
        <w:tc>
          <w:tcPr>
            <w:tcW w:w="2948" w:type="dxa"/>
            <w:gridSpan w:val="2"/>
          </w:tcPr>
          <w:p w14:paraId="4A9791C5" w14:textId="77777777" w:rsidR="00A168EF" w:rsidRPr="00A04544" w:rsidRDefault="00A168EF" w:rsidP="009B063F">
            <w:pPr>
              <w:pBdr>
                <w:bottom w:val="single" w:sz="4" w:space="1" w:color="auto"/>
              </w:pBdr>
              <w:spacing w:line="360" w:lineRule="exact"/>
              <w:ind w:left="-29" w:right="-29"/>
              <w:jc w:val="center"/>
              <w:rPr>
                <w:rFonts w:cs="Arial"/>
                <w:color w:val="000000" w:themeColor="text1"/>
              </w:rPr>
            </w:pPr>
            <w:r w:rsidRPr="00A04544">
              <w:rPr>
                <w:rFonts w:cs="Arial"/>
                <w:color w:val="000000" w:themeColor="text1"/>
              </w:rPr>
              <w:t>Separate</w:t>
            </w:r>
            <w:r w:rsidRPr="00A04544">
              <w:rPr>
                <w:rFonts w:cs="Arial"/>
                <w:color w:val="000000" w:themeColor="text1"/>
                <w:cs/>
              </w:rPr>
              <w:t xml:space="preserve"> </w:t>
            </w:r>
            <w:r w:rsidRPr="00A04544">
              <w:rPr>
                <w:rFonts w:cs="Arial"/>
                <w:color w:val="000000" w:themeColor="text1"/>
              </w:rPr>
              <w:t>financial statements</w:t>
            </w:r>
          </w:p>
        </w:tc>
      </w:tr>
      <w:tr w:rsidR="00A168EF" w:rsidRPr="00A04544" w14:paraId="41F5FD03" w14:textId="77777777" w:rsidTr="00C5065F">
        <w:trPr>
          <w:trHeight w:val="198"/>
        </w:trPr>
        <w:tc>
          <w:tcPr>
            <w:tcW w:w="3240" w:type="dxa"/>
          </w:tcPr>
          <w:p w14:paraId="698EE49D" w14:textId="77777777" w:rsidR="00A168EF" w:rsidRPr="00A04544" w:rsidRDefault="00A168EF" w:rsidP="009B063F">
            <w:pPr>
              <w:spacing w:line="360" w:lineRule="exact"/>
              <w:ind w:left="151" w:right="-72" w:hanging="151"/>
              <w:rPr>
                <w:rFonts w:cs="Arial"/>
                <w:color w:val="000000" w:themeColor="text1"/>
                <w:cs/>
              </w:rPr>
            </w:pPr>
          </w:p>
        </w:tc>
        <w:tc>
          <w:tcPr>
            <w:tcW w:w="1473" w:type="dxa"/>
            <w:vAlign w:val="bottom"/>
          </w:tcPr>
          <w:p w14:paraId="29E55984" w14:textId="77777777" w:rsidR="00A168EF" w:rsidRPr="00A04544" w:rsidRDefault="00A168EF" w:rsidP="009B063F">
            <w:pPr>
              <w:pBdr>
                <w:bottom w:val="single" w:sz="4" w:space="1" w:color="auto"/>
              </w:pBdr>
              <w:spacing w:line="360" w:lineRule="exact"/>
              <w:ind w:left="-29" w:right="-29"/>
              <w:jc w:val="center"/>
              <w:rPr>
                <w:rFonts w:cs="Arial"/>
                <w:color w:val="000000" w:themeColor="text1"/>
                <w:spacing w:val="-2"/>
              </w:rPr>
            </w:pPr>
            <w:r w:rsidRPr="00A04544">
              <w:rPr>
                <w:rFonts w:cs="Arial"/>
                <w:color w:val="000000" w:themeColor="text1"/>
                <w:spacing w:val="-2"/>
              </w:rPr>
              <w:t>2023</w:t>
            </w:r>
          </w:p>
        </w:tc>
        <w:tc>
          <w:tcPr>
            <w:tcW w:w="1474" w:type="dxa"/>
            <w:vAlign w:val="bottom"/>
          </w:tcPr>
          <w:p w14:paraId="5EA7E7CE" w14:textId="77777777" w:rsidR="00A168EF" w:rsidRPr="00A04544" w:rsidRDefault="00A168EF" w:rsidP="009B063F">
            <w:pPr>
              <w:pBdr>
                <w:bottom w:val="single" w:sz="4" w:space="1" w:color="auto"/>
              </w:pBdr>
              <w:spacing w:line="360" w:lineRule="exact"/>
              <w:ind w:left="-29" w:right="-29"/>
              <w:jc w:val="center"/>
              <w:rPr>
                <w:rFonts w:cs="Arial"/>
                <w:color w:val="000000" w:themeColor="text1"/>
                <w:spacing w:val="-2"/>
              </w:rPr>
            </w:pPr>
            <w:r w:rsidRPr="00A04544">
              <w:rPr>
                <w:rFonts w:cs="Arial"/>
                <w:color w:val="000000" w:themeColor="text1"/>
                <w:spacing w:val="-2"/>
              </w:rPr>
              <w:t>2022</w:t>
            </w:r>
          </w:p>
        </w:tc>
        <w:tc>
          <w:tcPr>
            <w:tcW w:w="1474" w:type="dxa"/>
            <w:vAlign w:val="bottom"/>
          </w:tcPr>
          <w:p w14:paraId="6A74B548" w14:textId="77777777" w:rsidR="00A168EF" w:rsidRPr="00A04544" w:rsidRDefault="00A168EF" w:rsidP="009B063F">
            <w:pPr>
              <w:pBdr>
                <w:bottom w:val="single" w:sz="4" w:space="1" w:color="auto"/>
              </w:pBdr>
              <w:spacing w:line="360" w:lineRule="exact"/>
              <w:ind w:left="-29" w:right="-29"/>
              <w:jc w:val="center"/>
              <w:rPr>
                <w:rFonts w:cs="Arial"/>
                <w:color w:val="000000" w:themeColor="text1"/>
                <w:spacing w:val="-2"/>
              </w:rPr>
            </w:pPr>
            <w:r w:rsidRPr="00A04544">
              <w:rPr>
                <w:rFonts w:cs="Arial"/>
                <w:color w:val="000000" w:themeColor="text1"/>
                <w:spacing w:val="-2"/>
              </w:rPr>
              <w:t>2023</w:t>
            </w:r>
          </w:p>
        </w:tc>
        <w:tc>
          <w:tcPr>
            <w:tcW w:w="1474" w:type="dxa"/>
            <w:vAlign w:val="bottom"/>
          </w:tcPr>
          <w:p w14:paraId="1A5B7721" w14:textId="77777777" w:rsidR="00A168EF" w:rsidRPr="00A04544" w:rsidRDefault="00A168EF" w:rsidP="009B063F">
            <w:pPr>
              <w:pBdr>
                <w:bottom w:val="single" w:sz="4" w:space="1" w:color="auto"/>
              </w:pBdr>
              <w:spacing w:line="360" w:lineRule="exact"/>
              <w:ind w:right="47"/>
              <w:jc w:val="center"/>
              <w:rPr>
                <w:rFonts w:cs="Arial"/>
                <w:color w:val="000000" w:themeColor="text1"/>
                <w:spacing w:val="-2"/>
              </w:rPr>
            </w:pPr>
            <w:r w:rsidRPr="00A04544">
              <w:rPr>
                <w:rFonts w:cs="Arial"/>
                <w:color w:val="000000" w:themeColor="text1"/>
                <w:spacing w:val="-2"/>
              </w:rPr>
              <w:t>2022</w:t>
            </w:r>
          </w:p>
        </w:tc>
      </w:tr>
      <w:tr w:rsidR="003B7EAF" w:rsidRPr="00A04544" w14:paraId="02EB9EB8" w14:textId="77777777" w:rsidTr="00C5065F">
        <w:trPr>
          <w:trHeight w:val="198"/>
        </w:trPr>
        <w:tc>
          <w:tcPr>
            <w:tcW w:w="3240" w:type="dxa"/>
          </w:tcPr>
          <w:p w14:paraId="14F835A2" w14:textId="77777777" w:rsidR="003B7EAF" w:rsidRPr="00A04544" w:rsidRDefault="003B7EAF" w:rsidP="009B063F">
            <w:pPr>
              <w:spacing w:line="360" w:lineRule="exact"/>
              <w:ind w:left="151" w:right="-72" w:hanging="151"/>
              <w:rPr>
                <w:rFonts w:cs="Arial"/>
                <w:color w:val="000000" w:themeColor="text1"/>
              </w:rPr>
            </w:pPr>
            <w:r w:rsidRPr="00A04544">
              <w:rPr>
                <w:rFonts w:cs="Arial"/>
                <w:lang w:val="en-GB"/>
              </w:rPr>
              <w:t>Balance a</w:t>
            </w:r>
            <w:r w:rsidRPr="00A04544">
              <w:rPr>
                <w:rFonts w:cs="Browallia New"/>
              </w:rPr>
              <w:t>t beginning of year</w:t>
            </w:r>
          </w:p>
        </w:tc>
        <w:tc>
          <w:tcPr>
            <w:tcW w:w="1473" w:type="dxa"/>
            <w:vAlign w:val="bottom"/>
          </w:tcPr>
          <w:p w14:paraId="112E3DA7" w14:textId="696A595A" w:rsidR="003B7EAF" w:rsidRPr="00A04544" w:rsidRDefault="003B7EAF"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color w:val="000000" w:themeColor="text1"/>
              </w:rPr>
            </w:pPr>
            <w:r w:rsidRPr="00A04544">
              <w:rPr>
                <w:rFonts w:cs="Arial"/>
              </w:rPr>
              <w:t>3,126</w:t>
            </w:r>
          </w:p>
        </w:tc>
        <w:tc>
          <w:tcPr>
            <w:tcW w:w="1474" w:type="dxa"/>
          </w:tcPr>
          <w:p w14:paraId="35FFF32E" w14:textId="19E785E5" w:rsidR="003B7EAF" w:rsidRPr="00A04544" w:rsidRDefault="00300BC0"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color w:val="000000" w:themeColor="text1"/>
              </w:rPr>
            </w:pPr>
            <w:r w:rsidRPr="00A04544">
              <w:rPr>
                <w:rFonts w:cs="Arial"/>
                <w:color w:val="000000" w:themeColor="text1"/>
              </w:rPr>
              <w:t>1,716</w:t>
            </w:r>
          </w:p>
        </w:tc>
        <w:tc>
          <w:tcPr>
            <w:tcW w:w="1474" w:type="dxa"/>
          </w:tcPr>
          <w:p w14:paraId="3720F870" w14:textId="1117D9FB" w:rsidR="003B7EAF" w:rsidRPr="00A04544" w:rsidRDefault="003B7EAF"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color w:val="000000" w:themeColor="text1"/>
              </w:rPr>
            </w:pPr>
            <w:r w:rsidRPr="00A04544">
              <w:rPr>
                <w:rFonts w:cs="Arial"/>
              </w:rPr>
              <w:t>2,491</w:t>
            </w:r>
          </w:p>
        </w:tc>
        <w:tc>
          <w:tcPr>
            <w:tcW w:w="1474" w:type="dxa"/>
          </w:tcPr>
          <w:p w14:paraId="06E7BA88" w14:textId="71AB3AA3" w:rsidR="003B7EAF" w:rsidRPr="00A04544" w:rsidRDefault="00A35A0A"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color w:val="000000" w:themeColor="text1"/>
                <w:lang w:val="en-GB"/>
              </w:rPr>
            </w:pPr>
            <w:r w:rsidRPr="00A04544">
              <w:rPr>
                <w:rFonts w:cs="Arial"/>
                <w:color w:val="000000" w:themeColor="text1"/>
                <w:lang w:val="en-GB"/>
              </w:rPr>
              <w:t>823</w:t>
            </w:r>
          </w:p>
        </w:tc>
      </w:tr>
      <w:tr w:rsidR="003B7EAF" w:rsidRPr="00A04544" w14:paraId="448651BB" w14:textId="77777777" w:rsidTr="00C5065F">
        <w:trPr>
          <w:trHeight w:val="198"/>
        </w:trPr>
        <w:tc>
          <w:tcPr>
            <w:tcW w:w="3240" w:type="dxa"/>
            <w:vAlign w:val="bottom"/>
          </w:tcPr>
          <w:p w14:paraId="2434ABDF" w14:textId="6D1728B1" w:rsidR="003B7EAF" w:rsidRPr="00A04544" w:rsidRDefault="003B7EAF" w:rsidP="009B063F">
            <w:pPr>
              <w:spacing w:line="360" w:lineRule="exact"/>
              <w:ind w:left="151" w:right="-72" w:hanging="151"/>
              <w:rPr>
                <w:rFonts w:cs="Arial"/>
                <w:color w:val="000000" w:themeColor="text1"/>
              </w:rPr>
            </w:pPr>
            <w:r w:rsidRPr="00A04544">
              <w:rPr>
                <w:rFonts w:cs="Arial"/>
              </w:rPr>
              <w:t>Increase from software in progress</w:t>
            </w:r>
          </w:p>
        </w:tc>
        <w:tc>
          <w:tcPr>
            <w:tcW w:w="1473" w:type="dxa"/>
          </w:tcPr>
          <w:p w14:paraId="13B2583E" w14:textId="5430FD66" w:rsidR="003B7EAF" w:rsidRPr="00A04544" w:rsidRDefault="00A35A0A"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color w:val="000000" w:themeColor="text1"/>
              </w:rPr>
            </w:pPr>
            <w:r w:rsidRPr="00A04544">
              <w:rPr>
                <w:rFonts w:cs="Arial"/>
                <w:color w:val="000000" w:themeColor="text1"/>
              </w:rPr>
              <w:t>3,922</w:t>
            </w:r>
          </w:p>
        </w:tc>
        <w:tc>
          <w:tcPr>
            <w:tcW w:w="1474" w:type="dxa"/>
            <w:vAlign w:val="bottom"/>
          </w:tcPr>
          <w:p w14:paraId="3BEFFEEB" w14:textId="1A4A85A0" w:rsidR="003B7EAF" w:rsidRPr="00A04544" w:rsidRDefault="00A35A0A"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color w:val="000000" w:themeColor="text1"/>
              </w:rPr>
            </w:pPr>
            <w:r w:rsidRPr="00A04544">
              <w:rPr>
                <w:rFonts w:cs="Arial"/>
                <w:color w:val="000000" w:themeColor="text1"/>
              </w:rPr>
              <w:t>2,045</w:t>
            </w:r>
          </w:p>
        </w:tc>
        <w:tc>
          <w:tcPr>
            <w:tcW w:w="1474" w:type="dxa"/>
          </w:tcPr>
          <w:p w14:paraId="01134049" w14:textId="3E06F14C" w:rsidR="003B7EAF" w:rsidRPr="00A04544" w:rsidRDefault="00A35A0A"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color w:val="000000" w:themeColor="text1"/>
              </w:rPr>
            </w:pPr>
            <w:r w:rsidRPr="00A04544">
              <w:rPr>
                <w:rFonts w:cs="Arial"/>
                <w:color w:val="000000" w:themeColor="text1"/>
              </w:rPr>
              <w:t>3,922</w:t>
            </w:r>
          </w:p>
        </w:tc>
        <w:tc>
          <w:tcPr>
            <w:tcW w:w="1474" w:type="dxa"/>
            <w:vAlign w:val="bottom"/>
          </w:tcPr>
          <w:p w14:paraId="5A95EBDD" w14:textId="0F10281F" w:rsidR="003B7EAF" w:rsidRPr="00A04544" w:rsidRDefault="00A35A0A"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color w:val="000000" w:themeColor="text1"/>
                <w:lang w:val="en-GB"/>
              </w:rPr>
            </w:pPr>
            <w:r w:rsidRPr="00A04544">
              <w:rPr>
                <w:rFonts w:cs="Arial"/>
                <w:color w:val="000000" w:themeColor="text1"/>
                <w:lang w:val="en-GB"/>
              </w:rPr>
              <w:t>2,030</w:t>
            </w:r>
          </w:p>
        </w:tc>
      </w:tr>
      <w:tr w:rsidR="003B7EAF" w:rsidRPr="00A04544" w14:paraId="6385661A" w14:textId="77777777" w:rsidTr="00C5065F">
        <w:trPr>
          <w:trHeight w:val="198"/>
        </w:trPr>
        <w:tc>
          <w:tcPr>
            <w:tcW w:w="3240" w:type="dxa"/>
            <w:vAlign w:val="bottom"/>
          </w:tcPr>
          <w:p w14:paraId="6FFA4D12" w14:textId="7CEE5F5A" w:rsidR="003B7EAF" w:rsidRPr="00A04544" w:rsidRDefault="003B7EAF" w:rsidP="009B063F">
            <w:pPr>
              <w:spacing w:line="360" w:lineRule="exact"/>
              <w:ind w:left="151" w:right="-72" w:hanging="151"/>
              <w:rPr>
                <w:rFonts w:cs="Cordia New"/>
              </w:rPr>
            </w:pPr>
            <w:r w:rsidRPr="00A04544">
              <w:rPr>
                <w:rFonts w:cs="Arial"/>
                <w:lang w:val="en-GB"/>
              </w:rPr>
              <w:t>Amortisation for the year</w:t>
            </w:r>
          </w:p>
        </w:tc>
        <w:tc>
          <w:tcPr>
            <w:tcW w:w="1473" w:type="dxa"/>
            <w:vAlign w:val="bottom"/>
          </w:tcPr>
          <w:p w14:paraId="706B9915" w14:textId="3453C7A4" w:rsidR="003B7EAF" w:rsidRPr="00A04544" w:rsidRDefault="00770787" w:rsidP="00A045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color w:val="000000" w:themeColor="text1"/>
              </w:rPr>
            </w:pPr>
            <w:r w:rsidRPr="00A04544">
              <w:rPr>
                <w:rFonts w:cs="Arial"/>
                <w:color w:val="000000" w:themeColor="text1"/>
              </w:rPr>
              <w:t>(512)</w:t>
            </w:r>
          </w:p>
        </w:tc>
        <w:tc>
          <w:tcPr>
            <w:tcW w:w="1474" w:type="dxa"/>
            <w:vAlign w:val="bottom"/>
          </w:tcPr>
          <w:p w14:paraId="6ADCAA0C" w14:textId="620DD820" w:rsidR="003B7EAF" w:rsidRPr="00A04544" w:rsidRDefault="00770787" w:rsidP="00A045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color w:val="000000" w:themeColor="text1"/>
              </w:rPr>
            </w:pPr>
            <w:r w:rsidRPr="00A04544">
              <w:rPr>
                <w:rFonts w:cs="Arial"/>
                <w:color w:val="000000" w:themeColor="text1"/>
              </w:rPr>
              <w:t>(6</w:t>
            </w:r>
            <w:r w:rsidR="00877001">
              <w:rPr>
                <w:rFonts w:cs="Arial"/>
                <w:color w:val="000000" w:themeColor="text1"/>
              </w:rPr>
              <w:t>3</w:t>
            </w:r>
            <w:r w:rsidRPr="00A04544">
              <w:rPr>
                <w:rFonts w:cs="Arial"/>
                <w:color w:val="000000" w:themeColor="text1"/>
              </w:rPr>
              <w:t>5)</w:t>
            </w:r>
          </w:p>
        </w:tc>
        <w:tc>
          <w:tcPr>
            <w:tcW w:w="1474" w:type="dxa"/>
            <w:vAlign w:val="bottom"/>
          </w:tcPr>
          <w:p w14:paraId="2E746C19" w14:textId="1FAF8ACF" w:rsidR="003B7EAF" w:rsidRPr="00A04544" w:rsidRDefault="00770787" w:rsidP="00A045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color w:val="000000" w:themeColor="text1"/>
              </w:rPr>
            </w:pPr>
            <w:r w:rsidRPr="00A04544">
              <w:rPr>
                <w:rFonts w:cs="Arial"/>
                <w:color w:val="000000" w:themeColor="text1"/>
              </w:rPr>
              <w:t>(238)</w:t>
            </w:r>
          </w:p>
        </w:tc>
        <w:tc>
          <w:tcPr>
            <w:tcW w:w="1474" w:type="dxa"/>
            <w:vAlign w:val="bottom"/>
          </w:tcPr>
          <w:p w14:paraId="4363B78D" w14:textId="239727CB" w:rsidR="003B7EAF" w:rsidRPr="00A04544" w:rsidRDefault="00770787" w:rsidP="00A045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color w:val="000000" w:themeColor="text1"/>
                <w:lang w:val="en-GB"/>
              </w:rPr>
            </w:pPr>
            <w:r w:rsidRPr="00A04544">
              <w:rPr>
                <w:rFonts w:cs="Arial"/>
                <w:color w:val="000000" w:themeColor="text1"/>
                <w:lang w:val="en-GB"/>
              </w:rPr>
              <w:t>(362)</w:t>
            </w:r>
          </w:p>
        </w:tc>
      </w:tr>
      <w:tr w:rsidR="003B7EAF" w:rsidRPr="00C5065F" w14:paraId="619A0482" w14:textId="77777777" w:rsidTr="00C5065F">
        <w:tc>
          <w:tcPr>
            <w:tcW w:w="3240" w:type="dxa"/>
          </w:tcPr>
          <w:p w14:paraId="730466FA" w14:textId="77777777" w:rsidR="003B7EAF" w:rsidRPr="00A04544" w:rsidRDefault="003B7EAF" w:rsidP="009B063F">
            <w:pPr>
              <w:spacing w:line="360" w:lineRule="exact"/>
              <w:ind w:left="151" w:right="-22" w:hanging="151"/>
              <w:rPr>
                <w:rFonts w:cs="Arial"/>
                <w:color w:val="000000" w:themeColor="text1"/>
              </w:rPr>
            </w:pPr>
            <w:r w:rsidRPr="00A04544">
              <w:rPr>
                <w:rFonts w:cs="Arial"/>
                <w:lang w:val="en-GB"/>
              </w:rPr>
              <w:t>Balance at end of year</w:t>
            </w:r>
          </w:p>
        </w:tc>
        <w:tc>
          <w:tcPr>
            <w:tcW w:w="1473" w:type="dxa"/>
            <w:vAlign w:val="bottom"/>
          </w:tcPr>
          <w:p w14:paraId="0AEF889F" w14:textId="7FDDA872" w:rsidR="003B7EAF" w:rsidRPr="00A04544" w:rsidRDefault="003B7EAF" w:rsidP="009B06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color w:val="000000" w:themeColor="text1"/>
              </w:rPr>
            </w:pPr>
            <w:r w:rsidRPr="00A04544">
              <w:rPr>
                <w:rFonts w:cs="Arial"/>
              </w:rPr>
              <w:t>6,536</w:t>
            </w:r>
          </w:p>
        </w:tc>
        <w:tc>
          <w:tcPr>
            <w:tcW w:w="1474" w:type="dxa"/>
            <w:vAlign w:val="bottom"/>
          </w:tcPr>
          <w:p w14:paraId="225902B9" w14:textId="4D5DF249" w:rsidR="003B7EAF" w:rsidRPr="00A04544" w:rsidRDefault="003B7EAF" w:rsidP="009B06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color w:val="000000" w:themeColor="text1"/>
              </w:rPr>
            </w:pPr>
            <w:r w:rsidRPr="00A04544">
              <w:rPr>
                <w:rFonts w:cs="Arial"/>
              </w:rPr>
              <w:t>3,126</w:t>
            </w:r>
          </w:p>
        </w:tc>
        <w:tc>
          <w:tcPr>
            <w:tcW w:w="1474" w:type="dxa"/>
            <w:vAlign w:val="bottom"/>
          </w:tcPr>
          <w:p w14:paraId="4BCA2735" w14:textId="25E55F8A" w:rsidR="003B7EAF" w:rsidRPr="00A04544" w:rsidRDefault="003B7EAF" w:rsidP="009B06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color w:val="000000" w:themeColor="text1"/>
              </w:rPr>
            </w:pPr>
            <w:r w:rsidRPr="00A04544">
              <w:rPr>
                <w:rFonts w:cs="Arial"/>
              </w:rPr>
              <w:t>6,175</w:t>
            </w:r>
          </w:p>
        </w:tc>
        <w:tc>
          <w:tcPr>
            <w:tcW w:w="1474" w:type="dxa"/>
            <w:vAlign w:val="bottom"/>
          </w:tcPr>
          <w:p w14:paraId="254EF858" w14:textId="685D12DF" w:rsidR="003B7EAF" w:rsidRPr="00C5065F" w:rsidRDefault="003B7EAF" w:rsidP="009B06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color w:val="000000" w:themeColor="text1"/>
                <w:lang w:val="en-GB"/>
              </w:rPr>
            </w:pPr>
            <w:r w:rsidRPr="00A04544">
              <w:rPr>
                <w:rFonts w:cs="Arial"/>
              </w:rPr>
              <w:t>2,491</w:t>
            </w:r>
          </w:p>
        </w:tc>
      </w:tr>
    </w:tbl>
    <w:p w14:paraId="2D3BB9E0" w14:textId="0F35E6BA" w:rsidR="00E20052" w:rsidRPr="00E20052" w:rsidRDefault="00E20052" w:rsidP="00E2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lang w:val="en-GB" w:bidi="ar-SA"/>
        </w:rPr>
      </w:pPr>
      <w:r w:rsidRPr="00E20052">
        <w:rPr>
          <w:rFonts w:cs="Arial"/>
          <w:sz w:val="22"/>
          <w:szCs w:val="22"/>
          <w:lang w:val="en-GB" w:bidi="ar-SA"/>
        </w:rPr>
        <w:t xml:space="preserve">As at 31 December 2023 and 2022, certain items of intangible assets were fully amortised but are still in use. The gross carrying amount before deducting accumulated amortisation of those assets amounted to approximately Baht </w:t>
      </w:r>
      <w:r w:rsidR="005F07AE">
        <w:rPr>
          <w:rFonts w:cs="Arial"/>
          <w:sz w:val="22"/>
          <w:szCs w:val="22"/>
          <w:lang w:val="en-GB" w:bidi="ar-SA"/>
        </w:rPr>
        <w:t xml:space="preserve">3 </w:t>
      </w:r>
      <w:r w:rsidRPr="00E20052">
        <w:rPr>
          <w:rFonts w:cs="Arial"/>
          <w:sz w:val="22"/>
          <w:szCs w:val="22"/>
          <w:lang w:val="en-GB" w:bidi="ar-SA"/>
        </w:rPr>
        <w:t xml:space="preserve">million and Baht </w:t>
      </w:r>
      <w:r w:rsidR="005F07AE">
        <w:rPr>
          <w:rFonts w:cs="Arial"/>
          <w:sz w:val="22"/>
          <w:szCs w:val="22"/>
          <w:lang w:val="en-GB" w:bidi="ar-SA"/>
        </w:rPr>
        <w:t>3</w:t>
      </w:r>
      <w:r w:rsidRPr="00E20052">
        <w:rPr>
          <w:rFonts w:cs="Arial"/>
          <w:sz w:val="22"/>
          <w:szCs w:val="22"/>
          <w:lang w:val="en-GB" w:bidi="ar-SA"/>
        </w:rPr>
        <w:t xml:space="preserve"> million</w:t>
      </w:r>
      <w:r w:rsidR="005F07AE" w:rsidRPr="00E20052">
        <w:rPr>
          <w:rFonts w:cs="Arial"/>
          <w:sz w:val="22"/>
          <w:szCs w:val="22"/>
          <w:lang w:val="en-GB" w:bidi="ar-SA"/>
        </w:rPr>
        <w:t>,</w:t>
      </w:r>
      <w:r w:rsidR="005F07AE">
        <w:rPr>
          <w:rFonts w:cs="Arial"/>
          <w:sz w:val="22"/>
          <w:szCs w:val="22"/>
          <w:lang w:val="en-GB" w:bidi="ar-SA"/>
        </w:rPr>
        <w:t xml:space="preserve"> </w:t>
      </w:r>
      <w:r w:rsidR="005F07AE" w:rsidRPr="00E20052">
        <w:rPr>
          <w:rFonts w:cs="Arial"/>
          <w:sz w:val="22"/>
          <w:szCs w:val="22"/>
          <w:lang w:val="en-GB" w:bidi="ar-SA"/>
        </w:rPr>
        <w:t>respectively</w:t>
      </w:r>
      <w:r w:rsidRPr="00E20052">
        <w:rPr>
          <w:rFonts w:cs="Arial"/>
          <w:sz w:val="22"/>
          <w:szCs w:val="22"/>
          <w:lang w:val="en-GB" w:bidi="ar-SA"/>
        </w:rPr>
        <w:t xml:space="preserve"> (</w:t>
      </w:r>
      <w:r w:rsidR="005F07AE">
        <w:rPr>
          <w:rFonts w:cs="Arial"/>
          <w:sz w:val="22"/>
          <w:szCs w:val="22"/>
          <w:lang w:val="en-GB" w:bidi="ar-SA"/>
        </w:rPr>
        <w:t>separate financial statements</w:t>
      </w:r>
      <w:r w:rsidRPr="00E20052">
        <w:rPr>
          <w:rFonts w:cs="Arial"/>
          <w:sz w:val="22"/>
          <w:szCs w:val="22"/>
          <w:lang w:val="en-GB" w:bidi="ar-SA"/>
        </w:rPr>
        <w:t xml:space="preserve">: Baht </w:t>
      </w:r>
      <w:r w:rsidR="005F07AE">
        <w:rPr>
          <w:rFonts w:cs="Arial"/>
          <w:sz w:val="22"/>
          <w:szCs w:val="22"/>
          <w:lang w:val="en-GB" w:bidi="ar-SA"/>
        </w:rPr>
        <w:t xml:space="preserve">3 </w:t>
      </w:r>
      <w:r w:rsidRPr="00E20052">
        <w:rPr>
          <w:rFonts w:cs="Arial"/>
          <w:sz w:val="22"/>
          <w:szCs w:val="22"/>
          <w:lang w:val="en-GB" w:bidi="ar-SA"/>
        </w:rPr>
        <w:t xml:space="preserve">million and Baht </w:t>
      </w:r>
      <w:r w:rsidR="005F07AE">
        <w:rPr>
          <w:rFonts w:cs="Arial"/>
          <w:sz w:val="22"/>
          <w:szCs w:val="22"/>
          <w:lang w:val="en-GB" w:bidi="ar-SA"/>
        </w:rPr>
        <w:t xml:space="preserve">3 </w:t>
      </w:r>
      <w:r w:rsidRPr="00E20052">
        <w:rPr>
          <w:rFonts w:cs="Arial"/>
          <w:sz w:val="22"/>
          <w:szCs w:val="22"/>
          <w:lang w:val="en-GB" w:bidi="ar-SA"/>
        </w:rPr>
        <w:t>million,</w:t>
      </w:r>
      <w:r>
        <w:rPr>
          <w:rFonts w:cs="Arial"/>
          <w:sz w:val="22"/>
          <w:szCs w:val="22"/>
          <w:lang w:val="en-GB" w:bidi="ar-SA"/>
        </w:rPr>
        <w:t xml:space="preserve"> </w:t>
      </w:r>
      <w:r w:rsidRPr="00E20052">
        <w:rPr>
          <w:rFonts w:cs="Arial"/>
          <w:sz w:val="22"/>
          <w:szCs w:val="22"/>
          <w:lang w:val="en-GB" w:bidi="ar-SA"/>
        </w:rPr>
        <w:t>respectively)</w:t>
      </w:r>
      <w:r w:rsidR="005F07AE">
        <w:rPr>
          <w:rFonts w:cs="Arial"/>
          <w:sz w:val="22"/>
          <w:szCs w:val="22"/>
          <w:lang w:val="en-GB" w:bidi="ar-SA"/>
        </w:rPr>
        <w:t>.</w:t>
      </w:r>
    </w:p>
    <w:p w14:paraId="1E815C0C" w14:textId="77777777" w:rsidR="00E20052" w:rsidRDefault="00E2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32BEE6A4" w14:textId="44335C0D" w:rsidR="00FD7419" w:rsidRDefault="00FD7419" w:rsidP="00DB43E0">
      <w:pPr>
        <w:pStyle w:val="Heading1"/>
        <w:shd w:val="clear" w:color="auto" w:fill="auto"/>
        <w:overflowPunct w:val="0"/>
        <w:autoSpaceDE w:val="0"/>
        <w:autoSpaceDN w:val="0"/>
        <w:adjustRightInd w:val="0"/>
        <w:spacing w:before="120" w:after="120" w:line="380" w:lineRule="exact"/>
        <w:ind w:left="547" w:right="-43" w:hanging="540"/>
        <w:jc w:val="thaiDistribute"/>
        <w:textAlignment w:val="baseline"/>
        <w:rPr>
          <w:rFonts w:cs="Arial"/>
          <w:sz w:val="22"/>
          <w:szCs w:val="22"/>
          <w:u w:val="none"/>
        </w:rPr>
      </w:pPr>
      <w:bookmarkStart w:id="29" w:name="_Toc159623461"/>
      <w:r w:rsidRPr="00AD340E">
        <w:rPr>
          <w:rFonts w:cs="Arial"/>
          <w:sz w:val="22"/>
          <w:szCs w:val="22"/>
          <w:u w:val="none"/>
        </w:rPr>
        <w:lastRenderedPageBreak/>
        <w:t>1</w:t>
      </w:r>
      <w:r w:rsidR="00E20052">
        <w:rPr>
          <w:rFonts w:cs="Arial"/>
          <w:sz w:val="22"/>
          <w:szCs w:val="22"/>
          <w:u w:val="none"/>
        </w:rPr>
        <w:t>7</w:t>
      </w:r>
      <w:r w:rsidR="00AD340E">
        <w:rPr>
          <w:rFonts w:cs="Arial"/>
          <w:sz w:val="22"/>
          <w:szCs w:val="22"/>
          <w:u w:val="none"/>
        </w:rPr>
        <w:t>.</w:t>
      </w:r>
      <w:r w:rsidRPr="00AD340E">
        <w:rPr>
          <w:rFonts w:cs="Arial"/>
          <w:sz w:val="22"/>
          <w:szCs w:val="22"/>
          <w:u w:val="none"/>
        </w:rPr>
        <w:tab/>
      </w:r>
      <w:r w:rsidR="00E20052">
        <w:rPr>
          <w:rFonts w:cs="Arial"/>
          <w:sz w:val="22"/>
          <w:szCs w:val="22"/>
          <w:u w:val="none"/>
        </w:rPr>
        <w:t>Deferred tax assets and income tax expense</w:t>
      </w:r>
      <w:r w:rsidR="00D14AAE">
        <w:rPr>
          <w:rFonts w:cs="Arial"/>
          <w:sz w:val="22"/>
          <w:szCs w:val="22"/>
          <w:u w:val="none"/>
        </w:rPr>
        <w:t>s</w:t>
      </w:r>
      <w:bookmarkEnd w:id="29"/>
    </w:p>
    <w:p w14:paraId="4C2F8C51" w14:textId="77777777" w:rsidR="00E20052" w:rsidRPr="00E20052" w:rsidRDefault="00E20052" w:rsidP="00DB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b/>
          <w:bCs/>
          <w:sz w:val="22"/>
          <w:szCs w:val="22"/>
        </w:rPr>
      </w:pPr>
      <w:r w:rsidRPr="00E20052">
        <w:rPr>
          <w:rFonts w:cs="Arial"/>
          <w:b/>
          <w:bCs/>
          <w:sz w:val="22"/>
          <w:szCs w:val="22"/>
        </w:rPr>
        <w:t>17.1</w:t>
      </w:r>
      <w:r w:rsidRPr="00E20052">
        <w:rPr>
          <w:rFonts w:cs="Arial"/>
          <w:b/>
          <w:bCs/>
          <w:sz w:val="22"/>
          <w:szCs w:val="22"/>
        </w:rPr>
        <w:tab/>
        <w:t>Deferred tax assets</w:t>
      </w:r>
    </w:p>
    <w:p w14:paraId="5726DBBD" w14:textId="0E9830D0" w:rsidR="00E20052" w:rsidRPr="00E20052" w:rsidRDefault="00E20052" w:rsidP="00DB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E20052">
        <w:rPr>
          <w:rFonts w:cs="Arial"/>
          <w:sz w:val="22"/>
          <w:szCs w:val="22"/>
          <w:lang w:val="en-GB" w:bidi="ar-SA"/>
        </w:rPr>
        <w:t xml:space="preserve">The components of deferred tax assets </w:t>
      </w:r>
      <w:r w:rsidR="0079771B">
        <w:rPr>
          <w:rFonts w:cs="Arial"/>
          <w:sz w:val="22"/>
          <w:szCs w:val="22"/>
          <w:lang w:val="en-GB" w:bidi="ar-SA"/>
        </w:rPr>
        <w:t>as at 31 December 2023 and 2022</w:t>
      </w:r>
      <w:r w:rsidRPr="00E20052">
        <w:rPr>
          <w:rFonts w:cs="Arial"/>
          <w:sz w:val="22"/>
          <w:szCs w:val="22"/>
          <w:lang w:val="en-GB" w:bidi="ar-SA"/>
        </w:rPr>
        <w:t xml:space="preserve"> are as follows</w:t>
      </w:r>
      <w:r w:rsidR="000A0A5B">
        <w:rPr>
          <w:rFonts w:cs="Arial"/>
          <w:sz w:val="22"/>
          <w:szCs w:val="22"/>
          <w:lang w:val="en-GB" w:bidi="ar-SA"/>
        </w:rPr>
        <w:t>.</w:t>
      </w:r>
    </w:p>
    <w:tbl>
      <w:tblPr>
        <w:tblW w:w="9090" w:type="dxa"/>
        <w:tblInd w:w="450" w:type="dxa"/>
        <w:tblLayout w:type="fixed"/>
        <w:tblLook w:val="0000" w:firstRow="0" w:lastRow="0" w:firstColumn="0" w:lastColumn="0" w:noHBand="0" w:noVBand="0"/>
      </w:tblPr>
      <w:tblGrid>
        <w:gridCol w:w="3060"/>
        <w:gridCol w:w="1435"/>
        <w:gridCol w:w="1436"/>
        <w:gridCol w:w="1579"/>
        <w:gridCol w:w="1580"/>
      </w:tblGrid>
      <w:tr w:rsidR="00E20052" w:rsidRPr="00C5065F" w14:paraId="2D26450F" w14:textId="77777777" w:rsidTr="000A0A5B">
        <w:trPr>
          <w:cantSplit/>
          <w:tblHeader/>
        </w:trPr>
        <w:tc>
          <w:tcPr>
            <w:tcW w:w="3060" w:type="dxa"/>
            <w:vAlign w:val="bottom"/>
          </w:tcPr>
          <w:p w14:paraId="6DB1CE63" w14:textId="77777777" w:rsidR="00E20052" w:rsidRPr="00C5065F" w:rsidRDefault="00E20052" w:rsidP="00E20052">
            <w:pPr>
              <w:tabs>
                <w:tab w:val="left" w:pos="1260"/>
              </w:tabs>
              <w:spacing w:line="380" w:lineRule="exact"/>
              <w:rPr>
                <w:rFonts w:cs="Arial"/>
                <w:cs/>
              </w:rPr>
            </w:pPr>
          </w:p>
        </w:tc>
        <w:tc>
          <w:tcPr>
            <w:tcW w:w="6030" w:type="dxa"/>
            <w:gridSpan w:val="4"/>
            <w:vAlign w:val="bottom"/>
          </w:tcPr>
          <w:p w14:paraId="5947A8DE" w14:textId="5FCDAB55" w:rsidR="00E20052" w:rsidRPr="00C5065F" w:rsidRDefault="00DB43E0" w:rsidP="00DB43E0">
            <w:pPr>
              <w:spacing w:line="380" w:lineRule="exact"/>
              <w:ind w:left="-14" w:right="-14"/>
              <w:jc w:val="right"/>
              <w:rPr>
                <w:rFonts w:cs="Arial"/>
              </w:rPr>
            </w:pPr>
            <w:r w:rsidRPr="00C5065F">
              <w:rPr>
                <w:rFonts w:cs="Arial"/>
                <w:spacing w:val="-4"/>
              </w:rPr>
              <w:t>(Unit: Thousand Baht)</w:t>
            </w:r>
          </w:p>
        </w:tc>
      </w:tr>
      <w:tr w:rsidR="00DB43E0" w:rsidRPr="00C5065F" w14:paraId="1861746B" w14:textId="77777777" w:rsidTr="000A0A5B">
        <w:trPr>
          <w:cantSplit/>
          <w:tblHeader/>
        </w:trPr>
        <w:tc>
          <w:tcPr>
            <w:tcW w:w="3060" w:type="dxa"/>
            <w:vAlign w:val="bottom"/>
          </w:tcPr>
          <w:p w14:paraId="33813797" w14:textId="77777777" w:rsidR="00DB43E0" w:rsidRPr="00C5065F" w:rsidRDefault="00DB43E0" w:rsidP="00DB43E0">
            <w:pPr>
              <w:tabs>
                <w:tab w:val="left" w:pos="1260"/>
              </w:tabs>
              <w:spacing w:line="380" w:lineRule="exact"/>
              <w:rPr>
                <w:rFonts w:cs="Arial"/>
                <w:cs/>
              </w:rPr>
            </w:pPr>
          </w:p>
        </w:tc>
        <w:tc>
          <w:tcPr>
            <w:tcW w:w="6030" w:type="dxa"/>
            <w:gridSpan w:val="4"/>
            <w:vAlign w:val="bottom"/>
          </w:tcPr>
          <w:p w14:paraId="7F3E697A" w14:textId="567E1E64" w:rsidR="00DB43E0" w:rsidRPr="00C5065F" w:rsidRDefault="00DB43E0" w:rsidP="00DB43E0">
            <w:pPr>
              <w:pBdr>
                <w:bottom w:val="single" w:sz="4" w:space="1" w:color="auto"/>
              </w:pBdr>
              <w:spacing w:line="380" w:lineRule="exact"/>
              <w:ind w:left="-14" w:right="-14"/>
              <w:jc w:val="center"/>
              <w:rPr>
                <w:rFonts w:cs="Arial"/>
              </w:rPr>
            </w:pPr>
            <w:r w:rsidRPr="00C5065F">
              <w:rPr>
                <w:rFonts w:cs="Arial"/>
              </w:rPr>
              <w:t>Consolidated financial statements</w:t>
            </w:r>
          </w:p>
        </w:tc>
      </w:tr>
      <w:tr w:rsidR="00DB43E0" w:rsidRPr="00C5065F" w14:paraId="6B9E89D2" w14:textId="77777777" w:rsidTr="000A0A5B">
        <w:trPr>
          <w:cantSplit/>
          <w:tblHeader/>
        </w:trPr>
        <w:tc>
          <w:tcPr>
            <w:tcW w:w="3060" w:type="dxa"/>
            <w:vAlign w:val="bottom"/>
          </w:tcPr>
          <w:p w14:paraId="0C4A111B" w14:textId="77777777" w:rsidR="00DB43E0" w:rsidRPr="00C5065F" w:rsidRDefault="00DB43E0" w:rsidP="00DB43E0">
            <w:pPr>
              <w:tabs>
                <w:tab w:val="left" w:pos="1260"/>
              </w:tabs>
              <w:spacing w:line="380" w:lineRule="exact"/>
              <w:rPr>
                <w:rFonts w:cs="Arial"/>
                <w:cs/>
              </w:rPr>
            </w:pPr>
          </w:p>
        </w:tc>
        <w:tc>
          <w:tcPr>
            <w:tcW w:w="1435" w:type="dxa"/>
            <w:vAlign w:val="bottom"/>
          </w:tcPr>
          <w:p w14:paraId="107EFA00" w14:textId="76094296" w:rsidR="00DB43E0" w:rsidRPr="00C5065F" w:rsidRDefault="00DB43E0" w:rsidP="00DB43E0">
            <w:pPr>
              <w:spacing w:line="380" w:lineRule="exact"/>
              <w:ind w:left="-18" w:right="-18"/>
              <w:jc w:val="center"/>
              <w:rPr>
                <w:rFonts w:cs="Arial"/>
              </w:rPr>
            </w:pPr>
          </w:p>
        </w:tc>
        <w:tc>
          <w:tcPr>
            <w:tcW w:w="1436" w:type="dxa"/>
            <w:vAlign w:val="bottom"/>
          </w:tcPr>
          <w:p w14:paraId="72498686" w14:textId="1B03A623" w:rsidR="00DB43E0" w:rsidRPr="00C5065F" w:rsidRDefault="00DB43E0" w:rsidP="00DB43E0">
            <w:pPr>
              <w:spacing w:line="380" w:lineRule="exact"/>
              <w:ind w:left="-18" w:right="-18"/>
              <w:jc w:val="center"/>
              <w:rPr>
                <w:rFonts w:cs="Arial"/>
              </w:rPr>
            </w:pPr>
          </w:p>
        </w:tc>
        <w:tc>
          <w:tcPr>
            <w:tcW w:w="3159" w:type="dxa"/>
            <w:gridSpan w:val="2"/>
            <w:vAlign w:val="bottom"/>
          </w:tcPr>
          <w:p w14:paraId="58F93622" w14:textId="48293E0F" w:rsidR="00DB43E0" w:rsidRPr="00C5065F" w:rsidRDefault="00DB43E0" w:rsidP="0079771B">
            <w:pPr>
              <w:spacing w:line="380" w:lineRule="exact"/>
              <w:ind w:left="-18" w:right="-18"/>
              <w:jc w:val="center"/>
              <w:rPr>
                <w:rFonts w:cs="Arial"/>
              </w:rPr>
            </w:pPr>
            <w:r w:rsidRPr="00C5065F">
              <w:rPr>
                <w:rFonts w:cs="Arial"/>
              </w:rPr>
              <w:t xml:space="preserve">Changes in deferred income taxes reported in the statement of </w:t>
            </w:r>
            <w:r w:rsidR="002E18B3" w:rsidRPr="00C5065F">
              <w:rPr>
                <w:rFonts w:cs="Arial"/>
              </w:rPr>
              <w:t xml:space="preserve">comprehensive </w:t>
            </w:r>
            <w:r w:rsidRPr="00C5065F">
              <w:rPr>
                <w:rFonts w:cs="Arial"/>
              </w:rPr>
              <w:t>income</w:t>
            </w:r>
            <w:r w:rsidR="002E18B3">
              <w:rPr>
                <w:rFonts w:cs="Arial"/>
              </w:rPr>
              <w:t xml:space="preserve"> </w:t>
            </w:r>
            <w:r w:rsidR="002E18B3" w:rsidRPr="00C5065F">
              <w:rPr>
                <w:rFonts w:cs="Arial"/>
              </w:rPr>
              <w:t>for the years</w:t>
            </w:r>
          </w:p>
        </w:tc>
      </w:tr>
      <w:tr w:rsidR="00DB43E0" w:rsidRPr="00C5065F" w14:paraId="6EF52125" w14:textId="77777777" w:rsidTr="000A0A5B">
        <w:trPr>
          <w:cantSplit/>
          <w:tblHeader/>
        </w:trPr>
        <w:tc>
          <w:tcPr>
            <w:tcW w:w="3060" w:type="dxa"/>
            <w:vAlign w:val="bottom"/>
          </w:tcPr>
          <w:p w14:paraId="04A7998F" w14:textId="77777777" w:rsidR="00DB43E0" w:rsidRPr="00C5065F" w:rsidRDefault="00DB43E0" w:rsidP="00DB43E0">
            <w:pPr>
              <w:tabs>
                <w:tab w:val="left" w:pos="1260"/>
              </w:tabs>
              <w:spacing w:line="380" w:lineRule="exact"/>
              <w:rPr>
                <w:rFonts w:cs="Arial"/>
                <w:cs/>
              </w:rPr>
            </w:pPr>
          </w:p>
        </w:tc>
        <w:tc>
          <w:tcPr>
            <w:tcW w:w="1435" w:type="dxa"/>
            <w:vAlign w:val="bottom"/>
          </w:tcPr>
          <w:p w14:paraId="2CBAC736" w14:textId="14C51B99" w:rsidR="00DB43E0" w:rsidRPr="00C5065F" w:rsidRDefault="00DB43E0" w:rsidP="00DB43E0">
            <w:pPr>
              <w:spacing w:line="380" w:lineRule="exact"/>
              <w:ind w:left="-18" w:right="-18"/>
              <w:jc w:val="center"/>
              <w:rPr>
                <w:rFonts w:cs="Arial"/>
              </w:rPr>
            </w:pPr>
            <w:r w:rsidRPr="00C5065F">
              <w:rPr>
                <w:rFonts w:cs="Arial"/>
              </w:rPr>
              <w:t>31 December</w:t>
            </w:r>
          </w:p>
        </w:tc>
        <w:tc>
          <w:tcPr>
            <w:tcW w:w="1436" w:type="dxa"/>
            <w:vAlign w:val="bottom"/>
          </w:tcPr>
          <w:p w14:paraId="1479284E" w14:textId="68C0845C" w:rsidR="00DB43E0" w:rsidRPr="00C5065F" w:rsidRDefault="00DB43E0" w:rsidP="00DB43E0">
            <w:pPr>
              <w:spacing w:line="380" w:lineRule="exact"/>
              <w:ind w:left="-18" w:right="-18"/>
              <w:jc w:val="center"/>
              <w:rPr>
                <w:rFonts w:cs="Arial"/>
                <w:spacing w:val="-2"/>
              </w:rPr>
            </w:pPr>
            <w:r w:rsidRPr="00C5065F">
              <w:rPr>
                <w:rFonts w:cs="Arial"/>
                <w:spacing w:val="-2"/>
              </w:rPr>
              <w:t>31 December</w:t>
            </w:r>
          </w:p>
        </w:tc>
        <w:tc>
          <w:tcPr>
            <w:tcW w:w="3159" w:type="dxa"/>
            <w:gridSpan w:val="2"/>
            <w:vAlign w:val="bottom"/>
          </w:tcPr>
          <w:p w14:paraId="070BE8F8" w14:textId="5B44FFB8" w:rsidR="00DB43E0" w:rsidRPr="00C5065F" w:rsidRDefault="00DB43E0" w:rsidP="00DB43E0">
            <w:pPr>
              <w:pBdr>
                <w:bottom w:val="single" w:sz="4" w:space="1" w:color="auto"/>
              </w:pBdr>
              <w:spacing w:line="380" w:lineRule="exact"/>
              <w:ind w:left="-18" w:right="-18"/>
              <w:jc w:val="center"/>
              <w:rPr>
                <w:rFonts w:cs="Arial"/>
              </w:rPr>
            </w:pPr>
            <w:r w:rsidRPr="00C5065F">
              <w:rPr>
                <w:rFonts w:cs="Arial"/>
              </w:rPr>
              <w:t xml:space="preserve">ended 31 </w:t>
            </w:r>
            <w:r w:rsidR="002E18B3" w:rsidRPr="00C5065F">
              <w:rPr>
                <w:rFonts w:cs="Arial"/>
              </w:rPr>
              <w:t>December</w:t>
            </w:r>
          </w:p>
        </w:tc>
      </w:tr>
      <w:tr w:rsidR="00DB43E0" w:rsidRPr="00C5065F" w14:paraId="66E740C1" w14:textId="77777777" w:rsidTr="00200F47">
        <w:trPr>
          <w:cantSplit/>
          <w:tblHeader/>
        </w:trPr>
        <w:tc>
          <w:tcPr>
            <w:tcW w:w="3060" w:type="dxa"/>
            <w:vAlign w:val="bottom"/>
          </w:tcPr>
          <w:p w14:paraId="01FDD0E6" w14:textId="77777777" w:rsidR="00DB43E0" w:rsidRPr="00C5065F" w:rsidRDefault="00DB43E0" w:rsidP="00DB43E0">
            <w:pPr>
              <w:tabs>
                <w:tab w:val="left" w:pos="1260"/>
              </w:tabs>
              <w:spacing w:line="380" w:lineRule="exact"/>
              <w:rPr>
                <w:rFonts w:cs="Arial"/>
                <w:cs/>
              </w:rPr>
            </w:pPr>
          </w:p>
        </w:tc>
        <w:tc>
          <w:tcPr>
            <w:tcW w:w="1435" w:type="dxa"/>
            <w:vAlign w:val="bottom"/>
          </w:tcPr>
          <w:p w14:paraId="0143B9FC" w14:textId="27588773" w:rsidR="00DB43E0" w:rsidRPr="00C5065F" w:rsidRDefault="00DB43E0" w:rsidP="00DB43E0">
            <w:pPr>
              <w:pBdr>
                <w:bottom w:val="single" w:sz="4" w:space="1" w:color="auto"/>
              </w:pBdr>
              <w:spacing w:line="380" w:lineRule="exact"/>
              <w:ind w:left="-18" w:right="-18"/>
              <w:jc w:val="center"/>
              <w:rPr>
                <w:rFonts w:cs="Arial"/>
              </w:rPr>
            </w:pPr>
            <w:r w:rsidRPr="00C5065F">
              <w:rPr>
                <w:rFonts w:cs="Arial"/>
              </w:rPr>
              <w:t>2023</w:t>
            </w:r>
          </w:p>
        </w:tc>
        <w:tc>
          <w:tcPr>
            <w:tcW w:w="1436" w:type="dxa"/>
            <w:vAlign w:val="bottom"/>
          </w:tcPr>
          <w:p w14:paraId="1E42B565" w14:textId="0A5120B2" w:rsidR="00DB43E0" w:rsidRPr="00C5065F" w:rsidRDefault="00DB43E0" w:rsidP="00DB43E0">
            <w:pPr>
              <w:pBdr>
                <w:bottom w:val="single" w:sz="4" w:space="1" w:color="auto"/>
              </w:pBdr>
              <w:spacing w:line="380" w:lineRule="exact"/>
              <w:ind w:left="-18" w:right="-18"/>
              <w:jc w:val="center"/>
              <w:rPr>
                <w:rFonts w:cs="Arial"/>
              </w:rPr>
            </w:pPr>
            <w:r w:rsidRPr="00C5065F">
              <w:rPr>
                <w:rFonts w:cs="Arial"/>
              </w:rPr>
              <w:t>2022</w:t>
            </w:r>
          </w:p>
        </w:tc>
        <w:tc>
          <w:tcPr>
            <w:tcW w:w="1579" w:type="dxa"/>
            <w:vAlign w:val="bottom"/>
          </w:tcPr>
          <w:p w14:paraId="00359AB0" w14:textId="655FFEF0" w:rsidR="00DB43E0" w:rsidRPr="00C5065F" w:rsidRDefault="00DB43E0" w:rsidP="00DB43E0">
            <w:pPr>
              <w:pBdr>
                <w:bottom w:val="single" w:sz="4" w:space="1" w:color="auto"/>
              </w:pBdr>
              <w:spacing w:line="380" w:lineRule="exact"/>
              <w:ind w:left="-18" w:right="-18"/>
              <w:jc w:val="center"/>
              <w:rPr>
                <w:rFonts w:cs="Arial"/>
              </w:rPr>
            </w:pPr>
            <w:r w:rsidRPr="00C5065F">
              <w:rPr>
                <w:rFonts w:cs="Arial"/>
              </w:rPr>
              <w:t>2023</w:t>
            </w:r>
          </w:p>
        </w:tc>
        <w:tc>
          <w:tcPr>
            <w:tcW w:w="1580" w:type="dxa"/>
            <w:vAlign w:val="bottom"/>
          </w:tcPr>
          <w:p w14:paraId="237BFEB6" w14:textId="2EC438D2" w:rsidR="00DB43E0" w:rsidRPr="00C5065F" w:rsidRDefault="00DB43E0" w:rsidP="00DB43E0">
            <w:pPr>
              <w:pBdr>
                <w:bottom w:val="single" w:sz="4" w:space="1" w:color="auto"/>
              </w:pBdr>
              <w:spacing w:line="380" w:lineRule="exact"/>
              <w:ind w:left="-18" w:right="-18"/>
              <w:jc w:val="center"/>
              <w:rPr>
                <w:rFonts w:cs="Arial"/>
              </w:rPr>
            </w:pPr>
            <w:r w:rsidRPr="00C5065F">
              <w:rPr>
                <w:rFonts w:cs="Arial"/>
              </w:rPr>
              <w:t>2022</w:t>
            </w:r>
          </w:p>
        </w:tc>
      </w:tr>
      <w:tr w:rsidR="00DB43E0" w:rsidRPr="00C5065F" w14:paraId="149FCD71" w14:textId="77777777" w:rsidTr="00200F47">
        <w:trPr>
          <w:cantSplit/>
        </w:trPr>
        <w:tc>
          <w:tcPr>
            <w:tcW w:w="3060" w:type="dxa"/>
            <w:vAlign w:val="bottom"/>
          </w:tcPr>
          <w:p w14:paraId="206366E6" w14:textId="77777777" w:rsidR="00DB43E0" w:rsidRPr="00C5065F" w:rsidRDefault="00DB43E0" w:rsidP="00DB43E0">
            <w:pPr>
              <w:tabs>
                <w:tab w:val="left" w:pos="1260"/>
              </w:tabs>
              <w:spacing w:line="380" w:lineRule="exact"/>
              <w:ind w:left="162" w:right="-108" w:hanging="162"/>
              <w:rPr>
                <w:rFonts w:cs="Arial"/>
                <w:b/>
                <w:bCs/>
                <w:cs/>
              </w:rPr>
            </w:pPr>
            <w:r w:rsidRPr="00C5065F">
              <w:rPr>
                <w:rFonts w:cs="Arial"/>
                <w:b/>
                <w:bCs/>
                <w:cs/>
              </w:rPr>
              <w:t xml:space="preserve">Deferred </w:t>
            </w:r>
            <w:r w:rsidRPr="00C5065F">
              <w:rPr>
                <w:rFonts w:cs="Arial"/>
                <w:b/>
                <w:bCs/>
              </w:rPr>
              <w:t>tax assets</w:t>
            </w:r>
          </w:p>
        </w:tc>
        <w:tc>
          <w:tcPr>
            <w:tcW w:w="1435" w:type="dxa"/>
            <w:vAlign w:val="bottom"/>
          </w:tcPr>
          <w:p w14:paraId="206F3FC7" w14:textId="77777777" w:rsidR="00DB43E0" w:rsidRPr="00C5065F" w:rsidRDefault="00DB43E0"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436" w:type="dxa"/>
            <w:vAlign w:val="bottom"/>
          </w:tcPr>
          <w:p w14:paraId="66EE6DF0" w14:textId="77777777" w:rsidR="00DB43E0" w:rsidRPr="00C5065F" w:rsidRDefault="00DB43E0"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579" w:type="dxa"/>
            <w:vAlign w:val="bottom"/>
          </w:tcPr>
          <w:p w14:paraId="63FC7650" w14:textId="77777777" w:rsidR="00DB43E0" w:rsidRPr="00C5065F" w:rsidRDefault="00DB43E0"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580" w:type="dxa"/>
            <w:vAlign w:val="bottom"/>
          </w:tcPr>
          <w:p w14:paraId="6753CB01" w14:textId="77777777" w:rsidR="00DB43E0" w:rsidRPr="00C5065F" w:rsidRDefault="00DB43E0"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r>
      <w:tr w:rsidR="00360D8C" w:rsidRPr="00C5065F" w14:paraId="76BE6573" w14:textId="77777777" w:rsidTr="00200F47">
        <w:trPr>
          <w:cantSplit/>
        </w:trPr>
        <w:tc>
          <w:tcPr>
            <w:tcW w:w="3060" w:type="dxa"/>
            <w:vAlign w:val="bottom"/>
          </w:tcPr>
          <w:p w14:paraId="519926FD" w14:textId="77777777" w:rsidR="00360D8C" w:rsidRPr="00C5065F" w:rsidRDefault="00360D8C" w:rsidP="00360D8C">
            <w:pPr>
              <w:tabs>
                <w:tab w:val="left" w:pos="1260"/>
              </w:tabs>
              <w:spacing w:line="380" w:lineRule="exact"/>
              <w:ind w:left="162" w:right="-108" w:hanging="162"/>
              <w:rPr>
                <w:rFonts w:cs="Arial"/>
                <w:cs/>
              </w:rPr>
            </w:pPr>
            <w:r w:rsidRPr="00C5065F">
              <w:rPr>
                <w:rFonts w:cs="Arial"/>
              </w:rPr>
              <w:t>Hire-purchase receivables</w:t>
            </w:r>
          </w:p>
        </w:tc>
        <w:tc>
          <w:tcPr>
            <w:tcW w:w="1435" w:type="dxa"/>
            <w:vAlign w:val="bottom"/>
          </w:tcPr>
          <w:p w14:paraId="7B79A7ED" w14:textId="00A09AC0" w:rsidR="00360D8C" w:rsidRPr="00C4551F" w:rsidRDefault="00360D8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9,273</w:t>
            </w:r>
          </w:p>
        </w:tc>
        <w:tc>
          <w:tcPr>
            <w:tcW w:w="1436" w:type="dxa"/>
            <w:vAlign w:val="bottom"/>
          </w:tcPr>
          <w:p w14:paraId="052C1E25" w14:textId="04285FFC" w:rsidR="00360D8C" w:rsidRPr="00C4551F" w:rsidRDefault="00360D8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9,423</w:t>
            </w:r>
          </w:p>
        </w:tc>
        <w:tc>
          <w:tcPr>
            <w:tcW w:w="1579" w:type="dxa"/>
            <w:vAlign w:val="bottom"/>
          </w:tcPr>
          <w:p w14:paraId="088D2C6A" w14:textId="179F685C" w:rsidR="00360D8C" w:rsidRPr="00C4551F" w:rsidRDefault="00360D8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(150)</w:t>
            </w:r>
          </w:p>
        </w:tc>
        <w:tc>
          <w:tcPr>
            <w:tcW w:w="1580" w:type="dxa"/>
            <w:vAlign w:val="bottom"/>
          </w:tcPr>
          <w:p w14:paraId="2AED901D" w14:textId="1BF6F48E" w:rsidR="00360D8C" w:rsidRPr="00C4551F" w:rsidRDefault="00360D8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1,731</w:t>
            </w:r>
          </w:p>
        </w:tc>
      </w:tr>
      <w:tr w:rsidR="00360D8C" w:rsidRPr="00C5065F" w14:paraId="542ED606" w14:textId="77777777" w:rsidTr="00200F47">
        <w:trPr>
          <w:cantSplit/>
        </w:trPr>
        <w:tc>
          <w:tcPr>
            <w:tcW w:w="3060" w:type="dxa"/>
            <w:vAlign w:val="bottom"/>
          </w:tcPr>
          <w:p w14:paraId="0146E079" w14:textId="77777777" w:rsidR="00360D8C" w:rsidRPr="00C5065F" w:rsidRDefault="00360D8C" w:rsidP="00360D8C">
            <w:pPr>
              <w:tabs>
                <w:tab w:val="left" w:pos="1260"/>
              </w:tabs>
              <w:spacing w:line="380" w:lineRule="exact"/>
              <w:ind w:left="162" w:right="-108" w:hanging="162"/>
              <w:rPr>
                <w:rFonts w:cs="Arial"/>
              </w:rPr>
            </w:pPr>
            <w:r w:rsidRPr="00C5065F">
              <w:rPr>
                <w:rFonts w:cs="Arial"/>
              </w:rPr>
              <w:t>Factoring receivables</w:t>
            </w:r>
          </w:p>
        </w:tc>
        <w:tc>
          <w:tcPr>
            <w:tcW w:w="1435" w:type="dxa"/>
            <w:vAlign w:val="bottom"/>
          </w:tcPr>
          <w:p w14:paraId="171E2075" w14:textId="2C5D6E73" w:rsidR="00360D8C" w:rsidRPr="00C4551F" w:rsidRDefault="00360D8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w:t>
            </w:r>
          </w:p>
        </w:tc>
        <w:tc>
          <w:tcPr>
            <w:tcW w:w="1436" w:type="dxa"/>
            <w:vAlign w:val="bottom"/>
          </w:tcPr>
          <w:p w14:paraId="79CFD935" w14:textId="6C10B34A" w:rsidR="00360D8C" w:rsidRPr="00C4551F" w:rsidRDefault="00360D8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24</w:t>
            </w:r>
          </w:p>
        </w:tc>
        <w:tc>
          <w:tcPr>
            <w:tcW w:w="1579" w:type="dxa"/>
            <w:vAlign w:val="bottom"/>
          </w:tcPr>
          <w:p w14:paraId="35CCAE25" w14:textId="59735D9F" w:rsidR="00360D8C" w:rsidRPr="00C4551F" w:rsidRDefault="00360D8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(24)</w:t>
            </w:r>
          </w:p>
        </w:tc>
        <w:tc>
          <w:tcPr>
            <w:tcW w:w="1580" w:type="dxa"/>
            <w:vAlign w:val="bottom"/>
          </w:tcPr>
          <w:p w14:paraId="08418242" w14:textId="57BB1791" w:rsidR="00360D8C" w:rsidRPr="00C4551F" w:rsidRDefault="00360D8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(13)</w:t>
            </w:r>
          </w:p>
        </w:tc>
      </w:tr>
      <w:tr w:rsidR="00360D8C" w:rsidRPr="00C5065F" w14:paraId="03C98600" w14:textId="77777777" w:rsidTr="00200F47">
        <w:trPr>
          <w:cantSplit/>
        </w:trPr>
        <w:tc>
          <w:tcPr>
            <w:tcW w:w="3060" w:type="dxa"/>
            <w:vAlign w:val="bottom"/>
          </w:tcPr>
          <w:p w14:paraId="23D578ED" w14:textId="77777777" w:rsidR="00360D8C" w:rsidRPr="00C5065F" w:rsidRDefault="00360D8C" w:rsidP="00360D8C">
            <w:pPr>
              <w:tabs>
                <w:tab w:val="left" w:pos="1260"/>
              </w:tabs>
              <w:spacing w:line="380" w:lineRule="exact"/>
              <w:ind w:left="162" w:right="-108" w:hanging="162"/>
              <w:rPr>
                <w:rFonts w:cs="Arial"/>
                <w:cs/>
              </w:rPr>
            </w:pPr>
            <w:r w:rsidRPr="00C5065F">
              <w:rPr>
                <w:rFonts w:cs="Arial"/>
              </w:rPr>
              <w:t>Other receivables</w:t>
            </w:r>
          </w:p>
        </w:tc>
        <w:tc>
          <w:tcPr>
            <w:tcW w:w="1435" w:type="dxa"/>
            <w:vAlign w:val="bottom"/>
          </w:tcPr>
          <w:p w14:paraId="4F8CE048" w14:textId="1762FC2F" w:rsidR="00360D8C" w:rsidRPr="00C4551F" w:rsidRDefault="00360D8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1,364</w:t>
            </w:r>
          </w:p>
        </w:tc>
        <w:tc>
          <w:tcPr>
            <w:tcW w:w="1436" w:type="dxa"/>
            <w:vAlign w:val="bottom"/>
          </w:tcPr>
          <w:p w14:paraId="6A850F3B" w14:textId="3F83EEEA" w:rsidR="00360D8C" w:rsidRPr="00C4551F" w:rsidRDefault="00360D8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1,014</w:t>
            </w:r>
          </w:p>
        </w:tc>
        <w:tc>
          <w:tcPr>
            <w:tcW w:w="1579" w:type="dxa"/>
            <w:vAlign w:val="bottom"/>
          </w:tcPr>
          <w:p w14:paraId="0DA64BEA" w14:textId="39DB928D" w:rsidR="00360D8C" w:rsidRPr="00C4551F" w:rsidRDefault="00360D8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350</w:t>
            </w:r>
          </w:p>
        </w:tc>
        <w:tc>
          <w:tcPr>
            <w:tcW w:w="1580" w:type="dxa"/>
            <w:vAlign w:val="bottom"/>
          </w:tcPr>
          <w:p w14:paraId="3FBAFEB0" w14:textId="43716DA9" w:rsidR="00360D8C" w:rsidRPr="00C4551F" w:rsidRDefault="00360D8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356</w:t>
            </w:r>
          </w:p>
        </w:tc>
      </w:tr>
      <w:tr w:rsidR="00360D8C" w:rsidRPr="00C5065F" w14:paraId="206F7F94" w14:textId="77777777" w:rsidTr="00200F47">
        <w:trPr>
          <w:cantSplit/>
        </w:trPr>
        <w:tc>
          <w:tcPr>
            <w:tcW w:w="3060" w:type="dxa"/>
            <w:vAlign w:val="bottom"/>
          </w:tcPr>
          <w:p w14:paraId="65265C3B" w14:textId="77777777" w:rsidR="00360D8C" w:rsidRPr="00C5065F" w:rsidRDefault="00360D8C" w:rsidP="00360D8C">
            <w:pPr>
              <w:tabs>
                <w:tab w:val="left" w:pos="1260"/>
              </w:tabs>
              <w:spacing w:line="380" w:lineRule="exact"/>
              <w:ind w:left="162" w:right="-108" w:hanging="162"/>
              <w:rPr>
                <w:rFonts w:cs="Arial"/>
                <w:cs/>
              </w:rPr>
            </w:pPr>
            <w:r w:rsidRPr="00C5065F">
              <w:rPr>
                <w:rFonts w:cs="Arial"/>
              </w:rPr>
              <w:t>Inventories</w:t>
            </w:r>
          </w:p>
        </w:tc>
        <w:tc>
          <w:tcPr>
            <w:tcW w:w="1435" w:type="dxa"/>
            <w:vAlign w:val="bottom"/>
          </w:tcPr>
          <w:p w14:paraId="0BAD200C" w14:textId="4B716436" w:rsidR="00360D8C" w:rsidRPr="00C4551F" w:rsidRDefault="00360D8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254</w:t>
            </w:r>
          </w:p>
        </w:tc>
        <w:tc>
          <w:tcPr>
            <w:tcW w:w="1436" w:type="dxa"/>
            <w:vAlign w:val="bottom"/>
          </w:tcPr>
          <w:p w14:paraId="0BB33352" w14:textId="7188C063" w:rsidR="00360D8C" w:rsidRPr="00C4551F" w:rsidRDefault="00360D8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19</w:t>
            </w:r>
          </w:p>
        </w:tc>
        <w:tc>
          <w:tcPr>
            <w:tcW w:w="1579" w:type="dxa"/>
            <w:vAlign w:val="bottom"/>
          </w:tcPr>
          <w:p w14:paraId="74C484C9" w14:textId="3791F361" w:rsidR="00360D8C" w:rsidRPr="00C4551F" w:rsidRDefault="00360D8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235</w:t>
            </w:r>
          </w:p>
        </w:tc>
        <w:tc>
          <w:tcPr>
            <w:tcW w:w="1580" w:type="dxa"/>
            <w:vAlign w:val="bottom"/>
          </w:tcPr>
          <w:p w14:paraId="32271579" w14:textId="2649878F" w:rsidR="00360D8C" w:rsidRPr="00C4551F" w:rsidRDefault="00360D8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(158)</w:t>
            </w:r>
          </w:p>
        </w:tc>
      </w:tr>
      <w:tr w:rsidR="00360D8C" w:rsidRPr="00C5065F" w14:paraId="0DD06BE0" w14:textId="77777777" w:rsidTr="00200F47">
        <w:trPr>
          <w:cantSplit/>
        </w:trPr>
        <w:tc>
          <w:tcPr>
            <w:tcW w:w="3060" w:type="dxa"/>
            <w:vAlign w:val="bottom"/>
          </w:tcPr>
          <w:p w14:paraId="707E0237" w14:textId="77777777" w:rsidR="00360D8C" w:rsidRPr="00C5065F" w:rsidRDefault="00360D8C" w:rsidP="00360D8C">
            <w:pPr>
              <w:tabs>
                <w:tab w:val="left" w:pos="1260"/>
              </w:tabs>
              <w:spacing w:line="380" w:lineRule="exact"/>
              <w:ind w:left="162" w:right="-108" w:hanging="162"/>
              <w:rPr>
                <w:rFonts w:cs="Arial"/>
              </w:rPr>
            </w:pPr>
            <w:r w:rsidRPr="00C5065F">
              <w:rPr>
                <w:rFonts w:cs="Arial"/>
              </w:rPr>
              <w:t>Lease liabilities</w:t>
            </w:r>
          </w:p>
        </w:tc>
        <w:tc>
          <w:tcPr>
            <w:tcW w:w="1435" w:type="dxa"/>
            <w:vAlign w:val="bottom"/>
          </w:tcPr>
          <w:p w14:paraId="2D27F3B0" w14:textId="581E5899" w:rsidR="00360D8C" w:rsidRPr="00C4551F" w:rsidRDefault="00360D8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5</w:t>
            </w:r>
          </w:p>
        </w:tc>
        <w:tc>
          <w:tcPr>
            <w:tcW w:w="1436" w:type="dxa"/>
            <w:vAlign w:val="bottom"/>
          </w:tcPr>
          <w:p w14:paraId="70BC7C94" w14:textId="6DE23A82" w:rsidR="00360D8C" w:rsidRPr="00C4551F" w:rsidRDefault="00360D8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108</w:t>
            </w:r>
          </w:p>
        </w:tc>
        <w:tc>
          <w:tcPr>
            <w:tcW w:w="1579" w:type="dxa"/>
            <w:vAlign w:val="bottom"/>
          </w:tcPr>
          <w:p w14:paraId="0A042B36" w14:textId="7532A701" w:rsidR="00360D8C" w:rsidRPr="00C4551F" w:rsidRDefault="00360D8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(103)</w:t>
            </w:r>
          </w:p>
        </w:tc>
        <w:tc>
          <w:tcPr>
            <w:tcW w:w="1580" w:type="dxa"/>
            <w:vAlign w:val="bottom"/>
          </w:tcPr>
          <w:p w14:paraId="5CFA6A64" w14:textId="1AEB8AF5" w:rsidR="00360D8C" w:rsidRPr="00C4551F" w:rsidRDefault="00360D8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(92)</w:t>
            </w:r>
          </w:p>
        </w:tc>
      </w:tr>
      <w:tr w:rsidR="00360D8C" w:rsidRPr="00C5065F" w14:paraId="517CBCCF" w14:textId="77777777" w:rsidTr="00200F47">
        <w:trPr>
          <w:cantSplit/>
        </w:trPr>
        <w:tc>
          <w:tcPr>
            <w:tcW w:w="3060" w:type="dxa"/>
            <w:vAlign w:val="bottom"/>
          </w:tcPr>
          <w:p w14:paraId="0FC73949" w14:textId="77777777" w:rsidR="00360D8C" w:rsidRPr="00C5065F" w:rsidRDefault="00360D8C" w:rsidP="00360D8C">
            <w:pPr>
              <w:tabs>
                <w:tab w:val="left" w:pos="1260"/>
              </w:tabs>
              <w:spacing w:line="380" w:lineRule="exact"/>
              <w:ind w:left="162" w:right="-108" w:hanging="162"/>
              <w:rPr>
                <w:rFonts w:cs="Arial"/>
              </w:rPr>
            </w:pPr>
            <w:r w:rsidRPr="00C5065F">
              <w:rPr>
                <w:rFonts w:cs="Arial"/>
              </w:rPr>
              <w:t>Provisions for employee benefits</w:t>
            </w:r>
          </w:p>
        </w:tc>
        <w:tc>
          <w:tcPr>
            <w:tcW w:w="1435" w:type="dxa"/>
            <w:vAlign w:val="bottom"/>
          </w:tcPr>
          <w:p w14:paraId="68ED4EE1" w14:textId="1F39DA2C" w:rsidR="00360D8C" w:rsidRPr="00C4551F" w:rsidRDefault="00360D8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999</w:t>
            </w:r>
          </w:p>
        </w:tc>
        <w:tc>
          <w:tcPr>
            <w:tcW w:w="1436" w:type="dxa"/>
            <w:vAlign w:val="bottom"/>
          </w:tcPr>
          <w:p w14:paraId="72F7F1C4" w14:textId="593EAB0D" w:rsidR="00360D8C" w:rsidRPr="00C4551F" w:rsidRDefault="00360D8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787</w:t>
            </w:r>
          </w:p>
        </w:tc>
        <w:tc>
          <w:tcPr>
            <w:tcW w:w="1579" w:type="dxa"/>
            <w:vAlign w:val="bottom"/>
          </w:tcPr>
          <w:p w14:paraId="2D02D8DA" w14:textId="333DB83E" w:rsidR="00360D8C" w:rsidRPr="00C4551F" w:rsidRDefault="00360D8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212</w:t>
            </w:r>
          </w:p>
        </w:tc>
        <w:tc>
          <w:tcPr>
            <w:tcW w:w="1580" w:type="dxa"/>
            <w:vAlign w:val="bottom"/>
          </w:tcPr>
          <w:p w14:paraId="6145E55B" w14:textId="5434E797" w:rsidR="00360D8C" w:rsidRPr="00C4551F" w:rsidRDefault="00360D8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104</w:t>
            </w:r>
          </w:p>
        </w:tc>
      </w:tr>
      <w:tr w:rsidR="00360D8C" w:rsidRPr="00C5065F" w14:paraId="3BEA5972" w14:textId="77777777" w:rsidTr="00200F47">
        <w:trPr>
          <w:cantSplit/>
        </w:trPr>
        <w:tc>
          <w:tcPr>
            <w:tcW w:w="3060" w:type="dxa"/>
            <w:vAlign w:val="bottom"/>
          </w:tcPr>
          <w:p w14:paraId="3964287E" w14:textId="094C78C0" w:rsidR="00360D8C" w:rsidRPr="00C5065F" w:rsidRDefault="00360D8C" w:rsidP="00360D8C">
            <w:pPr>
              <w:tabs>
                <w:tab w:val="clear" w:pos="454"/>
                <w:tab w:val="left" w:pos="462"/>
              </w:tabs>
              <w:spacing w:line="380" w:lineRule="exact"/>
              <w:ind w:left="162" w:hanging="162"/>
              <w:rPr>
                <w:rFonts w:cs="Arial"/>
              </w:rPr>
            </w:pPr>
            <w:r w:rsidRPr="00C5065F">
              <w:rPr>
                <w:rFonts w:cs="Arial"/>
              </w:rPr>
              <w:t xml:space="preserve">Others </w:t>
            </w:r>
            <w:r w:rsidR="00877001">
              <w:rPr>
                <w:rFonts w:cs="Arial"/>
              </w:rPr>
              <w:t>p</w:t>
            </w:r>
            <w:r w:rsidRPr="00C5065F">
              <w:rPr>
                <w:rFonts w:cs="Arial"/>
              </w:rPr>
              <w:t>rovisions</w:t>
            </w:r>
          </w:p>
        </w:tc>
        <w:tc>
          <w:tcPr>
            <w:tcW w:w="1435" w:type="dxa"/>
            <w:vAlign w:val="bottom"/>
          </w:tcPr>
          <w:p w14:paraId="527234B3" w14:textId="097395BE" w:rsidR="00360D8C" w:rsidRPr="00C4551F" w:rsidRDefault="00360D8C"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141</w:t>
            </w:r>
          </w:p>
        </w:tc>
        <w:tc>
          <w:tcPr>
            <w:tcW w:w="1436" w:type="dxa"/>
            <w:vAlign w:val="bottom"/>
          </w:tcPr>
          <w:p w14:paraId="025CA972" w14:textId="0CA56BD8" w:rsidR="00360D8C" w:rsidRPr="00C4551F" w:rsidRDefault="00360D8C"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355</w:t>
            </w:r>
          </w:p>
        </w:tc>
        <w:tc>
          <w:tcPr>
            <w:tcW w:w="1579" w:type="dxa"/>
            <w:vAlign w:val="bottom"/>
          </w:tcPr>
          <w:p w14:paraId="37DD3BE7" w14:textId="61D1E522" w:rsidR="00360D8C" w:rsidRPr="00C4551F" w:rsidRDefault="00360D8C"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(214)</w:t>
            </w:r>
          </w:p>
        </w:tc>
        <w:tc>
          <w:tcPr>
            <w:tcW w:w="1580" w:type="dxa"/>
            <w:vAlign w:val="bottom"/>
          </w:tcPr>
          <w:p w14:paraId="3D4FDD52" w14:textId="4126E4BB" w:rsidR="00360D8C" w:rsidRPr="00C4551F" w:rsidRDefault="00360D8C"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(1,774)</w:t>
            </w:r>
          </w:p>
        </w:tc>
      </w:tr>
      <w:tr w:rsidR="00360D8C" w:rsidRPr="00C5065F" w14:paraId="24E22C4D" w14:textId="77777777" w:rsidTr="00200F47">
        <w:trPr>
          <w:cantSplit/>
        </w:trPr>
        <w:tc>
          <w:tcPr>
            <w:tcW w:w="3060" w:type="dxa"/>
            <w:vAlign w:val="bottom"/>
          </w:tcPr>
          <w:p w14:paraId="28764F45" w14:textId="77777777" w:rsidR="00360D8C" w:rsidRPr="00A04544" w:rsidRDefault="00360D8C" w:rsidP="00360D8C">
            <w:pPr>
              <w:tabs>
                <w:tab w:val="left" w:pos="1260"/>
              </w:tabs>
              <w:spacing w:line="380" w:lineRule="exact"/>
              <w:ind w:left="162" w:right="-108" w:hanging="162"/>
              <w:rPr>
                <w:rFonts w:cs="Arial"/>
                <w:cs/>
              </w:rPr>
            </w:pPr>
            <w:r w:rsidRPr="00A04544">
              <w:rPr>
                <w:rFonts w:cs="Arial"/>
              </w:rPr>
              <w:t>Total</w:t>
            </w:r>
            <w:r w:rsidRPr="00A04544">
              <w:rPr>
                <w:rFonts w:cs="Arial"/>
                <w:cs/>
              </w:rPr>
              <w:t xml:space="preserve"> </w:t>
            </w:r>
          </w:p>
        </w:tc>
        <w:tc>
          <w:tcPr>
            <w:tcW w:w="1435" w:type="dxa"/>
            <w:vAlign w:val="bottom"/>
          </w:tcPr>
          <w:p w14:paraId="5DCBD046" w14:textId="32443FA3" w:rsidR="00360D8C" w:rsidRPr="00C4551F" w:rsidRDefault="00360D8C"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12,036</w:t>
            </w:r>
          </w:p>
        </w:tc>
        <w:tc>
          <w:tcPr>
            <w:tcW w:w="1436" w:type="dxa"/>
            <w:vAlign w:val="bottom"/>
          </w:tcPr>
          <w:p w14:paraId="6F01EED5" w14:textId="0C21BAAB" w:rsidR="00360D8C" w:rsidRPr="00C4551F" w:rsidRDefault="00360D8C"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11,730</w:t>
            </w:r>
          </w:p>
        </w:tc>
        <w:tc>
          <w:tcPr>
            <w:tcW w:w="1579" w:type="dxa"/>
            <w:vAlign w:val="bottom"/>
          </w:tcPr>
          <w:p w14:paraId="383466AD" w14:textId="4C50358C" w:rsidR="00360D8C" w:rsidRPr="00C4551F" w:rsidRDefault="00360D8C"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306</w:t>
            </w:r>
          </w:p>
        </w:tc>
        <w:tc>
          <w:tcPr>
            <w:tcW w:w="1580" w:type="dxa"/>
            <w:vAlign w:val="bottom"/>
          </w:tcPr>
          <w:p w14:paraId="4D53DA15" w14:textId="0502F8B5" w:rsidR="00360D8C" w:rsidRPr="00C4551F" w:rsidRDefault="00360D8C"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154</w:t>
            </w:r>
          </w:p>
        </w:tc>
      </w:tr>
      <w:tr w:rsidR="00DB43E0" w:rsidRPr="00C5065F" w14:paraId="34DB924F" w14:textId="77777777" w:rsidTr="00200F47">
        <w:trPr>
          <w:cantSplit/>
        </w:trPr>
        <w:tc>
          <w:tcPr>
            <w:tcW w:w="3060" w:type="dxa"/>
            <w:vAlign w:val="bottom"/>
          </w:tcPr>
          <w:p w14:paraId="13CA4331" w14:textId="77777777" w:rsidR="00DB43E0" w:rsidRPr="00C5065F" w:rsidRDefault="00DB43E0" w:rsidP="00DB43E0">
            <w:pPr>
              <w:tabs>
                <w:tab w:val="left" w:pos="1260"/>
              </w:tabs>
              <w:spacing w:line="380" w:lineRule="exact"/>
              <w:ind w:left="162" w:right="-108" w:hanging="162"/>
              <w:rPr>
                <w:rFonts w:cs="Arial"/>
              </w:rPr>
            </w:pPr>
            <w:r w:rsidRPr="00C5065F">
              <w:rPr>
                <w:rFonts w:cs="Arial"/>
              </w:rPr>
              <w:t>Changes in deferred income taxes:</w:t>
            </w:r>
          </w:p>
        </w:tc>
        <w:tc>
          <w:tcPr>
            <w:tcW w:w="1435" w:type="dxa"/>
            <w:vAlign w:val="bottom"/>
          </w:tcPr>
          <w:p w14:paraId="518071A3" w14:textId="77777777" w:rsidR="00DB43E0" w:rsidRPr="00C4551F" w:rsidRDefault="00DB43E0"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436" w:type="dxa"/>
            <w:vAlign w:val="bottom"/>
          </w:tcPr>
          <w:p w14:paraId="479454F4" w14:textId="77777777" w:rsidR="00DB43E0" w:rsidRPr="00C4551F" w:rsidRDefault="00DB43E0"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579" w:type="dxa"/>
            <w:vAlign w:val="bottom"/>
          </w:tcPr>
          <w:p w14:paraId="208BED35" w14:textId="77777777" w:rsidR="00DB43E0" w:rsidRPr="00C4551F" w:rsidRDefault="00DB43E0"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580" w:type="dxa"/>
            <w:vAlign w:val="bottom"/>
          </w:tcPr>
          <w:p w14:paraId="3317D88E" w14:textId="77777777" w:rsidR="00DB43E0" w:rsidRPr="00C4551F" w:rsidRDefault="00DB43E0"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ind w:left="-14" w:right="-58"/>
              <w:rPr>
                <w:rFonts w:cs="Arial"/>
              </w:rPr>
            </w:pPr>
          </w:p>
        </w:tc>
      </w:tr>
      <w:tr w:rsidR="00C92F12" w:rsidRPr="00C5065F" w14:paraId="26DB4538" w14:textId="77777777" w:rsidTr="00200F47">
        <w:trPr>
          <w:cantSplit/>
        </w:trPr>
        <w:tc>
          <w:tcPr>
            <w:tcW w:w="3060" w:type="dxa"/>
            <w:vAlign w:val="bottom"/>
          </w:tcPr>
          <w:p w14:paraId="6688A88E" w14:textId="77777777" w:rsidR="00C92F12" w:rsidRPr="00C5065F" w:rsidRDefault="00C92F12" w:rsidP="00C92F12">
            <w:pPr>
              <w:tabs>
                <w:tab w:val="left" w:pos="1260"/>
              </w:tabs>
              <w:spacing w:line="380" w:lineRule="exact"/>
              <w:ind w:right="-108"/>
              <w:rPr>
                <w:rFonts w:cs="Arial"/>
              </w:rPr>
            </w:pPr>
            <w:r w:rsidRPr="00C5065F">
              <w:rPr>
                <w:rFonts w:cs="Arial"/>
              </w:rPr>
              <w:t>Recognised in profit or loss</w:t>
            </w:r>
          </w:p>
        </w:tc>
        <w:tc>
          <w:tcPr>
            <w:tcW w:w="1435" w:type="dxa"/>
            <w:vAlign w:val="bottom"/>
          </w:tcPr>
          <w:p w14:paraId="23B730D8" w14:textId="77777777" w:rsidR="00C92F12" w:rsidRPr="00C4551F" w:rsidRDefault="00C92F12"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436" w:type="dxa"/>
            <w:vAlign w:val="bottom"/>
          </w:tcPr>
          <w:p w14:paraId="45D99F77" w14:textId="77777777" w:rsidR="00C92F12" w:rsidRPr="00C4551F" w:rsidRDefault="00C92F12"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579" w:type="dxa"/>
            <w:vAlign w:val="bottom"/>
          </w:tcPr>
          <w:p w14:paraId="48C77FA2" w14:textId="57997EEA" w:rsidR="00C92F12" w:rsidRPr="00C4551F" w:rsidRDefault="00C92F12"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3</w:t>
            </w:r>
            <w:r w:rsidR="00787594" w:rsidRPr="00C4551F">
              <w:rPr>
                <w:rFonts w:cs="Arial"/>
              </w:rPr>
              <w:t>10</w:t>
            </w:r>
          </w:p>
        </w:tc>
        <w:tc>
          <w:tcPr>
            <w:tcW w:w="1580" w:type="dxa"/>
            <w:vAlign w:val="bottom"/>
          </w:tcPr>
          <w:p w14:paraId="287836CE" w14:textId="585F8336" w:rsidR="00C92F12" w:rsidRPr="00C4551F" w:rsidRDefault="00C92F12"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ind w:left="-14" w:right="-58"/>
              <w:rPr>
                <w:rFonts w:cs="Arial"/>
              </w:rPr>
            </w:pPr>
            <w:r w:rsidRPr="00C4551F">
              <w:rPr>
                <w:rFonts w:cs="Arial"/>
                <w:lang w:val="en-GB"/>
              </w:rPr>
              <w:t>154</w:t>
            </w:r>
          </w:p>
        </w:tc>
      </w:tr>
      <w:tr w:rsidR="008E6D0E" w:rsidRPr="00C5065F" w14:paraId="79EFA36D" w14:textId="77777777" w:rsidTr="00200F47">
        <w:trPr>
          <w:cantSplit/>
        </w:trPr>
        <w:tc>
          <w:tcPr>
            <w:tcW w:w="4495" w:type="dxa"/>
            <w:gridSpan w:val="2"/>
            <w:vAlign w:val="bottom"/>
          </w:tcPr>
          <w:p w14:paraId="7505F32E" w14:textId="58A9FE70" w:rsidR="008E6D0E" w:rsidRPr="00C4551F" w:rsidRDefault="008E6D0E"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 xml:space="preserve">Recognised in other comprehensive income </w:t>
            </w:r>
          </w:p>
        </w:tc>
        <w:tc>
          <w:tcPr>
            <w:tcW w:w="1436" w:type="dxa"/>
            <w:vAlign w:val="bottom"/>
          </w:tcPr>
          <w:p w14:paraId="004F15BD" w14:textId="77777777" w:rsidR="008E6D0E" w:rsidRPr="00C4551F" w:rsidRDefault="008E6D0E"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theme="minorBidi"/>
                <w:cs/>
              </w:rPr>
            </w:pPr>
          </w:p>
        </w:tc>
        <w:tc>
          <w:tcPr>
            <w:tcW w:w="1579" w:type="dxa"/>
            <w:vAlign w:val="bottom"/>
          </w:tcPr>
          <w:p w14:paraId="7501A808" w14:textId="58D6E3A3" w:rsidR="008E6D0E" w:rsidRPr="00C4551F" w:rsidRDefault="008E6D0E"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(4)</w:t>
            </w:r>
          </w:p>
        </w:tc>
        <w:tc>
          <w:tcPr>
            <w:tcW w:w="1580" w:type="dxa"/>
            <w:vAlign w:val="bottom"/>
          </w:tcPr>
          <w:p w14:paraId="5B9839D6" w14:textId="5A5DDF5D" w:rsidR="008E6D0E" w:rsidRPr="00C4551F" w:rsidRDefault="008E6D0E"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ind w:left="-14" w:right="-58"/>
              <w:rPr>
                <w:rFonts w:cs="Arial"/>
                <w:cs/>
              </w:rPr>
            </w:pPr>
            <w:r w:rsidRPr="00C4551F">
              <w:rPr>
                <w:rFonts w:cs="Arial"/>
                <w:lang w:val="en-GB"/>
              </w:rPr>
              <w:t>-</w:t>
            </w:r>
          </w:p>
        </w:tc>
      </w:tr>
      <w:tr w:rsidR="00C92F12" w:rsidRPr="00C5065F" w14:paraId="387C9CDF" w14:textId="77777777" w:rsidTr="00200F47">
        <w:trPr>
          <w:cantSplit/>
        </w:trPr>
        <w:tc>
          <w:tcPr>
            <w:tcW w:w="3060" w:type="dxa"/>
            <w:vAlign w:val="bottom"/>
          </w:tcPr>
          <w:p w14:paraId="795D80E2" w14:textId="77777777" w:rsidR="00C92F12" w:rsidRPr="00A04544" w:rsidRDefault="00C92F12" w:rsidP="00C92F12">
            <w:pPr>
              <w:tabs>
                <w:tab w:val="left" w:pos="1260"/>
              </w:tabs>
              <w:spacing w:line="380" w:lineRule="exact"/>
              <w:ind w:left="252" w:right="-108" w:hanging="252"/>
              <w:rPr>
                <w:rFonts w:cs="Arial"/>
              </w:rPr>
            </w:pPr>
            <w:r w:rsidRPr="00A04544">
              <w:rPr>
                <w:rFonts w:cs="Arial"/>
              </w:rPr>
              <w:t>Total</w:t>
            </w:r>
          </w:p>
        </w:tc>
        <w:tc>
          <w:tcPr>
            <w:tcW w:w="1435" w:type="dxa"/>
            <w:vAlign w:val="bottom"/>
          </w:tcPr>
          <w:p w14:paraId="13265AB6" w14:textId="77777777" w:rsidR="00C92F12" w:rsidRPr="00C4551F" w:rsidRDefault="00C92F12"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436" w:type="dxa"/>
            <w:vAlign w:val="bottom"/>
          </w:tcPr>
          <w:p w14:paraId="4172AE4A" w14:textId="77777777" w:rsidR="00C92F12" w:rsidRPr="00C4551F" w:rsidRDefault="00C92F12"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579" w:type="dxa"/>
            <w:vAlign w:val="bottom"/>
          </w:tcPr>
          <w:p w14:paraId="6795333C" w14:textId="007F4573" w:rsidR="00C92F12" w:rsidRPr="00C4551F" w:rsidRDefault="00C92F12"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C4551F">
              <w:rPr>
                <w:rFonts w:cs="Arial"/>
              </w:rPr>
              <w:t>306</w:t>
            </w:r>
          </w:p>
        </w:tc>
        <w:tc>
          <w:tcPr>
            <w:tcW w:w="1580" w:type="dxa"/>
            <w:vAlign w:val="bottom"/>
          </w:tcPr>
          <w:p w14:paraId="61DB6348" w14:textId="2D97FFBB" w:rsidR="00C92F12" w:rsidRPr="00C4551F" w:rsidRDefault="00C92F12"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ind w:left="-14" w:right="-58"/>
              <w:rPr>
                <w:rFonts w:cs="Arial"/>
              </w:rPr>
            </w:pPr>
            <w:r w:rsidRPr="00C4551F">
              <w:rPr>
                <w:rFonts w:cs="Arial"/>
                <w:lang w:val="en-GB"/>
              </w:rPr>
              <w:t>154</w:t>
            </w:r>
          </w:p>
        </w:tc>
      </w:tr>
    </w:tbl>
    <w:p w14:paraId="1430F351" w14:textId="77777777" w:rsidR="00DB43E0" w:rsidRDefault="00DB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pacing w:val="-4"/>
          <w:sz w:val="16"/>
          <w:szCs w:val="16"/>
          <w:lang w:val="x-none" w:eastAsia="x-none"/>
        </w:rPr>
      </w:pPr>
      <w:r>
        <w:rPr>
          <w:spacing w:val="-4"/>
          <w:sz w:val="16"/>
          <w:szCs w:val="16"/>
        </w:rPr>
        <w:br w:type="page"/>
      </w:r>
    </w:p>
    <w:tbl>
      <w:tblPr>
        <w:tblW w:w="9180" w:type="dxa"/>
        <w:tblInd w:w="450" w:type="dxa"/>
        <w:tblLayout w:type="fixed"/>
        <w:tblLook w:val="0000" w:firstRow="0" w:lastRow="0" w:firstColumn="0" w:lastColumn="0" w:noHBand="0" w:noVBand="0"/>
      </w:tblPr>
      <w:tblGrid>
        <w:gridCol w:w="3150"/>
        <w:gridCol w:w="1435"/>
        <w:gridCol w:w="1436"/>
        <w:gridCol w:w="1579"/>
        <w:gridCol w:w="1580"/>
      </w:tblGrid>
      <w:tr w:rsidR="00DB43E0" w:rsidRPr="00DB43E0" w14:paraId="4BBAD7AF" w14:textId="77777777" w:rsidTr="00BE2BEC">
        <w:trPr>
          <w:cantSplit/>
          <w:tblHeader/>
        </w:trPr>
        <w:tc>
          <w:tcPr>
            <w:tcW w:w="3150" w:type="dxa"/>
            <w:vAlign w:val="bottom"/>
          </w:tcPr>
          <w:p w14:paraId="0AAAD588" w14:textId="77777777" w:rsidR="00DB43E0" w:rsidRPr="00DB43E0" w:rsidRDefault="00DB43E0" w:rsidP="00645397">
            <w:pPr>
              <w:tabs>
                <w:tab w:val="left" w:pos="1260"/>
              </w:tabs>
              <w:spacing w:line="380" w:lineRule="exact"/>
              <w:rPr>
                <w:rFonts w:cs="Arial"/>
                <w:cs/>
              </w:rPr>
            </w:pPr>
          </w:p>
        </w:tc>
        <w:tc>
          <w:tcPr>
            <w:tcW w:w="6030" w:type="dxa"/>
            <w:gridSpan w:val="4"/>
            <w:vAlign w:val="bottom"/>
          </w:tcPr>
          <w:p w14:paraId="56CE846B" w14:textId="77777777" w:rsidR="00DB43E0" w:rsidRPr="00DB43E0" w:rsidRDefault="00DB43E0" w:rsidP="00645397">
            <w:pPr>
              <w:spacing w:line="380" w:lineRule="exact"/>
              <w:ind w:left="-14" w:right="-14"/>
              <w:jc w:val="right"/>
              <w:rPr>
                <w:rFonts w:cs="Browallia New"/>
              </w:rPr>
            </w:pPr>
            <w:r w:rsidRPr="00DB43E0">
              <w:rPr>
                <w:spacing w:val="-4"/>
              </w:rPr>
              <w:t>(Unit: Thousand Baht)</w:t>
            </w:r>
          </w:p>
        </w:tc>
      </w:tr>
      <w:tr w:rsidR="00DB43E0" w:rsidRPr="00DB43E0" w14:paraId="7373AFCA" w14:textId="77777777" w:rsidTr="00BE2BEC">
        <w:trPr>
          <w:cantSplit/>
          <w:tblHeader/>
        </w:trPr>
        <w:tc>
          <w:tcPr>
            <w:tcW w:w="3150" w:type="dxa"/>
            <w:vAlign w:val="bottom"/>
          </w:tcPr>
          <w:p w14:paraId="59F1341B" w14:textId="77777777" w:rsidR="00DB43E0" w:rsidRPr="00DB43E0" w:rsidRDefault="00DB43E0" w:rsidP="00645397">
            <w:pPr>
              <w:tabs>
                <w:tab w:val="left" w:pos="1260"/>
              </w:tabs>
              <w:spacing w:line="380" w:lineRule="exact"/>
              <w:rPr>
                <w:rFonts w:cs="Arial"/>
                <w:cs/>
              </w:rPr>
            </w:pPr>
          </w:p>
        </w:tc>
        <w:tc>
          <w:tcPr>
            <w:tcW w:w="6030" w:type="dxa"/>
            <w:gridSpan w:val="4"/>
            <w:vAlign w:val="bottom"/>
          </w:tcPr>
          <w:p w14:paraId="1568E05B" w14:textId="3856584D" w:rsidR="00DB43E0" w:rsidRPr="00DB43E0" w:rsidRDefault="00DB43E0" w:rsidP="00645397">
            <w:pPr>
              <w:pBdr>
                <w:bottom w:val="single" w:sz="4" w:space="1" w:color="auto"/>
              </w:pBdr>
              <w:spacing w:line="380" w:lineRule="exact"/>
              <w:ind w:left="-14" w:right="-14"/>
              <w:jc w:val="center"/>
              <w:rPr>
                <w:rFonts w:cs="Browallia New"/>
              </w:rPr>
            </w:pPr>
            <w:r w:rsidRPr="00DB43E0">
              <w:rPr>
                <w:rFonts w:cs="Browallia New"/>
              </w:rPr>
              <w:t>Separate financial statements</w:t>
            </w:r>
          </w:p>
        </w:tc>
      </w:tr>
      <w:tr w:rsidR="00DB43E0" w:rsidRPr="00DB43E0" w14:paraId="1FB31F43" w14:textId="77777777" w:rsidTr="00BE2BEC">
        <w:trPr>
          <w:cantSplit/>
          <w:tblHeader/>
        </w:trPr>
        <w:tc>
          <w:tcPr>
            <w:tcW w:w="3150" w:type="dxa"/>
            <w:vAlign w:val="bottom"/>
          </w:tcPr>
          <w:p w14:paraId="382BC315" w14:textId="77777777" w:rsidR="00DB43E0" w:rsidRPr="00DB43E0" w:rsidRDefault="00DB43E0" w:rsidP="00645397">
            <w:pPr>
              <w:tabs>
                <w:tab w:val="left" w:pos="1260"/>
              </w:tabs>
              <w:spacing w:line="380" w:lineRule="exact"/>
              <w:rPr>
                <w:rFonts w:cs="Arial"/>
                <w:cs/>
              </w:rPr>
            </w:pPr>
          </w:p>
        </w:tc>
        <w:tc>
          <w:tcPr>
            <w:tcW w:w="1435" w:type="dxa"/>
            <w:vAlign w:val="bottom"/>
          </w:tcPr>
          <w:p w14:paraId="01E7C949" w14:textId="77777777" w:rsidR="00DB43E0" w:rsidRPr="00DB43E0" w:rsidRDefault="00DB43E0" w:rsidP="00645397">
            <w:pPr>
              <w:spacing w:line="380" w:lineRule="exact"/>
              <w:ind w:left="-18" w:right="-18"/>
              <w:jc w:val="center"/>
              <w:rPr>
                <w:rFonts w:cs="Arial"/>
              </w:rPr>
            </w:pPr>
          </w:p>
        </w:tc>
        <w:tc>
          <w:tcPr>
            <w:tcW w:w="1436" w:type="dxa"/>
            <w:vAlign w:val="bottom"/>
          </w:tcPr>
          <w:p w14:paraId="3421A207" w14:textId="77777777" w:rsidR="00DB43E0" w:rsidRPr="00DB43E0" w:rsidRDefault="00DB43E0" w:rsidP="00645397">
            <w:pPr>
              <w:spacing w:line="380" w:lineRule="exact"/>
              <w:ind w:left="-18" w:right="-18"/>
              <w:jc w:val="center"/>
              <w:rPr>
                <w:rFonts w:cs="Arial"/>
              </w:rPr>
            </w:pPr>
          </w:p>
        </w:tc>
        <w:tc>
          <w:tcPr>
            <w:tcW w:w="3159" w:type="dxa"/>
            <w:gridSpan w:val="2"/>
            <w:vAlign w:val="bottom"/>
          </w:tcPr>
          <w:p w14:paraId="0951BC58" w14:textId="55C10F20" w:rsidR="00DB43E0" w:rsidRPr="00DB43E0" w:rsidRDefault="0013528D" w:rsidP="00C4551F">
            <w:pPr>
              <w:spacing w:line="380" w:lineRule="exact"/>
              <w:ind w:left="-18" w:right="-18"/>
              <w:jc w:val="center"/>
              <w:rPr>
                <w:rFonts w:cs="Arial"/>
              </w:rPr>
            </w:pPr>
            <w:r w:rsidRPr="00C5065F">
              <w:rPr>
                <w:rFonts w:cs="Arial"/>
              </w:rPr>
              <w:t>Changes in deferred income taxes reported in the statement of comprehensive income</w:t>
            </w:r>
            <w:r>
              <w:rPr>
                <w:rFonts w:cs="Arial"/>
              </w:rPr>
              <w:t xml:space="preserve"> </w:t>
            </w:r>
            <w:r w:rsidRPr="00C5065F">
              <w:rPr>
                <w:rFonts w:cs="Arial"/>
              </w:rPr>
              <w:t>for the years</w:t>
            </w:r>
          </w:p>
        </w:tc>
      </w:tr>
      <w:tr w:rsidR="00DB43E0" w:rsidRPr="00DB43E0" w14:paraId="684A25C0" w14:textId="77777777" w:rsidTr="00BE2BEC">
        <w:trPr>
          <w:cantSplit/>
          <w:tblHeader/>
        </w:trPr>
        <w:tc>
          <w:tcPr>
            <w:tcW w:w="3150" w:type="dxa"/>
            <w:vAlign w:val="bottom"/>
          </w:tcPr>
          <w:p w14:paraId="35C31605" w14:textId="77777777" w:rsidR="00DB43E0" w:rsidRPr="00DB43E0" w:rsidRDefault="00DB43E0" w:rsidP="00645397">
            <w:pPr>
              <w:tabs>
                <w:tab w:val="left" w:pos="1260"/>
              </w:tabs>
              <w:spacing w:line="380" w:lineRule="exact"/>
              <w:rPr>
                <w:rFonts w:cs="Arial"/>
                <w:cs/>
              </w:rPr>
            </w:pPr>
          </w:p>
        </w:tc>
        <w:tc>
          <w:tcPr>
            <w:tcW w:w="1435" w:type="dxa"/>
            <w:vAlign w:val="bottom"/>
          </w:tcPr>
          <w:p w14:paraId="18309F00" w14:textId="77777777" w:rsidR="00DB43E0" w:rsidRPr="00DB43E0" w:rsidRDefault="00DB43E0" w:rsidP="00645397">
            <w:pPr>
              <w:spacing w:line="380" w:lineRule="exact"/>
              <w:ind w:left="-18" w:right="-18"/>
              <w:jc w:val="center"/>
              <w:rPr>
                <w:rFonts w:cs="Arial"/>
              </w:rPr>
            </w:pPr>
            <w:r w:rsidRPr="00DB43E0">
              <w:rPr>
                <w:rFonts w:cs="Arial"/>
              </w:rPr>
              <w:t>31 December</w:t>
            </w:r>
          </w:p>
        </w:tc>
        <w:tc>
          <w:tcPr>
            <w:tcW w:w="1436" w:type="dxa"/>
            <w:vAlign w:val="bottom"/>
          </w:tcPr>
          <w:p w14:paraId="1C508D08" w14:textId="77777777" w:rsidR="00DB43E0" w:rsidRPr="00DB43E0" w:rsidRDefault="00DB43E0" w:rsidP="00645397">
            <w:pPr>
              <w:spacing w:line="380" w:lineRule="exact"/>
              <w:ind w:left="-18" w:right="-18"/>
              <w:jc w:val="center"/>
              <w:rPr>
                <w:rFonts w:cs="Arial"/>
                <w:spacing w:val="-2"/>
              </w:rPr>
            </w:pPr>
            <w:r w:rsidRPr="00DB43E0">
              <w:rPr>
                <w:rFonts w:cs="Arial"/>
                <w:spacing w:val="-2"/>
              </w:rPr>
              <w:t>31 December</w:t>
            </w:r>
          </w:p>
        </w:tc>
        <w:tc>
          <w:tcPr>
            <w:tcW w:w="3159" w:type="dxa"/>
            <w:gridSpan w:val="2"/>
            <w:vAlign w:val="bottom"/>
          </w:tcPr>
          <w:p w14:paraId="593F3110" w14:textId="6AB92FC1" w:rsidR="00DB43E0" w:rsidRPr="00DB43E0" w:rsidRDefault="00DB43E0" w:rsidP="00645397">
            <w:pPr>
              <w:pBdr>
                <w:bottom w:val="single" w:sz="4" w:space="1" w:color="auto"/>
              </w:pBdr>
              <w:spacing w:line="380" w:lineRule="exact"/>
              <w:ind w:left="-18" w:right="-18"/>
              <w:jc w:val="center"/>
              <w:rPr>
                <w:rFonts w:cs="Arial"/>
              </w:rPr>
            </w:pPr>
            <w:r w:rsidRPr="00DB43E0">
              <w:rPr>
                <w:rFonts w:cs="Arial"/>
              </w:rPr>
              <w:t>ended 31 December</w:t>
            </w:r>
          </w:p>
        </w:tc>
      </w:tr>
      <w:tr w:rsidR="00DB43E0" w:rsidRPr="00DB43E0" w14:paraId="3C40684C" w14:textId="77777777" w:rsidTr="00200F47">
        <w:trPr>
          <w:cantSplit/>
          <w:tblHeader/>
        </w:trPr>
        <w:tc>
          <w:tcPr>
            <w:tcW w:w="3150" w:type="dxa"/>
            <w:vAlign w:val="bottom"/>
          </w:tcPr>
          <w:p w14:paraId="7F972903" w14:textId="77777777" w:rsidR="00DB43E0" w:rsidRPr="00DB43E0" w:rsidRDefault="00DB43E0" w:rsidP="00645397">
            <w:pPr>
              <w:tabs>
                <w:tab w:val="left" w:pos="1260"/>
              </w:tabs>
              <w:spacing w:line="380" w:lineRule="exact"/>
              <w:rPr>
                <w:rFonts w:cs="Arial"/>
                <w:cs/>
              </w:rPr>
            </w:pPr>
          </w:p>
        </w:tc>
        <w:tc>
          <w:tcPr>
            <w:tcW w:w="1435" w:type="dxa"/>
            <w:vAlign w:val="bottom"/>
          </w:tcPr>
          <w:p w14:paraId="650D585D" w14:textId="77777777" w:rsidR="00DB43E0" w:rsidRPr="00DB43E0" w:rsidRDefault="00DB43E0" w:rsidP="00645397">
            <w:pPr>
              <w:pBdr>
                <w:bottom w:val="single" w:sz="4" w:space="1" w:color="auto"/>
              </w:pBdr>
              <w:spacing w:line="380" w:lineRule="exact"/>
              <w:ind w:left="-18" w:right="-18"/>
              <w:jc w:val="center"/>
              <w:rPr>
                <w:rFonts w:cs="Arial"/>
              </w:rPr>
            </w:pPr>
            <w:r w:rsidRPr="00DB43E0">
              <w:rPr>
                <w:rFonts w:cs="Arial"/>
              </w:rPr>
              <w:t>2023</w:t>
            </w:r>
          </w:p>
        </w:tc>
        <w:tc>
          <w:tcPr>
            <w:tcW w:w="1436" w:type="dxa"/>
            <w:vAlign w:val="bottom"/>
          </w:tcPr>
          <w:p w14:paraId="4C03E6CA" w14:textId="77777777" w:rsidR="00DB43E0" w:rsidRPr="00DB43E0" w:rsidRDefault="00DB43E0" w:rsidP="00645397">
            <w:pPr>
              <w:pBdr>
                <w:bottom w:val="single" w:sz="4" w:space="1" w:color="auto"/>
              </w:pBdr>
              <w:spacing w:line="380" w:lineRule="exact"/>
              <w:ind w:left="-18" w:right="-18"/>
              <w:jc w:val="center"/>
              <w:rPr>
                <w:rFonts w:cs="Arial"/>
              </w:rPr>
            </w:pPr>
            <w:r w:rsidRPr="00DB43E0">
              <w:rPr>
                <w:rFonts w:cs="Arial"/>
              </w:rPr>
              <w:t>2022</w:t>
            </w:r>
          </w:p>
        </w:tc>
        <w:tc>
          <w:tcPr>
            <w:tcW w:w="1579" w:type="dxa"/>
            <w:vAlign w:val="bottom"/>
          </w:tcPr>
          <w:p w14:paraId="4CB9A8A7" w14:textId="77777777" w:rsidR="00DB43E0" w:rsidRPr="00DB43E0" w:rsidRDefault="00DB43E0" w:rsidP="00645397">
            <w:pPr>
              <w:pBdr>
                <w:bottom w:val="single" w:sz="4" w:space="1" w:color="auto"/>
              </w:pBdr>
              <w:spacing w:line="380" w:lineRule="exact"/>
              <w:ind w:left="-18" w:right="-18"/>
              <w:jc w:val="center"/>
              <w:rPr>
                <w:rFonts w:cs="Arial"/>
              </w:rPr>
            </w:pPr>
            <w:r w:rsidRPr="00DB43E0">
              <w:rPr>
                <w:rFonts w:cs="Arial"/>
              </w:rPr>
              <w:t>2023</w:t>
            </w:r>
          </w:p>
        </w:tc>
        <w:tc>
          <w:tcPr>
            <w:tcW w:w="1580" w:type="dxa"/>
            <w:vAlign w:val="bottom"/>
          </w:tcPr>
          <w:p w14:paraId="0987DD45" w14:textId="77777777" w:rsidR="00DB43E0" w:rsidRPr="00DB43E0" w:rsidRDefault="00DB43E0" w:rsidP="00645397">
            <w:pPr>
              <w:pBdr>
                <w:bottom w:val="single" w:sz="4" w:space="1" w:color="auto"/>
              </w:pBdr>
              <w:spacing w:line="380" w:lineRule="exact"/>
              <w:ind w:left="-18" w:right="-18"/>
              <w:jc w:val="center"/>
              <w:rPr>
                <w:rFonts w:cs="Arial"/>
              </w:rPr>
            </w:pPr>
            <w:r w:rsidRPr="00DB43E0">
              <w:rPr>
                <w:rFonts w:cs="Arial"/>
              </w:rPr>
              <w:t>2022</w:t>
            </w:r>
          </w:p>
        </w:tc>
      </w:tr>
      <w:tr w:rsidR="00DB43E0" w:rsidRPr="00DB43E0" w14:paraId="18ED757F" w14:textId="77777777" w:rsidTr="00200F47">
        <w:trPr>
          <w:cantSplit/>
        </w:trPr>
        <w:tc>
          <w:tcPr>
            <w:tcW w:w="3150" w:type="dxa"/>
            <w:vAlign w:val="bottom"/>
          </w:tcPr>
          <w:p w14:paraId="0DEE0959" w14:textId="77777777" w:rsidR="00DB43E0" w:rsidRPr="00DB43E0" w:rsidRDefault="00DB43E0" w:rsidP="00645397">
            <w:pPr>
              <w:tabs>
                <w:tab w:val="left" w:pos="1260"/>
              </w:tabs>
              <w:spacing w:line="380" w:lineRule="exact"/>
              <w:ind w:left="162" w:right="-108" w:hanging="162"/>
              <w:rPr>
                <w:rFonts w:cs="Arial"/>
                <w:b/>
                <w:bCs/>
                <w:cs/>
              </w:rPr>
            </w:pPr>
            <w:r w:rsidRPr="00DB43E0">
              <w:rPr>
                <w:rFonts w:cs="Arial"/>
                <w:b/>
                <w:bCs/>
                <w:cs/>
              </w:rPr>
              <w:t xml:space="preserve">Deferred </w:t>
            </w:r>
            <w:r w:rsidRPr="00DB43E0">
              <w:rPr>
                <w:rFonts w:cs="Arial"/>
                <w:b/>
                <w:bCs/>
              </w:rPr>
              <w:t>tax assets</w:t>
            </w:r>
          </w:p>
        </w:tc>
        <w:tc>
          <w:tcPr>
            <w:tcW w:w="1435" w:type="dxa"/>
            <w:vAlign w:val="bottom"/>
          </w:tcPr>
          <w:p w14:paraId="7FE957B8" w14:textId="77777777" w:rsidR="00DB43E0" w:rsidRPr="00DB43E0" w:rsidRDefault="00DB43E0"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436" w:type="dxa"/>
            <w:vAlign w:val="bottom"/>
          </w:tcPr>
          <w:p w14:paraId="35D73D7B" w14:textId="77777777" w:rsidR="00DB43E0" w:rsidRPr="00DB43E0" w:rsidRDefault="00DB43E0"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579" w:type="dxa"/>
            <w:vAlign w:val="bottom"/>
          </w:tcPr>
          <w:p w14:paraId="1D5E7978" w14:textId="77777777" w:rsidR="00DB43E0" w:rsidRPr="00DB43E0" w:rsidRDefault="00DB43E0"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580" w:type="dxa"/>
            <w:vAlign w:val="bottom"/>
          </w:tcPr>
          <w:p w14:paraId="4C66A5A4" w14:textId="77777777" w:rsidR="00DB43E0" w:rsidRPr="00DB43E0" w:rsidRDefault="00DB43E0"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r>
      <w:tr w:rsidR="00F74C8B" w:rsidRPr="00DB43E0" w14:paraId="5E46606A" w14:textId="77777777" w:rsidTr="00200F47">
        <w:trPr>
          <w:cantSplit/>
        </w:trPr>
        <w:tc>
          <w:tcPr>
            <w:tcW w:w="3150" w:type="dxa"/>
            <w:vAlign w:val="bottom"/>
          </w:tcPr>
          <w:p w14:paraId="68C158B5" w14:textId="77777777" w:rsidR="00F74C8B" w:rsidRPr="00DB43E0" w:rsidRDefault="00F74C8B" w:rsidP="00F74C8B">
            <w:pPr>
              <w:tabs>
                <w:tab w:val="left" w:pos="1260"/>
              </w:tabs>
              <w:spacing w:line="380" w:lineRule="exact"/>
              <w:ind w:left="162" w:right="-108" w:hanging="162"/>
              <w:rPr>
                <w:cs/>
              </w:rPr>
            </w:pPr>
            <w:r w:rsidRPr="00DB43E0">
              <w:rPr>
                <w:rFonts w:cs="Arial"/>
              </w:rPr>
              <w:t>Hire-purchase receivables</w:t>
            </w:r>
          </w:p>
        </w:tc>
        <w:tc>
          <w:tcPr>
            <w:tcW w:w="1435" w:type="dxa"/>
            <w:shd w:val="clear" w:color="auto" w:fill="auto"/>
            <w:vAlign w:val="bottom"/>
          </w:tcPr>
          <w:p w14:paraId="5C751435" w14:textId="1DC1E820" w:rsidR="00F74C8B" w:rsidRPr="00970AF4" w:rsidRDefault="00F74C8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9,274</w:t>
            </w:r>
          </w:p>
        </w:tc>
        <w:tc>
          <w:tcPr>
            <w:tcW w:w="1436" w:type="dxa"/>
            <w:shd w:val="clear" w:color="auto" w:fill="auto"/>
            <w:vAlign w:val="bottom"/>
          </w:tcPr>
          <w:p w14:paraId="12952A25" w14:textId="26D5A1BB" w:rsidR="00F74C8B" w:rsidRPr="00970AF4" w:rsidRDefault="00F74C8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9,570</w:t>
            </w:r>
          </w:p>
        </w:tc>
        <w:tc>
          <w:tcPr>
            <w:tcW w:w="1579" w:type="dxa"/>
            <w:shd w:val="clear" w:color="auto" w:fill="auto"/>
            <w:vAlign w:val="bottom"/>
          </w:tcPr>
          <w:p w14:paraId="7F7E8EB3" w14:textId="6CAA4FF5" w:rsidR="00F74C8B" w:rsidRPr="00970AF4" w:rsidRDefault="00F74C8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(296)</w:t>
            </w:r>
          </w:p>
        </w:tc>
        <w:tc>
          <w:tcPr>
            <w:tcW w:w="1580" w:type="dxa"/>
            <w:shd w:val="clear" w:color="auto" w:fill="auto"/>
            <w:vAlign w:val="bottom"/>
          </w:tcPr>
          <w:p w14:paraId="3535713F" w14:textId="5AC6D71B" w:rsidR="00F74C8B" w:rsidRPr="00970AF4" w:rsidRDefault="00F74C8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1,785</w:t>
            </w:r>
          </w:p>
        </w:tc>
      </w:tr>
      <w:tr w:rsidR="00F74C8B" w:rsidRPr="00DB43E0" w14:paraId="1901CB54" w14:textId="77777777" w:rsidTr="00200F47">
        <w:trPr>
          <w:cantSplit/>
        </w:trPr>
        <w:tc>
          <w:tcPr>
            <w:tcW w:w="3150" w:type="dxa"/>
            <w:vAlign w:val="bottom"/>
          </w:tcPr>
          <w:p w14:paraId="4CEDBD3D" w14:textId="77777777" w:rsidR="00F74C8B" w:rsidRPr="00DB43E0" w:rsidRDefault="00F74C8B" w:rsidP="00F74C8B">
            <w:pPr>
              <w:tabs>
                <w:tab w:val="left" w:pos="1260"/>
              </w:tabs>
              <w:spacing w:line="380" w:lineRule="exact"/>
              <w:ind w:left="162" w:right="-108" w:hanging="162"/>
              <w:rPr>
                <w:rFonts w:cs="Arial"/>
              </w:rPr>
            </w:pPr>
            <w:r w:rsidRPr="00DB43E0">
              <w:rPr>
                <w:rFonts w:cs="Arial"/>
              </w:rPr>
              <w:t>Factoring receivables</w:t>
            </w:r>
          </w:p>
        </w:tc>
        <w:tc>
          <w:tcPr>
            <w:tcW w:w="1435" w:type="dxa"/>
            <w:shd w:val="clear" w:color="auto" w:fill="auto"/>
            <w:vAlign w:val="bottom"/>
          </w:tcPr>
          <w:p w14:paraId="5781BB3B" w14:textId="193708AB" w:rsidR="00F74C8B" w:rsidRPr="00970AF4" w:rsidRDefault="00F74C8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w:t>
            </w:r>
          </w:p>
        </w:tc>
        <w:tc>
          <w:tcPr>
            <w:tcW w:w="1436" w:type="dxa"/>
            <w:shd w:val="clear" w:color="auto" w:fill="auto"/>
            <w:vAlign w:val="bottom"/>
          </w:tcPr>
          <w:p w14:paraId="26F899C1" w14:textId="0EC6DF84" w:rsidR="00F74C8B" w:rsidRPr="00970AF4" w:rsidRDefault="00F74C8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24</w:t>
            </w:r>
          </w:p>
        </w:tc>
        <w:tc>
          <w:tcPr>
            <w:tcW w:w="1579" w:type="dxa"/>
            <w:shd w:val="clear" w:color="auto" w:fill="auto"/>
            <w:vAlign w:val="bottom"/>
          </w:tcPr>
          <w:p w14:paraId="2A2F5A5B" w14:textId="7E797489" w:rsidR="00F74C8B" w:rsidRPr="00970AF4" w:rsidRDefault="00F74C8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(24)</w:t>
            </w:r>
          </w:p>
        </w:tc>
        <w:tc>
          <w:tcPr>
            <w:tcW w:w="1580" w:type="dxa"/>
            <w:shd w:val="clear" w:color="auto" w:fill="auto"/>
            <w:vAlign w:val="bottom"/>
          </w:tcPr>
          <w:p w14:paraId="75AA1558" w14:textId="73536DD2" w:rsidR="00F74C8B" w:rsidRPr="00970AF4" w:rsidRDefault="00F74C8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(13)</w:t>
            </w:r>
          </w:p>
        </w:tc>
      </w:tr>
      <w:tr w:rsidR="00F74C8B" w:rsidRPr="00DB43E0" w14:paraId="1AE3EC67" w14:textId="77777777" w:rsidTr="00200F47">
        <w:trPr>
          <w:cantSplit/>
        </w:trPr>
        <w:tc>
          <w:tcPr>
            <w:tcW w:w="3150" w:type="dxa"/>
            <w:vAlign w:val="bottom"/>
          </w:tcPr>
          <w:p w14:paraId="74E220D1" w14:textId="77777777" w:rsidR="00F74C8B" w:rsidRPr="00DB43E0" w:rsidRDefault="00F74C8B" w:rsidP="00F74C8B">
            <w:pPr>
              <w:tabs>
                <w:tab w:val="left" w:pos="1260"/>
              </w:tabs>
              <w:spacing w:line="380" w:lineRule="exact"/>
              <w:ind w:left="162" w:right="-108" w:hanging="162"/>
              <w:rPr>
                <w:rFonts w:cs="Arial"/>
                <w:cs/>
              </w:rPr>
            </w:pPr>
            <w:r w:rsidRPr="00DB43E0">
              <w:rPr>
                <w:rFonts w:cs="Arial"/>
              </w:rPr>
              <w:t>Other receivables</w:t>
            </w:r>
          </w:p>
        </w:tc>
        <w:tc>
          <w:tcPr>
            <w:tcW w:w="1435" w:type="dxa"/>
            <w:shd w:val="clear" w:color="auto" w:fill="auto"/>
            <w:vAlign w:val="bottom"/>
          </w:tcPr>
          <w:p w14:paraId="2211E0D2" w14:textId="62A908B9" w:rsidR="00F74C8B" w:rsidRPr="00970AF4" w:rsidRDefault="00F74C8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46</w:t>
            </w:r>
          </w:p>
        </w:tc>
        <w:tc>
          <w:tcPr>
            <w:tcW w:w="1436" w:type="dxa"/>
            <w:shd w:val="clear" w:color="auto" w:fill="auto"/>
            <w:vAlign w:val="bottom"/>
          </w:tcPr>
          <w:p w14:paraId="22EAAB89" w14:textId="3B56A956" w:rsidR="00F74C8B" w:rsidRPr="00970AF4" w:rsidRDefault="00F74C8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30</w:t>
            </w:r>
          </w:p>
        </w:tc>
        <w:tc>
          <w:tcPr>
            <w:tcW w:w="1579" w:type="dxa"/>
            <w:shd w:val="clear" w:color="auto" w:fill="auto"/>
            <w:vAlign w:val="bottom"/>
          </w:tcPr>
          <w:p w14:paraId="1FC3790B" w14:textId="06AB2F1F" w:rsidR="00F74C8B" w:rsidRPr="00970AF4" w:rsidRDefault="00F74C8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16</w:t>
            </w:r>
          </w:p>
        </w:tc>
        <w:tc>
          <w:tcPr>
            <w:tcW w:w="1580" w:type="dxa"/>
            <w:shd w:val="clear" w:color="auto" w:fill="auto"/>
            <w:vAlign w:val="bottom"/>
          </w:tcPr>
          <w:p w14:paraId="29075F68" w14:textId="34E2C957" w:rsidR="00F74C8B" w:rsidRPr="00970AF4" w:rsidRDefault="00F74C8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(164)</w:t>
            </w:r>
          </w:p>
        </w:tc>
      </w:tr>
      <w:tr w:rsidR="00F74C8B" w:rsidRPr="00DB43E0" w14:paraId="5A179CF4" w14:textId="77777777" w:rsidTr="00200F47">
        <w:trPr>
          <w:cantSplit/>
        </w:trPr>
        <w:tc>
          <w:tcPr>
            <w:tcW w:w="3150" w:type="dxa"/>
            <w:vAlign w:val="bottom"/>
          </w:tcPr>
          <w:p w14:paraId="34F0FA2B" w14:textId="77777777" w:rsidR="00F74C8B" w:rsidRPr="00DB43E0" w:rsidRDefault="00F74C8B" w:rsidP="00F74C8B">
            <w:pPr>
              <w:tabs>
                <w:tab w:val="left" w:pos="1260"/>
              </w:tabs>
              <w:spacing w:line="380" w:lineRule="exact"/>
              <w:ind w:left="162" w:right="-108" w:hanging="162"/>
              <w:rPr>
                <w:rFonts w:cs="Arial"/>
                <w:cs/>
              </w:rPr>
            </w:pPr>
            <w:r w:rsidRPr="00DB43E0">
              <w:rPr>
                <w:rFonts w:cs="Arial"/>
              </w:rPr>
              <w:t>Inventories</w:t>
            </w:r>
          </w:p>
        </w:tc>
        <w:tc>
          <w:tcPr>
            <w:tcW w:w="1435" w:type="dxa"/>
            <w:shd w:val="clear" w:color="auto" w:fill="auto"/>
            <w:vAlign w:val="bottom"/>
          </w:tcPr>
          <w:p w14:paraId="1BBA19CB" w14:textId="7B52D15D" w:rsidR="00F74C8B" w:rsidRPr="00970AF4" w:rsidRDefault="00F74C8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w:t>
            </w:r>
          </w:p>
        </w:tc>
        <w:tc>
          <w:tcPr>
            <w:tcW w:w="1436" w:type="dxa"/>
            <w:shd w:val="clear" w:color="auto" w:fill="auto"/>
            <w:vAlign w:val="bottom"/>
          </w:tcPr>
          <w:p w14:paraId="4D7C2FE0" w14:textId="59DFD235" w:rsidR="00F74C8B" w:rsidRPr="00970AF4" w:rsidRDefault="00F74C8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983</w:t>
            </w:r>
          </w:p>
        </w:tc>
        <w:tc>
          <w:tcPr>
            <w:tcW w:w="1579" w:type="dxa"/>
            <w:shd w:val="clear" w:color="auto" w:fill="auto"/>
            <w:vAlign w:val="bottom"/>
          </w:tcPr>
          <w:p w14:paraId="304587E2" w14:textId="7A90171D" w:rsidR="00F74C8B" w:rsidRPr="00970AF4" w:rsidRDefault="00F74C8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(983)</w:t>
            </w:r>
          </w:p>
        </w:tc>
        <w:tc>
          <w:tcPr>
            <w:tcW w:w="1580" w:type="dxa"/>
            <w:shd w:val="clear" w:color="auto" w:fill="auto"/>
            <w:vAlign w:val="bottom"/>
          </w:tcPr>
          <w:p w14:paraId="767AA4F7" w14:textId="46DCFFD7" w:rsidR="00F74C8B" w:rsidRPr="00970AF4" w:rsidRDefault="00F74C8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w:t>
            </w:r>
          </w:p>
        </w:tc>
      </w:tr>
      <w:tr w:rsidR="00F74C8B" w:rsidRPr="00DB43E0" w14:paraId="4DF8DEBF" w14:textId="77777777" w:rsidTr="00200F47">
        <w:trPr>
          <w:cantSplit/>
        </w:trPr>
        <w:tc>
          <w:tcPr>
            <w:tcW w:w="3150" w:type="dxa"/>
            <w:vAlign w:val="bottom"/>
          </w:tcPr>
          <w:p w14:paraId="56ED14FB" w14:textId="77777777" w:rsidR="00F74C8B" w:rsidRPr="00DB43E0" w:rsidRDefault="00F74C8B" w:rsidP="00F74C8B">
            <w:pPr>
              <w:tabs>
                <w:tab w:val="left" w:pos="1260"/>
              </w:tabs>
              <w:spacing w:line="380" w:lineRule="exact"/>
              <w:ind w:left="162" w:right="-108" w:hanging="162"/>
              <w:rPr>
                <w:rFonts w:cs="Arial"/>
              </w:rPr>
            </w:pPr>
            <w:r w:rsidRPr="00DB43E0">
              <w:rPr>
                <w:rFonts w:cs="Arial"/>
              </w:rPr>
              <w:t>Lease liabilities</w:t>
            </w:r>
          </w:p>
        </w:tc>
        <w:tc>
          <w:tcPr>
            <w:tcW w:w="1435" w:type="dxa"/>
            <w:shd w:val="clear" w:color="auto" w:fill="auto"/>
            <w:vAlign w:val="bottom"/>
          </w:tcPr>
          <w:p w14:paraId="604AC0F1" w14:textId="274FBA6B" w:rsidR="00F74C8B" w:rsidRPr="00970AF4" w:rsidRDefault="00F74C8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1</w:t>
            </w:r>
          </w:p>
        </w:tc>
        <w:tc>
          <w:tcPr>
            <w:tcW w:w="1436" w:type="dxa"/>
            <w:shd w:val="clear" w:color="auto" w:fill="auto"/>
            <w:vAlign w:val="bottom"/>
          </w:tcPr>
          <w:p w14:paraId="2ED8BCA3" w14:textId="38A27AE7" w:rsidR="00F74C8B" w:rsidRPr="00970AF4" w:rsidRDefault="00F74C8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102</w:t>
            </w:r>
          </w:p>
        </w:tc>
        <w:tc>
          <w:tcPr>
            <w:tcW w:w="1579" w:type="dxa"/>
            <w:shd w:val="clear" w:color="auto" w:fill="auto"/>
            <w:vAlign w:val="bottom"/>
          </w:tcPr>
          <w:p w14:paraId="4BC97FF2" w14:textId="4C51B321" w:rsidR="00F74C8B" w:rsidRPr="00970AF4" w:rsidRDefault="00F74C8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(101)</w:t>
            </w:r>
          </w:p>
        </w:tc>
        <w:tc>
          <w:tcPr>
            <w:tcW w:w="1580" w:type="dxa"/>
            <w:shd w:val="clear" w:color="auto" w:fill="auto"/>
            <w:vAlign w:val="bottom"/>
          </w:tcPr>
          <w:p w14:paraId="0C3E52BD" w14:textId="5EAD4536" w:rsidR="00F74C8B" w:rsidRPr="00970AF4" w:rsidRDefault="00F74C8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(65)</w:t>
            </w:r>
          </w:p>
        </w:tc>
      </w:tr>
      <w:tr w:rsidR="00F74C8B" w:rsidRPr="00DB43E0" w14:paraId="393EE986" w14:textId="77777777" w:rsidTr="00200F47">
        <w:trPr>
          <w:cantSplit/>
        </w:trPr>
        <w:tc>
          <w:tcPr>
            <w:tcW w:w="3150" w:type="dxa"/>
            <w:vAlign w:val="bottom"/>
          </w:tcPr>
          <w:p w14:paraId="5F86272B" w14:textId="77777777" w:rsidR="00F74C8B" w:rsidRPr="00DB43E0" w:rsidRDefault="00F74C8B" w:rsidP="00F74C8B">
            <w:pPr>
              <w:tabs>
                <w:tab w:val="left" w:pos="1260"/>
              </w:tabs>
              <w:spacing w:line="380" w:lineRule="exact"/>
              <w:ind w:left="162" w:right="-108" w:hanging="162"/>
              <w:rPr>
                <w:rFonts w:cs="Arial"/>
              </w:rPr>
            </w:pPr>
            <w:r w:rsidRPr="00DB43E0">
              <w:rPr>
                <w:rFonts w:cs="Arial"/>
              </w:rPr>
              <w:t>Provisions for employee benefits</w:t>
            </w:r>
          </w:p>
        </w:tc>
        <w:tc>
          <w:tcPr>
            <w:tcW w:w="1435" w:type="dxa"/>
            <w:shd w:val="clear" w:color="auto" w:fill="auto"/>
            <w:vAlign w:val="bottom"/>
          </w:tcPr>
          <w:p w14:paraId="38997809" w14:textId="38451F3B" w:rsidR="00F74C8B" w:rsidRPr="00970AF4" w:rsidRDefault="00F74C8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702</w:t>
            </w:r>
          </w:p>
        </w:tc>
        <w:tc>
          <w:tcPr>
            <w:tcW w:w="1436" w:type="dxa"/>
            <w:shd w:val="clear" w:color="auto" w:fill="auto"/>
            <w:vAlign w:val="bottom"/>
          </w:tcPr>
          <w:p w14:paraId="729EBBD2" w14:textId="7EBDB1C0" w:rsidR="00F74C8B" w:rsidRPr="00970AF4" w:rsidRDefault="00F74C8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542</w:t>
            </w:r>
          </w:p>
        </w:tc>
        <w:tc>
          <w:tcPr>
            <w:tcW w:w="1579" w:type="dxa"/>
            <w:shd w:val="clear" w:color="auto" w:fill="auto"/>
            <w:vAlign w:val="bottom"/>
          </w:tcPr>
          <w:p w14:paraId="4E985D3A" w14:textId="09773A64" w:rsidR="00F74C8B" w:rsidRPr="00970AF4" w:rsidRDefault="00F74C8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Browallia New"/>
                <w:szCs w:val="22"/>
              </w:rPr>
            </w:pPr>
            <w:r w:rsidRPr="00970AF4">
              <w:rPr>
                <w:rFonts w:cs="Arial"/>
              </w:rPr>
              <w:t>16</w:t>
            </w:r>
            <w:r w:rsidR="00362375" w:rsidRPr="00970AF4">
              <w:rPr>
                <w:rFonts w:cs="Browallia New"/>
                <w:szCs w:val="22"/>
              </w:rPr>
              <w:t>0</w:t>
            </w:r>
          </w:p>
        </w:tc>
        <w:tc>
          <w:tcPr>
            <w:tcW w:w="1580" w:type="dxa"/>
            <w:shd w:val="clear" w:color="auto" w:fill="auto"/>
            <w:vAlign w:val="bottom"/>
          </w:tcPr>
          <w:p w14:paraId="463D5050" w14:textId="1CF78366" w:rsidR="00F74C8B" w:rsidRPr="00970AF4" w:rsidRDefault="00F74C8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169</w:t>
            </w:r>
          </w:p>
        </w:tc>
      </w:tr>
      <w:tr w:rsidR="00F74C8B" w:rsidRPr="00DB43E0" w14:paraId="3C6C8A36" w14:textId="77777777" w:rsidTr="00200F47">
        <w:trPr>
          <w:cantSplit/>
        </w:trPr>
        <w:tc>
          <w:tcPr>
            <w:tcW w:w="3150" w:type="dxa"/>
            <w:vAlign w:val="bottom"/>
          </w:tcPr>
          <w:p w14:paraId="3D919910" w14:textId="20B5507A" w:rsidR="00F74C8B" w:rsidRPr="00DB43E0" w:rsidRDefault="00F74C8B" w:rsidP="00F74C8B">
            <w:pPr>
              <w:tabs>
                <w:tab w:val="clear" w:pos="454"/>
                <w:tab w:val="left" w:pos="462"/>
              </w:tabs>
              <w:spacing w:line="380" w:lineRule="exact"/>
              <w:ind w:left="162" w:hanging="162"/>
              <w:rPr>
                <w:rFonts w:cs="Arial"/>
              </w:rPr>
            </w:pPr>
            <w:r w:rsidRPr="00DB43E0">
              <w:rPr>
                <w:rFonts w:cs="Arial"/>
              </w:rPr>
              <w:t xml:space="preserve">Others </w:t>
            </w:r>
            <w:r w:rsidR="00877001">
              <w:rPr>
                <w:rFonts w:cs="Arial"/>
              </w:rPr>
              <w:t>p</w:t>
            </w:r>
            <w:r w:rsidRPr="00DB43E0">
              <w:rPr>
                <w:rFonts w:cs="Arial"/>
              </w:rPr>
              <w:t>rovisions</w:t>
            </w:r>
          </w:p>
        </w:tc>
        <w:tc>
          <w:tcPr>
            <w:tcW w:w="1435" w:type="dxa"/>
            <w:shd w:val="clear" w:color="auto" w:fill="auto"/>
            <w:vAlign w:val="bottom"/>
          </w:tcPr>
          <w:p w14:paraId="15A9DD6C" w14:textId="5E7890FB" w:rsidR="00F74C8B" w:rsidRPr="00970AF4" w:rsidRDefault="00F74C8B"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123</w:t>
            </w:r>
          </w:p>
        </w:tc>
        <w:tc>
          <w:tcPr>
            <w:tcW w:w="1436" w:type="dxa"/>
            <w:shd w:val="clear" w:color="auto" w:fill="auto"/>
            <w:vAlign w:val="bottom"/>
          </w:tcPr>
          <w:p w14:paraId="30A02D36" w14:textId="1C89BA60" w:rsidR="00F74C8B" w:rsidRPr="00970AF4" w:rsidRDefault="00F74C8B"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260</w:t>
            </w:r>
          </w:p>
        </w:tc>
        <w:tc>
          <w:tcPr>
            <w:tcW w:w="1579" w:type="dxa"/>
            <w:shd w:val="clear" w:color="auto" w:fill="auto"/>
            <w:vAlign w:val="bottom"/>
          </w:tcPr>
          <w:p w14:paraId="0BF33435" w14:textId="6ABFB65C" w:rsidR="00F74C8B" w:rsidRPr="00970AF4" w:rsidRDefault="00F74C8B"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(137)</w:t>
            </w:r>
          </w:p>
        </w:tc>
        <w:tc>
          <w:tcPr>
            <w:tcW w:w="1580" w:type="dxa"/>
            <w:shd w:val="clear" w:color="auto" w:fill="auto"/>
            <w:vAlign w:val="bottom"/>
          </w:tcPr>
          <w:p w14:paraId="0C268297" w14:textId="102F8718" w:rsidR="00F74C8B" w:rsidRPr="00970AF4" w:rsidRDefault="00F74C8B"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(1,814)</w:t>
            </w:r>
          </w:p>
        </w:tc>
      </w:tr>
      <w:tr w:rsidR="00F74C8B" w:rsidRPr="00DB43E0" w14:paraId="02C5B60E" w14:textId="77777777" w:rsidTr="00200F47">
        <w:trPr>
          <w:cantSplit/>
        </w:trPr>
        <w:tc>
          <w:tcPr>
            <w:tcW w:w="3150" w:type="dxa"/>
            <w:vAlign w:val="bottom"/>
          </w:tcPr>
          <w:p w14:paraId="2AFF0BAA" w14:textId="77777777" w:rsidR="00F74C8B" w:rsidRPr="00A04544" w:rsidRDefault="00F74C8B" w:rsidP="00F74C8B">
            <w:pPr>
              <w:tabs>
                <w:tab w:val="left" w:pos="1260"/>
              </w:tabs>
              <w:spacing w:line="380" w:lineRule="exact"/>
              <w:ind w:left="162" w:right="-108" w:hanging="162"/>
              <w:rPr>
                <w:rFonts w:cs="Arial"/>
                <w:cs/>
              </w:rPr>
            </w:pPr>
            <w:r w:rsidRPr="00A04544">
              <w:rPr>
                <w:rFonts w:cs="Arial"/>
              </w:rPr>
              <w:t>Total</w:t>
            </w:r>
            <w:r w:rsidRPr="00A04544">
              <w:rPr>
                <w:rFonts w:cs="Arial"/>
                <w:cs/>
              </w:rPr>
              <w:t xml:space="preserve"> </w:t>
            </w:r>
          </w:p>
        </w:tc>
        <w:tc>
          <w:tcPr>
            <w:tcW w:w="1435" w:type="dxa"/>
            <w:shd w:val="clear" w:color="auto" w:fill="auto"/>
            <w:vAlign w:val="bottom"/>
          </w:tcPr>
          <w:p w14:paraId="156F4EA1" w14:textId="0A5E6B47" w:rsidR="00F74C8B" w:rsidRPr="00970AF4" w:rsidRDefault="00F74C8B"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10,146</w:t>
            </w:r>
          </w:p>
        </w:tc>
        <w:tc>
          <w:tcPr>
            <w:tcW w:w="1436" w:type="dxa"/>
            <w:shd w:val="clear" w:color="auto" w:fill="auto"/>
            <w:vAlign w:val="bottom"/>
          </w:tcPr>
          <w:p w14:paraId="6A28301B" w14:textId="1A4BC7D5" w:rsidR="00F74C8B" w:rsidRPr="00970AF4" w:rsidRDefault="00F74C8B"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11,511</w:t>
            </w:r>
          </w:p>
        </w:tc>
        <w:tc>
          <w:tcPr>
            <w:tcW w:w="1579" w:type="dxa"/>
            <w:shd w:val="clear" w:color="auto" w:fill="auto"/>
            <w:vAlign w:val="bottom"/>
          </w:tcPr>
          <w:p w14:paraId="22CA6FCD" w14:textId="683DF5EA" w:rsidR="00F74C8B" w:rsidRPr="00970AF4" w:rsidRDefault="00F74C8B"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(1,365)</w:t>
            </w:r>
          </w:p>
        </w:tc>
        <w:tc>
          <w:tcPr>
            <w:tcW w:w="1580" w:type="dxa"/>
            <w:shd w:val="clear" w:color="auto" w:fill="auto"/>
            <w:vAlign w:val="bottom"/>
          </w:tcPr>
          <w:p w14:paraId="4B2FC5D7" w14:textId="7FC57137" w:rsidR="00F74C8B" w:rsidRPr="00970AF4" w:rsidRDefault="00F74C8B"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(102)</w:t>
            </w:r>
          </w:p>
        </w:tc>
      </w:tr>
      <w:tr w:rsidR="00DB43E0" w:rsidRPr="00DB43E0" w14:paraId="16BA77B8" w14:textId="77777777" w:rsidTr="00200F47">
        <w:trPr>
          <w:cantSplit/>
        </w:trPr>
        <w:tc>
          <w:tcPr>
            <w:tcW w:w="3150" w:type="dxa"/>
            <w:vAlign w:val="bottom"/>
          </w:tcPr>
          <w:p w14:paraId="75E5EE9B" w14:textId="77777777" w:rsidR="00DB43E0" w:rsidRPr="00A04544" w:rsidRDefault="00DB43E0" w:rsidP="00645397">
            <w:pPr>
              <w:tabs>
                <w:tab w:val="left" w:pos="1260"/>
              </w:tabs>
              <w:spacing w:line="380" w:lineRule="exact"/>
              <w:ind w:left="162" w:right="-108" w:hanging="162"/>
              <w:rPr>
                <w:rFonts w:cs="Arial"/>
              </w:rPr>
            </w:pPr>
            <w:r w:rsidRPr="00A04544">
              <w:rPr>
                <w:rFonts w:cs="Arial"/>
              </w:rPr>
              <w:t>Changes in deferred income taxes:</w:t>
            </w:r>
          </w:p>
        </w:tc>
        <w:tc>
          <w:tcPr>
            <w:tcW w:w="1435" w:type="dxa"/>
            <w:shd w:val="clear" w:color="auto" w:fill="auto"/>
            <w:vAlign w:val="bottom"/>
          </w:tcPr>
          <w:p w14:paraId="10FFA102" w14:textId="77777777" w:rsidR="00DB43E0" w:rsidRPr="00970AF4" w:rsidRDefault="00DB43E0"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436" w:type="dxa"/>
            <w:shd w:val="clear" w:color="auto" w:fill="auto"/>
            <w:vAlign w:val="bottom"/>
          </w:tcPr>
          <w:p w14:paraId="39D0751C" w14:textId="77777777" w:rsidR="00DB43E0" w:rsidRPr="00970AF4" w:rsidRDefault="00DB43E0"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579" w:type="dxa"/>
            <w:shd w:val="clear" w:color="auto" w:fill="auto"/>
            <w:vAlign w:val="bottom"/>
          </w:tcPr>
          <w:p w14:paraId="0D299388" w14:textId="77777777" w:rsidR="00DB43E0" w:rsidRPr="00970AF4" w:rsidRDefault="00DB43E0"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580" w:type="dxa"/>
            <w:shd w:val="clear" w:color="auto" w:fill="auto"/>
            <w:vAlign w:val="bottom"/>
          </w:tcPr>
          <w:p w14:paraId="0F0D9283" w14:textId="77777777" w:rsidR="00DB43E0" w:rsidRPr="00970AF4" w:rsidRDefault="00DB43E0"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r>
      <w:tr w:rsidR="00104F41" w:rsidRPr="00DB43E0" w14:paraId="6EC413B8" w14:textId="77777777" w:rsidTr="00200F47">
        <w:trPr>
          <w:cantSplit/>
        </w:trPr>
        <w:tc>
          <w:tcPr>
            <w:tcW w:w="3150" w:type="dxa"/>
            <w:vAlign w:val="bottom"/>
          </w:tcPr>
          <w:p w14:paraId="0A8F964E" w14:textId="77777777" w:rsidR="00104F41" w:rsidRPr="00A04544" w:rsidRDefault="00104F41" w:rsidP="00104F41">
            <w:pPr>
              <w:tabs>
                <w:tab w:val="left" w:pos="1260"/>
              </w:tabs>
              <w:spacing w:line="380" w:lineRule="exact"/>
              <w:ind w:right="-108"/>
              <w:rPr>
                <w:rFonts w:cs="Arial"/>
              </w:rPr>
            </w:pPr>
            <w:r w:rsidRPr="00A04544">
              <w:rPr>
                <w:rFonts w:cs="Arial"/>
              </w:rPr>
              <w:t>Recognised in profit or loss</w:t>
            </w:r>
          </w:p>
        </w:tc>
        <w:tc>
          <w:tcPr>
            <w:tcW w:w="1435" w:type="dxa"/>
            <w:shd w:val="clear" w:color="auto" w:fill="auto"/>
            <w:vAlign w:val="bottom"/>
          </w:tcPr>
          <w:p w14:paraId="4185D440" w14:textId="77777777" w:rsidR="00104F41" w:rsidRPr="00970AF4" w:rsidRDefault="00104F41"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436" w:type="dxa"/>
            <w:shd w:val="clear" w:color="auto" w:fill="auto"/>
            <w:vAlign w:val="bottom"/>
          </w:tcPr>
          <w:p w14:paraId="462C71A4" w14:textId="77777777" w:rsidR="00104F41" w:rsidRPr="00970AF4" w:rsidRDefault="00104F41"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579" w:type="dxa"/>
            <w:shd w:val="clear" w:color="auto" w:fill="auto"/>
            <w:vAlign w:val="bottom"/>
          </w:tcPr>
          <w:p w14:paraId="32108AFA" w14:textId="7B0E49AB" w:rsidR="00104F41" w:rsidRPr="00970AF4" w:rsidRDefault="00104F41"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(1,365)</w:t>
            </w:r>
          </w:p>
        </w:tc>
        <w:tc>
          <w:tcPr>
            <w:tcW w:w="1580" w:type="dxa"/>
            <w:shd w:val="clear" w:color="auto" w:fill="auto"/>
            <w:vAlign w:val="bottom"/>
          </w:tcPr>
          <w:p w14:paraId="3FB06FF6" w14:textId="6E2D0E18" w:rsidR="00104F41" w:rsidRPr="00970AF4" w:rsidRDefault="00104F41"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(102)</w:t>
            </w:r>
          </w:p>
        </w:tc>
      </w:tr>
      <w:tr w:rsidR="00970AF4" w:rsidRPr="00DB43E0" w14:paraId="680492AF" w14:textId="77777777" w:rsidTr="00200F47">
        <w:trPr>
          <w:cantSplit/>
        </w:trPr>
        <w:tc>
          <w:tcPr>
            <w:tcW w:w="4585" w:type="dxa"/>
            <w:gridSpan w:val="2"/>
            <w:shd w:val="clear" w:color="auto" w:fill="auto"/>
            <w:vAlign w:val="bottom"/>
          </w:tcPr>
          <w:p w14:paraId="64C339AD" w14:textId="72DA840F" w:rsidR="00970AF4" w:rsidRPr="00A04544" w:rsidRDefault="00970AF4"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A04544">
              <w:rPr>
                <w:rFonts w:cs="Arial"/>
              </w:rPr>
              <w:t xml:space="preserve">Recognised in other comprehensive income </w:t>
            </w:r>
          </w:p>
        </w:tc>
        <w:tc>
          <w:tcPr>
            <w:tcW w:w="1436" w:type="dxa"/>
            <w:shd w:val="clear" w:color="auto" w:fill="auto"/>
            <w:vAlign w:val="bottom"/>
          </w:tcPr>
          <w:p w14:paraId="30888055" w14:textId="77777777" w:rsidR="00970AF4" w:rsidRPr="00970AF4" w:rsidRDefault="00970AF4"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579" w:type="dxa"/>
            <w:shd w:val="clear" w:color="auto" w:fill="auto"/>
            <w:vAlign w:val="bottom"/>
          </w:tcPr>
          <w:p w14:paraId="7FB01896" w14:textId="51829AFD" w:rsidR="00970AF4" w:rsidRPr="00970AF4" w:rsidRDefault="00970AF4"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w:t>
            </w:r>
          </w:p>
        </w:tc>
        <w:tc>
          <w:tcPr>
            <w:tcW w:w="1580" w:type="dxa"/>
            <w:shd w:val="clear" w:color="auto" w:fill="auto"/>
            <w:vAlign w:val="bottom"/>
          </w:tcPr>
          <w:p w14:paraId="21AC3F49" w14:textId="1A80C7E2" w:rsidR="00970AF4" w:rsidRPr="00970AF4" w:rsidRDefault="00970AF4"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cs/>
              </w:rPr>
            </w:pPr>
            <w:r w:rsidRPr="00970AF4">
              <w:rPr>
                <w:rFonts w:cs="Arial"/>
              </w:rPr>
              <w:t>-</w:t>
            </w:r>
          </w:p>
        </w:tc>
      </w:tr>
      <w:tr w:rsidR="00104F41" w:rsidRPr="00DB43E0" w14:paraId="59137F3E" w14:textId="77777777" w:rsidTr="00200F47">
        <w:trPr>
          <w:cantSplit/>
        </w:trPr>
        <w:tc>
          <w:tcPr>
            <w:tcW w:w="3150" w:type="dxa"/>
            <w:vAlign w:val="bottom"/>
          </w:tcPr>
          <w:p w14:paraId="127C2223" w14:textId="77777777" w:rsidR="00104F41" w:rsidRPr="00A04544" w:rsidRDefault="00104F41" w:rsidP="00104F41">
            <w:pPr>
              <w:tabs>
                <w:tab w:val="left" w:pos="1260"/>
              </w:tabs>
              <w:spacing w:line="380" w:lineRule="exact"/>
              <w:ind w:left="252" w:right="-108" w:hanging="252"/>
              <w:rPr>
                <w:rFonts w:cs="Arial"/>
              </w:rPr>
            </w:pPr>
            <w:r w:rsidRPr="00A04544">
              <w:rPr>
                <w:rFonts w:cs="Arial"/>
              </w:rPr>
              <w:t>Total</w:t>
            </w:r>
          </w:p>
        </w:tc>
        <w:tc>
          <w:tcPr>
            <w:tcW w:w="1435" w:type="dxa"/>
            <w:shd w:val="clear" w:color="auto" w:fill="auto"/>
            <w:vAlign w:val="bottom"/>
          </w:tcPr>
          <w:p w14:paraId="3F365508" w14:textId="77777777" w:rsidR="00104F41" w:rsidRPr="00970AF4" w:rsidRDefault="00104F41"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436" w:type="dxa"/>
            <w:shd w:val="clear" w:color="auto" w:fill="auto"/>
            <w:vAlign w:val="bottom"/>
          </w:tcPr>
          <w:p w14:paraId="2268F637" w14:textId="77777777" w:rsidR="00104F41" w:rsidRPr="00970AF4" w:rsidRDefault="00104F41"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579" w:type="dxa"/>
            <w:shd w:val="clear" w:color="auto" w:fill="auto"/>
            <w:vAlign w:val="bottom"/>
          </w:tcPr>
          <w:p w14:paraId="2FBA5B72" w14:textId="5980F920" w:rsidR="00104F41" w:rsidRPr="00970AF4" w:rsidRDefault="00104F41"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(1,365)</w:t>
            </w:r>
          </w:p>
        </w:tc>
        <w:tc>
          <w:tcPr>
            <w:tcW w:w="1580" w:type="dxa"/>
            <w:shd w:val="clear" w:color="auto" w:fill="auto"/>
            <w:vAlign w:val="bottom"/>
          </w:tcPr>
          <w:p w14:paraId="1B52F87C" w14:textId="43E21A2A" w:rsidR="00104F41" w:rsidRPr="00970AF4" w:rsidRDefault="00104F41"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970AF4">
              <w:rPr>
                <w:rFonts w:cs="Arial"/>
              </w:rPr>
              <w:t>(102)</w:t>
            </w:r>
          </w:p>
        </w:tc>
      </w:tr>
    </w:tbl>
    <w:p w14:paraId="44DD73C5" w14:textId="77777777" w:rsidR="00200F47"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0036F168" w14:textId="461C4059" w:rsidR="00E20052" w:rsidRPr="00DB43E0" w:rsidRDefault="00E20052" w:rsidP="00DB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b/>
          <w:bCs/>
          <w:sz w:val="22"/>
          <w:szCs w:val="22"/>
        </w:rPr>
      </w:pPr>
      <w:r w:rsidRPr="00DB43E0">
        <w:rPr>
          <w:rFonts w:cs="Arial"/>
          <w:b/>
          <w:bCs/>
          <w:sz w:val="22"/>
          <w:szCs w:val="22"/>
        </w:rPr>
        <w:lastRenderedPageBreak/>
        <w:t>17.2</w:t>
      </w:r>
      <w:r w:rsidRPr="00DB43E0">
        <w:rPr>
          <w:rFonts w:cs="Arial"/>
          <w:b/>
          <w:bCs/>
          <w:sz w:val="22"/>
          <w:szCs w:val="22"/>
        </w:rPr>
        <w:tab/>
        <w:t>Income tax expense</w:t>
      </w:r>
      <w:r w:rsidR="00D14AAE">
        <w:rPr>
          <w:rFonts w:cs="Arial"/>
          <w:b/>
          <w:bCs/>
          <w:sz w:val="22"/>
          <w:szCs w:val="22"/>
        </w:rPr>
        <w:t>s</w:t>
      </w:r>
    </w:p>
    <w:p w14:paraId="56D7DB0D" w14:textId="38D9CA2F" w:rsidR="00E20052" w:rsidRPr="00DB43E0" w:rsidRDefault="00E20052" w:rsidP="00DB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DB43E0">
        <w:rPr>
          <w:rFonts w:cs="Arial"/>
          <w:sz w:val="22"/>
          <w:szCs w:val="22"/>
          <w:lang w:val="en-GB" w:bidi="ar-SA"/>
        </w:rPr>
        <w:t>Income tax expenses for the years ended 31 December 20</w:t>
      </w:r>
      <w:r w:rsidR="00700DA3">
        <w:rPr>
          <w:rFonts w:cs="Arial"/>
          <w:sz w:val="22"/>
          <w:szCs w:val="22"/>
          <w:lang w:val="en-GB" w:bidi="ar-SA"/>
        </w:rPr>
        <w:t>23</w:t>
      </w:r>
      <w:r w:rsidRPr="00DB43E0">
        <w:rPr>
          <w:rFonts w:cs="Arial"/>
          <w:sz w:val="22"/>
          <w:szCs w:val="22"/>
          <w:lang w:val="en-GB" w:bidi="ar-SA"/>
        </w:rPr>
        <w:t xml:space="preserve"> and 20</w:t>
      </w:r>
      <w:r w:rsidR="00700DA3">
        <w:rPr>
          <w:rFonts w:cs="Arial"/>
          <w:sz w:val="22"/>
          <w:szCs w:val="22"/>
          <w:lang w:val="en-GB" w:bidi="ar-SA"/>
        </w:rPr>
        <w:t>22</w:t>
      </w:r>
      <w:r w:rsidRPr="00DB43E0">
        <w:rPr>
          <w:rFonts w:cs="Arial"/>
          <w:sz w:val="22"/>
          <w:szCs w:val="22"/>
          <w:lang w:val="en-GB" w:bidi="ar-SA"/>
        </w:rPr>
        <w:t xml:space="preserve"> are made up as follows:</w:t>
      </w:r>
    </w:p>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E20052" w:rsidRPr="000F1356" w14:paraId="2D69EF0A" w14:textId="77777777" w:rsidTr="00DB43E0">
        <w:trPr>
          <w:trHeight w:val="325"/>
        </w:trPr>
        <w:tc>
          <w:tcPr>
            <w:tcW w:w="4518" w:type="dxa"/>
          </w:tcPr>
          <w:p w14:paraId="31FB6B60" w14:textId="77777777" w:rsidR="00E20052" w:rsidRPr="000F1356" w:rsidRDefault="00E20052" w:rsidP="00DB43E0">
            <w:pPr>
              <w:tabs>
                <w:tab w:val="left" w:pos="1440"/>
              </w:tabs>
              <w:spacing w:line="380" w:lineRule="exact"/>
              <w:ind w:left="12"/>
            </w:pPr>
          </w:p>
        </w:tc>
        <w:tc>
          <w:tcPr>
            <w:tcW w:w="4860" w:type="dxa"/>
            <w:gridSpan w:val="4"/>
          </w:tcPr>
          <w:p w14:paraId="15530816" w14:textId="77777777" w:rsidR="00E20052" w:rsidRPr="000F1356" w:rsidRDefault="00E20052" w:rsidP="00645397">
            <w:pPr>
              <w:keepNext/>
              <w:keepLines/>
              <w:spacing w:line="380" w:lineRule="exact"/>
              <w:jc w:val="right"/>
              <w:rPr>
                <w:spacing w:val="-4"/>
              </w:rPr>
            </w:pPr>
            <w:r w:rsidRPr="000F1356">
              <w:rPr>
                <w:spacing w:val="-4"/>
              </w:rPr>
              <w:t>(Unit: Thousand Baht)</w:t>
            </w:r>
          </w:p>
        </w:tc>
      </w:tr>
      <w:tr w:rsidR="00E20052" w:rsidRPr="000F1356" w14:paraId="2B18256D" w14:textId="77777777" w:rsidTr="00DB43E0">
        <w:trPr>
          <w:trHeight w:val="325"/>
        </w:trPr>
        <w:tc>
          <w:tcPr>
            <w:tcW w:w="4518" w:type="dxa"/>
          </w:tcPr>
          <w:p w14:paraId="54040B34" w14:textId="77777777" w:rsidR="00E20052" w:rsidRPr="000F1356" w:rsidRDefault="00E20052" w:rsidP="00DB43E0">
            <w:pPr>
              <w:tabs>
                <w:tab w:val="left" w:pos="1440"/>
              </w:tabs>
              <w:spacing w:line="380" w:lineRule="exact"/>
              <w:ind w:left="12"/>
            </w:pPr>
          </w:p>
        </w:tc>
        <w:tc>
          <w:tcPr>
            <w:tcW w:w="4860" w:type="dxa"/>
            <w:gridSpan w:val="4"/>
          </w:tcPr>
          <w:p w14:paraId="3A2EA90D" w14:textId="5F3C9C6E" w:rsidR="00E20052" w:rsidRPr="000F1356" w:rsidRDefault="00E20052" w:rsidP="00DB43E0">
            <w:pPr>
              <w:keepNext/>
              <w:keepLines/>
              <w:pBdr>
                <w:bottom w:val="single" w:sz="4" w:space="1" w:color="auto"/>
              </w:pBdr>
              <w:spacing w:line="380" w:lineRule="exact"/>
              <w:jc w:val="center"/>
              <w:rPr>
                <w:spacing w:val="-4"/>
              </w:rPr>
            </w:pPr>
            <w:r w:rsidRPr="000F1356">
              <w:rPr>
                <w:spacing w:val="-4"/>
              </w:rPr>
              <w:t>For the year</w:t>
            </w:r>
            <w:r w:rsidR="00D14AAE" w:rsidRPr="000F1356">
              <w:rPr>
                <w:spacing w:val="-4"/>
              </w:rPr>
              <w:t>s</w:t>
            </w:r>
            <w:r w:rsidRPr="000F1356">
              <w:rPr>
                <w:spacing w:val="-4"/>
              </w:rPr>
              <w:t xml:space="preserve"> ended 31 December</w:t>
            </w:r>
          </w:p>
        </w:tc>
      </w:tr>
      <w:tr w:rsidR="00E20052" w:rsidRPr="000F1356" w14:paraId="2623464A" w14:textId="77777777" w:rsidTr="00DB43E0">
        <w:trPr>
          <w:trHeight w:val="325"/>
        </w:trPr>
        <w:tc>
          <w:tcPr>
            <w:tcW w:w="4518" w:type="dxa"/>
          </w:tcPr>
          <w:p w14:paraId="586087EF" w14:textId="77777777" w:rsidR="00E20052" w:rsidRPr="000F1356" w:rsidRDefault="00E20052" w:rsidP="00DB43E0">
            <w:pPr>
              <w:tabs>
                <w:tab w:val="left" w:pos="1440"/>
              </w:tabs>
              <w:spacing w:line="380" w:lineRule="exact"/>
              <w:ind w:left="12"/>
            </w:pPr>
          </w:p>
        </w:tc>
        <w:tc>
          <w:tcPr>
            <w:tcW w:w="2430" w:type="dxa"/>
            <w:gridSpan w:val="2"/>
            <w:vAlign w:val="bottom"/>
          </w:tcPr>
          <w:p w14:paraId="0A4BC4A7" w14:textId="77777777" w:rsidR="00E20052" w:rsidRPr="000F1356" w:rsidRDefault="00E20052" w:rsidP="00645397">
            <w:pPr>
              <w:pBdr>
                <w:bottom w:val="single" w:sz="6" w:space="1" w:color="auto"/>
              </w:pBdr>
              <w:spacing w:line="380" w:lineRule="exact"/>
              <w:ind w:right="-43"/>
              <w:jc w:val="center"/>
              <w:rPr>
                <w:rFonts w:cs="Arial"/>
              </w:rPr>
            </w:pPr>
            <w:r w:rsidRPr="000F1356">
              <w:rPr>
                <w:rFonts w:cs="Arial"/>
              </w:rPr>
              <w:t xml:space="preserve">Consolidated </w:t>
            </w:r>
          </w:p>
          <w:p w14:paraId="17C3F291" w14:textId="77777777" w:rsidR="00E20052" w:rsidRPr="000F1356" w:rsidRDefault="00E20052" w:rsidP="00645397">
            <w:pPr>
              <w:pBdr>
                <w:bottom w:val="single" w:sz="6" w:space="1" w:color="auto"/>
              </w:pBdr>
              <w:spacing w:line="380" w:lineRule="exact"/>
              <w:ind w:right="-43"/>
              <w:jc w:val="center"/>
              <w:rPr>
                <w:rFonts w:cs="Arial"/>
              </w:rPr>
            </w:pPr>
            <w:r w:rsidRPr="000F1356">
              <w:rPr>
                <w:rFonts w:cs="Arial"/>
              </w:rPr>
              <w:t>financial statements</w:t>
            </w:r>
          </w:p>
        </w:tc>
        <w:tc>
          <w:tcPr>
            <w:tcW w:w="2430" w:type="dxa"/>
            <w:gridSpan w:val="2"/>
            <w:vAlign w:val="bottom"/>
          </w:tcPr>
          <w:p w14:paraId="533D6B7B" w14:textId="77777777" w:rsidR="00E20052" w:rsidRPr="000F1356" w:rsidRDefault="00E20052" w:rsidP="00645397">
            <w:pPr>
              <w:pBdr>
                <w:bottom w:val="single" w:sz="6" w:space="1" w:color="auto"/>
              </w:pBdr>
              <w:spacing w:line="380" w:lineRule="exact"/>
              <w:ind w:right="-43"/>
              <w:jc w:val="center"/>
              <w:rPr>
                <w:rFonts w:cs="Arial"/>
              </w:rPr>
            </w:pPr>
            <w:r w:rsidRPr="000F1356">
              <w:rPr>
                <w:rFonts w:cs="Arial"/>
              </w:rPr>
              <w:t xml:space="preserve">Separate </w:t>
            </w:r>
          </w:p>
          <w:p w14:paraId="76514079" w14:textId="77777777" w:rsidR="00E20052" w:rsidRPr="000F1356" w:rsidRDefault="00E20052" w:rsidP="00645397">
            <w:pPr>
              <w:pBdr>
                <w:bottom w:val="single" w:sz="6" w:space="1" w:color="auto"/>
              </w:pBdr>
              <w:spacing w:line="380" w:lineRule="exact"/>
              <w:ind w:right="-43"/>
              <w:jc w:val="center"/>
              <w:rPr>
                <w:rFonts w:cs="Arial"/>
              </w:rPr>
            </w:pPr>
            <w:r w:rsidRPr="000F1356">
              <w:rPr>
                <w:rFonts w:cs="Arial"/>
              </w:rPr>
              <w:t>financial statements</w:t>
            </w:r>
          </w:p>
        </w:tc>
      </w:tr>
      <w:tr w:rsidR="00E20052" w:rsidRPr="000F1356" w14:paraId="3E94F7B3" w14:textId="77777777" w:rsidTr="00645397">
        <w:trPr>
          <w:trHeight w:val="354"/>
        </w:trPr>
        <w:tc>
          <w:tcPr>
            <w:tcW w:w="4518" w:type="dxa"/>
          </w:tcPr>
          <w:p w14:paraId="324C40C0" w14:textId="77777777" w:rsidR="00E20052" w:rsidRPr="000F1356" w:rsidRDefault="00E20052" w:rsidP="00DB43E0">
            <w:pPr>
              <w:tabs>
                <w:tab w:val="left" w:pos="1440"/>
              </w:tabs>
              <w:spacing w:line="380" w:lineRule="exact"/>
              <w:ind w:left="12"/>
            </w:pPr>
          </w:p>
        </w:tc>
        <w:tc>
          <w:tcPr>
            <w:tcW w:w="1215" w:type="dxa"/>
          </w:tcPr>
          <w:p w14:paraId="325CE49C" w14:textId="77777777" w:rsidR="00E20052" w:rsidRPr="000F1356" w:rsidRDefault="00E20052" w:rsidP="00DB43E0">
            <w:pPr>
              <w:pBdr>
                <w:bottom w:val="single" w:sz="4" w:space="1" w:color="auto"/>
              </w:pBdr>
              <w:spacing w:line="360" w:lineRule="exact"/>
              <w:ind w:right="-43"/>
              <w:jc w:val="center"/>
              <w:rPr>
                <w:rFonts w:cs="Arial"/>
              </w:rPr>
            </w:pPr>
            <w:r w:rsidRPr="000F1356">
              <w:rPr>
                <w:rFonts w:cs="Arial"/>
              </w:rPr>
              <w:t>2023</w:t>
            </w:r>
          </w:p>
        </w:tc>
        <w:tc>
          <w:tcPr>
            <w:tcW w:w="1215" w:type="dxa"/>
          </w:tcPr>
          <w:p w14:paraId="30BB0CDD" w14:textId="77777777" w:rsidR="00E20052" w:rsidRPr="000F1356" w:rsidRDefault="00E20052" w:rsidP="00DB43E0">
            <w:pPr>
              <w:pBdr>
                <w:bottom w:val="single" w:sz="4" w:space="1" w:color="auto"/>
              </w:pBdr>
              <w:spacing w:line="360" w:lineRule="exact"/>
              <w:ind w:right="-43"/>
              <w:jc w:val="center"/>
              <w:rPr>
                <w:rFonts w:cs="Arial"/>
              </w:rPr>
            </w:pPr>
            <w:r w:rsidRPr="000F1356">
              <w:rPr>
                <w:rFonts w:cs="Arial"/>
              </w:rPr>
              <w:t>2022</w:t>
            </w:r>
          </w:p>
        </w:tc>
        <w:tc>
          <w:tcPr>
            <w:tcW w:w="1215" w:type="dxa"/>
          </w:tcPr>
          <w:p w14:paraId="12E94C1C" w14:textId="77777777" w:rsidR="00E20052" w:rsidRPr="000F1356" w:rsidRDefault="00E20052" w:rsidP="00DB43E0">
            <w:pPr>
              <w:pBdr>
                <w:bottom w:val="single" w:sz="4" w:space="1" w:color="auto"/>
              </w:pBdr>
              <w:spacing w:line="360" w:lineRule="exact"/>
              <w:ind w:right="-43"/>
              <w:jc w:val="center"/>
              <w:rPr>
                <w:rFonts w:cs="Arial"/>
              </w:rPr>
            </w:pPr>
            <w:r w:rsidRPr="000F1356">
              <w:rPr>
                <w:rFonts w:cs="Arial"/>
              </w:rPr>
              <w:t>2023</w:t>
            </w:r>
          </w:p>
        </w:tc>
        <w:tc>
          <w:tcPr>
            <w:tcW w:w="1215" w:type="dxa"/>
          </w:tcPr>
          <w:p w14:paraId="1B198F23" w14:textId="77777777" w:rsidR="00E20052" w:rsidRPr="000F1356" w:rsidRDefault="00E20052" w:rsidP="00DB43E0">
            <w:pPr>
              <w:pBdr>
                <w:bottom w:val="single" w:sz="4" w:space="1" w:color="auto"/>
              </w:pBdr>
              <w:spacing w:line="360" w:lineRule="exact"/>
              <w:ind w:right="-43"/>
              <w:jc w:val="center"/>
              <w:rPr>
                <w:rFonts w:cs="Arial"/>
                <w:cs/>
              </w:rPr>
            </w:pPr>
            <w:r w:rsidRPr="000F1356">
              <w:rPr>
                <w:rFonts w:cs="Arial"/>
              </w:rPr>
              <w:t>2022</w:t>
            </w:r>
          </w:p>
        </w:tc>
      </w:tr>
      <w:tr w:rsidR="00E20052" w:rsidRPr="000F1356" w14:paraId="220FA02F" w14:textId="77777777" w:rsidTr="00645397">
        <w:trPr>
          <w:trHeight w:val="325"/>
        </w:trPr>
        <w:tc>
          <w:tcPr>
            <w:tcW w:w="4518" w:type="dxa"/>
          </w:tcPr>
          <w:p w14:paraId="73EF5A87" w14:textId="77777777" w:rsidR="00E20052" w:rsidRPr="000F1356" w:rsidRDefault="00E20052" w:rsidP="00645397">
            <w:pPr>
              <w:tabs>
                <w:tab w:val="left" w:pos="1440"/>
              </w:tabs>
              <w:spacing w:line="380" w:lineRule="exact"/>
              <w:rPr>
                <w:b/>
                <w:bCs/>
              </w:rPr>
            </w:pPr>
            <w:r w:rsidRPr="000F1356">
              <w:rPr>
                <w:b/>
                <w:bCs/>
              </w:rPr>
              <w:t>Current income tax:</w:t>
            </w:r>
          </w:p>
        </w:tc>
        <w:tc>
          <w:tcPr>
            <w:tcW w:w="1215" w:type="dxa"/>
            <w:vAlign w:val="bottom"/>
          </w:tcPr>
          <w:p w14:paraId="4070D857" w14:textId="77777777" w:rsidR="00E20052" w:rsidRPr="000F1356" w:rsidRDefault="00E20052"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p>
        </w:tc>
        <w:tc>
          <w:tcPr>
            <w:tcW w:w="1215" w:type="dxa"/>
            <w:vAlign w:val="bottom"/>
          </w:tcPr>
          <w:p w14:paraId="44285FA4" w14:textId="77777777" w:rsidR="00E20052" w:rsidRPr="000F1356" w:rsidRDefault="00E20052"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p>
        </w:tc>
        <w:tc>
          <w:tcPr>
            <w:tcW w:w="1215" w:type="dxa"/>
            <w:vAlign w:val="bottom"/>
          </w:tcPr>
          <w:p w14:paraId="5BE9EED8" w14:textId="77777777" w:rsidR="00E20052" w:rsidRPr="000F1356" w:rsidRDefault="00E20052"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p>
        </w:tc>
        <w:tc>
          <w:tcPr>
            <w:tcW w:w="1215" w:type="dxa"/>
            <w:vAlign w:val="bottom"/>
          </w:tcPr>
          <w:p w14:paraId="387CAD42" w14:textId="77777777" w:rsidR="00E20052" w:rsidRPr="000F1356" w:rsidRDefault="00E20052"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p>
        </w:tc>
      </w:tr>
      <w:tr w:rsidR="00051A2E" w:rsidRPr="000F1356" w14:paraId="299965F7" w14:textId="77777777" w:rsidTr="00645397">
        <w:trPr>
          <w:trHeight w:val="325"/>
        </w:trPr>
        <w:tc>
          <w:tcPr>
            <w:tcW w:w="4518" w:type="dxa"/>
          </w:tcPr>
          <w:p w14:paraId="4C80F16E" w14:textId="77777777" w:rsidR="00051A2E" w:rsidRPr="000F1356" w:rsidRDefault="00051A2E" w:rsidP="00051A2E">
            <w:pPr>
              <w:tabs>
                <w:tab w:val="left" w:pos="1440"/>
              </w:tabs>
              <w:spacing w:line="380" w:lineRule="exact"/>
              <w:ind w:left="12"/>
              <w:rPr>
                <w:cs/>
              </w:rPr>
            </w:pPr>
            <w:r w:rsidRPr="000F1356">
              <w:t>Current income tax charge</w:t>
            </w:r>
          </w:p>
        </w:tc>
        <w:tc>
          <w:tcPr>
            <w:tcW w:w="1215" w:type="dxa"/>
            <w:vAlign w:val="bottom"/>
          </w:tcPr>
          <w:p w14:paraId="09BAF84F" w14:textId="2E782737" w:rsidR="00051A2E" w:rsidRPr="00046A28" w:rsidRDefault="00051A2E" w:rsidP="00051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046A28">
              <w:rPr>
                <w:rFonts w:cs="Arial"/>
                <w:spacing w:val="-4"/>
              </w:rPr>
              <w:t>11,2</w:t>
            </w:r>
            <w:r w:rsidR="00951C70" w:rsidRPr="00046A28">
              <w:rPr>
                <w:rFonts w:cs="Arial"/>
                <w:spacing w:val="-4"/>
              </w:rPr>
              <w:t>43</w:t>
            </w:r>
          </w:p>
        </w:tc>
        <w:tc>
          <w:tcPr>
            <w:tcW w:w="1215" w:type="dxa"/>
            <w:vAlign w:val="bottom"/>
          </w:tcPr>
          <w:p w14:paraId="64D49F07" w14:textId="4E2FA41E" w:rsidR="00051A2E" w:rsidRPr="00046A28" w:rsidRDefault="00051A2E" w:rsidP="00051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046A28">
              <w:rPr>
                <w:rFonts w:cs="Arial"/>
                <w:spacing w:val="-4"/>
              </w:rPr>
              <w:t>2,886</w:t>
            </w:r>
          </w:p>
        </w:tc>
        <w:tc>
          <w:tcPr>
            <w:tcW w:w="1215" w:type="dxa"/>
            <w:vAlign w:val="bottom"/>
          </w:tcPr>
          <w:p w14:paraId="4BE5AF73" w14:textId="14B7E1CD" w:rsidR="00051A2E" w:rsidRPr="00046A28" w:rsidRDefault="00051A2E" w:rsidP="00051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046A28">
              <w:rPr>
                <w:rFonts w:cs="Arial"/>
                <w:spacing w:val="-4"/>
              </w:rPr>
              <w:t>2,604</w:t>
            </w:r>
          </w:p>
        </w:tc>
        <w:tc>
          <w:tcPr>
            <w:tcW w:w="1215" w:type="dxa"/>
            <w:vAlign w:val="bottom"/>
          </w:tcPr>
          <w:p w14:paraId="4588BBCC" w14:textId="51DF923B" w:rsidR="00051A2E" w:rsidRPr="00046A28" w:rsidRDefault="00051A2E" w:rsidP="00051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046A28">
              <w:rPr>
                <w:rFonts w:cs="Arial"/>
                <w:spacing w:val="-4"/>
              </w:rPr>
              <w:t>1,113</w:t>
            </w:r>
          </w:p>
        </w:tc>
      </w:tr>
      <w:tr w:rsidR="00051A2E" w:rsidRPr="000F1356" w14:paraId="66DBB0AE" w14:textId="77777777" w:rsidTr="00645397">
        <w:trPr>
          <w:trHeight w:val="311"/>
        </w:trPr>
        <w:tc>
          <w:tcPr>
            <w:tcW w:w="4518" w:type="dxa"/>
          </w:tcPr>
          <w:p w14:paraId="7CE97AEF" w14:textId="77777777" w:rsidR="00051A2E" w:rsidRPr="000F1356" w:rsidRDefault="00051A2E" w:rsidP="00051A2E">
            <w:pPr>
              <w:tabs>
                <w:tab w:val="left" w:pos="567"/>
                <w:tab w:val="left" w:pos="1134"/>
                <w:tab w:val="left" w:pos="1701"/>
              </w:tabs>
              <w:spacing w:line="380" w:lineRule="exact"/>
              <w:ind w:left="12" w:right="-108" w:hanging="12"/>
              <w:rPr>
                <w:b/>
                <w:bCs/>
                <w:color w:val="000000"/>
              </w:rPr>
            </w:pPr>
            <w:r w:rsidRPr="000F1356">
              <w:rPr>
                <w:b/>
                <w:bCs/>
                <w:color w:val="000000"/>
              </w:rPr>
              <w:t>Deferred tax:</w:t>
            </w:r>
          </w:p>
        </w:tc>
        <w:tc>
          <w:tcPr>
            <w:tcW w:w="1215" w:type="dxa"/>
            <w:vAlign w:val="bottom"/>
          </w:tcPr>
          <w:p w14:paraId="241E2A99" w14:textId="77777777" w:rsidR="00051A2E" w:rsidRPr="00046A28" w:rsidRDefault="00051A2E" w:rsidP="00051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p>
        </w:tc>
        <w:tc>
          <w:tcPr>
            <w:tcW w:w="1215" w:type="dxa"/>
            <w:vAlign w:val="bottom"/>
          </w:tcPr>
          <w:p w14:paraId="3454E827" w14:textId="77777777" w:rsidR="00051A2E" w:rsidRPr="00046A28" w:rsidRDefault="00051A2E" w:rsidP="00051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p>
        </w:tc>
        <w:tc>
          <w:tcPr>
            <w:tcW w:w="1215" w:type="dxa"/>
            <w:vAlign w:val="bottom"/>
          </w:tcPr>
          <w:p w14:paraId="385AFF54" w14:textId="77777777" w:rsidR="00051A2E" w:rsidRPr="00046A28" w:rsidRDefault="00051A2E" w:rsidP="00051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p>
        </w:tc>
        <w:tc>
          <w:tcPr>
            <w:tcW w:w="1215" w:type="dxa"/>
            <w:vAlign w:val="bottom"/>
          </w:tcPr>
          <w:p w14:paraId="16020738" w14:textId="77777777" w:rsidR="00051A2E" w:rsidRPr="00046A28" w:rsidRDefault="00051A2E" w:rsidP="00051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p>
        </w:tc>
      </w:tr>
      <w:tr w:rsidR="00051A2E" w:rsidRPr="000F1356" w14:paraId="0CA96B55" w14:textId="77777777" w:rsidTr="00645397">
        <w:trPr>
          <w:trHeight w:val="339"/>
        </w:trPr>
        <w:tc>
          <w:tcPr>
            <w:tcW w:w="4518" w:type="dxa"/>
          </w:tcPr>
          <w:p w14:paraId="1515EC0A" w14:textId="77777777" w:rsidR="00051A2E" w:rsidRPr="000F1356" w:rsidRDefault="00051A2E" w:rsidP="00051A2E">
            <w:pPr>
              <w:tabs>
                <w:tab w:val="left" w:pos="1440"/>
              </w:tabs>
              <w:spacing w:line="380" w:lineRule="exact"/>
              <w:ind w:left="345" w:hanging="333"/>
            </w:pPr>
            <w:r w:rsidRPr="000F1356">
              <w:t xml:space="preserve">Relating to origination and reversal of temporary differences  </w:t>
            </w:r>
          </w:p>
        </w:tc>
        <w:tc>
          <w:tcPr>
            <w:tcW w:w="1215" w:type="dxa"/>
            <w:vAlign w:val="bottom"/>
          </w:tcPr>
          <w:p w14:paraId="050CF389" w14:textId="42CBB6D3" w:rsidR="00051A2E" w:rsidRPr="00046A28" w:rsidRDefault="00051A2E" w:rsidP="00051A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046A28">
              <w:rPr>
                <w:rFonts w:cs="Arial"/>
                <w:spacing w:val="-4"/>
              </w:rPr>
              <w:t>(3</w:t>
            </w:r>
            <w:r w:rsidR="00951C70" w:rsidRPr="00046A28">
              <w:rPr>
                <w:rFonts w:cs="Arial"/>
                <w:spacing w:val="-4"/>
              </w:rPr>
              <w:t>10</w:t>
            </w:r>
            <w:r w:rsidRPr="00046A28">
              <w:rPr>
                <w:rFonts w:cs="Arial"/>
                <w:spacing w:val="-4"/>
              </w:rPr>
              <w:t>)</w:t>
            </w:r>
          </w:p>
        </w:tc>
        <w:tc>
          <w:tcPr>
            <w:tcW w:w="1215" w:type="dxa"/>
            <w:vAlign w:val="bottom"/>
          </w:tcPr>
          <w:p w14:paraId="5CE76F36" w14:textId="26E72D88" w:rsidR="00051A2E" w:rsidRPr="00046A28" w:rsidRDefault="00051A2E" w:rsidP="00051A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046A28">
              <w:rPr>
                <w:rFonts w:cs="Arial"/>
                <w:spacing w:val="-4"/>
              </w:rPr>
              <w:t>(154)</w:t>
            </w:r>
          </w:p>
        </w:tc>
        <w:tc>
          <w:tcPr>
            <w:tcW w:w="1215" w:type="dxa"/>
            <w:vAlign w:val="bottom"/>
          </w:tcPr>
          <w:p w14:paraId="35A25D69" w14:textId="0DCA706F" w:rsidR="00051A2E" w:rsidRPr="00046A28" w:rsidRDefault="00051A2E" w:rsidP="00051A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046A28">
              <w:rPr>
                <w:rFonts w:cs="Arial"/>
                <w:spacing w:val="-4"/>
              </w:rPr>
              <w:t>1,365</w:t>
            </w:r>
          </w:p>
        </w:tc>
        <w:tc>
          <w:tcPr>
            <w:tcW w:w="1215" w:type="dxa"/>
            <w:vAlign w:val="bottom"/>
          </w:tcPr>
          <w:p w14:paraId="30E6431D" w14:textId="27DCBD9A" w:rsidR="00051A2E" w:rsidRPr="00046A28" w:rsidRDefault="00051A2E" w:rsidP="00051A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046A28">
              <w:rPr>
                <w:rFonts w:cs="Arial"/>
                <w:spacing w:val="-4"/>
              </w:rPr>
              <w:t>102</w:t>
            </w:r>
          </w:p>
        </w:tc>
      </w:tr>
      <w:tr w:rsidR="00051A2E" w:rsidRPr="000F1356" w14:paraId="3B5E74AF" w14:textId="77777777" w:rsidTr="00645397">
        <w:trPr>
          <w:trHeight w:val="74"/>
        </w:trPr>
        <w:tc>
          <w:tcPr>
            <w:tcW w:w="4518" w:type="dxa"/>
          </w:tcPr>
          <w:p w14:paraId="5A874D68" w14:textId="756F341C" w:rsidR="00051A2E" w:rsidRPr="000F1356" w:rsidRDefault="00051A2E" w:rsidP="00051A2E">
            <w:pPr>
              <w:tabs>
                <w:tab w:val="left" w:pos="567"/>
                <w:tab w:val="left" w:pos="1134"/>
                <w:tab w:val="left" w:pos="1701"/>
              </w:tabs>
              <w:spacing w:line="380" w:lineRule="exact"/>
              <w:ind w:left="312" w:right="-108" w:hanging="312"/>
              <w:rPr>
                <w:b/>
                <w:bCs/>
                <w:color w:val="000000"/>
              </w:rPr>
            </w:pPr>
            <w:r w:rsidRPr="000F1356">
              <w:rPr>
                <w:b/>
                <w:bCs/>
                <w:color w:val="000000"/>
              </w:rPr>
              <w:t>Income tax expense</w:t>
            </w:r>
            <w:r w:rsidR="00123D6B">
              <w:rPr>
                <w:b/>
                <w:bCs/>
                <w:color w:val="000000"/>
              </w:rPr>
              <w:t>s</w:t>
            </w:r>
            <w:r w:rsidRPr="000F1356">
              <w:rPr>
                <w:b/>
                <w:bCs/>
                <w:color w:val="000000"/>
              </w:rPr>
              <w:t xml:space="preserve"> reported in profit or loss</w:t>
            </w:r>
          </w:p>
        </w:tc>
        <w:tc>
          <w:tcPr>
            <w:tcW w:w="1215" w:type="dxa"/>
            <w:vAlign w:val="bottom"/>
          </w:tcPr>
          <w:p w14:paraId="13B16B19" w14:textId="37D41583" w:rsidR="00051A2E" w:rsidRPr="00046A28" w:rsidRDefault="00051A2E" w:rsidP="00051A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046A28">
              <w:rPr>
                <w:rFonts w:cs="Arial"/>
                <w:spacing w:val="-4"/>
              </w:rPr>
              <w:t>10,93</w:t>
            </w:r>
            <w:r w:rsidR="00951C70" w:rsidRPr="00046A28">
              <w:rPr>
                <w:rFonts w:cs="Arial"/>
                <w:spacing w:val="-4"/>
              </w:rPr>
              <w:t>3</w:t>
            </w:r>
          </w:p>
        </w:tc>
        <w:tc>
          <w:tcPr>
            <w:tcW w:w="1215" w:type="dxa"/>
            <w:vAlign w:val="bottom"/>
          </w:tcPr>
          <w:p w14:paraId="1866492B" w14:textId="79A68A0C" w:rsidR="00051A2E" w:rsidRPr="00046A28" w:rsidRDefault="00051A2E" w:rsidP="00051A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046A28">
              <w:rPr>
                <w:rFonts w:cs="Arial"/>
                <w:spacing w:val="-4"/>
              </w:rPr>
              <w:t>2,732</w:t>
            </w:r>
          </w:p>
        </w:tc>
        <w:tc>
          <w:tcPr>
            <w:tcW w:w="1215" w:type="dxa"/>
            <w:vAlign w:val="bottom"/>
          </w:tcPr>
          <w:p w14:paraId="2711BB1B" w14:textId="050AE892" w:rsidR="00051A2E" w:rsidRPr="00046A28" w:rsidRDefault="00051A2E" w:rsidP="00051A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046A28">
              <w:rPr>
                <w:rFonts w:cs="Arial"/>
                <w:spacing w:val="-4"/>
              </w:rPr>
              <w:t>3,969</w:t>
            </w:r>
          </w:p>
        </w:tc>
        <w:tc>
          <w:tcPr>
            <w:tcW w:w="1215" w:type="dxa"/>
            <w:vAlign w:val="bottom"/>
          </w:tcPr>
          <w:p w14:paraId="6E43D565" w14:textId="34FBF48E" w:rsidR="00051A2E" w:rsidRPr="00046A28" w:rsidRDefault="00051A2E" w:rsidP="00051A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046A28">
              <w:rPr>
                <w:rFonts w:cs="Arial"/>
                <w:spacing w:val="-4"/>
              </w:rPr>
              <w:t>1,215</w:t>
            </w:r>
          </w:p>
        </w:tc>
      </w:tr>
    </w:tbl>
    <w:p w14:paraId="296F34DF" w14:textId="483E074E" w:rsidR="00E20052" w:rsidRPr="00DB43E0" w:rsidRDefault="00E20052" w:rsidP="00DB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lang w:val="en-GB" w:bidi="ar-SA"/>
        </w:rPr>
      </w:pPr>
      <w:r w:rsidRPr="00DB43E0">
        <w:rPr>
          <w:rFonts w:cs="Arial"/>
          <w:sz w:val="22"/>
          <w:szCs w:val="22"/>
          <w:lang w:val="en-GB" w:bidi="ar-SA"/>
        </w:rPr>
        <w:t>The reconciliation between accounting profit and income tax expense</w:t>
      </w:r>
      <w:r w:rsidR="00123D6B">
        <w:rPr>
          <w:rFonts w:cs="Arial"/>
          <w:sz w:val="22"/>
          <w:szCs w:val="22"/>
          <w:lang w:val="en-GB" w:bidi="ar-SA"/>
        </w:rPr>
        <w:t xml:space="preserve">s </w:t>
      </w:r>
      <w:r w:rsidR="00123D6B" w:rsidRPr="00DB43E0">
        <w:rPr>
          <w:rFonts w:cs="Arial"/>
          <w:sz w:val="22"/>
          <w:szCs w:val="22"/>
          <w:lang w:val="en-GB" w:bidi="ar-SA"/>
        </w:rPr>
        <w:t>for the years ended 31 December 20</w:t>
      </w:r>
      <w:r w:rsidR="00123D6B">
        <w:rPr>
          <w:rFonts w:cs="Arial"/>
          <w:sz w:val="22"/>
          <w:szCs w:val="22"/>
          <w:lang w:val="en-GB" w:bidi="ar-SA"/>
        </w:rPr>
        <w:t>23</w:t>
      </w:r>
      <w:r w:rsidR="00123D6B" w:rsidRPr="00DB43E0">
        <w:rPr>
          <w:rFonts w:cs="Arial"/>
          <w:sz w:val="22"/>
          <w:szCs w:val="22"/>
          <w:lang w:val="en-GB" w:bidi="ar-SA"/>
        </w:rPr>
        <w:t xml:space="preserve"> and 20</w:t>
      </w:r>
      <w:r w:rsidR="00123D6B">
        <w:rPr>
          <w:rFonts w:cs="Arial"/>
          <w:sz w:val="22"/>
          <w:szCs w:val="22"/>
          <w:lang w:val="en-GB" w:bidi="ar-SA"/>
        </w:rPr>
        <w:t>22</w:t>
      </w:r>
      <w:r w:rsidRPr="00DB43E0">
        <w:rPr>
          <w:rFonts w:cs="Arial"/>
          <w:sz w:val="22"/>
          <w:szCs w:val="22"/>
          <w:lang w:val="en-GB" w:bidi="ar-SA"/>
        </w:rPr>
        <w:t xml:space="preserve"> is shown below.</w:t>
      </w:r>
    </w:p>
    <w:tbl>
      <w:tblPr>
        <w:tblW w:w="9360" w:type="dxa"/>
        <w:tblInd w:w="450" w:type="dxa"/>
        <w:tblLayout w:type="fixed"/>
        <w:tblLook w:val="01E0" w:firstRow="1" w:lastRow="1" w:firstColumn="1" w:lastColumn="1" w:noHBand="0" w:noVBand="0"/>
      </w:tblPr>
      <w:tblGrid>
        <w:gridCol w:w="4500"/>
        <w:gridCol w:w="1215"/>
        <w:gridCol w:w="1215"/>
        <w:gridCol w:w="1215"/>
        <w:gridCol w:w="1215"/>
      </w:tblGrid>
      <w:tr w:rsidR="00E20052" w:rsidRPr="00393E54" w14:paraId="1E472E01" w14:textId="77777777" w:rsidTr="00DB43E0">
        <w:trPr>
          <w:tblHeader/>
        </w:trPr>
        <w:tc>
          <w:tcPr>
            <w:tcW w:w="4500" w:type="dxa"/>
          </w:tcPr>
          <w:p w14:paraId="2A4C1DEA" w14:textId="77777777" w:rsidR="00E20052" w:rsidRPr="00393E54" w:rsidRDefault="00E20052" w:rsidP="00700DA3">
            <w:pPr>
              <w:tabs>
                <w:tab w:val="left" w:pos="1440"/>
              </w:tabs>
              <w:spacing w:line="380" w:lineRule="exact"/>
              <w:jc w:val="thaiDistribute"/>
              <w:rPr>
                <w:rFonts w:cs="Arial"/>
                <w:spacing w:val="-4"/>
              </w:rPr>
            </w:pPr>
          </w:p>
        </w:tc>
        <w:tc>
          <w:tcPr>
            <w:tcW w:w="4860" w:type="dxa"/>
            <w:gridSpan w:val="4"/>
          </w:tcPr>
          <w:p w14:paraId="452457C0" w14:textId="77777777" w:rsidR="00E20052" w:rsidRPr="00393E54" w:rsidRDefault="00E20052" w:rsidP="00700DA3">
            <w:pPr>
              <w:spacing w:line="380" w:lineRule="exact"/>
              <w:jc w:val="right"/>
              <w:rPr>
                <w:rFonts w:cs="Arial"/>
                <w:spacing w:val="-4"/>
              </w:rPr>
            </w:pPr>
            <w:r w:rsidRPr="00393E54">
              <w:rPr>
                <w:rFonts w:cs="Arial"/>
                <w:spacing w:val="-4"/>
              </w:rPr>
              <w:t>(Unit: Thousand Baht)</w:t>
            </w:r>
          </w:p>
        </w:tc>
      </w:tr>
      <w:tr w:rsidR="00E20052" w:rsidRPr="00393E54" w14:paraId="47B7B67C" w14:textId="77777777" w:rsidTr="00DB43E0">
        <w:trPr>
          <w:tblHeader/>
        </w:trPr>
        <w:tc>
          <w:tcPr>
            <w:tcW w:w="4500" w:type="dxa"/>
          </w:tcPr>
          <w:p w14:paraId="2BBC9A41" w14:textId="77777777" w:rsidR="00E20052" w:rsidRPr="00393E54" w:rsidRDefault="00E20052" w:rsidP="00700DA3">
            <w:pPr>
              <w:tabs>
                <w:tab w:val="left" w:pos="1440"/>
              </w:tabs>
              <w:spacing w:line="380" w:lineRule="exact"/>
              <w:jc w:val="thaiDistribute"/>
              <w:rPr>
                <w:rFonts w:cs="Arial"/>
                <w:spacing w:val="-4"/>
              </w:rPr>
            </w:pPr>
          </w:p>
        </w:tc>
        <w:tc>
          <w:tcPr>
            <w:tcW w:w="4860" w:type="dxa"/>
            <w:gridSpan w:val="4"/>
          </w:tcPr>
          <w:p w14:paraId="7D768ACC" w14:textId="772BCB00" w:rsidR="00E20052" w:rsidRPr="00393E54" w:rsidRDefault="00E20052" w:rsidP="00700DA3">
            <w:pPr>
              <w:pBdr>
                <w:bottom w:val="single" w:sz="4" w:space="1" w:color="auto"/>
              </w:pBdr>
              <w:spacing w:line="380" w:lineRule="exact"/>
              <w:jc w:val="center"/>
              <w:rPr>
                <w:rFonts w:cs="Arial"/>
                <w:spacing w:val="-4"/>
              </w:rPr>
            </w:pPr>
            <w:r w:rsidRPr="00393E54">
              <w:rPr>
                <w:rFonts w:cs="Arial"/>
                <w:spacing w:val="-4"/>
              </w:rPr>
              <w:t>For the year</w:t>
            </w:r>
            <w:r w:rsidR="00D14AAE" w:rsidRPr="00393E54">
              <w:rPr>
                <w:rFonts w:cs="Arial"/>
                <w:spacing w:val="-4"/>
              </w:rPr>
              <w:t>s</w:t>
            </w:r>
            <w:r w:rsidRPr="00393E54">
              <w:rPr>
                <w:rFonts w:cs="Arial"/>
                <w:spacing w:val="-4"/>
              </w:rPr>
              <w:t xml:space="preserve"> ended 31 December</w:t>
            </w:r>
          </w:p>
        </w:tc>
      </w:tr>
      <w:tr w:rsidR="00E20052" w:rsidRPr="00393E54" w14:paraId="54CCC8AF" w14:textId="77777777" w:rsidTr="00DB43E0">
        <w:trPr>
          <w:tblHeader/>
        </w:trPr>
        <w:tc>
          <w:tcPr>
            <w:tcW w:w="4500" w:type="dxa"/>
          </w:tcPr>
          <w:p w14:paraId="6DE08EFB" w14:textId="77777777" w:rsidR="00E20052" w:rsidRPr="00393E54" w:rsidRDefault="00E20052" w:rsidP="00700DA3">
            <w:pPr>
              <w:tabs>
                <w:tab w:val="left" w:pos="1440"/>
              </w:tabs>
              <w:spacing w:line="380" w:lineRule="exact"/>
              <w:jc w:val="thaiDistribute"/>
              <w:rPr>
                <w:rFonts w:cs="Arial"/>
                <w:spacing w:val="-4"/>
              </w:rPr>
            </w:pPr>
          </w:p>
        </w:tc>
        <w:tc>
          <w:tcPr>
            <w:tcW w:w="2430" w:type="dxa"/>
            <w:gridSpan w:val="2"/>
            <w:vAlign w:val="bottom"/>
          </w:tcPr>
          <w:p w14:paraId="5ADA2E84" w14:textId="77777777" w:rsidR="00E20052" w:rsidRPr="00393E54" w:rsidRDefault="00E20052" w:rsidP="00700DA3">
            <w:pPr>
              <w:pBdr>
                <w:bottom w:val="single" w:sz="6" w:space="1" w:color="auto"/>
              </w:pBdr>
              <w:spacing w:line="380" w:lineRule="exact"/>
              <w:ind w:right="-43"/>
              <w:jc w:val="center"/>
              <w:rPr>
                <w:rFonts w:cs="Arial"/>
              </w:rPr>
            </w:pPr>
            <w:r w:rsidRPr="00393E54">
              <w:rPr>
                <w:rFonts w:cs="Arial"/>
              </w:rPr>
              <w:t xml:space="preserve">Consolidated </w:t>
            </w:r>
          </w:p>
          <w:p w14:paraId="7F375730" w14:textId="77777777" w:rsidR="00E20052" w:rsidRPr="00393E54" w:rsidRDefault="00E20052" w:rsidP="00700DA3">
            <w:pPr>
              <w:pBdr>
                <w:bottom w:val="single" w:sz="6" w:space="1" w:color="auto"/>
              </w:pBdr>
              <w:spacing w:line="380" w:lineRule="exact"/>
              <w:ind w:right="-43"/>
              <w:jc w:val="center"/>
              <w:rPr>
                <w:rFonts w:cs="Arial"/>
              </w:rPr>
            </w:pPr>
            <w:r w:rsidRPr="00393E54">
              <w:rPr>
                <w:rFonts w:cs="Arial"/>
              </w:rPr>
              <w:t>financial statements</w:t>
            </w:r>
          </w:p>
        </w:tc>
        <w:tc>
          <w:tcPr>
            <w:tcW w:w="2430" w:type="dxa"/>
            <w:gridSpan w:val="2"/>
            <w:vAlign w:val="bottom"/>
          </w:tcPr>
          <w:p w14:paraId="0918D975" w14:textId="77777777" w:rsidR="00E20052" w:rsidRPr="00393E54" w:rsidRDefault="00E20052" w:rsidP="00700DA3">
            <w:pPr>
              <w:pBdr>
                <w:bottom w:val="single" w:sz="6" w:space="1" w:color="auto"/>
              </w:pBdr>
              <w:spacing w:line="380" w:lineRule="exact"/>
              <w:ind w:right="-43"/>
              <w:jc w:val="center"/>
              <w:rPr>
                <w:rFonts w:cs="Arial"/>
              </w:rPr>
            </w:pPr>
            <w:r w:rsidRPr="00393E54">
              <w:rPr>
                <w:rFonts w:cs="Arial"/>
              </w:rPr>
              <w:t xml:space="preserve">Separate </w:t>
            </w:r>
          </w:p>
          <w:p w14:paraId="195B0B4A" w14:textId="77777777" w:rsidR="00E20052" w:rsidRPr="00393E54" w:rsidRDefault="00E20052" w:rsidP="00700DA3">
            <w:pPr>
              <w:pBdr>
                <w:bottom w:val="single" w:sz="6" w:space="1" w:color="auto"/>
              </w:pBdr>
              <w:spacing w:line="380" w:lineRule="exact"/>
              <w:ind w:right="-43"/>
              <w:jc w:val="center"/>
              <w:rPr>
                <w:rFonts w:cs="Arial"/>
              </w:rPr>
            </w:pPr>
            <w:r w:rsidRPr="00393E54">
              <w:rPr>
                <w:rFonts w:cs="Arial"/>
              </w:rPr>
              <w:t>financial statements</w:t>
            </w:r>
          </w:p>
        </w:tc>
      </w:tr>
      <w:tr w:rsidR="00E20052" w:rsidRPr="00393E54" w14:paraId="707EB0EA" w14:textId="77777777" w:rsidTr="00DB43E0">
        <w:trPr>
          <w:tblHeader/>
        </w:trPr>
        <w:tc>
          <w:tcPr>
            <w:tcW w:w="4500" w:type="dxa"/>
          </w:tcPr>
          <w:p w14:paraId="4F3BC142" w14:textId="77777777" w:rsidR="00E20052" w:rsidRPr="00393E54" w:rsidRDefault="00E20052" w:rsidP="00700DA3">
            <w:pPr>
              <w:tabs>
                <w:tab w:val="left" w:pos="1440"/>
              </w:tabs>
              <w:spacing w:line="380" w:lineRule="exact"/>
              <w:jc w:val="thaiDistribute"/>
              <w:rPr>
                <w:rFonts w:cs="Arial"/>
                <w:spacing w:val="-4"/>
              </w:rPr>
            </w:pPr>
          </w:p>
        </w:tc>
        <w:tc>
          <w:tcPr>
            <w:tcW w:w="1215" w:type="dxa"/>
          </w:tcPr>
          <w:p w14:paraId="4271D918" w14:textId="77777777" w:rsidR="00E20052" w:rsidRPr="00393E54" w:rsidRDefault="00E20052" w:rsidP="00700DA3">
            <w:pPr>
              <w:pBdr>
                <w:bottom w:val="single" w:sz="4" w:space="1" w:color="auto"/>
              </w:pBdr>
              <w:spacing w:line="380" w:lineRule="exact"/>
              <w:ind w:right="-43"/>
              <w:jc w:val="center"/>
              <w:rPr>
                <w:rFonts w:cs="Arial"/>
              </w:rPr>
            </w:pPr>
            <w:r w:rsidRPr="00393E54">
              <w:rPr>
                <w:rFonts w:cs="Arial"/>
                <w:spacing w:val="-4"/>
              </w:rPr>
              <w:t>2023</w:t>
            </w:r>
          </w:p>
        </w:tc>
        <w:tc>
          <w:tcPr>
            <w:tcW w:w="1215" w:type="dxa"/>
          </w:tcPr>
          <w:p w14:paraId="24A23893" w14:textId="77777777" w:rsidR="00E20052" w:rsidRPr="00393E54" w:rsidRDefault="00E20052" w:rsidP="00700DA3">
            <w:pPr>
              <w:pBdr>
                <w:bottom w:val="single" w:sz="4" w:space="1" w:color="auto"/>
              </w:pBdr>
              <w:spacing w:line="380" w:lineRule="exact"/>
              <w:ind w:right="-43"/>
              <w:jc w:val="center"/>
              <w:rPr>
                <w:rFonts w:cs="Arial"/>
              </w:rPr>
            </w:pPr>
            <w:r w:rsidRPr="00393E54">
              <w:rPr>
                <w:rFonts w:cs="Arial"/>
              </w:rPr>
              <w:t>2022</w:t>
            </w:r>
          </w:p>
        </w:tc>
        <w:tc>
          <w:tcPr>
            <w:tcW w:w="1215" w:type="dxa"/>
          </w:tcPr>
          <w:p w14:paraId="7E61247C" w14:textId="77777777" w:rsidR="00E20052" w:rsidRPr="00393E54" w:rsidRDefault="00E20052" w:rsidP="00700DA3">
            <w:pPr>
              <w:pBdr>
                <w:bottom w:val="single" w:sz="4" w:space="1" w:color="auto"/>
              </w:pBdr>
              <w:spacing w:line="380" w:lineRule="exact"/>
              <w:ind w:right="-43"/>
              <w:jc w:val="center"/>
              <w:rPr>
                <w:rFonts w:cs="Arial"/>
              </w:rPr>
            </w:pPr>
            <w:r w:rsidRPr="00393E54">
              <w:rPr>
                <w:rFonts w:cs="Arial"/>
              </w:rPr>
              <w:t>2023</w:t>
            </w:r>
          </w:p>
        </w:tc>
        <w:tc>
          <w:tcPr>
            <w:tcW w:w="1215" w:type="dxa"/>
          </w:tcPr>
          <w:p w14:paraId="6FC19504" w14:textId="77777777" w:rsidR="00E20052" w:rsidRPr="00393E54" w:rsidRDefault="00E20052" w:rsidP="00700DA3">
            <w:pPr>
              <w:pBdr>
                <w:bottom w:val="single" w:sz="4" w:space="1" w:color="auto"/>
              </w:pBdr>
              <w:spacing w:line="380" w:lineRule="exact"/>
              <w:ind w:right="-43"/>
              <w:jc w:val="center"/>
              <w:rPr>
                <w:rFonts w:cs="Arial"/>
                <w:cs/>
              </w:rPr>
            </w:pPr>
            <w:r w:rsidRPr="00393E54">
              <w:rPr>
                <w:rFonts w:cs="Arial"/>
              </w:rPr>
              <w:t>2022</w:t>
            </w:r>
          </w:p>
        </w:tc>
      </w:tr>
      <w:tr w:rsidR="001A5CB0" w:rsidRPr="00393E54" w14:paraId="47A148FF" w14:textId="77777777" w:rsidTr="00DB43E0">
        <w:trPr>
          <w:tblHeader/>
        </w:trPr>
        <w:tc>
          <w:tcPr>
            <w:tcW w:w="4500" w:type="dxa"/>
          </w:tcPr>
          <w:p w14:paraId="4755E197" w14:textId="77777777" w:rsidR="001A5CB0" w:rsidRPr="00393E54" w:rsidRDefault="001A5CB0" w:rsidP="001A5CB0">
            <w:pPr>
              <w:tabs>
                <w:tab w:val="left" w:pos="1440"/>
              </w:tabs>
              <w:spacing w:line="380" w:lineRule="exact"/>
              <w:ind w:left="222" w:hanging="222"/>
              <w:rPr>
                <w:rFonts w:cs="Arial"/>
                <w:cs/>
              </w:rPr>
            </w:pPr>
            <w:r w:rsidRPr="00393E54">
              <w:rPr>
                <w:rFonts w:cs="Arial"/>
              </w:rPr>
              <w:t>Accounting profit before tax</w:t>
            </w:r>
          </w:p>
        </w:tc>
        <w:tc>
          <w:tcPr>
            <w:tcW w:w="1215" w:type="dxa"/>
            <w:vAlign w:val="bottom"/>
          </w:tcPr>
          <w:p w14:paraId="44BC3CF1" w14:textId="7513AA2E" w:rsidR="001A5CB0" w:rsidRPr="001A5CB0" w:rsidRDefault="001A5CB0" w:rsidP="001A5C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1A5CB0">
              <w:rPr>
                <w:rFonts w:cs="Arial"/>
                <w:spacing w:val="-4"/>
              </w:rPr>
              <w:t>46,004</w:t>
            </w:r>
          </w:p>
        </w:tc>
        <w:tc>
          <w:tcPr>
            <w:tcW w:w="1215" w:type="dxa"/>
            <w:vAlign w:val="bottom"/>
          </w:tcPr>
          <w:p w14:paraId="047AB049" w14:textId="28C49854" w:rsidR="001A5CB0" w:rsidRPr="001A5CB0" w:rsidRDefault="001A5CB0" w:rsidP="001A5C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1A5CB0">
              <w:rPr>
                <w:rFonts w:cs="Arial"/>
                <w:spacing w:val="-4"/>
              </w:rPr>
              <w:t>24,214</w:t>
            </w:r>
          </w:p>
        </w:tc>
        <w:tc>
          <w:tcPr>
            <w:tcW w:w="1215" w:type="dxa"/>
            <w:vAlign w:val="bottom"/>
          </w:tcPr>
          <w:p w14:paraId="71C9A5FA" w14:textId="48C7DA04" w:rsidR="001A5CB0" w:rsidRPr="001A5CB0" w:rsidRDefault="001A5CB0" w:rsidP="001A5C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1A5CB0">
              <w:rPr>
                <w:rFonts w:cs="Arial"/>
                <w:spacing w:val="-4"/>
              </w:rPr>
              <w:t>18,764</w:t>
            </w:r>
          </w:p>
        </w:tc>
        <w:tc>
          <w:tcPr>
            <w:tcW w:w="1215" w:type="dxa"/>
            <w:vAlign w:val="bottom"/>
          </w:tcPr>
          <w:p w14:paraId="5FF15045" w14:textId="435F31A3" w:rsidR="001A5CB0" w:rsidRPr="001A5CB0" w:rsidRDefault="001A5CB0" w:rsidP="001A5C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1A5CB0">
              <w:rPr>
                <w:rFonts w:cs="Arial"/>
                <w:spacing w:val="-4"/>
              </w:rPr>
              <w:t>5,575</w:t>
            </w:r>
          </w:p>
        </w:tc>
      </w:tr>
      <w:tr w:rsidR="001A5CB0" w:rsidRPr="00393E54" w14:paraId="349ACF74" w14:textId="77777777" w:rsidTr="00DB43E0">
        <w:trPr>
          <w:tblHeader/>
        </w:trPr>
        <w:tc>
          <w:tcPr>
            <w:tcW w:w="4500" w:type="dxa"/>
          </w:tcPr>
          <w:p w14:paraId="117A47FD" w14:textId="77777777" w:rsidR="001A5CB0" w:rsidRPr="00393E54" w:rsidRDefault="001A5CB0" w:rsidP="001A5CB0">
            <w:pPr>
              <w:tabs>
                <w:tab w:val="left" w:pos="1440"/>
              </w:tabs>
              <w:spacing w:line="380" w:lineRule="exact"/>
              <w:ind w:left="-15"/>
              <w:rPr>
                <w:rFonts w:cs="Arial"/>
                <w:color w:val="000000"/>
              </w:rPr>
            </w:pPr>
            <w:r w:rsidRPr="00393E54">
              <w:rPr>
                <w:rFonts w:cs="Arial"/>
              </w:rPr>
              <w:t>Applicable tax rate</w:t>
            </w:r>
          </w:p>
        </w:tc>
        <w:tc>
          <w:tcPr>
            <w:tcW w:w="1215" w:type="dxa"/>
            <w:vAlign w:val="bottom"/>
          </w:tcPr>
          <w:p w14:paraId="1B287739" w14:textId="3A5C2249" w:rsidR="001A5CB0" w:rsidRPr="001A5CB0" w:rsidRDefault="001A5CB0" w:rsidP="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cs="Arial"/>
                <w:spacing w:val="-4"/>
              </w:rPr>
            </w:pPr>
            <w:r w:rsidRPr="001A5CB0">
              <w:rPr>
                <w:rFonts w:cs="Arial"/>
                <w:spacing w:val="-4"/>
              </w:rPr>
              <w:t>20%</w:t>
            </w:r>
          </w:p>
        </w:tc>
        <w:tc>
          <w:tcPr>
            <w:tcW w:w="1215" w:type="dxa"/>
            <w:vAlign w:val="bottom"/>
          </w:tcPr>
          <w:p w14:paraId="7A729607" w14:textId="315F4142" w:rsidR="001A5CB0" w:rsidRPr="001A5CB0" w:rsidRDefault="001A5CB0" w:rsidP="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cs="Arial"/>
                <w:spacing w:val="-4"/>
              </w:rPr>
            </w:pPr>
            <w:r w:rsidRPr="001A5CB0">
              <w:rPr>
                <w:rFonts w:cs="Arial"/>
                <w:spacing w:val="-4"/>
              </w:rPr>
              <w:t>20%</w:t>
            </w:r>
          </w:p>
        </w:tc>
        <w:tc>
          <w:tcPr>
            <w:tcW w:w="1215" w:type="dxa"/>
            <w:vAlign w:val="bottom"/>
          </w:tcPr>
          <w:p w14:paraId="18F27FF5" w14:textId="655E36F6" w:rsidR="001A5CB0" w:rsidRPr="001A5CB0" w:rsidRDefault="001A5CB0" w:rsidP="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cs="Arial"/>
                <w:spacing w:val="-4"/>
              </w:rPr>
            </w:pPr>
            <w:r w:rsidRPr="001A5CB0">
              <w:rPr>
                <w:rFonts w:cs="Arial"/>
                <w:spacing w:val="-4"/>
              </w:rPr>
              <w:t>20%</w:t>
            </w:r>
          </w:p>
        </w:tc>
        <w:tc>
          <w:tcPr>
            <w:tcW w:w="1215" w:type="dxa"/>
            <w:vAlign w:val="bottom"/>
          </w:tcPr>
          <w:p w14:paraId="2A23A5C2" w14:textId="502F755E" w:rsidR="001A5CB0" w:rsidRPr="001A5CB0" w:rsidRDefault="001A5CB0" w:rsidP="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cs="Arial"/>
                <w:spacing w:val="-4"/>
              </w:rPr>
            </w:pPr>
            <w:r w:rsidRPr="001A5CB0">
              <w:rPr>
                <w:rFonts w:cs="Arial"/>
                <w:spacing w:val="-4"/>
              </w:rPr>
              <w:t>20%</w:t>
            </w:r>
          </w:p>
        </w:tc>
      </w:tr>
      <w:tr w:rsidR="001A5CB0" w:rsidRPr="00393E54" w14:paraId="2621027A" w14:textId="77777777" w:rsidTr="00DB43E0">
        <w:trPr>
          <w:tblHeader/>
        </w:trPr>
        <w:tc>
          <w:tcPr>
            <w:tcW w:w="4500" w:type="dxa"/>
          </w:tcPr>
          <w:p w14:paraId="32157606" w14:textId="77777777" w:rsidR="001A5CB0" w:rsidRPr="00393E54" w:rsidRDefault="001A5CB0" w:rsidP="001A5CB0">
            <w:pPr>
              <w:tabs>
                <w:tab w:val="left" w:pos="1440"/>
              </w:tabs>
              <w:spacing w:line="380" w:lineRule="exact"/>
              <w:ind w:left="165" w:hanging="165"/>
              <w:rPr>
                <w:rFonts w:cs="Arial"/>
                <w:color w:val="000000"/>
              </w:rPr>
            </w:pPr>
            <w:r w:rsidRPr="00393E54">
              <w:rPr>
                <w:rFonts w:cs="Arial"/>
                <w:color w:val="000000"/>
              </w:rPr>
              <w:t xml:space="preserve">Accounting profit before tax multiplied by </w:t>
            </w:r>
            <w:r w:rsidRPr="00393E54">
              <w:rPr>
                <w:rFonts w:cs="Arial"/>
              </w:rPr>
              <w:t>income tax rate</w:t>
            </w:r>
          </w:p>
        </w:tc>
        <w:tc>
          <w:tcPr>
            <w:tcW w:w="1215" w:type="dxa"/>
            <w:vAlign w:val="bottom"/>
          </w:tcPr>
          <w:p w14:paraId="7C5D98B2" w14:textId="3EEB16A2" w:rsidR="001A5CB0" w:rsidRPr="001A5CB0"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1A5CB0">
              <w:rPr>
                <w:rFonts w:cs="Arial"/>
                <w:spacing w:val="-4"/>
              </w:rPr>
              <w:t>9,201</w:t>
            </w:r>
          </w:p>
        </w:tc>
        <w:tc>
          <w:tcPr>
            <w:tcW w:w="1215" w:type="dxa"/>
            <w:vAlign w:val="bottom"/>
          </w:tcPr>
          <w:p w14:paraId="2DB7E0AC" w14:textId="57D4D963" w:rsidR="001A5CB0" w:rsidRPr="001A5CB0"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1A5CB0">
              <w:rPr>
                <w:rFonts w:cs="Arial"/>
                <w:spacing w:val="-4"/>
              </w:rPr>
              <w:t>4,843</w:t>
            </w:r>
          </w:p>
        </w:tc>
        <w:tc>
          <w:tcPr>
            <w:tcW w:w="1215" w:type="dxa"/>
            <w:vAlign w:val="bottom"/>
          </w:tcPr>
          <w:p w14:paraId="0232F1A4" w14:textId="15E8B213" w:rsidR="001A5CB0" w:rsidRPr="001A5CB0"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1A5CB0">
              <w:rPr>
                <w:rFonts w:cs="Arial"/>
                <w:spacing w:val="-4"/>
              </w:rPr>
              <w:t>3,753</w:t>
            </w:r>
          </w:p>
        </w:tc>
        <w:tc>
          <w:tcPr>
            <w:tcW w:w="1215" w:type="dxa"/>
            <w:vAlign w:val="bottom"/>
          </w:tcPr>
          <w:p w14:paraId="776CDB2B" w14:textId="0C30F2B5" w:rsidR="001A5CB0" w:rsidRPr="001A5CB0"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1A5CB0">
              <w:rPr>
                <w:rFonts w:cs="Arial"/>
                <w:spacing w:val="-4"/>
              </w:rPr>
              <w:t>1,115</w:t>
            </w:r>
          </w:p>
        </w:tc>
      </w:tr>
      <w:tr w:rsidR="001A5CB0" w:rsidRPr="00393E54" w14:paraId="2DC14C87" w14:textId="77777777" w:rsidTr="00DB43E0">
        <w:trPr>
          <w:tblHeader/>
        </w:trPr>
        <w:tc>
          <w:tcPr>
            <w:tcW w:w="4500" w:type="dxa"/>
            <w:vAlign w:val="bottom"/>
          </w:tcPr>
          <w:p w14:paraId="5B68C47B" w14:textId="6583B4D7" w:rsidR="001A5CB0" w:rsidRPr="00393E54" w:rsidRDefault="002C5F53" w:rsidP="001A5CB0">
            <w:pPr>
              <w:tabs>
                <w:tab w:val="left" w:pos="1440"/>
              </w:tabs>
              <w:spacing w:line="380" w:lineRule="exact"/>
              <w:ind w:left="222" w:hanging="222"/>
              <w:rPr>
                <w:rFonts w:cs="Arial"/>
              </w:rPr>
            </w:pPr>
            <w:r>
              <w:rPr>
                <w:rFonts w:cs="Arial"/>
              </w:rPr>
              <w:t>U</w:t>
            </w:r>
            <w:r w:rsidR="001A5CB0" w:rsidRPr="00393E54">
              <w:rPr>
                <w:rFonts w:cs="Arial"/>
              </w:rPr>
              <w:t>nrecognised tax losses that is used to reduce deferred tax expense</w:t>
            </w:r>
            <w:r>
              <w:rPr>
                <w:rFonts w:cs="Arial"/>
              </w:rPr>
              <w:t>s</w:t>
            </w:r>
          </w:p>
        </w:tc>
        <w:tc>
          <w:tcPr>
            <w:tcW w:w="1215" w:type="dxa"/>
            <w:vAlign w:val="bottom"/>
          </w:tcPr>
          <w:p w14:paraId="5D468B6F" w14:textId="1E89D296" w:rsidR="001A5CB0" w:rsidRPr="001A5CB0" w:rsidRDefault="00877001"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Pr>
                <w:rFonts w:cs="Arial"/>
                <w:spacing w:val="-4"/>
              </w:rPr>
              <w:t>-</w:t>
            </w:r>
          </w:p>
        </w:tc>
        <w:tc>
          <w:tcPr>
            <w:tcW w:w="1215" w:type="dxa"/>
            <w:vAlign w:val="bottom"/>
          </w:tcPr>
          <w:p w14:paraId="765FF89D" w14:textId="224C1451" w:rsidR="001A5CB0" w:rsidRPr="001A5CB0"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1A5CB0">
              <w:rPr>
                <w:rFonts w:cs="Arial"/>
                <w:spacing w:val="-4"/>
              </w:rPr>
              <w:t>(433)</w:t>
            </w:r>
          </w:p>
        </w:tc>
        <w:tc>
          <w:tcPr>
            <w:tcW w:w="1215" w:type="dxa"/>
            <w:vAlign w:val="bottom"/>
          </w:tcPr>
          <w:p w14:paraId="5AD19053" w14:textId="2A80FEAC" w:rsidR="001A5CB0" w:rsidRPr="001A5CB0"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1A5CB0">
              <w:rPr>
                <w:rFonts w:cs="Arial"/>
                <w:spacing w:val="-4"/>
              </w:rPr>
              <w:t>-</w:t>
            </w:r>
          </w:p>
        </w:tc>
        <w:tc>
          <w:tcPr>
            <w:tcW w:w="1215" w:type="dxa"/>
            <w:vAlign w:val="bottom"/>
          </w:tcPr>
          <w:p w14:paraId="349AB292" w14:textId="5097D0DC" w:rsidR="001A5CB0" w:rsidRPr="001A5CB0"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1A5CB0">
              <w:rPr>
                <w:rFonts w:cs="Arial"/>
                <w:spacing w:val="-4"/>
              </w:rPr>
              <w:t>-</w:t>
            </w:r>
          </w:p>
        </w:tc>
      </w:tr>
      <w:tr w:rsidR="001A5CB0" w:rsidRPr="00393E54" w14:paraId="3939C005" w14:textId="77777777" w:rsidTr="00DB43E0">
        <w:trPr>
          <w:tblHeader/>
        </w:trPr>
        <w:tc>
          <w:tcPr>
            <w:tcW w:w="4500" w:type="dxa"/>
          </w:tcPr>
          <w:p w14:paraId="6BA1A770" w14:textId="77777777" w:rsidR="001A5CB0" w:rsidRPr="00393E54" w:rsidRDefault="001A5CB0" w:rsidP="001A5CB0">
            <w:pPr>
              <w:tabs>
                <w:tab w:val="left" w:pos="1440"/>
              </w:tabs>
              <w:spacing w:line="380" w:lineRule="exact"/>
              <w:ind w:left="222" w:hanging="222"/>
              <w:rPr>
                <w:rFonts w:cs="Arial"/>
              </w:rPr>
            </w:pPr>
            <w:r w:rsidRPr="00393E54">
              <w:rPr>
                <w:rFonts w:cs="Arial"/>
                <w:color w:val="000000"/>
              </w:rPr>
              <w:t>Effects of:</w:t>
            </w:r>
          </w:p>
        </w:tc>
        <w:tc>
          <w:tcPr>
            <w:tcW w:w="1215" w:type="dxa"/>
            <w:vAlign w:val="bottom"/>
          </w:tcPr>
          <w:p w14:paraId="33A17012" w14:textId="77777777" w:rsidR="001A5CB0" w:rsidRPr="001A5CB0"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p>
        </w:tc>
        <w:tc>
          <w:tcPr>
            <w:tcW w:w="1215" w:type="dxa"/>
            <w:vAlign w:val="bottom"/>
          </w:tcPr>
          <w:p w14:paraId="53552A18" w14:textId="77777777" w:rsidR="001A5CB0" w:rsidRPr="001A5CB0"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p>
        </w:tc>
        <w:tc>
          <w:tcPr>
            <w:tcW w:w="1215" w:type="dxa"/>
            <w:vAlign w:val="bottom"/>
          </w:tcPr>
          <w:p w14:paraId="053CC678" w14:textId="77777777" w:rsidR="001A5CB0" w:rsidRPr="001A5CB0"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p>
        </w:tc>
        <w:tc>
          <w:tcPr>
            <w:tcW w:w="1215" w:type="dxa"/>
            <w:vAlign w:val="bottom"/>
          </w:tcPr>
          <w:p w14:paraId="0796A4B7" w14:textId="77777777" w:rsidR="001A5CB0" w:rsidRPr="001A5CB0"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p>
        </w:tc>
      </w:tr>
      <w:tr w:rsidR="001A5CB0" w:rsidRPr="00393E54" w14:paraId="4DA0E42F" w14:textId="77777777" w:rsidTr="00DB43E0">
        <w:trPr>
          <w:tblHeader/>
        </w:trPr>
        <w:tc>
          <w:tcPr>
            <w:tcW w:w="4500" w:type="dxa"/>
          </w:tcPr>
          <w:p w14:paraId="77885ADA" w14:textId="77777777" w:rsidR="001A5CB0" w:rsidRPr="00393E54" w:rsidRDefault="001A5CB0" w:rsidP="001A5CB0">
            <w:pPr>
              <w:tabs>
                <w:tab w:val="left" w:pos="1440"/>
              </w:tabs>
              <w:spacing w:line="380" w:lineRule="exact"/>
              <w:ind w:left="372" w:hanging="240"/>
              <w:rPr>
                <w:rFonts w:cs="Arial"/>
                <w:color w:val="000000"/>
              </w:rPr>
            </w:pPr>
            <w:r w:rsidRPr="00393E54">
              <w:rPr>
                <w:rFonts w:cs="Arial"/>
              </w:rPr>
              <w:t>Non-deductible expenses</w:t>
            </w:r>
          </w:p>
        </w:tc>
        <w:tc>
          <w:tcPr>
            <w:tcW w:w="1215" w:type="dxa"/>
            <w:vAlign w:val="bottom"/>
          </w:tcPr>
          <w:p w14:paraId="451251A2" w14:textId="53228A73" w:rsidR="001A5CB0" w:rsidRPr="001A5CB0" w:rsidRDefault="001A5CB0" w:rsidP="001A5CB0">
            <w:pPr>
              <w:pBdr>
                <w:top w:val="single" w:sz="2" w:space="1" w:color="auto"/>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sidRPr="001A5CB0">
              <w:rPr>
                <w:rFonts w:cs="Arial"/>
                <w:spacing w:val="-4"/>
              </w:rPr>
              <w:t>1,</w:t>
            </w:r>
            <w:r w:rsidR="00877001">
              <w:rPr>
                <w:rFonts w:cs="Arial"/>
                <w:spacing w:val="-4"/>
              </w:rPr>
              <w:t>235</w:t>
            </w:r>
          </w:p>
        </w:tc>
        <w:tc>
          <w:tcPr>
            <w:tcW w:w="1215" w:type="dxa"/>
            <w:vAlign w:val="bottom"/>
          </w:tcPr>
          <w:p w14:paraId="6AD2982E" w14:textId="110C0C99" w:rsidR="001A5CB0" w:rsidRPr="001A5CB0" w:rsidRDefault="001A5CB0" w:rsidP="001A5CB0">
            <w:pPr>
              <w:pBdr>
                <w:top w:val="single" w:sz="2" w:space="1" w:color="auto"/>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sidRPr="001A5CB0">
              <w:rPr>
                <w:rFonts w:cs="Arial"/>
                <w:spacing w:val="-4"/>
              </w:rPr>
              <w:t>2,670</w:t>
            </w:r>
          </w:p>
        </w:tc>
        <w:tc>
          <w:tcPr>
            <w:tcW w:w="1215" w:type="dxa"/>
            <w:vAlign w:val="bottom"/>
          </w:tcPr>
          <w:p w14:paraId="2C24FEDE" w14:textId="7B0747D4" w:rsidR="001A5CB0" w:rsidRPr="001A5CB0" w:rsidRDefault="001A5CB0" w:rsidP="001A5CB0">
            <w:pPr>
              <w:pBdr>
                <w:top w:val="single" w:sz="2" w:space="1" w:color="auto"/>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sidRPr="001A5CB0">
              <w:rPr>
                <w:rFonts w:cs="Arial"/>
                <w:spacing w:val="-4"/>
              </w:rPr>
              <w:t>347</w:t>
            </w:r>
          </w:p>
        </w:tc>
        <w:tc>
          <w:tcPr>
            <w:tcW w:w="1215" w:type="dxa"/>
            <w:vAlign w:val="bottom"/>
          </w:tcPr>
          <w:p w14:paraId="225262B1" w14:textId="0D20AF7A" w:rsidR="001A5CB0" w:rsidRPr="001A5CB0" w:rsidRDefault="001A5CB0" w:rsidP="001A5CB0">
            <w:pPr>
              <w:pBdr>
                <w:top w:val="single" w:sz="2" w:space="1" w:color="auto"/>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sidRPr="001A5CB0">
              <w:rPr>
                <w:rFonts w:cs="Arial"/>
                <w:spacing w:val="-4"/>
              </w:rPr>
              <w:t>1,931</w:t>
            </w:r>
          </w:p>
        </w:tc>
      </w:tr>
      <w:tr w:rsidR="001A5CB0" w:rsidRPr="00393E54" w14:paraId="51BCC881" w14:textId="77777777" w:rsidTr="00DB43E0">
        <w:trPr>
          <w:tblHeader/>
        </w:trPr>
        <w:tc>
          <w:tcPr>
            <w:tcW w:w="4500" w:type="dxa"/>
          </w:tcPr>
          <w:p w14:paraId="305ECEA5" w14:textId="08BD7918" w:rsidR="001A5CB0" w:rsidRPr="00393E54" w:rsidRDefault="001A5CB0" w:rsidP="001A5CB0">
            <w:pPr>
              <w:tabs>
                <w:tab w:val="left" w:pos="1440"/>
              </w:tabs>
              <w:spacing w:line="380" w:lineRule="exact"/>
              <w:ind w:left="372" w:hanging="240"/>
              <w:rPr>
                <w:rFonts w:cs="Arial"/>
              </w:rPr>
            </w:pPr>
            <w:r w:rsidRPr="00393E54">
              <w:rPr>
                <w:rFonts w:cs="Arial"/>
              </w:rPr>
              <w:t>Additional expense</w:t>
            </w:r>
            <w:r w:rsidR="002C5F53">
              <w:rPr>
                <w:rFonts w:cs="Arial"/>
              </w:rPr>
              <w:t>s</w:t>
            </w:r>
            <w:r w:rsidRPr="00393E54">
              <w:rPr>
                <w:rFonts w:cs="Arial"/>
              </w:rPr>
              <w:t xml:space="preserve"> deductions allowed</w:t>
            </w:r>
          </w:p>
        </w:tc>
        <w:tc>
          <w:tcPr>
            <w:tcW w:w="1215" w:type="dxa"/>
            <w:vAlign w:val="bottom"/>
          </w:tcPr>
          <w:p w14:paraId="402A552D" w14:textId="2681922B" w:rsidR="001A5CB0" w:rsidRPr="001A5CB0" w:rsidRDefault="001A5CB0" w:rsidP="001A5CB0">
            <w:pPr>
              <w:pBdr>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sidRPr="001A5CB0">
              <w:rPr>
                <w:rFonts w:cs="Arial"/>
                <w:spacing w:val="-4"/>
              </w:rPr>
              <w:t>(1,</w:t>
            </w:r>
            <w:r w:rsidR="00877001">
              <w:rPr>
                <w:rFonts w:cs="Arial"/>
                <w:spacing w:val="-4"/>
              </w:rPr>
              <w:t>577</w:t>
            </w:r>
            <w:r w:rsidRPr="001A5CB0">
              <w:rPr>
                <w:rFonts w:cs="Arial"/>
                <w:spacing w:val="-4"/>
              </w:rPr>
              <w:t>)</w:t>
            </w:r>
          </w:p>
        </w:tc>
        <w:tc>
          <w:tcPr>
            <w:tcW w:w="1215" w:type="dxa"/>
            <w:vAlign w:val="bottom"/>
          </w:tcPr>
          <w:p w14:paraId="331272E5" w14:textId="01E6CE29" w:rsidR="001A5CB0" w:rsidRPr="001A5CB0" w:rsidRDefault="001A5CB0" w:rsidP="001A5CB0">
            <w:pPr>
              <w:pBdr>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sidRPr="001A5CB0">
              <w:rPr>
                <w:rFonts w:cs="Arial"/>
                <w:spacing w:val="-4"/>
              </w:rPr>
              <w:t>(2,187)</w:t>
            </w:r>
          </w:p>
        </w:tc>
        <w:tc>
          <w:tcPr>
            <w:tcW w:w="1215" w:type="dxa"/>
            <w:vAlign w:val="bottom"/>
          </w:tcPr>
          <w:p w14:paraId="65CE82F9" w14:textId="5370E2C3" w:rsidR="001A5CB0" w:rsidRPr="001A5CB0" w:rsidRDefault="001A5CB0" w:rsidP="001A5CB0">
            <w:pPr>
              <w:pBdr>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sidRPr="001A5CB0">
              <w:rPr>
                <w:rFonts w:cs="Arial"/>
                <w:spacing w:val="-4"/>
              </w:rPr>
              <w:t>(1,496)</w:t>
            </w:r>
          </w:p>
        </w:tc>
        <w:tc>
          <w:tcPr>
            <w:tcW w:w="1215" w:type="dxa"/>
            <w:vAlign w:val="bottom"/>
          </w:tcPr>
          <w:p w14:paraId="3E8364BF" w14:textId="32ECC5FC" w:rsidR="001A5CB0" w:rsidRPr="001A5CB0" w:rsidRDefault="001A5CB0" w:rsidP="001A5CB0">
            <w:pPr>
              <w:pBdr>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sidRPr="001A5CB0">
              <w:rPr>
                <w:rFonts w:cs="Arial"/>
                <w:spacing w:val="-4"/>
              </w:rPr>
              <w:t>(1,933)</w:t>
            </w:r>
          </w:p>
        </w:tc>
      </w:tr>
      <w:tr w:rsidR="001A5CB0" w:rsidRPr="00393E54" w14:paraId="1B08E92E" w14:textId="77777777" w:rsidTr="00DB43E0">
        <w:trPr>
          <w:tblHeader/>
        </w:trPr>
        <w:tc>
          <w:tcPr>
            <w:tcW w:w="4500" w:type="dxa"/>
          </w:tcPr>
          <w:p w14:paraId="5264E3E4" w14:textId="77777777" w:rsidR="001A5CB0" w:rsidRPr="00393E54" w:rsidRDefault="001A5CB0" w:rsidP="001A5CB0">
            <w:pPr>
              <w:tabs>
                <w:tab w:val="left" w:pos="1440"/>
              </w:tabs>
              <w:spacing w:line="380" w:lineRule="exact"/>
              <w:ind w:left="372" w:hanging="240"/>
              <w:rPr>
                <w:rFonts w:cs="Arial"/>
              </w:rPr>
            </w:pPr>
            <w:r w:rsidRPr="00393E54">
              <w:rPr>
                <w:rFonts w:cs="Arial"/>
              </w:rPr>
              <w:t>Others</w:t>
            </w:r>
          </w:p>
        </w:tc>
        <w:tc>
          <w:tcPr>
            <w:tcW w:w="1215" w:type="dxa"/>
            <w:vAlign w:val="bottom"/>
          </w:tcPr>
          <w:p w14:paraId="0387724E" w14:textId="5CF8379D" w:rsidR="001A5CB0" w:rsidRPr="001A5CB0" w:rsidRDefault="00877001" w:rsidP="001A5CB0">
            <w:pPr>
              <w:pBdr>
                <w:left w:val="single" w:sz="2" w:space="4" w:color="auto"/>
                <w:bottom w:val="single" w:sz="2" w:space="1"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Pr>
                <w:rFonts w:cs="Arial"/>
                <w:spacing w:val="-4"/>
              </w:rPr>
              <w:t>2</w:t>
            </w:r>
            <w:r w:rsidR="001A5CB0" w:rsidRPr="001A5CB0">
              <w:rPr>
                <w:rFonts w:cs="Arial"/>
                <w:spacing w:val="-4"/>
              </w:rPr>
              <w:t>,</w:t>
            </w:r>
            <w:r>
              <w:rPr>
                <w:rFonts w:cs="Arial"/>
                <w:spacing w:val="-4"/>
              </w:rPr>
              <w:t>074</w:t>
            </w:r>
          </w:p>
        </w:tc>
        <w:tc>
          <w:tcPr>
            <w:tcW w:w="1215" w:type="dxa"/>
            <w:vAlign w:val="bottom"/>
          </w:tcPr>
          <w:p w14:paraId="7E38D0F5" w14:textId="640776A1" w:rsidR="001A5CB0" w:rsidRPr="001A5CB0" w:rsidRDefault="001A5CB0" w:rsidP="001A5CB0">
            <w:pPr>
              <w:pBdr>
                <w:left w:val="single" w:sz="2" w:space="4" w:color="auto"/>
                <w:bottom w:val="single" w:sz="2" w:space="1"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sidRPr="001A5CB0">
              <w:rPr>
                <w:rFonts w:cs="Arial"/>
                <w:spacing w:val="-4"/>
              </w:rPr>
              <w:t>(2,161)</w:t>
            </w:r>
          </w:p>
        </w:tc>
        <w:tc>
          <w:tcPr>
            <w:tcW w:w="1215" w:type="dxa"/>
            <w:vAlign w:val="bottom"/>
          </w:tcPr>
          <w:p w14:paraId="64B530CD" w14:textId="0C9209B0" w:rsidR="001A5CB0" w:rsidRPr="001A5CB0" w:rsidRDefault="001A5CB0" w:rsidP="001A5CB0">
            <w:pPr>
              <w:pBdr>
                <w:left w:val="single" w:sz="2" w:space="4" w:color="auto"/>
                <w:bottom w:val="single" w:sz="2" w:space="1"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sidRPr="001A5CB0">
              <w:rPr>
                <w:rFonts w:cs="Arial"/>
                <w:spacing w:val="-4"/>
              </w:rPr>
              <w:t>1,365</w:t>
            </w:r>
          </w:p>
        </w:tc>
        <w:tc>
          <w:tcPr>
            <w:tcW w:w="1215" w:type="dxa"/>
            <w:vAlign w:val="bottom"/>
          </w:tcPr>
          <w:p w14:paraId="161E1499" w14:textId="2D239886" w:rsidR="001A5CB0" w:rsidRPr="001A5CB0" w:rsidRDefault="001A5CB0" w:rsidP="001A5CB0">
            <w:pPr>
              <w:pBdr>
                <w:left w:val="single" w:sz="2" w:space="4" w:color="auto"/>
                <w:bottom w:val="single" w:sz="2" w:space="1"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sidRPr="001A5CB0">
              <w:rPr>
                <w:rFonts w:cs="Arial"/>
                <w:spacing w:val="-4"/>
              </w:rPr>
              <w:t>102</w:t>
            </w:r>
          </w:p>
        </w:tc>
      </w:tr>
      <w:tr w:rsidR="001A5CB0" w:rsidRPr="00393E54" w14:paraId="737FFB7D" w14:textId="77777777" w:rsidTr="00DB43E0">
        <w:trPr>
          <w:tblHeader/>
        </w:trPr>
        <w:tc>
          <w:tcPr>
            <w:tcW w:w="4500" w:type="dxa"/>
          </w:tcPr>
          <w:p w14:paraId="3FE65B02" w14:textId="77777777" w:rsidR="001A5CB0" w:rsidRPr="00393E54" w:rsidRDefault="001A5CB0" w:rsidP="001A5CB0">
            <w:pPr>
              <w:tabs>
                <w:tab w:val="left" w:pos="567"/>
                <w:tab w:val="left" w:pos="1134"/>
                <w:tab w:val="left" w:pos="1701"/>
              </w:tabs>
              <w:spacing w:line="380" w:lineRule="exact"/>
              <w:rPr>
                <w:rFonts w:cs="Arial"/>
              </w:rPr>
            </w:pPr>
            <w:r w:rsidRPr="00393E54">
              <w:rPr>
                <w:rFonts w:cs="Arial"/>
              </w:rPr>
              <w:t>Total</w:t>
            </w:r>
          </w:p>
        </w:tc>
        <w:tc>
          <w:tcPr>
            <w:tcW w:w="1215" w:type="dxa"/>
            <w:vAlign w:val="bottom"/>
          </w:tcPr>
          <w:p w14:paraId="033E38A4" w14:textId="1E1E54A5" w:rsidR="001A5CB0" w:rsidRPr="001A5CB0" w:rsidRDefault="00877001" w:rsidP="001A5CB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Pr>
                <w:rFonts w:cs="Arial"/>
                <w:spacing w:val="-4"/>
              </w:rPr>
              <w:t>1</w:t>
            </w:r>
            <w:r w:rsidR="001A5CB0" w:rsidRPr="001A5CB0">
              <w:rPr>
                <w:rFonts w:cs="Arial"/>
                <w:spacing w:val="-4"/>
              </w:rPr>
              <w:t>,</w:t>
            </w:r>
            <w:r>
              <w:rPr>
                <w:rFonts w:cs="Arial"/>
                <w:spacing w:val="-4"/>
              </w:rPr>
              <w:t>732</w:t>
            </w:r>
          </w:p>
        </w:tc>
        <w:tc>
          <w:tcPr>
            <w:tcW w:w="1215" w:type="dxa"/>
            <w:vAlign w:val="bottom"/>
          </w:tcPr>
          <w:p w14:paraId="050FA80D" w14:textId="5A2160FD" w:rsidR="001A5CB0" w:rsidRPr="001A5CB0" w:rsidRDefault="001A5CB0" w:rsidP="001A5CB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1A5CB0">
              <w:rPr>
                <w:rFonts w:cs="Arial"/>
                <w:spacing w:val="-4"/>
              </w:rPr>
              <w:t>(1,678)</w:t>
            </w:r>
          </w:p>
        </w:tc>
        <w:tc>
          <w:tcPr>
            <w:tcW w:w="1215" w:type="dxa"/>
            <w:vAlign w:val="bottom"/>
          </w:tcPr>
          <w:p w14:paraId="44AE9E3E" w14:textId="12273A4E" w:rsidR="001A5CB0" w:rsidRPr="001A5CB0" w:rsidRDefault="001A5CB0" w:rsidP="001A5CB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1A5CB0">
              <w:rPr>
                <w:rFonts w:cs="Arial"/>
                <w:spacing w:val="-4"/>
              </w:rPr>
              <w:t>216</w:t>
            </w:r>
          </w:p>
        </w:tc>
        <w:tc>
          <w:tcPr>
            <w:tcW w:w="1215" w:type="dxa"/>
            <w:vAlign w:val="bottom"/>
          </w:tcPr>
          <w:p w14:paraId="79F97EBC" w14:textId="125AB011" w:rsidR="001A5CB0" w:rsidRPr="001A5CB0" w:rsidRDefault="001A5CB0" w:rsidP="001A5CB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1A5CB0">
              <w:rPr>
                <w:rFonts w:cs="Arial"/>
                <w:spacing w:val="-4"/>
              </w:rPr>
              <w:t>100</w:t>
            </w:r>
          </w:p>
        </w:tc>
      </w:tr>
      <w:tr w:rsidR="001A5CB0" w:rsidRPr="00393E54" w14:paraId="659AE38E" w14:textId="77777777" w:rsidTr="00DB43E0">
        <w:trPr>
          <w:tblHeader/>
        </w:trPr>
        <w:tc>
          <w:tcPr>
            <w:tcW w:w="4500" w:type="dxa"/>
          </w:tcPr>
          <w:p w14:paraId="0FDFDABB" w14:textId="462F16D3" w:rsidR="001A5CB0" w:rsidRPr="00393E54" w:rsidRDefault="001A5CB0" w:rsidP="001A5CB0">
            <w:pPr>
              <w:tabs>
                <w:tab w:val="left" w:pos="567"/>
                <w:tab w:val="left" w:pos="1134"/>
                <w:tab w:val="left" w:pos="1701"/>
              </w:tabs>
              <w:spacing w:line="380" w:lineRule="exact"/>
              <w:ind w:left="222" w:right="-108" w:hanging="222"/>
              <w:rPr>
                <w:rFonts w:cs="Arial"/>
                <w:color w:val="000000"/>
              </w:rPr>
            </w:pPr>
            <w:r w:rsidRPr="00393E54">
              <w:rPr>
                <w:rFonts w:cs="Arial"/>
                <w:color w:val="000000"/>
              </w:rPr>
              <w:t>Income tax expense</w:t>
            </w:r>
            <w:r w:rsidR="00123D6B">
              <w:rPr>
                <w:rFonts w:cs="Arial"/>
                <w:color w:val="000000"/>
              </w:rPr>
              <w:t>s</w:t>
            </w:r>
            <w:r w:rsidRPr="00393E54">
              <w:rPr>
                <w:rFonts w:cs="Arial"/>
                <w:color w:val="000000"/>
              </w:rPr>
              <w:t xml:space="preserve"> reported in profit or loss </w:t>
            </w:r>
          </w:p>
        </w:tc>
        <w:tc>
          <w:tcPr>
            <w:tcW w:w="1215" w:type="dxa"/>
            <w:vAlign w:val="bottom"/>
          </w:tcPr>
          <w:p w14:paraId="19D6F634" w14:textId="63D9E10C" w:rsidR="001A5CB0" w:rsidRPr="001A5CB0" w:rsidRDefault="001A5CB0" w:rsidP="001A5C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1A5CB0">
              <w:rPr>
                <w:rFonts w:cs="Arial"/>
                <w:spacing w:val="-4"/>
              </w:rPr>
              <w:t>10,933</w:t>
            </w:r>
          </w:p>
        </w:tc>
        <w:tc>
          <w:tcPr>
            <w:tcW w:w="1215" w:type="dxa"/>
            <w:vAlign w:val="bottom"/>
          </w:tcPr>
          <w:p w14:paraId="66AFDA31" w14:textId="412D142B" w:rsidR="001A5CB0" w:rsidRPr="001A5CB0" w:rsidRDefault="001A5CB0" w:rsidP="001A5C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1A5CB0">
              <w:rPr>
                <w:rFonts w:cs="Arial"/>
                <w:spacing w:val="-4"/>
              </w:rPr>
              <w:t>2,732</w:t>
            </w:r>
          </w:p>
        </w:tc>
        <w:tc>
          <w:tcPr>
            <w:tcW w:w="1215" w:type="dxa"/>
            <w:vAlign w:val="bottom"/>
          </w:tcPr>
          <w:p w14:paraId="03527793" w14:textId="2C352D05" w:rsidR="001A5CB0" w:rsidRPr="001A5CB0" w:rsidRDefault="001A5CB0" w:rsidP="001A5C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1A5CB0">
              <w:rPr>
                <w:rFonts w:cs="Arial"/>
                <w:spacing w:val="-4"/>
              </w:rPr>
              <w:t>3,969</w:t>
            </w:r>
          </w:p>
        </w:tc>
        <w:tc>
          <w:tcPr>
            <w:tcW w:w="1215" w:type="dxa"/>
            <w:vAlign w:val="bottom"/>
          </w:tcPr>
          <w:p w14:paraId="0DC1F9DA" w14:textId="79E660D4" w:rsidR="001A5CB0" w:rsidRPr="001A5CB0" w:rsidRDefault="001A5CB0" w:rsidP="001A5C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1A5CB0">
              <w:rPr>
                <w:rFonts w:cs="Arial"/>
                <w:spacing w:val="-4"/>
              </w:rPr>
              <w:t>1,215</w:t>
            </w:r>
          </w:p>
        </w:tc>
      </w:tr>
    </w:tbl>
    <w:p w14:paraId="2842C5E7" w14:textId="77777777" w:rsidR="00200F47"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lang w:val="en-GB" w:bidi="ar-SA"/>
        </w:rPr>
      </w:pPr>
      <w:r>
        <w:rPr>
          <w:rFonts w:cs="Arial"/>
          <w:sz w:val="22"/>
          <w:szCs w:val="22"/>
          <w:lang w:val="en-GB" w:bidi="ar-SA"/>
        </w:rPr>
        <w:br w:type="page"/>
      </w:r>
    </w:p>
    <w:p w14:paraId="37BFC815" w14:textId="0B466FFC" w:rsidR="00403756" w:rsidRPr="000F3CF7" w:rsidRDefault="002878FE" w:rsidP="000F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lang w:val="en-GB" w:bidi="ar-SA"/>
        </w:rPr>
      </w:pPr>
      <w:r w:rsidRPr="00123D6B">
        <w:rPr>
          <w:rFonts w:cs="Arial"/>
          <w:sz w:val="22"/>
          <w:szCs w:val="22"/>
          <w:lang w:val="en-GB" w:bidi="ar-SA"/>
        </w:rPr>
        <w:lastRenderedPageBreak/>
        <w:t>The amounts of income tax relating to each component of other comprehensive income for the years ended 31 December 2023 and 2022 are as follows:</w:t>
      </w:r>
    </w:p>
    <w:tbl>
      <w:tblPr>
        <w:tblW w:w="9360" w:type="dxa"/>
        <w:tblInd w:w="450" w:type="dxa"/>
        <w:tblLayout w:type="fixed"/>
        <w:tblLook w:val="01E0" w:firstRow="1" w:lastRow="1" w:firstColumn="1" w:lastColumn="1" w:noHBand="0" w:noVBand="0"/>
      </w:tblPr>
      <w:tblGrid>
        <w:gridCol w:w="4500"/>
        <w:gridCol w:w="1215"/>
        <w:gridCol w:w="1215"/>
        <w:gridCol w:w="1215"/>
        <w:gridCol w:w="1215"/>
      </w:tblGrid>
      <w:tr w:rsidR="00403756" w:rsidRPr="00393E54" w14:paraId="35E1C9A1" w14:textId="77777777" w:rsidTr="001A4DD5">
        <w:trPr>
          <w:tblHeader/>
        </w:trPr>
        <w:tc>
          <w:tcPr>
            <w:tcW w:w="4500" w:type="dxa"/>
          </w:tcPr>
          <w:p w14:paraId="536BB002" w14:textId="77777777" w:rsidR="00403756" w:rsidRPr="00393E54" w:rsidRDefault="00403756" w:rsidP="001A4DD5">
            <w:pPr>
              <w:tabs>
                <w:tab w:val="left" w:pos="1440"/>
              </w:tabs>
              <w:spacing w:line="380" w:lineRule="exact"/>
              <w:jc w:val="thaiDistribute"/>
              <w:rPr>
                <w:rFonts w:cs="Arial"/>
                <w:spacing w:val="-4"/>
              </w:rPr>
            </w:pPr>
          </w:p>
        </w:tc>
        <w:tc>
          <w:tcPr>
            <w:tcW w:w="4860" w:type="dxa"/>
            <w:gridSpan w:val="4"/>
          </w:tcPr>
          <w:p w14:paraId="654C2985" w14:textId="77777777" w:rsidR="00403756" w:rsidRPr="00393E54" w:rsidRDefault="00403756" w:rsidP="001A4DD5">
            <w:pPr>
              <w:spacing w:line="380" w:lineRule="exact"/>
              <w:jc w:val="right"/>
              <w:rPr>
                <w:rFonts w:cs="Arial"/>
                <w:spacing w:val="-4"/>
              </w:rPr>
            </w:pPr>
            <w:r w:rsidRPr="00393E54">
              <w:rPr>
                <w:rFonts w:cs="Arial"/>
                <w:spacing w:val="-4"/>
              </w:rPr>
              <w:t>(Unit: Thousand Baht)</w:t>
            </w:r>
          </w:p>
        </w:tc>
      </w:tr>
      <w:tr w:rsidR="00403756" w:rsidRPr="00393E54" w14:paraId="301BEA6F" w14:textId="77777777" w:rsidTr="001A4DD5">
        <w:trPr>
          <w:tblHeader/>
        </w:trPr>
        <w:tc>
          <w:tcPr>
            <w:tcW w:w="4500" w:type="dxa"/>
          </w:tcPr>
          <w:p w14:paraId="3200F80F" w14:textId="77777777" w:rsidR="00403756" w:rsidRPr="00393E54" w:rsidRDefault="00403756" w:rsidP="001A4DD5">
            <w:pPr>
              <w:tabs>
                <w:tab w:val="left" w:pos="1440"/>
              </w:tabs>
              <w:spacing w:line="380" w:lineRule="exact"/>
              <w:jc w:val="thaiDistribute"/>
              <w:rPr>
                <w:rFonts w:cs="Arial"/>
                <w:spacing w:val="-4"/>
              </w:rPr>
            </w:pPr>
          </w:p>
        </w:tc>
        <w:tc>
          <w:tcPr>
            <w:tcW w:w="4860" w:type="dxa"/>
            <w:gridSpan w:val="4"/>
          </w:tcPr>
          <w:p w14:paraId="6A3937BB" w14:textId="77777777" w:rsidR="00403756" w:rsidRPr="00393E54" w:rsidRDefault="00403756" w:rsidP="001A4DD5">
            <w:pPr>
              <w:pBdr>
                <w:bottom w:val="single" w:sz="4" w:space="1" w:color="auto"/>
              </w:pBdr>
              <w:spacing w:line="380" w:lineRule="exact"/>
              <w:jc w:val="center"/>
              <w:rPr>
                <w:rFonts w:cs="Arial"/>
                <w:spacing w:val="-4"/>
              </w:rPr>
            </w:pPr>
            <w:r w:rsidRPr="00393E54">
              <w:rPr>
                <w:rFonts w:cs="Arial"/>
                <w:spacing w:val="-4"/>
              </w:rPr>
              <w:t>For the years ended 31 December</w:t>
            </w:r>
          </w:p>
        </w:tc>
      </w:tr>
      <w:tr w:rsidR="00403756" w:rsidRPr="00393E54" w14:paraId="6D1B25DC" w14:textId="77777777" w:rsidTr="001A4DD5">
        <w:trPr>
          <w:tblHeader/>
        </w:trPr>
        <w:tc>
          <w:tcPr>
            <w:tcW w:w="4500" w:type="dxa"/>
          </w:tcPr>
          <w:p w14:paraId="39FD7493" w14:textId="77777777" w:rsidR="00403756" w:rsidRPr="00393E54" w:rsidRDefault="00403756" w:rsidP="001A4DD5">
            <w:pPr>
              <w:tabs>
                <w:tab w:val="left" w:pos="1440"/>
              </w:tabs>
              <w:spacing w:line="380" w:lineRule="exact"/>
              <w:jc w:val="thaiDistribute"/>
              <w:rPr>
                <w:rFonts w:cs="Arial"/>
                <w:spacing w:val="-4"/>
              </w:rPr>
            </w:pPr>
          </w:p>
        </w:tc>
        <w:tc>
          <w:tcPr>
            <w:tcW w:w="2430" w:type="dxa"/>
            <w:gridSpan w:val="2"/>
            <w:vAlign w:val="bottom"/>
          </w:tcPr>
          <w:p w14:paraId="4B6DF37C" w14:textId="77777777" w:rsidR="00403756" w:rsidRPr="00393E54" w:rsidRDefault="00403756" w:rsidP="001A4DD5">
            <w:pPr>
              <w:pBdr>
                <w:bottom w:val="single" w:sz="6" w:space="1" w:color="auto"/>
              </w:pBdr>
              <w:spacing w:line="380" w:lineRule="exact"/>
              <w:ind w:right="-43"/>
              <w:jc w:val="center"/>
              <w:rPr>
                <w:rFonts w:cs="Arial"/>
              </w:rPr>
            </w:pPr>
            <w:r w:rsidRPr="00393E54">
              <w:rPr>
                <w:rFonts w:cs="Arial"/>
              </w:rPr>
              <w:t xml:space="preserve">Consolidated </w:t>
            </w:r>
          </w:p>
          <w:p w14:paraId="5422ABD8" w14:textId="77777777" w:rsidR="00403756" w:rsidRPr="00393E54" w:rsidRDefault="00403756" w:rsidP="001A4DD5">
            <w:pPr>
              <w:pBdr>
                <w:bottom w:val="single" w:sz="6" w:space="1" w:color="auto"/>
              </w:pBdr>
              <w:spacing w:line="380" w:lineRule="exact"/>
              <w:ind w:right="-43"/>
              <w:jc w:val="center"/>
              <w:rPr>
                <w:rFonts w:cs="Arial"/>
              </w:rPr>
            </w:pPr>
            <w:r w:rsidRPr="00393E54">
              <w:rPr>
                <w:rFonts w:cs="Arial"/>
              </w:rPr>
              <w:t>financial statements</w:t>
            </w:r>
          </w:p>
        </w:tc>
        <w:tc>
          <w:tcPr>
            <w:tcW w:w="2430" w:type="dxa"/>
            <w:gridSpan w:val="2"/>
            <w:vAlign w:val="bottom"/>
          </w:tcPr>
          <w:p w14:paraId="51276877" w14:textId="77777777" w:rsidR="00403756" w:rsidRPr="00393E54" w:rsidRDefault="00403756" w:rsidP="001A4DD5">
            <w:pPr>
              <w:pBdr>
                <w:bottom w:val="single" w:sz="6" w:space="1" w:color="auto"/>
              </w:pBdr>
              <w:spacing w:line="380" w:lineRule="exact"/>
              <w:ind w:right="-43"/>
              <w:jc w:val="center"/>
              <w:rPr>
                <w:rFonts w:cs="Arial"/>
              </w:rPr>
            </w:pPr>
            <w:r w:rsidRPr="00393E54">
              <w:rPr>
                <w:rFonts w:cs="Arial"/>
              </w:rPr>
              <w:t xml:space="preserve">Separate </w:t>
            </w:r>
          </w:p>
          <w:p w14:paraId="6FDF85C1" w14:textId="77777777" w:rsidR="00403756" w:rsidRPr="00393E54" w:rsidRDefault="00403756" w:rsidP="001A4DD5">
            <w:pPr>
              <w:pBdr>
                <w:bottom w:val="single" w:sz="6" w:space="1" w:color="auto"/>
              </w:pBdr>
              <w:spacing w:line="380" w:lineRule="exact"/>
              <w:ind w:right="-43"/>
              <w:jc w:val="center"/>
              <w:rPr>
                <w:rFonts w:cs="Arial"/>
              </w:rPr>
            </w:pPr>
            <w:r w:rsidRPr="00393E54">
              <w:rPr>
                <w:rFonts w:cs="Arial"/>
              </w:rPr>
              <w:t>financial statements</w:t>
            </w:r>
          </w:p>
        </w:tc>
      </w:tr>
      <w:tr w:rsidR="00403756" w:rsidRPr="00393E54" w14:paraId="777141FD" w14:textId="77777777" w:rsidTr="001A4DD5">
        <w:trPr>
          <w:tblHeader/>
        </w:trPr>
        <w:tc>
          <w:tcPr>
            <w:tcW w:w="4500" w:type="dxa"/>
          </w:tcPr>
          <w:p w14:paraId="458866BA" w14:textId="77777777" w:rsidR="00403756" w:rsidRPr="00393E54" w:rsidRDefault="00403756" w:rsidP="001A4DD5">
            <w:pPr>
              <w:tabs>
                <w:tab w:val="left" w:pos="1440"/>
              </w:tabs>
              <w:spacing w:line="380" w:lineRule="exact"/>
              <w:jc w:val="thaiDistribute"/>
              <w:rPr>
                <w:rFonts w:cs="Arial"/>
                <w:spacing w:val="-4"/>
              </w:rPr>
            </w:pPr>
          </w:p>
        </w:tc>
        <w:tc>
          <w:tcPr>
            <w:tcW w:w="1215" w:type="dxa"/>
          </w:tcPr>
          <w:p w14:paraId="1CD9C683" w14:textId="77777777" w:rsidR="00403756" w:rsidRPr="00393E54" w:rsidRDefault="00403756" w:rsidP="001A4DD5">
            <w:pPr>
              <w:pBdr>
                <w:bottom w:val="single" w:sz="4" w:space="1" w:color="auto"/>
              </w:pBdr>
              <w:spacing w:line="380" w:lineRule="exact"/>
              <w:ind w:right="-43"/>
              <w:jc w:val="center"/>
              <w:rPr>
                <w:rFonts w:cs="Arial"/>
              </w:rPr>
            </w:pPr>
            <w:r w:rsidRPr="00393E54">
              <w:rPr>
                <w:rFonts w:cs="Arial"/>
                <w:spacing w:val="-4"/>
              </w:rPr>
              <w:t>2023</w:t>
            </w:r>
          </w:p>
        </w:tc>
        <w:tc>
          <w:tcPr>
            <w:tcW w:w="1215" w:type="dxa"/>
          </w:tcPr>
          <w:p w14:paraId="69A15A5E" w14:textId="77777777" w:rsidR="00403756" w:rsidRPr="00393E54" w:rsidRDefault="00403756" w:rsidP="001A4DD5">
            <w:pPr>
              <w:pBdr>
                <w:bottom w:val="single" w:sz="4" w:space="1" w:color="auto"/>
              </w:pBdr>
              <w:spacing w:line="380" w:lineRule="exact"/>
              <w:ind w:right="-43"/>
              <w:jc w:val="center"/>
              <w:rPr>
                <w:rFonts w:cs="Arial"/>
              </w:rPr>
            </w:pPr>
            <w:r w:rsidRPr="00393E54">
              <w:rPr>
                <w:rFonts w:cs="Arial"/>
              </w:rPr>
              <w:t>2022</w:t>
            </w:r>
          </w:p>
        </w:tc>
        <w:tc>
          <w:tcPr>
            <w:tcW w:w="1215" w:type="dxa"/>
          </w:tcPr>
          <w:p w14:paraId="6E14ACA0" w14:textId="77777777" w:rsidR="00403756" w:rsidRPr="00393E54" w:rsidRDefault="00403756" w:rsidP="001A4DD5">
            <w:pPr>
              <w:pBdr>
                <w:bottom w:val="single" w:sz="4" w:space="1" w:color="auto"/>
              </w:pBdr>
              <w:spacing w:line="380" w:lineRule="exact"/>
              <w:ind w:right="-43"/>
              <w:jc w:val="center"/>
              <w:rPr>
                <w:rFonts w:cs="Arial"/>
              </w:rPr>
            </w:pPr>
            <w:r w:rsidRPr="00393E54">
              <w:rPr>
                <w:rFonts w:cs="Arial"/>
              </w:rPr>
              <w:t>2023</w:t>
            </w:r>
          </w:p>
        </w:tc>
        <w:tc>
          <w:tcPr>
            <w:tcW w:w="1215" w:type="dxa"/>
          </w:tcPr>
          <w:p w14:paraId="2A2F6638" w14:textId="77777777" w:rsidR="00403756" w:rsidRPr="00393E54" w:rsidRDefault="00403756" w:rsidP="001A4DD5">
            <w:pPr>
              <w:pBdr>
                <w:bottom w:val="single" w:sz="4" w:space="1" w:color="auto"/>
              </w:pBdr>
              <w:spacing w:line="380" w:lineRule="exact"/>
              <w:ind w:right="-43"/>
              <w:jc w:val="center"/>
              <w:rPr>
                <w:rFonts w:cs="Arial"/>
                <w:cs/>
              </w:rPr>
            </w:pPr>
            <w:r w:rsidRPr="00393E54">
              <w:rPr>
                <w:rFonts w:cs="Arial"/>
              </w:rPr>
              <w:t>2022</w:t>
            </w:r>
          </w:p>
        </w:tc>
      </w:tr>
      <w:tr w:rsidR="00403756" w:rsidRPr="00393E54" w14:paraId="72FFF637" w14:textId="77777777" w:rsidTr="001A4DD5">
        <w:trPr>
          <w:tblHeader/>
        </w:trPr>
        <w:tc>
          <w:tcPr>
            <w:tcW w:w="4500" w:type="dxa"/>
          </w:tcPr>
          <w:p w14:paraId="4EFD8A55" w14:textId="3FBC793F" w:rsidR="00403756" w:rsidRPr="00393E54" w:rsidRDefault="00403756" w:rsidP="00403756">
            <w:pPr>
              <w:tabs>
                <w:tab w:val="left" w:pos="1440"/>
              </w:tabs>
              <w:spacing w:line="380" w:lineRule="exact"/>
              <w:ind w:left="222" w:hanging="222"/>
              <w:rPr>
                <w:rFonts w:cs="Arial"/>
                <w:cs/>
              </w:rPr>
            </w:pPr>
            <w:r w:rsidRPr="00403756">
              <w:rPr>
                <w:rFonts w:cs="Arial"/>
              </w:rPr>
              <w:t>Deferred tax on actuarial loss</w:t>
            </w:r>
            <w:r w:rsidR="00877001">
              <w:rPr>
                <w:rFonts w:cs="Arial"/>
              </w:rPr>
              <w:t>es</w:t>
            </w:r>
          </w:p>
        </w:tc>
        <w:tc>
          <w:tcPr>
            <w:tcW w:w="1215" w:type="dxa"/>
            <w:vAlign w:val="bottom"/>
          </w:tcPr>
          <w:p w14:paraId="6FB0CFCB" w14:textId="6734A074" w:rsidR="00403756" w:rsidRPr="001A5CB0" w:rsidRDefault="00403756" w:rsidP="0040375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403756">
              <w:rPr>
                <w:rFonts w:cs="Arial"/>
                <w:spacing w:val="-4"/>
              </w:rPr>
              <w:t>(4)</w:t>
            </w:r>
          </w:p>
        </w:tc>
        <w:tc>
          <w:tcPr>
            <w:tcW w:w="1215" w:type="dxa"/>
            <w:vAlign w:val="bottom"/>
          </w:tcPr>
          <w:p w14:paraId="6D2094AE" w14:textId="37163EB0" w:rsidR="00403756" w:rsidRPr="001A5CB0" w:rsidRDefault="00403756" w:rsidP="0040375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403756">
              <w:rPr>
                <w:rFonts w:cs="Arial"/>
                <w:spacing w:val="-4"/>
              </w:rPr>
              <w:t>-</w:t>
            </w:r>
          </w:p>
        </w:tc>
        <w:tc>
          <w:tcPr>
            <w:tcW w:w="1215" w:type="dxa"/>
            <w:vAlign w:val="bottom"/>
          </w:tcPr>
          <w:p w14:paraId="15F4D3D2" w14:textId="39AFA05F" w:rsidR="00403756" w:rsidRPr="001A5CB0" w:rsidRDefault="00403756" w:rsidP="0040375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403756">
              <w:rPr>
                <w:rFonts w:cs="Arial"/>
                <w:spacing w:val="-4"/>
              </w:rPr>
              <w:t>-</w:t>
            </w:r>
          </w:p>
        </w:tc>
        <w:tc>
          <w:tcPr>
            <w:tcW w:w="1215" w:type="dxa"/>
            <w:vAlign w:val="bottom"/>
          </w:tcPr>
          <w:p w14:paraId="6C6ED576" w14:textId="4A6B4CB3" w:rsidR="00403756" w:rsidRPr="001A5CB0" w:rsidRDefault="00403756" w:rsidP="0040375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403756">
              <w:rPr>
                <w:rFonts w:cs="Arial"/>
                <w:spacing w:val="-4"/>
              </w:rPr>
              <w:t>-</w:t>
            </w:r>
          </w:p>
        </w:tc>
      </w:tr>
    </w:tbl>
    <w:p w14:paraId="17D91516" w14:textId="76C62DDF" w:rsidR="00FD7419" w:rsidRDefault="00FD7419" w:rsidP="00200F47">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30" w:name="_Toc159623462"/>
      <w:r w:rsidRPr="00746638">
        <w:rPr>
          <w:rFonts w:cs="Arial"/>
          <w:sz w:val="22"/>
          <w:szCs w:val="22"/>
          <w:u w:val="none"/>
        </w:rPr>
        <w:t>1</w:t>
      </w:r>
      <w:r w:rsidR="00A10C9F">
        <w:rPr>
          <w:rFonts w:cs="Arial"/>
          <w:sz w:val="22"/>
          <w:szCs w:val="22"/>
          <w:u w:val="none"/>
        </w:rPr>
        <w:t>8</w:t>
      </w:r>
      <w:r w:rsidR="00746638">
        <w:rPr>
          <w:rFonts w:cs="Arial"/>
          <w:sz w:val="22"/>
          <w:szCs w:val="22"/>
          <w:u w:val="none"/>
        </w:rPr>
        <w:t>.</w:t>
      </w:r>
      <w:r w:rsidRPr="00746638">
        <w:rPr>
          <w:rFonts w:cs="Arial"/>
          <w:sz w:val="22"/>
          <w:szCs w:val="22"/>
          <w:u w:val="none"/>
        </w:rPr>
        <w:tab/>
      </w:r>
      <w:r w:rsidR="00A10C9F">
        <w:rPr>
          <w:rFonts w:cs="Arial"/>
          <w:sz w:val="22"/>
          <w:szCs w:val="22"/>
          <w:u w:val="none"/>
        </w:rPr>
        <w:t>Borrowing</w:t>
      </w:r>
      <w:r w:rsidR="00E05DB4">
        <w:rPr>
          <w:rFonts w:cs="Arial"/>
          <w:sz w:val="22"/>
          <w:szCs w:val="22"/>
          <w:u w:val="none"/>
        </w:rPr>
        <w:t>s</w:t>
      </w:r>
      <w:bookmarkEnd w:id="30"/>
    </w:p>
    <w:p w14:paraId="4094F254" w14:textId="01F27642" w:rsidR="008E6576" w:rsidRPr="00F12385" w:rsidRDefault="008E6576" w:rsidP="008E6576">
      <w:pPr>
        <w:pStyle w:val="a1"/>
        <w:tabs>
          <w:tab w:val="left" w:pos="720"/>
        </w:tabs>
        <w:spacing w:before="120" w:after="120" w:line="380" w:lineRule="exact"/>
        <w:ind w:left="547" w:right="72"/>
        <w:jc w:val="thaiDistribute"/>
        <w:rPr>
          <w:rFonts w:ascii="Arial" w:hAnsi="Arial" w:cs="Arial"/>
          <w:sz w:val="22"/>
          <w:szCs w:val="22"/>
          <w:lang w:val="en-US"/>
        </w:rPr>
      </w:pPr>
      <w:r w:rsidRPr="00F12385">
        <w:rPr>
          <w:rFonts w:ascii="Arial" w:hAnsi="Arial" w:cs="Arial"/>
          <w:sz w:val="22"/>
          <w:szCs w:val="22"/>
          <w:lang w:val="en-US"/>
        </w:rPr>
        <w:t xml:space="preserve">As at 31 December 2023 and 2022, the Group has outstanding balances of the borrowings, </w:t>
      </w:r>
      <w:r>
        <w:rPr>
          <w:rFonts w:ascii="Arial" w:hAnsi="Arial" w:cs="Arial"/>
          <w:sz w:val="22"/>
          <w:szCs w:val="22"/>
          <w:lang w:val="en-US"/>
        </w:rPr>
        <w:t xml:space="preserve">which </w:t>
      </w:r>
      <w:r w:rsidRPr="00F12385">
        <w:rPr>
          <w:rFonts w:ascii="Arial" w:hAnsi="Arial" w:cs="Arial"/>
          <w:sz w:val="22"/>
          <w:szCs w:val="22"/>
          <w:lang w:val="en-US"/>
        </w:rPr>
        <w:t>were denominated entirely in Thai Baht</w:t>
      </w:r>
      <w:r>
        <w:rPr>
          <w:rFonts w:ascii="Arial" w:hAnsi="Arial" w:cs="Arial"/>
          <w:sz w:val="22"/>
          <w:szCs w:val="22"/>
          <w:lang w:val="en-US"/>
        </w:rPr>
        <w:t>.</w:t>
      </w:r>
      <w:r w:rsidRPr="00F12385">
        <w:rPr>
          <w:rFonts w:ascii="Arial" w:hAnsi="Arial" w:cs="Arial"/>
          <w:sz w:val="22"/>
          <w:szCs w:val="22"/>
          <w:lang w:val="en-US"/>
        </w:rPr>
        <w:t xml:space="preserve"> </w:t>
      </w:r>
      <w:r>
        <w:rPr>
          <w:rFonts w:ascii="Arial" w:hAnsi="Arial" w:cs="Arial"/>
          <w:sz w:val="22"/>
          <w:szCs w:val="22"/>
          <w:lang w:val="en-US"/>
        </w:rPr>
        <w:t xml:space="preserve">The </w:t>
      </w:r>
      <w:r w:rsidRPr="00F12385">
        <w:rPr>
          <w:rFonts w:ascii="Arial" w:hAnsi="Arial" w:cs="Arial"/>
          <w:sz w:val="22"/>
          <w:szCs w:val="22"/>
          <w:lang w:val="en-US"/>
        </w:rPr>
        <w:t xml:space="preserve">details are </w:t>
      </w:r>
      <w:r w:rsidRPr="00F12385">
        <w:rPr>
          <w:rFonts w:ascii="Arial" w:hAnsi="Arial" w:cs="Arial"/>
          <w:sz w:val="22"/>
          <w:szCs w:val="22"/>
          <w:cs/>
          <w:lang w:val="en-US"/>
        </w:rPr>
        <w:t>as</w:t>
      </w:r>
      <w:r w:rsidRPr="00F12385">
        <w:rPr>
          <w:rFonts w:ascii="Arial" w:hAnsi="Arial" w:cs="Arial"/>
          <w:sz w:val="22"/>
          <w:szCs w:val="22"/>
          <w:lang w:val="en-US"/>
        </w:rPr>
        <w:t xml:space="preserve"> follows:</w:t>
      </w:r>
    </w:p>
    <w:tbl>
      <w:tblPr>
        <w:tblW w:w="9090" w:type="dxa"/>
        <w:tblInd w:w="450" w:type="dxa"/>
        <w:tblLayout w:type="fixed"/>
        <w:tblLook w:val="04A0" w:firstRow="1" w:lastRow="0" w:firstColumn="1" w:lastColumn="0" w:noHBand="0" w:noVBand="1"/>
      </w:tblPr>
      <w:tblGrid>
        <w:gridCol w:w="1170"/>
        <w:gridCol w:w="2970"/>
        <w:gridCol w:w="1237"/>
        <w:gridCol w:w="1238"/>
        <w:gridCol w:w="1237"/>
        <w:gridCol w:w="1238"/>
      </w:tblGrid>
      <w:tr w:rsidR="008E6576" w:rsidRPr="00C44061" w14:paraId="23AFB37D" w14:textId="77777777" w:rsidTr="00645397">
        <w:tc>
          <w:tcPr>
            <w:tcW w:w="1170" w:type="dxa"/>
          </w:tcPr>
          <w:p w14:paraId="2D214F7E" w14:textId="77777777" w:rsidR="008E6576" w:rsidRPr="00C44061" w:rsidRDefault="008E6576" w:rsidP="00C44061">
            <w:pPr>
              <w:spacing w:line="340" w:lineRule="atLeast"/>
              <w:ind w:left="-108" w:right="-108" w:firstLine="108"/>
              <w:jc w:val="center"/>
              <w:rPr>
                <w:rFonts w:cs="Arial"/>
                <w:cs/>
              </w:rPr>
            </w:pPr>
          </w:p>
        </w:tc>
        <w:tc>
          <w:tcPr>
            <w:tcW w:w="2970" w:type="dxa"/>
          </w:tcPr>
          <w:p w14:paraId="71F3597B" w14:textId="77777777" w:rsidR="008E6576" w:rsidRPr="00C44061" w:rsidRDefault="008E6576" w:rsidP="00C44061">
            <w:pPr>
              <w:spacing w:line="340" w:lineRule="atLeast"/>
              <w:jc w:val="center"/>
              <w:rPr>
                <w:rFonts w:cs="Arial"/>
                <w:cs/>
              </w:rPr>
            </w:pPr>
          </w:p>
        </w:tc>
        <w:tc>
          <w:tcPr>
            <w:tcW w:w="2475" w:type="dxa"/>
            <w:gridSpan w:val="2"/>
          </w:tcPr>
          <w:p w14:paraId="1FBCB32E" w14:textId="77777777" w:rsidR="008E6576" w:rsidRPr="00C44061" w:rsidRDefault="008E6576" w:rsidP="00C44061">
            <w:pPr>
              <w:spacing w:line="340" w:lineRule="atLeast"/>
              <w:ind w:right="12"/>
              <w:jc w:val="center"/>
              <w:rPr>
                <w:rFonts w:cs="Arial"/>
                <w:cs/>
              </w:rPr>
            </w:pPr>
          </w:p>
        </w:tc>
        <w:tc>
          <w:tcPr>
            <w:tcW w:w="2475" w:type="dxa"/>
            <w:gridSpan w:val="2"/>
            <w:hideMark/>
          </w:tcPr>
          <w:p w14:paraId="2532A9FA" w14:textId="77777777" w:rsidR="008E6576" w:rsidRPr="00C44061" w:rsidRDefault="008E6576" w:rsidP="00C44061">
            <w:pPr>
              <w:spacing w:line="340" w:lineRule="atLeast"/>
              <w:ind w:right="12"/>
              <w:jc w:val="right"/>
              <w:rPr>
                <w:rFonts w:cs="Arial"/>
                <w:cs/>
              </w:rPr>
            </w:pPr>
            <w:r w:rsidRPr="00C44061">
              <w:rPr>
                <w:rFonts w:cs="Arial"/>
                <w:lang w:val="en-GB"/>
              </w:rPr>
              <w:t>(Unit: Thousand Baht)</w:t>
            </w:r>
          </w:p>
        </w:tc>
      </w:tr>
      <w:tr w:rsidR="008E6576" w:rsidRPr="00C44061" w14:paraId="1EBA8A0C" w14:textId="77777777" w:rsidTr="00645397">
        <w:tc>
          <w:tcPr>
            <w:tcW w:w="1170" w:type="dxa"/>
          </w:tcPr>
          <w:p w14:paraId="268589D2" w14:textId="77777777" w:rsidR="008E6576" w:rsidRPr="00C44061" w:rsidRDefault="008E6576" w:rsidP="00C44061">
            <w:pPr>
              <w:spacing w:line="340" w:lineRule="atLeast"/>
              <w:ind w:left="-108" w:right="-108"/>
              <w:jc w:val="center"/>
              <w:rPr>
                <w:rFonts w:cs="Arial"/>
                <w:cs/>
              </w:rPr>
            </w:pPr>
          </w:p>
        </w:tc>
        <w:tc>
          <w:tcPr>
            <w:tcW w:w="2970" w:type="dxa"/>
            <w:vAlign w:val="bottom"/>
          </w:tcPr>
          <w:p w14:paraId="6C04F4BC" w14:textId="77777777" w:rsidR="008E6576" w:rsidRPr="00C44061" w:rsidRDefault="008E6576" w:rsidP="00C44061">
            <w:pPr>
              <w:spacing w:line="340" w:lineRule="atLeast"/>
              <w:jc w:val="center"/>
              <w:rPr>
                <w:rFonts w:cs="Arial"/>
                <w:cs/>
              </w:rPr>
            </w:pPr>
          </w:p>
        </w:tc>
        <w:tc>
          <w:tcPr>
            <w:tcW w:w="2475" w:type="dxa"/>
            <w:gridSpan w:val="2"/>
            <w:vAlign w:val="bottom"/>
            <w:hideMark/>
          </w:tcPr>
          <w:p w14:paraId="152DBA06" w14:textId="77777777" w:rsidR="008E6576" w:rsidRPr="00C44061" w:rsidRDefault="008E6576" w:rsidP="00C440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cs/>
              </w:rPr>
            </w:pPr>
            <w:r w:rsidRPr="00C44061">
              <w:rPr>
                <w:rFonts w:cs="Arial"/>
              </w:rPr>
              <w:t>Consolidated financial statements</w:t>
            </w:r>
          </w:p>
        </w:tc>
        <w:tc>
          <w:tcPr>
            <w:tcW w:w="2475" w:type="dxa"/>
            <w:gridSpan w:val="2"/>
            <w:vAlign w:val="bottom"/>
            <w:hideMark/>
          </w:tcPr>
          <w:p w14:paraId="1646370C" w14:textId="77777777" w:rsidR="008E6576" w:rsidRPr="00C44061" w:rsidRDefault="008E6576" w:rsidP="00C44061">
            <w:pPr>
              <w:pBdr>
                <w:bottom w:val="single" w:sz="4" w:space="1" w:color="auto"/>
              </w:pBdr>
              <w:tabs>
                <w:tab w:val="clear" w:pos="227"/>
                <w:tab w:val="clear" w:pos="454"/>
                <w:tab w:val="clear" w:pos="680"/>
                <w:tab w:val="left" w:pos="720"/>
              </w:tabs>
              <w:spacing w:line="340" w:lineRule="atLeast"/>
              <w:ind w:left="92" w:right="72"/>
              <w:jc w:val="center"/>
              <w:rPr>
                <w:rFonts w:cs="Arial"/>
                <w:cs/>
              </w:rPr>
            </w:pPr>
            <w:r w:rsidRPr="00C44061">
              <w:rPr>
                <w:rFonts w:cs="Arial"/>
                <w:lang w:val="en-GB"/>
              </w:rPr>
              <w:t>Separate financial statements</w:t>
            </w:r>
          </w:p>
        </w:tc>
      </w:tr>
      <w:tr w:rsidR="008E6576" w:rsidRPr="00C44061" w14:paraId="22794680" w14:textId="77777777" w:rsidTr="00645397">
        <w:tc>
          <w:tcPr>
            <w:tcW w:w="4140" w:type="dxa"/>
            <w:gridSpan w:val="2"/>
            <w:vAlign w:val="bottom"/>
            <w:hideMark/>
          </w:tcPr>
          <w:p w14:paraId="754EBB28" w14:textId="77777777" w:rsidR="008E6576" w:rsidRPr="00C44061" w:rsidRDefault="008E6576" w:rsidP="00C44061">
            <w:pPr>
              <w:pBdr>
                <w:bottom w:val="single" w:sz="4" w:space="1" w:color="auto"/>
              </w:pBdr>
              <w:spacing w:line="340" w:lineRule="atLeast"/>
              <w:ind w:left="-130" w:right="-108"/>
              <w:jc w:val="center"/>
              <w:rPr>
                <w:rFonts w:cs="Arial"/>
                <w:cs/>
              </w:rPr>
            </w:pPr>
            <w:r w:rsidRPr="00C44061">
              <w:rPr>
                <w:rFonts w:cs="Arial"/>
              </w:rPr>
              <w:t>Detail</w:t>
            </w:r>
          </w:p>
        </w:tc>
        <w:tc>
          <w:tcPr>
            <w:tcW w:w="1237" w:type="dxa"/>
            <w:vAlign w:val="bottom"/>
            <w:hideMark/>
          </w:tcPr>
          <w:p w14:paraId="686EF4B3" w14:textId="6C94B362" w:rsidR="008E6576" w:rsidRPr="00C44061" w:rsidRDefault="008E6576" w:rsidP="00C440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cs/>
              </w:rPr>
            </w:pPr>
            <w:r w:rsidRPr="00C44061">
              <w:rPr>
                <w:rFonts w:cs="Arial"/>
              </w:rPr>
              <w:t>31 December 2023</w:t>
            </w:r>
          </w:p>
        </w:tc>
        <w:tc>
          <w:tcPr>
            <w:tcW w:w="1238" w:type="dxa"/>
            <w:vAlign w:val="bottom"/>
            <w:hideMark/>
          </w:tcPr>
          <w:p w14:paraId="03AE6AF2" w14:textId="77777777" w:rsidR="008E6576" w:rsidRPr="00C44061" w:rsidRDefault="008E6576" w:rsidP="00C440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rPr>
            </w:pPr>
            <w:r w:rsidRPr="00C44061">
              <w:rPr>
                <w:rFonts w:cs="Arial"/>
              </w:rPr>
              <w:t>31 December 2022</w:t>
            </w:r>
          </w:p>
        </w:tc>
        <w:tc>
          <w:tcPr>
            <w:tcW w:w="1237" w:type="dxa"/>
            <w:vAlign w:val="bottom"/>
            <w:hideMark/>
          </w:tcPr>
          <w:p w14:paraId="55497950" w14:textId="5B721190" w:rsidR="008E6576" w:rsidRPr="00C44061" w:rsidRDefault="008E6576" w:rsidP="00C44061">
            <w:pPr>
              <w:pBdr>
                <w:bottom w:val="single" w:sz="4" w:space="1" w:color="auto"/>
              </w:pBdr>
              <w:tabs>
                <w:tab w:val="clear" w:pos="227"/>
                <w:tab w:val="clear" w:pos="454"/>
                <w:tab w:val="clear" w:pos="680"/>
                <w:tab w:val="left" w:pos="720"/>
              </w:tabs>
              <w:spacing w:line="340" w:lineRule="atLeast"/>
              <w:ind w:left="92" w:right="72"/>
              <w:jc w:val="center"/>
              <w:rPr>
                <w:rFonts w:cs="Arial"/>
              </w:rPr>
            </w:pPr>
            <w:r w:rsidRPr="00C44061">
              <w:rPr>
                <w:rFonts w:cs="Arial"/>
              </w:rPr>
              <w:t>31 December</w:t>
            </w:r>
            <w:r w:rsidRPr="00C44061">
              <w:rPr>
                <w:rFonts w:eastAsiaTheme="minorEastAsia" w:cs="Arial"/>
              </w:rPr>
              <w:t xml:space="preserve"> 2023</w:t>
            </w:r>
          </w:p>
        </w:tc>
        <w:tc>
          <w:tcPr>
            <w:tcW w:w="1238" w:type="dxa"/>
            <w:vAlign w:val="bottom"/>
            <w:hideMark/>
          </w:tcPr>
          <w:p w14:paraId="7EBFE320" w14:textId="77777777" w:rsidR="008E6576" w:rsidRPr="00C44061" w:rsidRDefault="008E6576" w:rsidP="00C44061">
            <w:pPr>
              <w:pBdr>
                <w:bottom w:val="single" w:sz="4" w:space="1" w:color="auto"/>
              </w:pBdr>
              <w:spacing w:line="340" w:lineRule="atLeast"/>
              <w:jc w:val="center"/>
              <w:rPr>
                <w:rFonts w:cs="Arial"/>
              </w:rPr>
            </w:pPr>
            <w:r w:rsidRPr="00C44061">
              <w:rPr>
                <w:rFonts w:eastAsiaTheme="minorEastAsia" w:cs="Arial"/>
              </w:rPr>
              <w:t>31 December 2022</w:t>
            </w:r>
          </w:p>
        </w:tc>
      </w:tr>
      <w:tr w:rsidR="008E6576" w:rsidRPr="00C44061" w14:paraId="47139698" w14:textId="77777777" w:rsidTr="00645397">
        <w:tc>
          <w:tcPr>
            <w:tcW w:w="4140" w:type="dxa"/>
            <w:gridSpan w:val="2"/>
            <w:hideMark/>
          </w:tcPr>
          <w:p w14:paraId="21926A5A" w14:textId="77777777" w:rsidR="008E6576" w:rsidRPr="00C44061" w:rsidRDefault="008E6576"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249" w:hanging="249"/>
              <w:rPr>
                <w:rFonts w:cs="Arial"/>
                <w:b/>
                <w:bCs/>
                <w:u w:val="single"/>
              </w:rPr>
            </w:pPr>
            <w:r w:rsidRPr="00C44061">
              <w:rPr>
                <w:rFonts w:cs="Arial"/>
                <w:b/>
                <w:bCs/>
                <w:u w:val="single"/>
              </w:rPr>
              <w:t>Borrowings from financial institutions</w:t>
            </w:r>
          </w:p>
        </w:tc>
        <w:tc>
          <w:tcPr>
            <w:tcW w:w="1237" w:type="dxa"/>
            <w:vAlign w:val="bottom"/>
          </w:tcPr>
          <w:p w14:paraId="0906CDF9" w14:textId="77777777" w:rsidR="008E6576" w:rsidRPr="00C44061" w:rsidRDefault="008E6576"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p>
        </w:tc>
        <w:tc>
          <w:tcPr>
            <w:tcW w:w="1238" w:type="dxa"/>
            <w:vAlign w:val="bottom"/>
          </w:tcPr>
          <w:p w14:paraId="651883AD" w14:textId="77777777" w:rsidR="008E6576" w:rsidRPr="00C44061" w:rsidRDefault="008E6576"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p>
        </w:tc>
        <w:tc>
          <w:tcPr>
            <w:tcW w:w="1237" w:type="dxa"/>
            <w:vAlign w:val="bottom"/>
          </w:tcPr>
          <w:p w14:paraId="788062DB" w14:textId="77777777" w:rsidR="008E6576" w:rsidRPr="00C44061" w:rsidRDefault="008E6576"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p>
        </w:tc>
        <w:tc>
          <w:tcPr>
            <w:tcW w:w="1238" w:type="dxa"/>
            <w:vAlign w:val="bottom"/>
          </w:tcPr>
          <w:p w14:paraId="705D51AF" w14:textId="77777777" w:rsidR="008E6576" w:rsidRPr="00C44061" w:rsidRDefault="008E6576" w:rsidP="00C44061">
            <w:pPr>
              <w:tabs>
                <w:tab w:val="decimal" w:pos="750"/>
              </w:tabs>
              <w:spacing w:line="340" w:lineRule="atLeast"/>
              <w:jc w:val="right"/>
              <w:rPr>
                <w:rFonts w:cs="Arial"/>
                <w:b/>
                <w:bCs/>
                <w:cs/>
              </w:rPr>
            </w:pPr>
          </w:p>
        </w:tc>
      </w:tr>
      <w:tr w:rsidR="00591C60" w:rsidRPr="00C44061" w14:paraId="2ACD8D1D" w14:textId="77777777" w:rsidTr="00645397">
        <w:tc>
          <w:tcPr>
            <w:tcW w:w="4140" w:type="dxa"/>
            <w:gridSpan w:val="2"/>
            <w:hideMark/>
          </w:tcPr>
          <w:p w14:paraId="55850DF9" w14:textId="2447F825"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165" w:hanging="165"/>
              <w:rPr>
                <w:rFonts w:cs="Arial"/>
                <w:color w:val="0070C0"/>
                <w:cs/>
              </w:rPr>
            </w:pPr>
            <w:r w:rsidRPr="00C44061">
              <w:rPr>
                <w:rFonts w:cs="Arial"/>
              </w:rPr>
              <w:t xml:space="preserve">Short-term borrowings of Baht </w:t>
            </w:r>
            <w:r w:rsidR="00C44061">
              <w:rPr>
                <w:rFonts w:cs="Arial"/>
              </w:rPr>
              <w:t>348</w:t>
            </w:r>
            <w:r w:rsidRPr="00C44061">
              <w:rPr>
                <w:rFonts w:cs="Arial"/>
              </w:rPr>
              <w:t xml:space="preserve"> million were bearing </w:t>
            </w:r>
            <w:r w:rsidR="00797D4D">
              <w:rPr>
                <w:rFonts w:cs="Arial"/>
              </w:rPr>
              <w:t>floating</w:t>
            </w:r>
            <w:r w:rsidRPr="00C44061">
              <w:rPr>
                <w:rFonts w:cs="Arial"/>
              </w:rPr>
              <w:t xml:space="preserve"> interest rate, payable monthly</w:t>
            </w:r>
          </w:p>
        </w:tc>
        <w:tc>
          <w:tcPr>
            <w:tcW w:w="1237" w:type="dxa"/>
            <w:vAlign w:val="bottom"/>
          </w:tcPr>
          <w:p w14:paraId="6C75F19B" w14:textId="76214B90"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C44061">
              <w:rPr>
                <w:rFonts w:cs="Arial"/>
              </w:rPr>
              <w:t>321,100</w:t>
            </w:r>
          </w:p>
        </w:tc>
        <w:tc>
          <w:tcPr>
            <w:tcW w:w="1238" w:type="dxa"/>
            <w:vAlign w:val="bottom"/>
            <w:hideMark/>
          </w:tcPr>
          <w:p w14:paraId="03C2B395" w14:textId="77777777"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C44061">
              <w:rPr>
                <w:rFonts w:cs="Arial" w:hint="cs"/>
              </w:rPr>
              <w:t>68,000</w:t>
            </w:r>
          </w:p>
        </w:tc>
        <w:tc>
          <w:tcPr>
            <w:tcW w:w="1237" w:type="dxa"/>
            <w:vAlign w:val="bottom"/>
          </w:tcPr>
          <w:p w14:paraId="5F7020BC" w14:textId="6D4D3D85"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C44061">
              <w:rPr>
                <w:rFonts w:cs="Arial"/>
              </w:rPr>
              <w:t>226,100</w:t>
            </w:r>
          </w:p>
        </w:tc>
        <w:tc>
          <w:tcPr>
            <w:tcW w:w="1238" w:type="dxa"/>
            <w:vAlign w:val="bottom"/>
            <w:hideMark/>
          </w:tcPr>
          <w:p w14:paraId="6BA4C2AE" w14:textId="77777777"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C44061">
              <w:rPr>
                <w:rFonts w:cs="Arial"/>
              </w:rPr>
              <w:t>18,000</w:t>
            </w:r>
          </w:p>
        </w:tc>
      </w:tr>
      <w:tr w:rsidR="00591C60" w:rsidRPr="00C44061" w14:paraId="28F139E3" w14:textId="77777777" w:rsidTr="00645397">
        <w:tc>
          <w:tcPr>
            <w:tcW w:w="4140" w:type="dxa"/>
            <w:gridSpan w:val="2"/>
            <w:hideMark/>
          </w:tcPr>
          <w:p w14:paraId="2AAB6DC6" w14:textId="77777777"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165" w:hanging="165"/>
              <w:rPr>
                <w:rFonts w:cs="Arial"/>
                <w:i/>
                <w:iCs/>
                <w:color w:val="FF0000"/>
                <w:cs/>
              </w:rPr>
            </w:pPr>
            <w:r w:rsidRPr="00C44061">
              <w:rPr>
                <w:rFonts w:cs="Arial"/>
                <w:lang w:val="en-GB" w:bidi="ar-SA"/>
              </w:rPr>
              <w:t>Long-term borrowings of Baht 1,136 million were bearing floating interest rate with period of                        2 years to maturity, payable monthly</w:t>
            </w:r>
          </w:p>
        </w:tc>
        <w:tc>
          <w:tcPr>
            <w:tcW w:w="1237" w:type="dxa"/>
            <w:vAlign w:val="bottom"/>
          </w:tcPr>
          <w:p w14:paraId="0D9F0F69" w14:textId="765CD65C"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C44061">
              <w:rPr>
                <w:rFonts w:cs="Arial"/>
              </w:rPr>
              <w:t>459,834</w:t>
            </w:r>
          </w:p>
        </w:tc>
        <w:tc>
          <w:tcPr>
            <w:tcW w:w="1238" w:type="dxa"/>
            <w:vAlign w:val="bottom"/>
            <w:hideMark/>
          </w:tcPr>
          <w:p w14:paraId="2A1EF7C0" w14:textId="77777777"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C44061">
              <w:rPr>
                <w:rFonts w:cs="Arial" w:hint="cs"/>
              </w:rPr>
              <w:t>522,460</w:t>
            </w:r>
          </w:p>
        </w:tc>
        <w:tc>
          <w:tcPr>
            <w:tcW w:w="1237" w:type="dxa"/>
            <w:vAlign w:val="bottom"/>
          </w:tcPr>
          <w:p w14:paraId="01135AF8" w14:textId="473E0E74"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C44061">
              <w:rPr>
                <w:rFonts w:cs="Arial"/>
              </w:rPr>
              <w:t>459,881</w:t>
            </w:r>
          </w:p>
        </w:tc>
        <w:tc>
          <w:tcPr>
            <w:tcW w:w="1238" w:type="dxa"/>
            <w:vAlign w:val="bottom"/>
            <w:hideMark/>
          </w:tcPr>
          <w:p w14:paraId="5E9583E1" w14:textId="77777777"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C44061">
              <w:rPr>
                <w:rFonts w:cs="Arial"/>
              </w:rPr>
              <w:t>522,460</w:t>
            </w:r>
          </w:p>
        </w:tc>
      </w:tr>
      <w:tr w:rsidR="00591C60" w:rsidRPr="00C44061" w14:paraId="76139F10" w14:textId="77777777" w:rsidTr="00645397">
        <w:tc>
          <w:tcPr>
            <w:tcW w:w="4140" w:type="dxa"/>
            <w:gridSpan w:val="2"/>
            <w:hideMark/>
          </w:tcPr>
          <w:p w14:paraId="49469507" w14:textId="77777777"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249" w:hanging="249"/>
              <w:rPr>
                <w:rFonts w:cs="Arial"/>
                <w:b/>
                <w:bCs/>
                <w:u w:val="single"/>
                <w:cs/>
              </w:rPr>
            </w:pPr>
            <w:r w:rsidRPr="00C44061">
              <w:rPr>
                <w:rFonts w:cs="Arial"/>
                <w:b/>
                <w:bCs/>
                <w:u w:val="single"/>
              </w:rPr>
              <w:t>Borrowings from others</w:t>
            </w:r>
          </w:p>
        </w:tc>
        <w:tc>
          <w:tcPr>
            <w:tcW w:w="1237" w:type="dxa"/>
            <w:vAlign w:val="bottom"/>
          </w:tcPr>
          <w:p w14:paraId="33D00609" w14:textId="77777777"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p>
        </w:tc>
        <w:tc>
          <w:tcPr>
            <w:tcW w:w="1238" w:type="dxa"/>
            <w:vAlign w:val="bottom"/>
          </w:tcPr>
          <w:p w14:paraId="4E844E9A" w14:textId="77777777"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p>
        </w:tc>
        <w:tc>
          <w:tcPr>
            <w:tcW w:w="1237" w:type="dxa"/>
            <w:vAlign w:val="bottom"/>
          </w:tcPr>
          <w:p w14:paraId="44C840CA" w14:textId="77777777"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p>
        </w:tc>
        <w:tc>
          <w:tcPr>
            <w:tcW w:w="1238" w:type="dxa"/>
            <w:vAlign w:val="bottom"/>
          </w:tcPr>
          <w:p w14:paraId="516A4CDD" w14:textId="77777777"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p>
        </w:tc>
      </w:tr>
      <w:tr w:rsidR="00591C60" w:rsidRPr="00C44061" w14:paraId="428C15EC" w14:textId="77777777" w:rsidTr="00645397">
        <w:tc>
          <w:tcPr>
            <w:tcW w:w="4140" w:type="dxa"/>
            <w:gridSpan w:val="2"/>
            <w:hideMark/>
          </w:tcPr>
          <w:p w14:paraId="69CA0E6A" w14:textId="77777777"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165" w:hanging="165"/>
              <w:rPr>
                <w:rFonts w:cs="Arial"/>
                <w:color w:val="0070C0"/>
                <w:cs/>
              </w:rPr>
            </w:pPr>
            <w:r w:rsidRPr="00C44061">
              <w:rPr>
                <w:rFonts w:cs="Arial"/>
              </w:rPr>
              <w:t>Short-term borrowings of Baht 161 million were bearing fixed interest rate, payable monthly</w:t>
            </w:r>
          </w:p>
        </w:tc>
        <w:tc>
          <w:tcPr>
            <w:tcW w:w="1237" w:type="dxa"/>
            <w:vAlign w:val="bottom"/>
          </w:tcPr>
          <w:p w14:paraId="0797DE0A" w14:textId="62987BC9"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C44061">
              <w:rPr>
                <w:rFonts w:cs="Arial"/>
              </w:rPr>
              <w:t>143,000</w:t>
            </w:r>
          </w:p>
        </w:tc>
        <w:tc>
          <w:tcPr>
            <w:tcW w:w="1238" w:type="dxa"/>
            <w:vAlign w:val="bottom"/>
            <w:hideMark/>
          </w:tcPr>
          <w:p w14:paraId="682DDDD4" w14:textId="77777777"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C44061">
              <w:rPr>
                <w:rFonts w:cs="Arial" w:hint="cs"/>
              </w:rPr>
              <w:t>83,000</w:t>
            </w:r>
          </w:p>
        </w:tc>
        <w:tc>
          <w:tcPr>
            <w:tcW w:w="1237" w:type="dxa"/>
            <w:vAlign w:val="bottom"/>
          </w:tcPr>
          <w:p w14:paraId="42A3F0B2" w14:textId="32BD562D"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C44061">
              <w:rPr>
                <w:rFonts w:cs="Arial"/>
              </w:rPr>
              <w:t>33,000</w:t>
            </w:r>
          </w:p>
        </w:tc>
        <w:tc>
          <w:tcPr>
            <w:tcW w:w="1238" w:type="dxa"/>
            <w:vAlign w:val="bottom"/>
            <w:hideMark/>
          </w:tcPr>
          <w:p w14:paraId="2655BEF9" w14:textId="77777777"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C44061">
              <w:rPr>
                <w:rFonts w:cs="Arial"/>
              </w:rPr>
              <w:t>36,000</w:t>
            </w:r>
          </w:p>
        </w:tc>
      </w:tr>
      <w:tr w:rsidR="00591C60" w:rsidRPr="00C44061" w14:paraId="7DB8292A" w14:textId="77777777" w:rsidTr="00645397">
        <w:tc>
          <w:tcPr>
            <w:tcW w:w="4140" w:type="dxa"/>
            <w:gridSpan w:val="2"/>
            <w:hideMark/>
          </w:tcPr>
          <w:p w14:paraId="1331D2CF" w14:textId="77777777"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165" w:hanging="165"/>
              <w:rPr>
                <w:rFonts w:cs="Arial"/>
                <w:i/>
                <w:iCs/>
                <w:color w:val="FF0000"/>
                <w:cs/>
              </w:rPr>
            </w:pPr>
            <w:r w:rsidRPr="00C44061">
              <w:rPr>
                <w:rFonts w:cs="Arial"/>
                <w:lang w:val="en-GB" w:bidi="ar-SA"/>
              </w:rPr>
              <w:t>Long-term borrowings of Baht 15 million were bearing fixed interest rate with period of                              2 years to maturity, payable monthly</w:t>
            </w:r>
          </w:p>
        </w:tc>
        <w:tc>
          <w:tcPr>
            <w:tcW w:w="1237" w:type="dxa"/>
            <w:vAlign w:val="bottom"/>
          </w:tcPr>
          <w:p w14:paraId="7970FB07" w14:textId="0ED1AB4F"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C44061">
              <w:rPr>
                <w:rFonts w:cs="Arial"/>
              </w:rPr>
              <w:t>2,585</w:t>
            </w:r>
          </w:p>
        </w:tc>
        <w:tc>
          <w:tcPr>
            <w:tcW w:w="1238" w:type="dxa"/>
            <w:vAlign w:val="bottom"/>
            <w:hideMark/>
          </w:tcPr>
          <w:p w14:paraId="7E5B45B5" w14:textId="77777777"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C44061">
              <w:rPr>
                <w:rFonts w:cs="Arial" w:hint="cs"/>
              </w:rPr>
              <w:t>6,417</w:t>
            </w:r>
          </w:p>
        </w:tc>
        <w:tc>
          <w:tcPr>
            <w:tcW w:w="1237" w:type="dxa"/>
            <w:vAlign w:val="bottom"/>
          </w:tcPr>
          <w:p w14:paraId="0E8E2EDD" w14:textId="249FD49D"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C44061">
              <w:rPr>
                <w:rFonts w:cs="Arial"/>
              </w:rPr>
              <w:t>2,585</w:t>
            </w:r>
          </w:p>
        </w:tc>
        <w:tc>
          <w:tcPr>
            <w:tcW w:w="1238" w:type="dxa"/>
            <w:vAlign w:val="bottom"/>
            <w:hideMark/>
          </w:tcPr>
          <w:p w14:paraId="7FA87C5E" w14:textId="77777777"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C44061">
              <w:rPr>
                <w:rFonts w:cs="Arial"/>
              </w:rPr>
              <w:t>6,417</w:t>
            </w:r>
          </w:p>
        </w:tc>
      </w:tr>
      <w:tr w:rsidR="00591C60" w:rsidRPr="00C44061" w14:paraId="77472E45" w14:textId="77777777" w:rsidTr="00645397">
        <w:tc>
          <w:tcPr>
            <w:tcW w:w="4140" w:type="dxa"/>
            <w:gridSpan w:val="2"/>
            <w:hideMark/>
          </w:tcPr>
          <w:p w14:paraId="1D103CC0" w14:textId="77777777"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249" w:hanging="249"/>
              <w:rPr>
                <w:rFonts w:cs="Arial"/>
                <w:b/>
                <w:bCs/>
                <w:u w:val="single"/>
                <w:cs/>
              </w:rPr>
            </w:pPr>
            <w:r w:rsidRPr="00C44061">
              <w:rPr>
                <w:rFonts w:cs="Arial"/>
                <w:b/>
                <w:bCs/>
                <w:u w:val="single"/>
              </w:rPr>
              <w:t>Borrowings from related parties</w:t>
            </w:r>
          </w:p>
        </w:tc>
        <w:tc>
          <w:tcPr>
            <w:tcW w:w="1237" w:type="dxa"/>
            <w:vAlign w:val="bottom"/>
          </w:tcPr>
          <w:p w14:paraId="12F75B68" w14:textId="77777777"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p>
        </w:tc>
        <w:tc>
          <w:tcPr>
            <w:tcW w:w="1238" w:type="dxa"/>
            <w:vAlign w:val="bottom"/>
          </w:tcPr>
          <w:p w14:paraId="367A6D76" w14:textId="77777777"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p>
        </w:tc>
        <w:tc>
          <w:tcPr>
            <w:tcW w:w="1237" w:type="dxa"/>
            <w:vAlign w:val="bottom"/>
          </w:tcPr>
          <w:p w14:paraId="11C6290D" w14:textId="77777777"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p>
        </w:tc>
        <w:tc>
          <w:tcPr>
            <w:tcW w:w="1238" w:type="dxa"/>
            <w:vAlign w:val="bottom"/>
          </w:tcPr>
          <w:p w14:paraId="7A21A1C0" w14:textId="77777777"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p>
        </w:tc>
      </w:tr>
      <w:tr w:rsidR="00591C60" w:rsidRPr="00C44061" w14:paraId="63F674E1" w14:textId="77777777" w:rsidTr="00645397">
        <w:tc>
          <w:tcPr>
            <w:tcW w:w="4140" w:type="dxa"/>
            <w:gridSpan w:val="2"/>
            <w:hideMark/>
          </w:tcPr>
          <w:p w14:paraId="00C70016" w14:textId="119F9D07"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165" w:hanging="165"/>
              <w:rPr>
                <w:rFonts w:cs="Arial"/>
                <w:cs/>
              </w:rPr>
            </w:pPr>
            <w:r w:rsidRPr="00C44061">
              <w:rPr>
                <w:rFonts w:cs="Arial"/>
              </w:rPr>
              <w:t>Short-term borrowings of Baht 1</w:t>
            </w:r>
            <w:r w:rsidR="00C44061">
              <w:rPr>
                <w:rFonts w:cs="Arial"/>
              </w:rPr>
              <w:t>50</w:t>
            </w:r>
            <w:r w:rsidRPr="00C44061">
              <w:rPr>
                <w:rFonts w:cs="Arial"/>
              </w:rPr>
              <w:t xml:space="preserve"> million were bearing fixed interest rate, payable monthly</w:t>
            </w:r>
          </w:p>
        </w:tc>
        <w:tc>
          <w:tcPr>
            <w:tcW w:w="1237" w:type="dxa"/>
            <w:vAlign w:val="bottom"/>
          </w:tcPr>
          <w:p w14:paraId="6D5AF892" w14:textId="1CA5AEA6" w:rsidR="00591C60" w:rsidRPr="00C44061" w:rsidRDefault="00591C60" w:rsidP="00C440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C44061">
              <w:rPr>
                <w:rFonts w:cs="Arial"/>
              </w:rPr>
              <w:t>150,000</w:t>
            </w:r>
          </w:p>
        </w:tc>
        <w:tc>
          <w:tcPr>
            <w:tcW w:w="1238" w:type="dxa"/>
            <w:vAlign w:val="bottom"/>
            <w:hideMark/>
          </w:tcPr>
          <w:p w14:paraId="55FEFC2A" w14:textId="77777777" w:rsidR="00591C60" w:rsidRPr="00C44061" w:rsidRDefault="00591C60" w:rsidP="00C440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C44061">
              <w:rPr>
                <w:rFonts w:cs="Arial" w:hint="cs"/>
              </w:rPr>
              <w:t>120,000</w:t>
            </w:r>
          </w:p>
        </w:tc>
        <w:tc>
          <w:tcPr>
            <w:tcW w:w="1237" w:type="dxa"/>
            <w:vAlign w:val="bottom"/>
          </w:tcPr>
          <w:p w14:paraId="321CB7B1" w14:textId="22AC63D4" w:rsidR="00591C60" w:rsidRPr="00C44061" w:rsidRDefault="00591C60" w:rsidP="00C440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C44061">
              <w:rPr>
                <w:rFonts w:cs="Arial"/>
              </w:rPr>
              <w:t>-</w:t>
            </w:r>
          </w:p>
        </w:tc>
        <w:tc>
          <w:tcPr>
            <w:tcW w:w="1238" w:type="dxa"/>
            <w:vAlign w:val="bottom"/>
            <w:hideMark/>
          </w:tcPr>
          <w:p w14:paraId="12BFD260" w14:textId="77777777" w:rsidR="00591C60" w:rsidRPr="00C44061" w:rsidRDefault="00591C60" w:rsidP="00C440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C44061">
              <w:rPr>
                <w:rFonts w:cs="Arial"/>
              </w:rPr>
              <w:t>-</w:t>
            </w:r>
          </w:p>
        </w:tc>
      </w:tr>
      <w:tr w:rsidR="00591C60" w:rsidRPr="00C44061" w14:paraId="083E445F" w14:textId="77777777" w:rsidTr="00645397">
        <w:trPr>
          <w:trHeight w:val="80"/>
        </w:trPr>
        <w:tc>
          <w:tcPr>
            <w:tcW w:w="4140" w:type="dxa"/>
            <w:gridSpan w:val="2"/>
          </w:tcPr>
          <w:p w14:paraId="00EECAF0" w14:textId="77777777"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249" w:hanging="249"/>
              <w:rPr>
                <w:rFonts w:cs="Arial"/>
                <w:lang w:val="en-GB" w:bidi="ar-SA"/>
              </w:rPr>
            </w:pPr>
            <w:r w:rsidRPr="00C44061">
              <w:rPr>
                <w:rFonts w:cs="Arial"/>
                <w:lang w:val="en-GB" w:bidi="ar-SA"/>
              </w:rPr>
              <w:t>Total</w:t>
            </w:r>
          </w:p>
        </w:tc>
        <w:tc>
          <w:tcPr>
            <w:tcW w:w="1237" w:type="dxa"/>
            <w:vAlign w:val="bottom"/>
          </w:tcPr>
          <w:p w14:paraId="63EBFB94" w14:textId="1B29CB95"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C44061">
              <w:rPr>
                <w:rFonts w:cs="Arial"/>
              </w:rPr>
              <w:t>1,076,519</w:t>
            </w:r>
          </w:p>
        </w:tc>
        <w:tc>
          <w:tcPr>
            <w:tcW w:w="1238" w:type="dxa"/>
            <w:vAlign w:val="bottom"/>
          </w:tcPr>
          <w:p w14:paraId="6F1F44EA" w14:textId="77777777"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C44061">
              <w:rPr>
                <w:rFonts w:cs="Arial" w:hint="cs"/>
              </w:rPr>
              <w:t>799,877</w:t>
            </w:r>
          </w:p>
        </w:tc>
        <w:tc>
          <w:tcPr>
            <w:tcW w:w="1237" w:type="dxa"/>
            <w:vAlign w:val="bottom"/>
          </w:tcPr>
          <w:p w14:paraId="1DA3BCBF" w14:textId="4A7E78DB"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C44061">
              <w:rPr>
                <w:rFonts w:cs="Arial"/>
              </w:rPr>
              <w:t>721,566</w:t>
            </w:r>
          </w:p>
        </w:tc>
        <w:tc>
          <w:tcPr>
            <w:tcW w:w="1238" w:type="dxa"/>
            <w:vAlign w:val="bottom"/>
          </w:tcPr>
          <w:p w14:paraId="2D8CA90E" w14:textId="77777777"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C44061">
              <w:rPr>
                <w:rFonts w:cs="Arial"/>
              </w:rPr>
              <w:t>582,877</w:t>
            </w:r>
          </w:p>
        </w:tc>
      </w:tr>
      <w:tr w:rsidR="00591C60" w:rsidRPr="00C44061" w14:paraId="2F5905D2" w14:textId="77777777" w:rsidTr="00645397">
        <w:tc>
          <w:tcPr>
            <w:tcW w:w="4140" w:type="dxa"/>
            <w:gridSpan w:val="2"/>
          </w:tcPr>
          <w:p w14:paraId="57D1B286" w14:textId="77777777"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249" w:hanging="249"/>
              <w:rPr>
                <w:rFonts w:cs="Arial"/>
                <w:lang w:val="en-GB" w:bidi="ar-SA"/>
              </w:rPr>
            </w:pPr>
            <w:r w:rsidRPr="00C44061">
              <w:rPr>
                <w:rFonts w:cs="Arial"/>
                <w:u w:val="single"/>
                <w:lang w:val="en-GB" w:bidi="ar-SA"/>
              </w:rPr>
              <w:t>Less</w:t>
            </w:r>
            <w:r w:rsidRPr="00C44061">
              <w:rPr>
                <w:rFonts w:cs="Arial"/>
                <w:lang w:val="en-GB" w:bidi="ar-SA"/>
              </w:rPr>
              <w:t xml:space="preserve"> current portion due within one year </w:t>
            </w:r>
          </w:p>
        </w:tc>
        <w:tc>
          <w:tcPr>
            <w:tcW w:w="1237" w:type="dxa"/>
            <w:vAlign w:val="bottom"/>
          </w:tcPr>
          <w:p w14:paraId="22BA997F" w14:textId="2D73CC3A" w:rsidR="00591C60" w:rsidRPr="00C44061" w:rsidRDefault="00591C60" w:rsidP="00C440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rPr>
            </w:pPr>
            <w:r w:rsidRPr="00C44061">
              <w:rPr>
                <w:rFonts w:cs="Arial"/>
              </w:rPr>
              <w:t>(810,182)</w:t>
            </w:r>
          </w:p>
        </w:tc>
        <w:tc>
          <w:tcPr>
            <w:tcW w:w="1238" w:type="dxa"/>
            <w:vAlign w:val="bottom"/>
          </w:tcPr>
          <w:p w14:paraId="6B9F564E" w14:textId="77777777" w:rsidR="00591C60" w:rsidRPr="00C44061" w:rsidRDefault="00591C60" w:rsidP="00C440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rPr>
            </w:pPr>
            <w:r w:rsidRPr="00C44061">
              <w:rPr>
                <w:rFonts w:cs="Arial" w:hint="cs"/>
              </w:rPr>
              <w:t>(475,743)</w:t>
            </w:r>
          </w:p>
        </w:tc>
        <w:tc>
          <w:tcPr>
            <w:tcW w:w="1237" w:type="dxa"/>
            <w:vAlign w:val="bottom"/>
          </w:tcPr>
          <w:p w14:paraId="5ABEDEE0" w14:textId="70EF5647" w:rsidR="00591C60" w:rsidRPr="00C44061" w:rsidRDefault="00591C60" w:rsidP="00C440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rPr>
            </w:pPr>
            <w:r w:rsidRPr="00C44061">
              <w:rPr>
                <w:rFonts w:cs="Arial"/>
              </w:rPr>
              <w:t>(455,181)</w:t>
            </w:r>
          </w:p>
        </w:tc>
        <w:tc>
          <w:tcPr>
            <w:tcW w:w="1238" w:type="dxa"/>
            <w:vAlign w:val="bottom"/>
          </w:tcPr>
          <w:p w14:paraId="677930FB" w14:textId="77777777" w:rsidR="00591C60" w:rsidRPr="00C44061" w:rsidRDefault="00591C60" w:rsidP="00C440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rPr>
            </w:pPr>
            <w:r w:rsidRPr="00C44061">
              <w:rPr>
                <w:rFonts w:cs="Arial"/>
              </w:rPr>
              <w:t>(258,743)</w:t>
            </w:r>
          </w:p>
        </w:tc>
      </w:tr>
      <w:tr w:rsidR="00591C60" w:rsidRPr="00C44061" w14:paraId="6FA4F750" w14:textId="77777777" w:rsidTr="00645397">
        <w:tc>
          <w:tcPr>
            <w:tcW w:w="4140" w:type="dxa"/>
            <w:gridSpan w:val="2"/>
          </w:tcPr>
          <w:p w14:paraId="05410DB4" w14:textId="77777777" w:rsidR="00591C60" w:rsidRPr="00C44061" w:rsidRDefault="00591C60" w:rsidP="00C4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249" w:hanging="249"/>
              <w:rPr>
                <w:rFonts w:cs="Arial"/>
                <w:lang w:bidi="ar-SA"/>
              </w:rPr>
            </w:pPr>
            <w:r w:rsidRPr="00C44061">
              <w:rPr>
                <w:rFonts w:cs="Arial"/>
                <w:lang w:bidi="ar-SA"/>
              </w:rPr>
              <w:t>Borrowings - net of current portion</w:t>
            </w:r>
          </w:p>
        </w:tc>
        <w:tc>
          <w:tcPr>
            <w:tcW w:w="1237" w:type="dxa"/>
            <w:vAlign w:val="bottom"/>
          </w:tcPr>
          <w:p w14:paraId="2BB75FA6" w14:textId="4E6E9048" w:rsidR="00591C60" w:rsidRPr="00C44061" w:rsidRDefault="00591C60" w:rsidP="00C4406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rPr>
            </w:pPr>
            <w:r w:rsidRPr="00C44061">
              <w:rPr>
                <w:rFonts w:cs="Arial"/>
              </w:rPr>
              <w:t>266,337</w:t>
            </w:r>
          </w:p>
        </w:tc>
        <w:tc>
          <w:tcPr>
            <w:tcW w:w="1238" w:type="dxa"/>
            <w:vAlign w:val="bottom"/>
          </w:tcPr>
          <w:p w14:paraId="34DD320E" w14:textId="77777777" w:rsidR="00591C60" w:rsidRPr="00C44061" w:rsidRDefault="00591C60" w:rsidP="00C4406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rPr>
            </w:pPr>
            <w:r w:rsidRPr="00C44061">
              <w:rPr>
                <w:rFonts w:cs="Arial" w:hint="cs"/>
              </w:rPr>
              <w:t>324,134</w:t>
            </w:r>
          </w:p>
        </w:tc>
        <w:tc>
          <w:tcPr>
            <w:tcW w:w="1237" w:type="dxa"/>
            <w:vAlign w:val="bottom"/>
          </w:tcPr>
          <w:p w14:paraId="24D61941" w14:textId="28CDD123" w:rsidR="00591C60" w:rsidRPr="00C44061" w:rsidRDefault="00591C60" w:rsidP="00C4406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rPr>
            </w:pPr>
            <w:r w:rsidRPr="00C44061">
              <w:rPr>
                <w:rFonts w:cs="Arial"/>
              </w:rPr>
              <w:t>266,385</w:t>
            </w:r>
          </w:p>
        </w:tc>
        <w:tc>
          <w:tcPr>
            <w:tcW w:w="1238" w:type="dxa"/>
            <w:vAlign w:val="bottom"/>
          </w:tcPr>
          <w:p w14:paraId="4493A81B" w14:textId="77777777" w:rsidR="00591C60" w:rsidRPr="00C44061" w:rsidRDefault="00591C60" w:rsidP="00C4406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rPr>
            </w:pPr>
            <w:r w:rsidRPr="00C44061">
              <w:rPr>
                <w:rFonts w:cs="Arial"/>
              </w:rPr>
              <w:t>324,134</w:t>
            </w:r>
          </w:p>
        </w:tc>
      </w:tr>
    </w:tbl>
    <w:p w14:paraId="26B09A4C" w14:textId="78077436" w:rsidR="008E6576" w:rsidRPr="00F12385" w:rsidRDefault="008E6576"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12385">
        <w:rPr>
          <w:rFonts w:cs="Arial"/>
          <w:sz w:val="22"/>
          <w:szCs w:val="22"/>
        </w:rPr>
        <w:lastRenderedPageBreak/>
        <w:t xml:space="preserve">As at </w:t>
      </w:r>
      <w:r>
        <w:rPr>
          <w:rFonts w:cs="Arial"/>
          <w:sz w:val="22"/>
          <w:szCs w:val="22"/>
        </w:rPr>
        <w:t>31 December</w:t>
      </w:r>
      <w:r w:rsidRPr="00F12385">
        <w:rPr>
          <w:rFonts w:cs="Arial"/>
          <w:sz w:val="22"/>
          <w:szCs w:val="22"/>
        </w:rPr>
        <w:t xml:space="preserve"> 2023, the Group and the Company had unutilised credit facilities total</w:t>
      </w:r>
      <w:r w:rsidR="00797D4D">
        <w:rPr>
          <w:rFonts w:cs="Arial"/>
          <w:sz w:val="22"/>
          <w:szCs w:val="22"/>
        </w:rPr>
        <w:t>l</w:t>
      </w:r>
      <w:r w:rsidRPr="00F12385">
        <w:rPr>
          <w:rFonts w:cs="Arial"/>
          <w:sz w:val="22"/>
          <w:szCs w:val="22"/>
        </w:rPr>
        <w:t xml:space="preserve">ing of Baht </w:t>
      </w:r>
      <w:r w:rsidR="00914016">
        <w:rPr>
          <w:rFonts w:cs="Arial"/>
          <w:sz w:val="22"/>
          <w:szCs w:val="22"/>
        </w:rPr>
        <w:t>72</w:t>
      </w:r>
      <w:r w:rsidRPr="00F12385">
        <w:rPr>
          <w:rFonts w:cs="Arial"/>
          <w:sz w:val="22"/>
          <w:szCs w:val="22"/>
        </w:rPr>
        <w:t xml:space="preserve"> million and Baht </w:t>
      </w:r>
      <w:r w:rsidR="00914016">
        <w:rPr>
          <w:rFonts w:cs="Arial"/>
          <w:sz w:val="22"/>
          <w:szCs w:val="22"/>
        </w:rPr>
        <w:t xml:space="preserve">72 </w:t>
      </w:r>
      <w:r w:rsidRPr="00F12385">
        <w:rPr>
          <w:rFonts w:cs="Arial"/>
          <w:sz w:val="22"/>
          <w:szCs w:val="22"/>
        </w:rPr>
        <w:t xml:space="preserve">million, respectively (2022: Baht 506 million and Baht 506 million). </w:t>
      </w:r>
    </w:p>
    <w:p w14:paraId="1699298D" w14:textId="4A92C91B" w:rsidR="008E6576" w:rsidRPr="00616F65" w:rsidRDefault="008E6576"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12385">
        <w:rPr>
          <w:rFonts w:cs="Arial"/>
          <w:sz w:val="22"/>
          <w:szCs w:val="22"/>
        </w:rPr>
        <w:t xml:space="preserve">The Group is required to comply with certain terms and conditions as specified in each borrowing agreements, such as to maintain ratio of hire-purchase receivables (not over than 3 months past due) to total borrowings, maintain ratio of non-performing loans (over 3 months past due) to </w:t>
      </w:r>
      <w:r w:rsidR="00797D4D">
        <w:rPr>
          <w:rFonts w:cs="Arial"/>
          <w:sz w:val="22"/>
          <w:szCs w:val="22"/>
        </w:rPr>
        <w:t>total</w:t>
      </w:r>
      <w:r w:rsidRPr="00F12385">
        <w:rPr>
          <w:rFonts w:cs="Arial"/>
          <w:sz w:val="22"/>
          <w:szCs w:val="22"/>
        </w:rPr>
        <w:t xml:space="preserve"> hire-purchase receivables and maintain ratio of total debt to equity, depending on the conditions in each agreement.</w:t>
      </w:r>
    </w:p>
    <w:p w14:paraId="6CB4D5DD" w14:textId="27D57EDD" w:rsidR="00FD7419" w:rsidRPr="00E66E26" w:rsidRDefault="00FD7419" w:rsidP="00200F47">
      <w:pPr>
        <w:pStyle w:val="Heading1"/>
        <w:shd w:val="clear" w:color="auto" w:fill="auto"/>
        <w:overflowPunct w:val="0"/>
        <w:autoSpaceDE w:val="0"/>
        <w:autoSpaceDN w:val="0"/>
        <w:adjustRightInd w:val="0"/>
        <w:spacing w:before="120" w:after="120" w:line="380" w:lineRule="exact"/>
        <w:ind w:left="547" w:right="-43" w:hanging="540"/>
        <w:jc w:val="thaiDistribute"/>
        <w:textAlignment w:val="baseline"/>
        <w:rPr>
          <w:rFonts w:cs="Arial"/>
          <w:sz w:val="22"/>
          <w:szCs w:val="22"/>
          <w:u w:val="none"/>
        </w:rPr>
      </w:pPr>
      <w:bookmarkStart w:id="31" w:name="_Toc159623463"/>
      <w:r w:rsidRPr="00E66E26">
        <w:rPr>
          <w:rFonts w:cs="Arial"/>
          <w:sz w:val="22"/>
          <w:szCs w:val="22"/>
          <w:u w:val="none"/>
        </w:rPr>
        <w:t>1</w:t>
      </w:r>
      <w:r w:rsidR="008E6576" w:rsidRPr="00E66E26">
        <w:rPr>
          <w:rFonts w:cs="Arial"/>
          <w:sz w:val="22"/>
          <w:szCs w:val="22"/>
          <w:u w:val="none"/>
        </w:rPr>
        <w:t>9</w:t>
      </w:r>
      <w:r w:rsidR="007024A5" w:rsidRPr="00E66E26">
        <w:rPr>
          <w:rFonts w:cs="Arial"/>
          <w:sz w:val="22"/>
          <w:szCs w:val="22"/>
          <w:u w:val="none"/>
        </w:rPr>
        <w:t>.</w:t>
      </w:r>
      <w:r w:rsidRPr="00E66E26">
        <w:rPr>
          <w:rFonts w:cs="Arial"/>
          <w:sz w:val="22"/>
          <w:szCs w:val="22"/>
          <w:u w:val="none"/>
          <w:cs/>
        </w:rPr>
        <w:tab/>
      </w:r>
      <w:r w:rsidR="008E6576" w:rsidRPr="00E66E26">
        <w:rPr>
          <w:rFonts w:cs="Arial"/>
          <w:sz w:val="22"/>
          <w:szCs w:val="22"/>
          <w:u w:val="none"/>
        </w:rPr>
        <w:t>Provision for long-term employee benefits</w:t>
      </w:r>
      <w:bookmarkEnd w:id="31"/>
    </w:p>
    <w:p w14:paraId="023B3AC0" w14:textId="77777777" w:rsidR="008E6576" w:rsidRPr="008E6576" w:rsidRDefault="008E6576"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bookmarkStart w:id="32" w:name="_Hlk29289324"/>
      <w:r w:rsidRPr="00E66E26">
        <w:rPr>
          <w:rFonts w:cs="Arial"/>
          <w:sz w:val="22"/>
          <w:szCs w:val="22"/>
        </w:rPr>
        <w:t>Provision for long-term employee benefits, which represents compensation payable to employees after they retire, was as follows:</w:t>
      </w:r>
    </w:p>
    <w:tbl>
      <w:tblPr>
        <w:tblW w:w="9090" w:type="dxa"/>
        <w:tblInd w:w="450" w:type="dxa"/>
        <w:tblLayout w:type="fixed"/>
        <w:tblLook w:val="01E0" w:firstRow="1" w:lastRow="1" w:firstColumn="1" w:lastColumn="1" w:noHBand="0" w:noVBand="0"/>
      </w:tblPr>
      <w:tblGrid>
        <w:gridCol w:w="4320"/>
        <w:gridCol w:w="1192"/>
        <w:gridCol w:w="1193"/>
        <w:gridCol w:w="1192"/>
        <w:gridCol w:w="1193"/>
      </w:tblGrid>
      <w:tr w:rsidR="008E6576" w:rsidRPr="00616F65" w14:paraId="6074ECFF" w14:textId="77777777" w:rsidTr="00E66E26">
        <w:trPr>
          <w:tblHeader/>
        </w:trPr>
        <w:tc>
          <w:tcPr>
            <w:tcW w:w="9090" w:type="dxa"/>
            <w:gridSpan w:val="5"/>
          </w:tcPr>
          <w:p w14:paraId="354984B5" w14:textId="77777777" w:rsidR="008E6576" w:rsidRPr="00616F65" w:rsidRDefault="008E6576" w:rsidP="00E66E26">
            <w:pPr>
              <w:tabs>
                <w:tab w:val="decimal" w:pos="1671"/>
              </w:tabs>
              <w:spacing w:line="380" w:lineRule="exact"/>
              <w:ind w:left="253" w:right="-102" w:hanging="253"/>
              <w:jc w:val="right"/>
              <w:rPr>
                <w:rFonts w:cs="Arial"/>
                <w:color w:val="000000"/>
              </w:rPr>
            </w:pPr>
            <w:r w:rsidRPr="00616F65">
              <w:rPr>
                <w:rFonts w:cs="Arial"/>
                <w:color w:val="000000"/>
              </w:rPr>
              <w:t xml:space="preserve">(Unit: </w:t>
            </w:r>
            <w:r w:rsidRPr="00616F65">
              <w:rPr>
                <w:rFonts w:cs="Arial"/>
              </w:rPr>
              <w:t>Thousand</w:t>
            </w:r>
            <w:r w:rsidRPr="00616F65">
              <w:rPr>
                <w:rFonts w:cs="Arial"/>
                <w:color w:val="000000"/>
              </w:rPr>
              <w:t xml:space="preserve"> Baht)</w:t>
            </w:r>
          </w:p>
        </w:tc>
      </w:tr>
      <w:tr w:rsidR="008E6576" w:rsidRPr="00616F65" w14:paraId="41767563" w14:textId="77777777" w:rsidTr="00E66E26">
        <w:trPr>
          <w:tblHeader/>
        </w:trPr>
        <w:tc>
          <w:tcPr>
            <w:tcW w:w="4320" w:type="dxa"/>
          </w:tcPr>
          <w:p w14:paraId="00B4C9EF" w14:textId="77777777" w:rsidR="008E6576" w:rsidRPr="00616F65" w:rsidRDefault="008E6576" w:rsidP="00E66E26">
            <w:pPr>
              <w:spacing w:line="380" w:lineRule="exact"/>
              <w:ind w:left="253" w:hanging="253"/>
              <w:rPr>
                <w:rFonts w:cs="Arial"/>
              </w:rPr>
            </w:pPr>
          </w:p>
        </w:tc>
        <w:tc>
          <w:tcPr>
            <w:tcW w:w="2385" w:type="dxa"/>
            <w:gridSpan w:val="2"/>
          </w:tcPr>
          <w:p w14:paraId="32B37A64" w14:textId="77777777" w:rsidR="008E6576" w:rsidRPr="00616F65" w:rsidRDefault="008E6576" w:rsidP="00E66E26">
            <w:pPr>
              <w:pBdr>
                <w:bottom w:val="single" w:sz="4" w:space="1" w:color="auto"/>
              </w:pBdr>
              <w:tabs>
                <w:tab w:val="left" w:pos="1440"/>
              </w:tabs>
              <w:spacing w:line="380" w:lineRule="exact"/>
              <w:ind w:left="253" w:right="-29" w:hanging="253"/>
              <w:jc w:val="center"/>
              <w:rPr>
                <w:rFonts w:cs="Arial"/>
              </w:rPr>
            </w:pPr>
            <w:r w:rsidRPr="00616F65">
              <w:rPr>
                <w:rFonts w:cs="Arial"/>
              </w:rPr>
              <w:t xml:space="preserve">Consolidated </w:t>
            </w:r>
          </w:p>
          <w:p w14:paraId="2A6B1A62" w14:textId="77777777" w:rsidR="008E6576" w:rsidRPr="00616F65" w:rsidRDefault="008E6576" w:rsidP="00E66E26">
            <w:pPr>
              <w:pBdr>
                <w:bottom w:val="single" w:sz="4" w:space="1" w:color="auto"/>
              </w:pBdr>
              <w:tabs>
                <w:tab w:val="left" w:pos="1440"/>
              </w:tabs>
              <w:spacing w:line="380" w:lineRule="exact"/>
              <w:ind w:left="253" w:right="-29" w:hanging="253"/>
              <w:jc w:val="center"/>
              <w:rPr>
                <w:rFonts w:cs="Arial"/>
              </w:rPr>
            </w:pPr>
            <w:r w:rsidRPr="00616F65">
              <w:rPr>
                <w:rFonts w:cs="Arial"/>
              </w:rPr>
              <w:t>financial statements</w:t>
            </w:r>
          </w:p>
        </w:tc>
        <w:tc>
          <w:tcPr>
            <w:tcW w:w="2385" w:type="dxa"/>
            <w:gridSpan w:val="2"/>
          </w:tcPr>
          <w:p w14:paraId="69DFEE97" w14:textId="77777777" w:rsidR="008E6576" w:rsidRPr="00616F65" w:rsidRDefault="008E6576" w:rsidP="00E66E26">
            <w:pPr>
              <w:pBdr>
                <w:bottom w:val="single" w:sz="4" w:space="1" w:color="auto"/>
              </w:pBdr>
              <w:tabs>
                <w:tab w:val="left" w:pos="1440"/>
              </w:tabs>
              <w:spacing w:line="380" w:lineRule="exact"/>
              <w:ind w:left="253" w:right="-29" w:hanging="253"/>
              <w:jc w:val="center"/>
              <w:rPr>
                <w:rFonts w:cs="Arial"/>
              </w:rPr>
            </w:pPr>
            <w:r w:rsidRPr="00616F65">
              <w:rPr>
                <w:rFonts w:cs="Arial"/>
              </w:rPr>
              <w:t xml:space="preserve">Separate </w:t>
            </w:r>
          </w:p>
          <w:p w14:paraId="4ED0F5E7" w14:textId="77777777" w:rsidR="008E6576" w:rsidRPr="00616F65" w:rsidRDefault="008E6576" w:rsidP="00E66E26">
            <w:pPr>
              <w:pBdr>
                <w:bottom w:val="single" w:sz="4" w:space="1" w:color="auto"/>
              </w:pBdr>
              <w:tabs>
                <w:tab w:val="left" w:pos="1440"/>
              </w:tabs>
              <w:spacing w:line="380" w:lineRule="exact"/>
              <w:ind w:left="253" w:right="-29" w:hanging="253"/>
              <w:jc w:val="center"/>
              <w:rPr>
                <w:rFonts w:cs="Arial"/>
              </w:rPr>
            </w:pPr>
            <w:r w:rsidRPr="00616F65">
              <w:rPr>
                <w:rFonts w:cs="Arial"/>
              </w:rPr>
              <w:t>financial statements</w:t>
            </w:r>
          </w:p>
        </w:tc>
      </w:tr>
      <w:tr w:rsidR="008E6576" w:rsidRPr="00616F65" w14:paraId="04A6AC3F" w14:textId="77777777" w:rsidTr="00E66E26">
        <w:trPr>
          <w:tblHeader/>
        </w:trPr>
        <w:tc>
          <w:tcPr>
            <w:tcW w:w="4320" w:type="dxa"/>
          </w:tcPr>
          <w:p w14:paraId="788221F7" w14:textId="77777777" w:rsidR="008E6576" w:rsidRPr="00616F65" w:rsidRDefault="008E6576" w:rsidP="00E66E26">
            <w:pPr>
              <w:spacing w:line="380" w:lineRule="exact"/>
              <w:ind w:left="253" w:hanging="253"/>
              <w:rPr>
                <w:rFonts w:cs="Arial"/>
                <w:b/>
                <w:bCs/>
              </w:rPr>
            </w:pPr>
          </w:p>
        </w:tc>
        <w:tc>
          <w:tcPr>
            <w:tcW w:w="1192" w:type="dxa"/>
          </w:tcPr>
          <w:p w14:paraId="335DFA1E" w14:textId="77777777" w:rsidR="008E6576" w:rsidRPr="00616F65" w:rsidRDefault="008E6576" w:rsidP="00E66E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cs="Arial"/>
                <w:spacing w:val="-4"/>
              </w:rPr>
            </w:pPr>
            <w:r w:rsidRPr="00616F65">
              <w:rPr>
                <w:rFonts w:cs="Arial"/>
                <w:spacing w:val="-4"/>
              </w:rPr>
              <w:t>31 December 2023</w:t>
            </w:r>
          </w:p>
        </w:tc>
        <w:tc>
          <w:tcPr>
            <w:tcW w:w="1193" w:type="dxa"/>
          </w:tcPr>
          <w:p w14:paraId="37510E44" w14:textId="77777777" w:rsidR="008E6576" w:rsidRPr="00616F65" w:rsidRDefault="008E6576" w:rsidP="00E66E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cs="Arial"/>
                <w:spacing w:val="-4"/>
              </w:rPr>
            </w:pPr>
            <w:r w:rsidRPr="00616F65">
              <w:rPr>
                <w:rFonts w:cs="Arial"/>
                <w:spacing w:val="-4"/>
              </w:rPr>
              <w:t>31 December 2022</w:t>
            </w:r>
          </w:p>
        </w:tc>
        <w:tc>
          <w:tcPr>
            <w:tcW w:w="1192" w:type="dxa"/>
          </w:tcPr>
          <w:p w14:paraId="3B9D177A" w14:textId="77777777" w:rsidR="008E6576" w:rsidRPr="00616F65" w:rsidRDefault="008E6576" w:rsidP="00E66E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cs="Arial"/>
                <w:spacing w:val="-4"/>
              </w:rPr>
            </w:pPr>
            <w:r w:rsidRPr="00616F65">
              <w:rPr>
                <w:rFonts w:cs="Arial"/>
                <w:spacing w:val="-4"/>
              </w:rPr>
              <w:t>31 December 2023</w:t>
            </w:r>
          </w:p>
        </w:tc>
        <w:tc>
          <w:tcPr>
            <w:tcW w:w="1193" w:type="dxa"/>
          </w:tcPr>
          <w:p w14:paraId="149A75D2" w14:textId="77777777" w:rsidR="008E6576" w:rsidRPr="00616F65" w:rsidRDefault="008E6576" w:rsidP="00E66E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cs="Arial"/>
                <w:spacing w:val="-4"/>
              </w:rPr>
            </w:pPr>
            <w:r w:rsidRPr="00616F65">
              <w:rPr>
                <w:rFonts w:cs="Arial"/>
                <w:spacing w:val="-4"/>
              </w:rPr>
              <w:t>31 December 2022</w:t>
            </w:r>
          </w:p>
        </w:tc>
      </w:tr>
      <w:tr w:rsidR="00AC5356" w:rsidRPr="00616F65" w14:paraId="20BBE64F" w14:textId="77777777" w:rsidTr="00E66E26">
        <w:trPr>
          <w:tblHeader/>
        </w:trPr>
        <w:tc>
          <w:tcPr>
            <w:tcW w:w="4320" w:type="dxa"/>
          </w:tcPr>
          <w:p w14:paraId="092A8DC9" w14:textId="26FCDA4A" w:rsidR="00AC5356" w:rsidRPr="00616F65" w:rsidRDefault="00AC5356" w:rsidP="00AC5356">
            <w:pPr>
              <w:spacing w:line="380" w:lineRule="exact"/>
              <w:ind w:left="253" w:right="-198" w:hanging="253"/>
              <w:rPr>
                <w:rFonts w:cs="Arial"/>
              </w:rPr>
            </w:pPr>
            <w:r w:rsidRPr="00616F65">
              <w:rPr>
                <w:rFonts w:cs="Arial"/>
              </w:rPr>
              <w:t>Provision for long-term employee benefits</w:t>
            </w:r>
            <w:r w:rsidRPr="00616F65">
              <w:rPr>
                <w:rFonts w:cs="Arial"/>
                <w:spacing w:val="-4"/>
              </w:rPr>
              <w:t xml:space="preserve"> at </w:t>
            </w:r>
            <w:r w:rsidR="00616F65">
              <w:rPr>
                <w:rFonts w:cs="Arial"/>
                <w:spacing w:val="-4"/>
              </w:rPr>
              <w:t xml:space="preserve">   </w:t>
            </w:r>
            <w:r w:rsidRPr="00616F65">
              <w:rPr>
                <w:rFonts w:cs="Arial"/>
                <w:spacing w:val="-4"/>
              </w:rPr>
              <w:t>beginning of year</w:t>
            </w:r>
          </w:p>
        </w:tc>
        <w:tc>
          <w:tcPr>
            <w:tcW w:w="1192" w:type="dxa"/>
            <w:vAlign w:val="bottom"/>
          </w:tcPr>
          <w:p w14:paraId="408E0188" w14:textId="5FE7B8C6" w:rsidR="00AC5356" w:rsidRPr="00DF7139" w:rsidRDefault="00AC535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cs/>
              </w:rPr>
            </w:pPr>
            <w:r w:rsidRPr="00DF7139">
              <w:rPr>
                <w:rFonts w:cs="Arial"/>
              </w:rPr>
              <w:t>3,934</w:t>
            </w:r>
          </w:p>
        </w:tc>
        <w:tc>
          <w:tcPr>
            <w:tcW w:w="1193" w:type="dxa"/>
            <w:vAlign w:val="bottom"/>
          </w:tcPr>
          <w:p w14:paraId="22DD8A03" w14:textId="7116A0C1" w:rsidR="00AC5356" w:rsidRPr="00DF7139" w:rsidRDefault="00AC535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DF7139">
              <w:rPr>
                <w:rFonts w:cs="Arial"/>
              </w:rPr>
              <w:t>3,416</w:t>
            </w:r>
          </w:p>
        </w:tc>
        <w:tc>
          <w:tcPr>
            <w:tcW w:w="1192" w:type="dxa"/>
            <w:vAlign w:val="bottom"/>
          </w:tcPr>
          <w:p w14:paraId="28045322" w14:textId="0C21F5FE" w:rsidR="00AC5356" w:rsidRPr="00DF7139" w:rsidRDefault="00AC535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DF7139">
              <w:rPr>
                <w:rFonts w:cs="Arial"/>
              </w:rPr>
              <w:t>2,708</w:t>
            </w:r>
          </w:p>
        </w:tc>
        <w:tc>
          <w:tcPr>
            <w:tcW w:w="1193" w:type="dxa"/>
            <w:vAlign w:val="bottom"/>
          </w:tcPr>
          <w:p w14:paraId="48F6021D" w14:textId="6722A1EC" w:rsidR="00AC5356" w:rsidRPr="00DF7139" w:rsidRDefault="00AC535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DF7139">
              <w:rPr>
                <w:rFonts w:cs="Arial"/>
              </w:rPr>
              <w:t>1,866</w:t>
            </w:r>
          </w:p>
        </w:tc>
      </w:tr>
      <w:tr w:rsidR="00AC5356" w:rsidRPr="00616F65" w14:paraId="6A8A511B" w14:textId="77777777" w:rsidTr="00E66E26">
        <w:trPr>
          <w:tblHeader/>
        </w:trPr>
        <w:tc>
          <w:tcPr>
            <w:tcW w:w="4320" w:type="dxa"/>
          </w:tcPr>
          <w:p w14:paraId="637F1B05" w14:textId="77777777" w:rsidR="00AC5356" w:rsidRPr="00616F65" w:rsidRDefault="00AC5356" w:rsidP="00AC5356">
            <w:pPr>
              <w:spacing w:line="380" w:lineRule="exact"/>
              <w:ind w:left="253" w:hanging="253"/>
              <w:rPr>
                <w:rFonts w:cs="Arial"/>
              </w:rPr>
            </w:pPr>
            <w:r w:rsidRPr="00616F65">
              <w:rPr>
                <w:rFonts w:cs="Arial"/>
              </w:rPr>
              <w:t>Included in profit or loss:</w:t>
            </w:r>
          </w:p>
        </w:tc>
        <w:tc>
          <w:tcPr>
            <w:tcW w:w="1192" w:type="dxa"/>
            <w:vAlign w:val="bottom"/>
          </w:tcPr>
          <w:p w14:paraId="1E3C831C" w14:textId="77777777" w:rsidR="00AC5356" w:rsidRPr="00DF7139" w:rsidRDefault="00AC535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cs/>
              </w:rPr>
            </w:pPr>
          </w:p>
        </w:tc>
        <w:tc>
          <w:tcPr>
            <w:tcW w:w="1193" w:type="dxa"/>
            <w:vAlign w:val="bottom"/>
          </w:tcPr>
          <w:p w14:paraId="127E790E" w14:textId="77777777" w:rsidR="00AC5356" w:rsidRPr="00DF7139" w:rsidRDefault="00AC535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p>
        </w:tc>
        <w:tc>
          <w:tcPr>
            <w:tcW w:w="1192" w:type="dxa"/>
            <w:vAlign w:val="bottom"/>
          </w:tcPr>
          <w:p w14:paraId="18F6C430" w14:textId="77777777" w:rsidR="00AC5356" w:rsidRPr="00DF7139" w:rsidRDefault="00AC535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p>
        </w:tc>
        <w:tc>
          <w:tcPr>
            <w:tcW w:w="1193" w:type="dxa"/>
            <w:vAlign w:val="bottom"/>
          </w:tcPr>
          <w:p w14:paraId="4DD11E75" w14:textId="77777777" w:rsidR="00AC5356" w:rsidRPr="00DF7139" w:rsidRDefault="00AC535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p>
        </w:tc>
      </w:tr>
      <w:tr w:rsidR="00AC5356" w:rsidRPr="00616F65" w14:paraId="644F6AE9" w14:textId="77777777" w:rsidTr="00E66E26">
        <w:trPr>
          <w:tblHeader/>
        </w:trPr>
        <w:tc>
          <w:tcPr>
            <w:tcW w:w="4320" w:type="dxa"/>
          </w:tcPr>
          <w:p w14:paraId="57567A82" w14:textId="77777777" w:rsidR="00AC5356" w:rsidRPr="00616F65" w:rsidRDefault="00AC5356" w:rsidP="00AC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9" w:hanging="9"/>
              <w:rPr>
                <w:rFonts w:cs="Arial"/>
                <w:color w:val="000000"/>
                <w:cs/>
              </w:rPr>
            </w:pPr>
            <w:r w:rsidRPr="00616F65">
              <w:rPr>
                <w:rFonts w:cs="Arial"/>
              </w:rPr>
              <w:t xml:space="preserve">Current service cost </w:t>
            </w:r>
          </w:p>
        </w:tc>
        <w:tc>
          <w:tcPr>
            <w:tcW w:w="1192" w:type="dxa"/>
            <w:vAlign w:val="bottom"/>
          </w:tcPr>
          <w:p w14:paraId="2BA6B72D" w14:textId="5E83035F" w:rsidR="00AC5356" w:rsidRPr="00DF7139" w:rsidRDefault="00AC535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cs/>
              </w:rPr>
            </w:pPr>
            <w:r w:rsidRPr="00DF7139">
              <w:rPr>
                <w:rFonts w:cs="Arial"/>
              </w:rPr>
              <w:t>9</w:t>
            </w:r>
            <w:r w:rsidR="0099112F" w:rsidRPr="00DF7139">
              <w:rPr>
                <w:rFonts w:cs="Arial"/>
              </w:rPr>
              <w:t>72</w:t>
            </w:r>
          </w:p>
        </w:tc>
        <w:tc>
          <w:tcPr>
            <w:tcW w:w="1193" w:type="dxa"/>
            <w:vAlign w:val="bottom"/>
          </w:tcPr>
          <w:p w14:paraId="35CE0D0B" w14:textId="4991CD3E" w:rsidR="00AC5356" w:rsidRPr="00DF7139" w:rsidRDefault="00AC535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DF7139">
              <w:rPr>
                <w:rFonts w:cs="Arial"/>
              </w:rPr>
              <w:t>473</w:t>
            </w:r>
          </w:p>
        </w:tc>
        <w:tc>
          <w:tcPr>
            <w:tcW w:w="1192" w:type="dxa"/>
            <w:vAlign w:val="bottom"/>
          </w:tcPr>
          <w:p w14:paraId="3CD734B7" w14:textId="797BA108" w:rsidR="00AC5356" w:rsidRPr="00DF7139" w:rsidRDefault="00AC535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DF7139">
              <w:rPr>
                <w:rFonts w:cs="Arial"/>
              </w:rPr>
              <w:t>744</w:t>
            </w:r>
          </w:p>
        </w:tc>
        <w:tc>
          <w:tcPr>
            <w:tcW w:w="1193" w:type="dxa"/>
            <w:vAlign w:val="bottom"/>
          </w:tcPr>
          <w:p w14:paraId="270E2287" w14:textId="4FEE089C" w:rsidR="00AC5356" w:rsidRPr="00DF7139" w:rsidRDefault="00AC535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DF7139">
              <w:rPr>
                <w:rFonts w:cs="Arial"/>
              </w:rPr>
              <w:t>801</w:t>
            </w:r>
          </w:p>
        </w:tc>
      </w:tr>
      <w:tr w:rsidR="00AC5356" w:rsidRPr="00616F65" w14:paraId="39CAB421" w14:textId="77777777" w:rsidTr="000E3056">
        <w:trPr>
          <w:tblHeader/>
        </w:trPr>
        <w:tc>
          <w:tcPr>
            <w:tcW w:w="4320" w:type="dxa"/>
          </w:tcPr>
          <w:p w14:paraId="55C54CA0" w14:textId="77777777" w:rsidR="00AC5356" w:rsidRPr="00616F65" w:rsidRDefault="00AC5356" w:rsidP="00AC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9" w:hanging="9"/>
              <w:rPr>
                <w:rFonts w:cs="Arial"/>
              </w:rPr>
            </w:pPr>
            <w:r w:rsidRPr="00616F65">
              <w:rPr>
                <w:rFonts w:cs="Arial"/>
              </w:rPr>
              <w:t xml:space="preserve">Interest cost </w:t>
            </w:r>
          </w:p>
        </w:tc>
        <w:tc>
          <w:tcPr>
            <w:tcW w:w="1192" w:type="dxa"/>
            <w:vAlign w:val="bottom"/>
          </w:tcPr>
          <w:p w14:paraId="0D198A1E" w14:textId="23F64B1F" w:rsidR="00AC5356" w:rsidRPr="00DF7139" w:rsidRDefault="00AC535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cs/>
              </w:rPr>
            </w:pPr>
            <w:r w:rsidRPr="00DF7139">
              <w:rPr>
                <w:rFonts w:cs="Arial"/>
              </w:rPr>
              <w:t>6</w:t>
            </w:r>
            <w:r w:rsidR="0099112F" w:rsidRPr="00DF7139">
              <w:rPr>
                <w:rFonts w:cs="Arial"/>
              </w:rPr>
              <w:t>9</w:t>
            </w:r>
          </w:p>
        </w:tc>
        <w:tc>
          <w:tcPr>
            <w:tcW w:w="1193" w:type="dxa"/>
            <w:vAlign w:val="bottom"/>
          </w:tcPr>
          <w:p w14:paraId="27D45B45" w14:textId="0D720ECD" w:rsidR="00AC5356" w:rsidRPr="00DF7139" w:rsidRDefault="00AC535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DF7139">
              <w:rPr>
                <w:rFonts w:cs="Arial"/>
              </w:rPr>
              <w:t>45</w:t>
            </w:r>
          </w:p>
        </w:tc>
        <w:tc>
          <w:tcPr>
            <w:tcW w:w="1192" w:type="dxa"/>
            <w:vAlign w:val="bottom"/>
          </w:tcPr>
          <w:p w14:paraId="18BE2CA7" w14:textId="6BAE7522" w:rsidR="00AC5356" w:rsidRPr="00DF7139" w:rsidRDefault="00AC535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DF7139">
              <w:rPr>
                <w:rFonts w:cs="Arial"/>
              </w:rPr>
              <w:t>60</w:t>
            </w:r>
          </w:p>
        </w:tc>
        <w:tc>
          <w:tcPr>
            <w:tcW w:w="1193" w:type="dxa"/>
            <w:vAlign w:val="bottom"/>
          </w:tcPr>
          <w:p w14:paraId="52C3BA30" w14:textId="420D4070" w:rsidR="00AC5356" w:rsidRPr="00DF7139" w:rsidRDefault="00AC5356"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DF7139">
              <w:rPr>
                <w:rFonts w:cs="Arial"/>
              </w:rPr>
              <w:t>41</w:t>
            </w:r>
          </w:p>
        </w:tc>
      </w:tr>
      <w:tr w:rsidR="00AC5356" w:rsidRPr="00616F65" w14:paraId="5E020349" w14:textId="77777777" w:rsidTr="00E66E26">
        <w:trPr>
          <w:tblHeader/>
        </w:trPr>
        <w:tc>
          <w:tcPr>
            <w:tcW w:w="4320" w:type="dxa"/>
          </w:tcPr>
          <w:p w14:paraId="364EA0D1" w14:textId="2BABCA0C" w:rsidR="005B2EE2" w:rsidRPr="00616F65" w:rsidRDefault="005B2EE2" w:rsidP="005B2EE2">
            <w:pPr>
              <w:spacing w:line="380" w:lineRule="exact"/>
              <w:ind w:left="253" w:hanging="253"/>
              <w:rPr>
                <w:rFonts w:cs="Arial"/>
              </w:rPr>
            </w:pPr>
            <w:r w:rsidRPr="00616F65">
              <w:rPr>
                <w:rFonts w:cs="Arial"/>
              </w:rPr>
              <w:t>Included in other comprehensive income:</w:t>
            </w:r>
          </w:p>
          <w:p w14:paraId="306D3706" w14:textId="01BB24C5" w:rsidR="000E3056" w:rsidRPr="00616F65" w:rsidRDefault="0081230D" w:rsidP="00A04544">
            <w:pPr>
              <w:spacing w:line="380" w:lineRule="exact"/>
              <w:ind w:left="253" w:firstLine="2"/>
              <w:rPr>
                <w:rFonts w:cs="Arial"/>
              </w:rPr>
            </w:pPr>
            <w:r w:rsidRPr="00616F65">
              <w:rPr>
                <w:rFonts w:cs="Arial"/>
              </w:rPr>
              <w:t>Ac</w:t>
            </w:r>
            <w:r w:rsidR="008A7F70" w:rsidRPr="00616F65">
              <w:rPr>
                <w:rFonts w:cs="Arial"/>
              </w:rPr>
              <w:t>t</w:t>
            </w:r>
            <w:r w:rsidRPr="00616F65">
              <w:rPr>
                <w:rFonts w:cs="Arial"/>
              </w:rPr>
              <w:t>ua</w:t>
            </w:r>
            <w:r w:rsidR="008A7F70" w:rsidRPr="00616F65">
              <w:rPr>
                <w:rFonts w:cs="Arial"/>
              </w:rPr>
              <w:t>rial loss</w:t>
            </w:r>
            <w:r w:rsidR="00B5410F" w:rsidRPr="00616F65">
              <w:rPr>
                <w:rFonts w:cs="Arial"/>
              </w:rPr>
              <w:t xml:space="preserve"> arising from</w:t>
            </w:r>
          </w:p>
        </w:tc>
        <w:tc>
          <w:tcPr>
            <w:tcW w:w="1192" w:type="dxa"/>
            <w:vAlign w:val="bottom"/>
          </w:tcPr>
          <w:p w14:paraId="68E49D45" w14:textId="5CC47863" w:rsidR="00AC5356" w:rsidRPr="00DF7139" w:rsidRDefault="00AC5356" w:rsidP="005B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p>
        </w:tc>
        <w:tc>
          <w:tcPr>
            <w:tcW w:w="1193" w:type="dxa"/>
            <w:vAlign w:val="bottom"/>
          </w:tcPr>
          <w:p w14:paraId="257253D5" w14:textId="784B688B" w:rsidR="00AC5356" w:rsidRPr="00DF7139" w:rsidRDefault="00AC5356" w:rsidP="005B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p>
        </w:tc>
        <w:tc>
          <w:tcPr>
            <w:tcW w:w="1192" w:type="dxa"/>
            <w:vAlign w:val="bottom"/>
          </w:tcPr>
          <w:p w14:paraId="2E06DE35" w14:textId="7FF6A2FD" w:rsidR="00AC5356" w:rsidRPr="00DF7139" w:rsidRDefault="00AC5356" w:rsidP="005B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p>
        </w:tc>
        <w:tc>
          <w:tcPr>
            <w:tcW w:w="1193" w:type="dxa"/>
            <w:vAlign w:val="bottom"/>
          </w:tcPr>
          <w:p w14:paraId="58876A33" w14:textId="33D7C5E9" w:rsidR="000E3056" w:rsidRPr="00DF7139" w:rsidRDefault="000E3056" w:rsidP="005B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p>
        </w:tc>
      </w:tr>
      <w:tr w:rsidR="0081230D" w:rsidRPr="00616F65" w14:paraId="0010BCEE" w14:textId="77777777" w:rsidTr="00E66E26">
        <w:trPr>
          <w:tblHeader/>
        </w:trPr>
        <w:tc>
          <w:tcPr>
            <w:tcW w:w="4320" w:type="dxa"/>
          </w:tcPr>
          <w:p w14:paraId="518A8814" w14:textId="12386445" w:rsidR="0081230D" w:rsidRPr="00616F65" w:rsidRDefault="00A04544" w:rsidP="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0" w:hanging="275"/>
              <w:rPr>
                <w:rFonts w:cs="Arial"/>
              </w:rPr>
            </w:pPr>
            <w:r>
              <w:rPr>
                <w:rFonts w:cs="Arial"/>
              </w:rPr>
              <w:t>-</w:t>
            </w:r>
            <w:r>
              <w:rPr>
                <w:rFonts w:cs="Arial"/>
              </w:rPr>
              <w:tab/>
            </w:r>
            <w:r w:rsidR="00B5410F" w:rsidRPr="00616F65">
              <w:rPr>
                <w:rFonts w:cs="Arial"/>
              </w:rPr>
              <w:t>Demographic</w:t>
            </w:r>
            <w:r w:rsidR="007543C2" w:rsidRPr="00616F65">
              <w:rPr>
                <w:rFonts w:cs="Arial"/>
              </w:rPr>
              <w:t xml:space="preserve"> assumptions changes</w:t>
            </w:r>
            <w:r w:rsidR="00B5410F" w:rsidRPr="00616F65">
              <w:rPr>
                <w:rFonts w:cs="Arial"/>
              </w:rPr>
              <w:t xml:space="preserve">      </w:t>
            </w:r>
          </w:p>
        </w:tc>
        <w:tc>
          <w:tcPr>
            <w:tcW w:w="1192" w:type="dxa"/>
            <w:vAlign w:val="bottom"/>
          </w:tcPr>
          <w:p w14:paraId="4A934B4B" w14:textId="418DFC2D" w:rsidR="0081230D" w:rsidRPr="00DF7139" w:rsidRDefault="000811AF" w:rsidP="005B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DF7139">
              <w:rPr>
                <w:rFonts w:cs="Arial"/>
              </w:rPr>
              <w:t>14</w:t>
            </w:r>
          </w:p>
        </w:tc>
        <w:tc>
          <w:tcPr>
            <w:tcW w:w="1193" w:type="dxa"/>
            <w:vAlign w:val="bottom"/>
          </w:tcPr>
          <w:p w14:paraId="0FBC68E5" w14:textId="26B9B499" w:rsidR="0081230D" w:rsidRPr="00DF7139" w:rsidRDefault="000811AF" w:rsidP="005B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DF7139">
              <w:rPr>
                <w:rFonts w:cs="Arial"/>
              </w:rPr>
              <w:t>-</w:t>
            </w:r>
          </w:p>
        </w:tc>
        <w:tc>
          <w:tcPr>
            <w:tcW w:w="1192" w:type="dxa"/>
            <w:vAlign w:val="bottom"/>
          </w:tcPr>
          <w:p w14:paraId="4A10DB34" w14:textId="3D5217A4" w:rsidR="0081230D" w:rsidRPr="00DF7139" w:rsidRDefault="000811AF" w:rsidP="005B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DF7139">
              <w:rPr>
                <w:rFonts w:cs="Arial"/>
              </w:rPr>
              <w:t>-</w:t>
            </w:r>
          </w:p>
        </w:tc>
        <w:tc>
          <w:tcPr>
            <w:tcW w:w="1193" w:type="dxa"/>
            <w:vAlign w:val="bottom"/>
          </w:tcPr>
          <w:p w14:paraId="03B634B5" w14:textId="1161C20D" w:rsidR="0081230D" w:rsidRPr="00DF7139" w:rsidRDefault="000811AF" w:rsidP="005B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DF7139">
              <w:rPr>
                <w:rFonts w:cs="Arial"/>
              </w:rPr>
              <w:t>-</w:t>
            </w:r>
          </w:p>
        </w:tc>
      </w:tr>
      <w:tr w:rsidR="000E3056" w:rsidRPr="00616F65" w14:paraId="1ED3FE5C" w14:textId="77777777" w:rsidTr="00E66E26">
        <w:trPr>
          <w:tblHeader/>
        </w:trPr>
        <w:tc>
          <w:tcPr>
            <w:tcW w:w="4320" w:type="dxa"/>
          </w:tcPr>
          <w:p w14:paraId="619B1758" w14:textId="66D48759" w:rsidR="000E3056" w:rsidRPr="00616F65" w:rsidRDefault="00A04544" w:rsidP="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0" w:hanging="275"/>
              <w:rPr>
                <w:rFonts w:cs="Arial"/>
              </w:rPr>
            </w:pPr>
            <w:r>
              <w:rPr>
                <w:rFonts w:cs="Arial"/>
              </w:rPr>
              <w:t>-</w:t>
            </w:r>
            <w:r>
              <w:rPr>
                <w:rFonts w:cs="Arial"/>
              </w:rPr>
              <w:tab/>
            </w:r>
            <w:r w:rsidR="007543C2" w:rsidRPr="00616F65">
              <w:rPr>
                <w:rFonts w:cs="Arial"/>
              </w:rPr>
              <w:t>Financial assumptions changes</w:t>
            </w:r>
          </w:p>
        </w:tc>
        <w:tc>
          <w:tcPr>
            <w:tcW w:w="1192" w:type="dxa"/>
            <w:vAlign w:val="bottom"/>
          </w:tcPr>
          <w:p w14:paraId="15DB7D50" w14:textId="7F101319" w:rsidR="000E3056" w:rsidRPr="00DF7139" w:rsidRDefault="000811AF" w:rsidP="00C5065F">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DF7139">
              <w:rPr>
                <w:rFonts w:cs="Arial"/>
              </w:rPr>
              <w:t>4</w:t>
            </w:r>
          </w:p>
        </w:tc>
        <w:tc>
          <w:tcPr>
            <w:tcW w:w="1193" w:type="dxa"/>
            <w:vAlign w:val="bottom"/>
          </w:tcPr>
          <w:p w14:paraId="20632095" w14:textId="1DD6DD05" w:rsidR="000E3056" w:rsidRPr="00DF7139" w:rsidRDefault="000811AF" w:rsidP="00C5065F">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DF7139">
              <w:rPr>
                <w:rFonts w:cs="Arial"/>
              </w:rPr>
              <w:t>-</w:t>
            </w:r>
          </w:p>
        </w:tc>
        <w:tc>
          <w:tcPr>
            <w:tcW w:w="1192" w:type="dxa"/>
            <w:vAlign w:val="bottom"/>
          </w:tcPr>
          <w:p w14:paraId="15E5C8A7" w14:textId="404478B0" w:rsidR="000E3056" w:rsidRPr="00DF7139" w:rsidRDefault="000811AF" w:rsidP="00C5065F">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DF7139">
              <w:rPr>
                <w:rFonts w:cs="Arial"/>
              </w:rPr>
              <w:t>-</w:t>
            </w:r>
          </w:p>
        </w:tc>
        <w:tc>
          <w:tcPr>
            <w:tcW w:w="1193" w:type="dxa"/>
            <w:vAlign w:val="bottom"/>
          </w:tcPr>
          <w:p w14:paraId="2B4F5DF3" w14:textId="2D841C75" w:rsidR="000E3056" w:rsidRPr="00DF7139" w:rsidRDefault="000811AF" w:rsidP="00C5065F">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DF7139">
              <w:rPr>
                <w:rFonts w:cs="Arial"/>
              </w:rPr>
              <w:t>-</w:t>
            </w:r>
          </w:p>
        </w:tc>
      </w:tr>
      <w:tr w:rsidR="00AC5356" w:rsidRPr="00616F65" w14:paraId="53567731" w14:textId="77777777" w:rsidTr="00616F65">
        <w:trPr>
          <w:trHeight w:val="360"/>
          <w:tblHeader/>
        </w:trPr>
        <w:tc>
          <w:tcPr>
            <w:tcW w:w="4320" w:type="dxa"/>
          </w:tcPr>
          <w:p w14:paraId="0E4502C8" w14:textId="5A97E78A" w:rsidR="00AC5356" w:rsidRPr="00616F65" w:rsidRDefault="00AC5356" w:rsidP="00AC5356">
            <w:pPr>
              <w:spacing w:line="380" w:lineRule="exact"/>
              <w:ind w:left="253" w:right="-83" w:hanging="253"/>
              <w:rPr>
                <w:rFonts w:cs="Arial"/>
              </w:rPr>
            </w:pPr>
            <w:r w:rsidRPr="00616F65">
              <w:rPr>
                <w:rFonts w:cs="Arial"/>
              </w:rPr>
              <w:t xml:space="preserve">Provision for long-term employee benefits at </w:t>
            </w:r>
            <w:r w:rsidR="00616F65">
              <w:rPr>
                <w:rFonts w:cs="Arial"/>
              </w:rPr>
              <w:t xml:space="preserve">          </w:t>
            </w:r>
            <w:r w:rsidRPr="00616F65">
              <w:rPr>
                <w:rFonts w:cs="Arial"/>
              </w:rPr>
              <w:t>end of year</w:t>
            </w:r>
          </w:p>
        </w:tc>
        <w:tc>
          <w:tcPr>
            <w:tcW w:w="1192" w:type="dxa"/>
            <w:vAlign w:val="bottom"/>
          </w:tcPr>
          <w:p w14:paraId="08885E6B" w14:textId="5D70E7B2" w:rsidR="00AC5356" w:rsidRPr="00DF7139" w:rsidRDefault="00AC5356"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DF7139">
              <w:rPr>
                <w:rFonts w:cs="Arial"/>
              </w:rPr>
              <w:t>4,993</w:t>
            </w:r>
          </w:p>
        </w:tc>
        <w:tc>
          <w:tcPr>
            <w:tcW w:w="1193" w:type="dxa"/>
            <w:vAlign w:val="bottom"/>
          </w:tcPr>
          <w:p w14:paraId="729AE557" w14:textId="6AA3D019" w:rsidR="00AC5356" w:rsidRPr="00DF7139" w:rsidRDefault="00AC5356"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DF7139">
              <w:rPr>
                <w:rFonts w:cs="Arial"/>
              </w:rPr>
              <w:t>3,934</w:t>
            </w:r>
          </w:p>
        </w:tc>
        <w:tc>
          <w:tcPr>
            <w:tcW w:w="1192" w:type="dxa"/>
            <w:vAlign w:val="bottom"/>
          </w:tcPr>
          <w:p w14:paraId="3B5D3CD5" w14:textId="29733E34" w:rsidR="00AC5356" w:rsidRPr="00DF7139" w:rsidRDefault="00AC5356"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DF7139">
              <w:rPr>
                <w:rFonts w:cs="Arial"/>
              </w:rPr>
              <w:t>3,512</w:t>
            </w:r>
          </w:p>
        </w:tc>
        <w:tc>
          <w:tcPr>
            <w:tcW w:w="1193" w:type="dxa"/>
            <w:vAlign w:val="bottom"/>
          </w:tcPr>
          <w:p w14:paraId="02F38588" w14:textId="60A7631E" w:rsidR="00AC5356" w:rsidRPr="00DF7139" w:rsidRDefault="00AC5356"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DF7139">
              <w:rPr>
                <w:rFonts w:cs="Arial"/>
              </w:rPr>
              <w:t>2,708</w:t>
            </w:r>
          </w:p>
        </w:tc>
      </w:tr>
    </w:tbl>
    <w:p w14:paraId="372762E7" w14:textId="585942CE" w:rsidR="008E6576" w:rsidRPr="00E66E26" w:rsidRDefault="008E6576" w:rsidP="00E6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E66E26">
        <w:rPr>
          <w:rFonts w:cs="Arial"/>
          <w:sz w:val="22"/>
          <w:szCs w:val="22"/>
        </w:rPr>
        <w:t xml:space="preserve">The Group and the Company expect </w:t>
      </w:r>
      <w:r w:rsidR="00AC5356">
        <w:rPr>
          <w:rFonts w:cs="Arial"/>
          <w:sz w:val="22"/>
          <w:szCs w:val="22"/>
        </w:rPr>
        <w:t>no payment</w:t>
      </w:r>
      <w:r w:rsidRPr="00E66E26">
        <w:rPr>
          <w:rFonts w:cs="Arial"/>
          <w:sz w:val="22"/>
          <w:szCs w:val="22"/>
        </w:rPr>
        <w:t xml:space="preserve"> of long-term employee benefits during the next year</w:t>
      </w:r>
      <w:r w:rsidR="00AC5356">
        <w:rPr>
          <w:rFonts w:cs="Arial"/>
          <w:sz w:val="22"/>
          <w:szCs w:val="22"/>
        </w:rPr>
        <w:t>.</w:t>
      </w:r>
    </w:p>
    <w:p w14:paraId="7D0A0910" w14:textId="1DB61102" w:rsidR="008E6576" w:rsidRPr="00E66E26" w:rsidRDefault="008E6576" w:rsidP="00E6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E66E26">
        <w:rPr>
          <w:rFonts w:cs="Arial"/>
          <w:sz w:val="22"/>
          <w:szCs w:val="22"/>
        </w:rPr>
        <w:t xml:space="preserve">As at 31 </w:t>
      </w:r>
      <w:r w:rsidRPr="00261EC8">
        <w:rPr>
          <w:rFonts w:cs="Arial"/>
          <w:sz w:val="22"/>
          <w:szCs w:val="22"/>
        </w:rPr>
        <w:t xml:space="preserve">December 2023, the weighted average duration of the liabilities for long-term employee benefit is </w:t>
      </w:r>
      <w:r w:rsidR="006572E9" w:rsidRPr="00261EC8">
        <w:rPr>
          <w:rFonts w:cs="Arial"/>
          <w:sz w:val="22"/>
          <w:szCs w:val="22"/>
        </w:rPr>
        <w:t>9 - 12</w:t>
      </w:r>
      <w:r w:rsidRPr="00261EC8">
        <w:rPr>
          <w:rFonts w:cs="Arial"/>
          <w:sz w:val="22"/>
          <w:szCs w:val="22"/>
        </w:rPr>
        <w:t xml:space="preserve"> years and </w:t>
      </w:r>
      <w:r w:rsidR="006572E9" w:rsidRPr="00261EC8">
        <w:rPr>
          <w:rFonts w:cs="Arial"/>
          <w:sz w:val="22"/>
          <w:szCs w:val="22"/>
        </w:rPr>
        <w:t>10</w:t>
      </w:r>
      <w:r w:rsidRPr="00261EC8">
        <w:rPr>
          <w:rFonts w:cs="Arial"/>
          <w:sz w:val="22"/>
          <w:szCs w:val="22"/>
        </w:rPr>
        <w:t xml:space="preserve"> years, respectively (2022: </w:t>
      </w:r>
      <w:r w:rsidR="006572E9" w:rsidRPr="00261EC8">
        <w:rPr>
          <w:rFonts w:cs="Arial"/>
          <w:sz w:val="22"/>
          <w:szCs w:val="22"/>
        </w:rPr>
        <w:t>11 - 13 years</w:t>
      </w:r>
      <w:r w:rsidRPr="00261EC8">
        <w:rPr>
          <w:rFonts w:cs="Arial"/>
          <w:sz w:val="22"/>
          <w:szCs w:val="22"/>
        </w:rPr>
        <w:t xml:space="preserve"> and</w:t>
      </w:r>
      <w:r w:rsidR="00003F38" w:rsidRPr="00261EC8">
        <w:rPr>
          <w:rFonts w:cs="Arial"/>
          <w:sz w:val="22"/>
          <w:szCs w:val="22"/>
        </w:rPr>
        <w:t xml:space="preserve"> </w:t>
      </w:r>
      <w:r w:rsidR="006572E9" w:rsidRPr="00261EC8">
        <w:rPr>
          <w:rFonts w:cs="Arial"/>
          <w:sz w:val="22"/>
          <w:szCs w:val="22"/>
        </w:rPr>
        <w:t>11</w:t>
      </w:r>
      <w:r w:rsidRPr="00261EC8">
        <w:rPr>
          <w:rFonts w:cs="Arial"/>
          <w:sz w:val="22"/>
          <w:szCs w:val="22"/>
        </w:rPr>
        <w:t xml:space="preserve"> years,</w:t>
      </w:r>
      <w:r w:rsidR="006572E9" w:rsidRPr="00261EC8">
        <w:rPr>
          <w:rFonts w:cs="Arial"/>
          <w:sz w:val="22"/>
          <w:szCs w:val="22"/>
        </w:rPr>
        <w:t xml:space="preserve"> </w:t>
      </w:r>
      <w:r w:rsidRPr="00261EC8">
        <w:rPr>
          <w:rFonts w:cs="Arial"/>
          <w:sz w:val="22"/>
          <w:szCs w:val="22"/>
        </w:rPr>
        <w:t>respectively)</w:t>
      </w:r>
      <w:r w:rsidRPr="00E66E26">
        <w:rPr>
          <w:rFonts w:cs="Arial"/>
          <w:sz w:val="22"/>
          <w:szCs w:val="22"/>
        </w:rPr>
        <w:t xml:space="preserve"> </w:t>
      </w:r>
    </w:p>
    <w:p w14:paraId="050AA027" w14:textId="77777777" w:rsidR="008E6576" w:rsidRPr="00E66E26" w:rsidRDefault="008E6576" w:rsidP="00E6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E66E26">
        <w:rPr>
          <w:rFonts w:cs="Arial"/>
          <w:sz w:val="22"/>
          <w:szCs w:val="22"/>
        </w:rPr>
        <w:lastRenderedPageBreak/>
        <w:t>Significant actuarial assumptions are summarised below:</w:t>
      </w:r>
    </w:p>
    <w:tbl>
      <w:tblPr>
        <w:tblStyle w:val="TableGrid"/>
        <w:tblW w:w="9000" w:type="dxa"/>
        <w:tblInd w:w="450" w:type="dxa"/>
        <w:tblLayout w:type="fixed"/>
        <w:tblLook w:val="04A0" w:firstRow="1" w:lastRow="0" w:firstColumn="1" w:lastColumn="0" w:noHBand="0" w:noVBand="1"/>
      </w:tblPr>
      <w:tblGrid>
        <w:gridCol w:w="2790"/>
        <w:gridCol w:w="1552"/>
        <w:gridCol w:w="1553"/>
        <w:gridCol w:w="1552"/>
        <w:gridCol w:w="1553"/>
      </w:tblGrid>
      <w:tr w:rsidR="008E6576" w:rsidRPr="00C5065F" w14:paraId="10D72CDE" w14:textId="77777777" w:rsidTr="00E66E26">
        <w:trPr>
          <w:tblHeader/>
        </w:trPr>
        <w:tc>
          <w:tcPr>
            <w:tcW w:w="2790" w:type="dxa"/>
            <w:tcBorders>
              <w:top w:val="nil"/>
              <w:left w:val="nil"/>
              <w:bottom w:val="nil"/>
              <w:right w:val="nil"/>
            </w:tcBorders>
          </w:tcPr>
          <w:p w14:paraId="03AEBD08" w14:textId="77777777" w:rsidR="008E6576" w:rsidRPr="00C5065F" w:rsidRDefault="008E6576" w:rsidP="00645397">
            <w:pPr>
              <w:tabs>
                <w:tab w:val="clear" w:pos="907"/>
                <w:tab w:val="left" w:pos="600"/>
                <w:tab w:val="left" w:pos="900"/>
                <w:tab w:val="right" w:pos="7280"/>
                <w:tab w:val="right" w:pos="8540"/>
              </w:tabs>
              <w:spacing w:line="380" w:lineRule="exact"/>
              <w:ind w:right="-43"/>
              <w:jc w:val="center"/>
              <w:rPr>
                <w:rFonts w:cs="Arial"/>
                <w:highlight w:val="yellow"/>
              </w:rPr>
            </w:pPr>
          </w:p>
        </w:tc>
        <w:tc>
          <w:tcPr>
            <w:tcW w:w="3105" w:type="dxa"/>
            <w:gridSpan w:val="2"/>
            <w:tcBorders>
              <w:top w:val="nil"/>
              <w:left w:val="nil"/>
              <w:bottom w:val="nil"/>
              <w:right w:val="nil"/>
            </w:tcBorders>
          </w:tcPr>
          <w:p w14:paraId="61968C9C" w14:textId="77777777" w:rsidR="008E6576" w:rsidRPr="00C5065F" w:rsidRDefault="008E6576" w:rsidP="00645397">
            <w:pPr>
              <w:tabs>
                <w:tab w:val="clear" w:pos="907"/>
                <w:tab w:val="left" w:pos="600"/>
                <w:tab w:val="left" w:pos="900"/>
                <w:tab w:val="right" w:pos="7280"/>
                <w:tab w:val="right" w:pos="8540"/>
              </w:tabs>
              <w:spacing w:line="380" w:lineRule="exact"/>
              <w:ind w:right="-45"/>
              <w:jc w:val="center"/>
              <w:rPr>
                <w:rFonts w:cs="Arial"/>
              </w:rPr>
            </w:pPr>
          </w:p>
        </w:tc>
        <w:tc>
          <w:tcPr>
            <w:tcW w:w="3105" w:type="dxa"/>
            <w:gridSpan w:val="2"/>
            <w:tcBorders>
              <w:top w:val="nil"/>
              <w:left w:val="nil"/>
              <w:bottom w:val="nil"/>
              <w:right w:val="nil"/>
            </w:tcBorders>
          </w:tcPr>
          <w:p w14:paraId="679D190E" w14:textId="77777777" w:rsidR="008E6576" w:rsidRPr="00C5065F" w:rsidRDefault="008E6576" w:rsidP="00645397">
            <w:pPr>
              <w:tabs>
                <w:tab w:val="clear" w:pos="907"/>
                <w:tab w:val="left" w:pos="600"/>
                <w:tab w:val="left" w:pos="900"/>
                <w:tab w:val="right" w:pos="7280"/>
                <w:tab w:val="right" w:pos="8540"/>
              </w:tabs>
              <w:spacing w:line="380" w:lineRule="exact"/>
              <w:ind w:right="-45"/>
              <w:jc w:val="right"/>
              <w:rPr>
                <w:rFonts w:cs="Arial"/>
              </w:rPr>
            </w:pPr>
            <w:r w:rsidRPr="00C5065F">
              <w:rPr>
                <w:rFonts w:cs="Arial"/>
              </w:rPr>
              <w:t>(Unit: percent per annum)</w:t>
            </w:r>
          </w:p>
        </w:tc>
      </w:tr>
      <w:tr w:rsidR="008E6576" w:rsidRPr="00C5065F" w14:paraId="53F0E31A" w14:textId="77777777" w:rsidTr="00E66E26">
        <w:trPr>
          <w:tblHeader/>
        </w:trPr>
        <w:tc>
          <w:tcPr>
            <w:tcW w:w="2790" w:type="dxa"/>
            <w:tcBorders>
              <w:top w:val="nil"/>
              <w:left w:val="nil"/>
              <w:bottom w:val="nil"/>
              <w:right w:val="nil"/>
            </w:tcBorders>
          </w:tcPr>
          <w:p w14:paraId="29E10103" w14:textId="77777777" w:rsidR="008E6576" w:rsidRPr="00C5065F" w:rsidRDefault="008E6576" w:rsidP="00645397">
            <w:pPr>
              <w:tabs>
                <w:tab w:val="clear" w:pos="907"/>
                <w:tab w:val="left" w:pos="600"/>
                <w:tab w:val="left" w:pos="900"/>
                <w:tab w:val="right" w:pos="7280"/>
                <w:tab w:val="right" w:pos="8540"/>
              </w:tabs>
              <w:spacing w:line="380" w:lineRule="exact"/>
              <w:ind w:right="-43"/>
              <w:jc w:val="center"/>
              <w:rPr>
                <w:rFonts w:cs="Arial"/>
                <w:highlight w:val="yellow"/>
              </w:rPr>
            </w:pPr>
          </w:p>
        </w:tc>
        <w:tc>
          <w:tcPr>
            <w:tcW w:w="3105" w:type="dxa"/>
            <w:gridSpan w:val="2"/>
            <w:tcBorders>
              <w:top w:val="nil"/>
              <w:left w:val="nil"/>
              <w:bottom w:val="nil"/>
              <w:right w:val="nil"/>
            </w:tcBorders>
          </w:tcPr>
          <w:p w14:paraId="37F0AB0E" w14:textId="77777777" w:rsidR="008E6576" w:rsidRPr="00C5065F" w:rsidRDefault="008E6576" w:rsidP="00645397">
            <w:pPr>
              <w:pBdr>
                <w:bottom w:val="single" w:sz="4" w:space="1" w:color="auto"/>
              </w:pBdr>
              <w:tabs>
                <w:tab w:val="clear" w:pos="907"/>
                <w:tab w:val="left" w:pos="600"/>
                <w:tab w:val="left" w:pos="900"/>
                <w:tab w:val="right" w:pos="7280"/>
                <w:tab w:val="right" w:pos="8540"/>
              </w:tabs>
              <w:spacing w:line="380" w:lineRule="exact"/>
              <w:ind w:left="-29" w:right="-29"/>
              <w:jc w:val="center"/>
              <w:rPr>
                <w:rFonts w:cs="Arial"/>
                <w:spacing w:val="-2"/>
              </w:rPr>
            </w:pPr>
            <w:r w:rsidRPr="00C5065F">
              <w:rPr>
                <w:rFonts w:cs="Arial"/>
                <w:spacing w:val="-2"/>
              </w:rPr>
              <w:t>Consolidated financial statements</w:t>
            </w:r>
          </w:p>
        </w:tc>
        <w:tc>
          <w:tcPr>
            <w:tcW w:w="3105" w:type="dxa"/>
            <w:gridSpan w:val="2"/>
            <w:tcBorders>
              <w:top w:val="nil"/>
              <w:left w:val="nil"/>
              <w:bottom w:val="nil"/>
              <w:right w:val="nil"/>
            </w:tcBorders>
          </w:tcPr>
          <w:p w14:paraId="26DEFF32" w14:textId="77777777" w:rsidR="008E6576" w:rsidRPr="00C5065F" w:rsidRDefault="008E6576" w:rsidP="00645397">
            <w:pPr>
              <w:pBdr>
                <w:bottom w:val="single" w:sz="4" w:space="1" w:color="auto"/>
              </w:pBdr>
              <w:tabs>
                <w:tab w:val="clear" w:pos="907"/>
                <w:tab w:val="left" w:pos="600"/>
                <w:tab w:val="left" w:pos="900"/>
                <w:tab w:val="right" w:pos="7280"/>
                <w:tab w:val="right" w:pos="8540"/>
              </w:tabs>
              <w:spacing w:line="380" w:lineRule="exact"/>
              <w:ind w:left="-29" w:right="-29"/>
              <w:jc w:val="center"/>
              <w:rPr>
                <w:rFonts w:cs="Arial"/>
              </w:rPr>
            </w:pPr>
            <w:r w:rsidRPr="00C5065F">
              <w:rPr>
                <w:rFonts w:cs="Arial"/>
              </w:rPr>
              <w:t>Separate financial statements</w:t>
            </w:r>
          </w:p>
        </w:tc>
      </w:tr>
      <w:tr w:rsidR="008E6576" w:rsidRPr="00C5065F" w14:paraId="7EF5EA11" w14:textId="77777777" w:rsidTr="00E66E26">
        <w:trPr>
          <w:tblHeader/>
        </w:trPr>
        <w:tc>
          <w:tcPr>
            <w:tcW w:w="2790" w:type="dxa"/>
            <w:tcBorders>
              <w:top w:val="nil"/>
              <w:left w:val="nil"/>
              <w:bottom w:val="nil"/>
              <w:right w:val="nil"/>
            </w:tcBorders>
          </w:tcPr>
          <w:p w14:paraId="5B45304A" w14:textId="77777777" w:rsidR="008E6576" w:rsidRPr="00C5065F" w:rsidRDefault="008E6576" w:rsidP="00645397">
            <w:pPr>
              <w:tabs>
                <w:tab w:val="clear" w:pos="907"/>
                <w:tab w:val="left" w:pos="600"/>
                <w:tab w:val="left" w:pos="900"/>
                <w:tab w:val="right" w:pos="7280"/>
                <w:tab w:val="right" w:pos="8540"/>
              </w:tabs>
              <w:spacing w:line="380" w:lineRule="exact"/>
              <w:ind w:right="-43"/>
              <w:jc w:val="thaiDistribute"/>
              <w:rPr>
                <w:rFonts w:cs="Arial"/>
                <w:highlight w:val="yellow"/>
              </w:rPr>
            </w:pPr>
          </w:p>
        </w:tc>
        <w:tc>
          <w:tcPr>
            <w:tcW w:w="1552" w:type="dxa"/>
            <w:tcBorders>
              <w:top w:val="nil"/>
              <w:left w:val="nil"/>
              <w:bottom w:val="nil"/>
              <w:right w:val="nil"/>
            </w:tcBorders>
          </w:tcPr>
          <w:p w14:paraId="085A6A8B" w14:textId="77777777" w:rsidR="008E6576" w:rsidRPr="00C5065F" w:rsidRDefault="008E6576" w:rsidP="00E66E26">
            <w:pPr>
              <w:pBdr>
                <w:bottom w:val="single" w:sz="4" w:space="1" w:color="auto"/>
              </w:pBdr>
              <w:tabs>
                <w:tab w:val="left" w:pos="1440"/>
              </w:tabs>
              <w:spacing w:line="380" w:lineRule="exact"/>
              <w:ind w:left="-29" w:right="-29"/>
              <w:jc w:val="center"/>
              <w:rPr>
                <w:rFonts w:cs="Arial"/>
                <w:spacing w:val="-4"/>
              </w:rPr>
            </w:pPr>
            <w:r w:rsidRPr="00C5065F">
              <w:rPr>
                <w:rFonts w:cs="Arial"/>
                <w:spacing w:val="-4"/>
              </w:rPr>
              <w:t>31 December 2023</w:t>
            </w:r>
          </w:p>
        </w:tc>
        <w:tc>
          <w:tcPr>
            <w:tcW w:w="1553" w:type="dxa"/>
            <w:tcBorders>
              <w:top w:val="nil"/>
              <w:left w:val="nil"/>
              <w:bottom w:val="nil"/>
              <w:right w:val="nil"/>
            </w:tcBorders>
          </w:tcPr>
          <w:p w14:paraId="0FB5F9F1" w14:textId="77777777" w:rsidR="008E6576" w:rsidRPr="00C5065F" w:rsidRDefault="008E6576" w:rsidP="00E66E26">
            <w:pPr>
              <w:pBdr>
                <w:bottom w:val="single" w:sz="4" w:space="1" w:color="auto"/>
              </w:pBdr>
              <w:tabs>
                <w:tab w:val="left" w:pos="1440"/>
              </w:tabs>
              <w:spacing w:line="380" w:lineRule="exact"/>
              <w:ind w:left="-29" w:right="-29"/>
              <w:jc w:val="center"/>
              <w:rPr>
                <w:rFonts w:cs="Arial"/>
                <w:spacing w:val="-4"/>
              </w:rPr>
            </w:pPr>
            <w:r w:rsidRPr="00C5065F">
              <w:rPr>
                <w:rFonts w:cs="Arial"/>
                <w:spacing w:val="-4"/>
              </w:rPr>
              <w:t>31 December 2022</w:t>
            </w:r>
          </w:p>
        </w:tc>
        <w:tc>
          <w:tcPr>
            <w:tcW w:w="1552" w:type="dxa"/>
            <w:tcBorders>
              <w:top w:val="nil"/>
              <w:left w:val="nil"/>
              <w:bottom w:val="nil"/>
              <w:right w:val="nil"/>
            </w:tcBorders>
          </w:tcPr>
          <w:p w14:paraId="534242CE" w14:textId="77777777" w:rsidR="008E6576" w:rsidRPr="00C5065F" w:rsidRDefault="008E6576" w:rsidP="00E66E26">
            <w:pPr>
              <w:pBdr>
                <w:bottom w:val="single" w:sz="4" w:space="1" w:color="auto"/>
              </w:pBdr>
              <w:tabs>
                <w:tab w:val="left" w:pos="1440"/>
              </w:tabs>
              <w:spacing w:line="380" w:lineRule="exact"/>
              <w:ind w:left="-29" w:right="-29"/>
              <w:jc w:val="center"/>
              <w:rPr>
                <w:rFonts w:cs="Arial"/>
                <w:spacing w:val="-4"/>
              </w:rPr>
            </w:pPr>
            <w:r w:rsidRPr="00C5065F">
              <w:rPr>
                <w:rFonts w:cs="Arial"/>
                <w:spacing w:val="-4"/>
              </w:rPr>
              <w:t>31 December 2023</w:t>
            </w:r>
          </w:p>
        </w:tc>
        <w:tc>
          <w:tcPr>
            <w:tcW w:w="1553" w:type="dxa"/>
            <w:tcBorders>
              <w:top w:val="nil"/>
              <w:left w:val="nil"/>
              <w:bottom w:val="nil"/>
              <w:right w:val="nil"/>
            </w:tcBorders>
          </w:tcPr>
          <w:p w14:paraId="3009B1C7" w14:textId="77777777" w:rsidR="008E6576" w:rsidRPr="00C5065F" w:rsidRDefault="008E6576" w:rsidP="00E66E26">
            <w:pPr>
              <w:pBdr>
                <w:bottom w:val="single" w:sz="4" w:space="1" w:color="auto"/>
              </w:pBdr>
              <w:tabs>
                <w:tab w:val="left" w:pos="1440"/>
              </w:tabs>
              <w:spacing w:line="380" w:lineRule="exact"/>
              <w:ind w:left="-29" w:right="-29"/>
              <w:jc w:val="center"/>
              <w:rPr>
                <w:rFonts w:cs="Arial"/>
                <w:spacing w:val="-4"/>
                <w:cs/>
              </w:rPr>
            </w:pPr>
            <w:r w:rsidRPr="00C5065F">
              <w:rPr>
                <w:rFonts w:cs="Arial"/>
                <w:spacing w:val="-4"/>
              </w:rPr>
              <w:t>31 December 2022</w:t>
            </w:r>
          </w:p>
        </w:tc>
      </w:tr>
      <w:tr w:rsidR="006A1B83" w:rsidRPr="00C5065F" w14:paraId="5643F4E3" w14:textId="77777777" w:rsidTr="00E66E26">
        <w:trPr>
          <w:tblHeader/>
        </w:trPr>
        <w:tc>
          <w:tcPr>
            <w:tcW w:w="2790" w:type="dxa"/>
            <w:tcBorders>
              <w:top w:val="nil"/>
              <w:left w:val="nil"/>
              <w:bottom w:val="nil"/>
              <w:right w:val="nil"/>
            </w:tcBorders>
          </w:tcPr>
          <w:p w14:paraId="3B219905" w14:textId="77777777" w:rsidR="006A1B83" w:rsidRPr="00C5065F" w:rsidRDefault="006A1B83" w:rsidP="006A1B83">
            <w:pPr>
              <w:spacing w:line="380" w:lineRule="exact"/>
              <w:rPr>
                <w:rFonts w:cs="Arial"/>
                <w:color w:val="000000"/>
              </w:rPr>
            </w:pPr>
            <w:r w:rsidRPr="00C5065F">
              <w:rPr>
                <w:rFonts w:cs="Arial"/>
                <w:color w:val="000000"/>
              </w:rPr>
              <w:t>Discount rate</w:t>
            </w:r>
          </w:p>
        </w:tc>
        <w:tc>
          <w:tcPr>
            <w:tcW w:w="1552" w:type="dxa"/>
            <w:tcBorders>
              <w:top w:val="nil"/>
              <w:left w:val="nil"/>
              <w:bottom w:val="nil"/>
              <w:right w:val="nil"/>
            </w:tcBorders>
          </w:tcPr>
          <w:p w14:paraId="12F81EA0" w14:textId="2CB45D68" w:rsidR="006A1B83" w:rsidRPr="00C5065F" w:rsidRDefault="006A1B83" w:rsidP="006A1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29"/>
              <w:jc w:val="center"/>
              <w:rPr>
                <w:rFonts w:cs="Arial"/>
              </w:rPr>
            </w:pPr>
            <w:r w:rsidRPr="00C5065F">
              <w:rPr>
                <w:rFonts w:cs="Arial"/>
              </w:rPr>
              <w:t>2.20 - 4.00</w:t>
            </w:r>
          </w:p>
        </w:tc>
        <w:tc>
          <w:tcPr>
            <w:tcW w:w="1553" w:type="dxa"/>
            <w:tcBorders>
              <w:top w:val="nil"/>
              <w:left w:val="nil"/>
              <w:bottom w:val="nil"/>
              <w:right w:val="nil"/>
            </w:tcBorders>
          </w:tcPr>
          <w:p w14:paraId="53BB9061" w14:textId="50841117" w:rsidR="006A1B83" w:rsidRPr="00C5065F" w:rsidRDefault="006A1B83" w:rsidP="006A1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29"/>
              <w:jc w:val="center"/>
              <w:rPr>
                <w:rFonts w:cs="Arial"/>
              </w:rPr>
            </w:pPr>
            <w:r w:rsidRPr="00C5065F">
              <w:rPr>
                <w:rFonts w:cs="Arial"/>
              </w:rPr>
              <w:t>2.20 - 4.00</w:t>
            </w:r>
          </w:p>
        </w:tc>
        <w:tc>
          <w:tcPr>
            <w:tcW w:w="1552" w:type="dxa"/>
            <w:tcBorders>
              <w:top w:val="nil"/>
              <w:left w:val="nil"/>
              <w:bottom w:val="nil"/>
              <w:right w:val="nil"/>
            </w:tcBorders>
          </w:tcPr>
          <w:p w14:paraId="5D9EB22D" w14:textId="75908554" w:rsidR="006A1B83" w:rsidRPr="00C5065F" w:rsidRDefault="006A1B83" w:rsidP="006A1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29"/>
              <w:jc w:val="center"/>
              <w:rPr>
                <w:rFonts w:cs="Arial"/>
              </w:rPr>
            </w:pPr>
            <w:r w:rsidRPr="00C5065F">
              <w:rPr>
                <w:rFonts w:cs="Arial"/>
              </w:rPr>
              <w:t>2.20</w:t>
            </w:r>
          </w:p>
        </w:tc>
        <w:tc>
          <w:tcPr>
            <w:tcW w:w="1553" w:type="dxa"/>
            <w:tcBorders>
              <w:top w:val="nil"/>
              <w:left w:val="nil"/>
              <w:bottom w:val="nil"/>
              <w:right w:val="nil"/>
            </w:tcBorders>
          </w:tcPr>
          <w:p w14:paraId="2C26597E" w14:textId="7C9AA16A" w:rsidR="006A1B83" w:rsidRPr="00C5065F" w:rsidRDefault="006A1B83" w:rsidP="006A1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29"/>
              <w:jc w:val="center"/>
              <w:rPr>
                <w:rFonts w:cs="Arial"/>
              </w:rPr>
            </w:pPr>
            <w:r w:rsidRPr="00C5065F">
              <w:rPr>
                <w:rFonts w:cs="Arial"/>
              </w:rPr>
              <w:t>2.20</w:t>
            </w:r>
          </w:p>
        </w:tc>
      </w:tr>
      <w:tr w:rsidR="006A1B83" w:rsidRPr="00C5065F" w14:paraId="3F8E5E60" w14:textId="77777777" w:rsidTr="00E66E26">
        <w:trPr>
          <w:tblHeader/>
        </w:trPr>
        <w:tc>
          <w:tcPr>
            <w:tcW w:w="2790" w:type="dxa"/>
            <w:tcBorders>
              <w:top w:val="nil"/>
              <w:left w:val="nil"/>
              <w:bottom w:val="nil"/>
              <w:right w:val="nil"/>
            </w:tcBorders>
          </w:tcPr>
          <w:p w14:paraId="08169890" w14:textId="77777777" w:rsidR="006A1B83" w:rsidRPr="00C5065F" w:rsidRDefault="006A1B83" w:rsidP="006A1B83">
            <w:pPr>
              <w:spacing w:line="380" w:lineRule="exact"/>
              <w:rPr>
                <w:rFonts w:cs="Arial"/>
                <w:color w:val="000000"/>
              </w:rPr>
            </w:pPr>
            <w:r w:rsidRPr="00C5065F">
              <w:rPr>
                <w:rFonts w:cs="Arial"/>
                <w:color w:val="000000"/>
              </w:rPr>
              <w:t>Salary increase rate</w:t>
            </w:r>
          </w:p>
        </w:tc>
        <w:tc>
          <w:tcPr>
            <w:tcW w:w="1552" w:type="dxa"/>
            <w:tcBorders>
              <w:top w:val="nil"/>
              <w:left w:val="nil"/>
              <w:bottom w:val="nil"/>
              <w:right w:val="nil"/>
            </w:tcBorders>
          </w:tcPr>
          <w:p w14:paraId="65E77599" w14:textId="532F6A6D" w:rsidR="006A1B83" w:rsidRPr="00C5065F" w:rsidRDefault="006A1B83" w:rsidP="006A1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29"/>
              <w:jc w:val="center"/>
              <w:rPr>
                <w:rFonts w:cs="Arial"/>
              </w:rPr>
            </w:pPr>
            <w:r w:rsidRPr="00C5065F">
              <w:rPr>
                <w:rFonts w:cs="Arial"/>
              </w:rPr>
              <w:t>2.82 - 4.00</w:t>
            </w:r>
          </w:p>
        </w:tc>
        <w:tc>
          <w:tcPr>
            <w:tcW w:w="1553" w:type="dxa"/>
            <w:tcBorders>
              <w:top w:val="nil"/>
              <w:left w:val="nil"/>
              <w:bottom w:val="nil"/>
              <w:right w:val="nil"/>
            </w:tcBorders>
          </w:tcPr>
          <w:p w14:paraId="7B974BA4" w14:textId="2FD4F6E1" w:rsidR="006A1B83" w:rsidRPr="00C5065F" w:rsidRDefault="006A1B83" w:rsidP="006A1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29"/>
              <w:jc w:val="center"/>
              <w:rPr>
                <w:rFonts w:cs="Arial"/>
              </w:rPr>
            </w:pPr>
            <w:r w:rsidRPr="00C5065F">
              <w:rPr>
                <w:rFonts w:cs="Arial"/>
              </w:rPr>
              <w:t>3.00 - 4.00</w:t>
            </w:r>
          </w:p>
        </w:tc>
        <w:tc>
          <w:tcPr>
            <w:tcW w:w="1552" w:type="dxa"/>
            <w:tcBorders>
              <w:top w:val="nil"/>
              <w:left w:val="nil"/>
              <w:bottom w:val="nil"/>
              <w:right w:val="nil"/>
            </w:tcBorders>
          </w:tcPr>
          <w:p w14:paraId="763DC358" w14:textId="180FEAEF" w:rsidR="006A1B83" w:rsidRPr="00C5065F" w:rsidRDefault="006A1B83" w:rsidP="006A1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29"/>
              <w:jc w:val="center"/>
              <w:rPr>
                <w:rFonts w:cs="Arial"/>
              </w:rPr>
            </w:pPr>
            <w:r w:rsidRPr="00C5065F">
              <w:rPr>
                <w:rFonts w:cs="Arial"/>
              </w:rPr>
              <w:t>4.00</w:t>
            </w:r>
          </w:p>
        </w:tc>
        <w:tc>
          <w:tcPr>
            <w:tcW w:w="1553" w:type="dxa"/>
            <w:tcBorders>
              <w:top w:val="nil"/>
              <w:left w:val="nil"/>
              <w:bottom w:val="nil"/>
              <w:right w:val="nil"/>
            </w:tcBorders>
          </w:tcPr>
          <w:p w14:paraId="3A7BEF0B" w14:textId="6C9646DA" w:rsidR="006A1B83" w:rsidRPr="00C5065F" w:rsidRDefault="006A1B83" w:rsidP="006A1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29"/>
              <w:jc w:val="center"/>
              <w:rPr>
                <w:rFonts w:cs="Arial"/>
              </w:rPr>
            </w:pPr>
            <w:r w:rsidRPr="00C5065F">
              <w:rPr>
                <w:rFonts w:cs="Arial"/>
              </w:rPr>
              <w:t>4.00</w:t>
            </w:r>
          </w:p>
        </w:tc>
      </w:tr>
    </w:tbl>
    <w:p w14:paraId="53C7597F" w14:textId="7C39F343" w:rsidR="008E6576" w:rsidRPr="00E66E26" w:rsidRDefault="008E6576"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E66E26">
        <w:rPr>
          <w:rFonts w:cs="Arial"/>
          <w:sz w:val="22"/>
          <w:szCs w:val="22"/>
        </w:rPr>
        <w:t>The result of sensitivity analysis for significant assumptions</w:t>
      </w:r>
      <w:r w:rsidRPr="00E66E26">
        <w:rPr>
          <w:rFonts w:cs="Arial" w:hint="cs"/>
          <w:sz w:val="22"/>
          <w:szCs w:val="22"/>
          <w:cs/>
        </w:rPr>
        <w:t xml:space="preserve"> </w:t>
      </w:r>
      <w:r w:rsidRPr="00E66E26">
        <w:rPr>
          <w:rFonts w:cs="Arial"/>
          <w:sz w:val="22"/>
          <w:szCs w:val="22"/>
        </w:rPr>
        <w:t>that affect the present value of the long-term employee benefit</w:t>
      </w:r>
      <w:r w:rsidR="00797D4D">
        <w:rPr>
          <w:rFonts w:cs="Arial"/>
          <w:sz w:val="22"/>
          <w:szCs w:val="22"/>
        </w:rPr>
        <w:t>s</w:t>
      </w:r>
      <w:r w:rsidRPr="00E66E26">
        <w:rPr>
          <w:rFonts w:cs="Arial"/>
          <w:sz w:val="22"/>
          <w:szCs w:val="22"/>
        </w:rPr>
        <w:t xml:space="preserve"> obligation as at 31 December 2023 and 2022 are summarised below: </w:t>
      </w:r>
    </w:p>
    <w:tbl>
      <w:tblPr>
        <w:tblStyle w:val="TableGrid"/>
        <w:tblW w:w="9000" w:type="dxa"/>
        <w:tblInd w:w="450" w:type="dxa"/>
        <w:tblLayout w:type="fixed"/>
        <w:tblLook w:val="04A0" w:firstRow="1" w:lastRow="0" w:firstColumn="1" w:lastColumn="0" w:noHBand="0" w:noVBand="1"/>
      </w:tblPr>
      <w:tblGrid>
        <w:gridCol w:w="3150"/>
        <w:gridCol w:w="1462"/>
        <w:gridCol w:w="1373"/>
        <w:gridCol w:w="90"/>
        <w:gridCol w:w="1462"/>
        <w:gridCol w:w="1463"/>
      </w:tblGrid>
      <w:tr w:rsidR="008E6576" w:rsidRPr="009A77F5" w14:paraId="69EC0CB6" w14:textId="77777777" w:rsidTr="00E66E26">
        <w:tc>
          <w:tcPr>
            <w:tcW w:w="3150" w:type="dxa"/>
            <w:tcBorders>
              <w:top w:val="nil"/>
              <w:left w:val="nil"/>
              <w:bottom w:val="nil"/>
              <w:right w:val="nil"/>
            </w:tcBorders>
          </w:tcPr>
          <w:p w14:paraId="21C14810" w14:textId="77777777" w:rsidR="008E6576" w:rsidRPr="009A77F5" w:rsidRDefault="008E6576" w:rsidP="00645397">
            <w:pPr>
              <w:tabs>
                <w:tab w:val="clear" w:pos="907"/>
                <w:tab w:val="left" w:pos="600"/>
                <w:tab w:val="left" w:pos="900"/>
                <w:tab w:val="right" w:pos="7280"/>
                <w:tab w:val="right" w:pos="8540"/>
              </w:tabs>
              <w:spacing w:line="380" w:lineRule="exact"/>
              <w:ind w:right="-43"/>
              <w:jc w:val="center"/>
              <w:rPr>
                <w:rFonts w:cs="Arial"/>
              </w:rPr>
            </w:pPr>
          </w:p>
        </w:tc>
        <w:tc>
          <w:tcPr>
            <w:tcW w:w="2835" w:type="dxa"/>
            <w:gridSpan w:val="2"/>
            <w:tcBorders>
              <w:top w:val="nil"/>
              <w:left w:val="nil"/>
              <w:bottom w:val="nil"/>
              <w:right w:val="nil"/>
            </w:tcBorders>
          </w:tcPr>
          <w:p w14:paraId="0EF64902" w14:textId="77777777" w:rsidR="008E6576" w:rsidRPr="009A77F5" w:rsidRDefault="008E6576" w:rsidP="00645397">
            <w:pPr>
              <w:tabs>
                <w:tab w:val="clear" w:pos="907"/>
                <w:tab w:val="left" w:pos="600"/>
                <w:tab w:val="left" w:pos="900"/>
                <w:tab w:val="right" w:pos="7280"/>
                <w:tab w:val="right" w:pos="8540"/>
              </w:tabs>
              <w:spacing w:line="380" w:lineRule="exact"/>
              <w:ind w:right="-45"/>
              <w:jc w:val="center"/>
            </w:pPr>
          </w:p>
        </w:tc>
        <w:tc>
          <w:tcPr>
            <w:tcW w:w="3015" w:type="dxa"/>
            <w:gridSpan w:val="3"/>
            <w:tcBorders>
              <w:top w:val="nil"/>
              <w:left w:val="nil"/>
              <w:bottom w:val="nil"/>
              <w:right w:val="nil"/>
            </w:tcBorders>
          </w:tcPr>
          <w:p w14:paraId="195B983D" w14:textId="5150A71F" w:rsidR="008E6576" w:rsidRPr="009A77F5" w:rsidRDefault="008E6576" w:rsidP="00645397">
            <w:pPr>
              <w:tabs>
                <w:tab w:val="clear" w:pos="907"/>
                <w:tab w:val="left" w:pos="600"/>
                <w:tab w:val="left" w:pos="900"/>
                <w:tab w:val="right" w:pos="7280"/>
                <w:tab w:val="right" w:pos="8540"/>
              </w:tabs>
              <w:spacing w:line="380" w:lineRule="exact"/>
              <w:ind w:right="-45"/>
              <w:jc w:val="right"/>
            </w:pPr>
            <w:r w:rsidRPr="009A77F5">
              <w:t xml:space="preserve">(Unit: </w:t>
            </w:r>
            <w:r w:rsidR="00DF7139" w:rsidRPr="00616F65">
              <w:rPr>
                <w:rFonts w:cs="Arial"/>
              </w:rPr>
              <w:t>Thousand</w:t>
            </w:r>
            <w:r w:rsidRPr="009A77F5">
              <w:t xml:space="preserve"> Baht)</w:t>
            </w:r>
          </w:p>
        </w:tc>
      </w:tr>
      <w:tr w:rsidR="008E6576" w:rsidRPr="009A77F5" w14:paraId="5AB9A9E0" w14:textId="77777777" w:rsidTr="00E66E26">
        <w:tc>
          <w:tcPr>
            <w:tcW w:w="3150" w:type="dxa"/>
            <w:tcBorders>
              <w:top w:val="nil"/>
              <w:left w:val="nil"/>
              <w:bottom w:val="nil"/>
              <w:right w:val="nil"/>
            </w:tcBorders>
          </w:tcPr>
          <w:p w14:paraId="1FB096EF" w14:textId="77777777" w:rsidR="008E6576" w:rsidRPr="009A77F5" w:rsidRDefault="008E6576" w:rsidP="00645397">
            <w:pPr>
              <w:tabs>
                <w:tab w:val="clear" w:pos="907"/>
                <w:tab w:val="left" w:pos="600"/>
                <w:tab w:val="left" w:pos="900"/>
                <w:tab w:val="right" w:pos="7280"/>
                <w:tab w:val="right" w:pos="8540"/>
              </w:tabs>
              <w:spacing w:line="380" w:lineRule="exact"/>
              <w:ind w:right="-43"/>
              <w:jc w:val="center"/>
              <w:rPr>
                <w:rFonts w:asciiTheme="majorBidi" w:hAnsiTheme="majorBidi" w:cstheme="majorBidi"/>
                <w:noProof/>
                <w:color w:val="000000"/>
              </w:rPr>
            </w:pPr>
          </w:p>
        </w:tc>
        <w:tc>
          <w:tcPr>
            <w:tcW w:w="5850" w:type="dxa"/>
            <w:gridSpan w:val="5"/>
            <w:tcBorders>
              <w:top w:val="nil"/>
              <w:left w:val="nil"/>
              <w:bottom w:val="nil"/>
              <w:right w:val="nil"/>
            </w:tcBorders>
          </w:tcPr>
          <w:p w14:paraId="549B091E" w14:textId="77777777" w:rsidR="008E6576" w:rsidRPr="009A77F5"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t xml:space="preserve">31 December </w:t>
            </w:r>
            <w:r w:rsidRPr="009A77F5">
              <w:t>20</w:t>
            </w:r>
            <w:r>
              <w:t>23</w:t>
            </w:r>
          </w:p>
        </w:tc>
      </w:tr>
      <w:tr w:rsidR="008E6576" w:rsidRPr="009A77F5" w14:paraId="603D6AC6" w14:textId="77777777" w:rsidTr="00E66E26">
        <w:tc>
          <w:tcPr>
            <w:tcW w:w="3150" w:type="dxa"/>
            <w:tcBorders>
              <w:top w:val="nil"/>
              <w:left w:val="nil"/>
              <w:bottom w:val="nil"/>
              <w:right w:val="nil"/>
            </w:tcBorders>
          </w:tcPr>
          <w:p w14:paraId="1FB6D862" w14:textId="77777777" w:rsidR="008E6576" w:rsidRPr="009A77F5" w:rsidRDefault="008E6576" w:rsidP="00645397">
            <w:pPr>
              <w:tabs>
                <w:tab w:val="clear" w:pos="907"/>
                <w:tab w:val="left" w:pos="600"/>
                <w:tab w:val="left" w:pos="900"/>
                <w:tab w:val="right" w:pos="7280"/>
                <w:tab w:val="right" w:pos="8540"/>
              </w:tabs>
              <w:spacing w:line="380" w:lineRule="exact"/>
              <w:ind w:right="-43"/>
              <w:jc w:val="center"/>
              <w:rPr>
                <w:rFonts w:cs="Arial"/>
              </w:rPr>
            </w:pPr>
          </w:p>
        </w:tc>
        <w:tc>
          <w:tcPr>
            <w:tcW w:w="2925" w:type="dxa"/>
            <w:gridSpan w:val="3"/>
            <w:tcBorders>
              <w:top w:val="nil"/>
              <w:left w:val="nil"/>
              <w:bottom w:val="nil"/>
              <w:right w:val="nil"/>
            </w:tcBorders>
          </w:tcPr>
          <w:p w14:paraId="4497F18E" w14:textId="77777777" w:rsidR="008E6576" w:rsidRPr="009A77F5"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9A77F5">
              <w:t>Consolidated financial statements</w:t>
            </w:r>
          </w:p>
        </w:tc>
        <w:tc>
          <w:tcPr>
            <w:tcW w:w="2925" w:type="dxa"/>
            <w:gridSpan w:val="2"/>
            <w:tcBorders>
              <w:top w:val="nil"/>
              <w:left w:val="nil"/>
              <w:bottom w:val="nil"/>
              <w:right w:val="nil"/>
            </w:tcBorders>
          </w:tcPr>
          <w:p w14:paraId="141AB925" w14:textId="77777777" w:rsidR="008E6576" w:rsidRPr="009A77F5"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9A77F5">
              <w:t>Separate financial statements</w:t>
            </w:r>
          </w:p>
        </w:tc>
      </w:tr>
      <w:tr w:rsidR="008E6576" w:rsidRPr="009A77F5" w14:paraId="5535B75A" w14:textId="77777777" w:rsidTr="00E66E26">
        <w:tc>
          <w:tcPr>
            <w:tcW w:w="3150" w:type="dxa"/>
            <w:tcBorders>
              <w:top w:val="nil"/>
              <w:left w:val="nil"/>
              <w:bottom w:val="nil"/>
              <w:right w:val="nil"/>
            </w:tcBorders>
          </w:tcPr>
          <w:p w14:paraId="2F361FD2" w14:textId="77777777" w:rsidR="008E6576" w:rsidRPr="009A77F5" w:rsidRDefault="008E6576" w:rsidP="00645397">
            <w:pPr>
              <w:tabs>
                <w:tab w:val="clear" w:pos="907"/>
                <w:tab w:val="left" w:pos="600"/>
                <w:tab w:val="left" w:pos="900"/>
                <w:tab w:val="right" w:pos="7280"/>
                <w:tab w:val="right" w:pos="8540"/>
              </w:tabs>
              <w:spacing w:line="380" w:lineRule="exact"/>
              <w:ind w:right="-43"/>
              <w:jc w:val="thaiDistribute"/>
              <w:rPr>
                <w:rFonts w:cs="Arial"/>
              </w:rPr>
            </w:pPr>
          </w:p>
        </w:tc>
        <w:tc>
          <w:tcPr>
            <w:tcW w:w="1462" w:type="dxa"/>
            <w:tcBorders>
              <w:top w:val="nil"/>
              <w:left w:val="nil"/>
              <w:bottom w:val="nil"/>
              <w:right w:val="nil"/>
            </w:tcBorders>
            <w:vAlign w:val="bottom"/>
          </w:tcPr>
          <w:p w14:paraId="4A6F98B9" w14:textId="77777777" w:rsidR="008E6576" w:rsidRPr="009A77F5"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9A77F5">
              <w:rPr>
                <w:rFonts w:cs="Arial"/>
              </w:rPr>
              <w:t xml:space="preserve">Increase </w:t>
            </w:r>
            <w:r>
              <w:rPr>
                <w:rFonts w:cs="Arial"/>
              </w:rPr>
              <w:t>1</w:t>
            </w:r>
            <w:r w:rsidRPr="009A77F5">
              <w:rPr>
                <w:rFonts w:cs="Arial"/>
              </w:rPr>
              <w:t>%</w:t>
            </w:r>
          </w:p>
        </w:tc>
        <w:tc>
          <w:tcPr>
            <w:tcW w:w="1463" w:type="dxa"/>
            <w:gridSpan w:val="2"/>
            <w:tcBorders>
              <w:top w:val="nil"/>
              <w:left w:val="nil"/>
              <w:bottom w:val="nil"/>
              <w:right w:val="nil"/>
            </w:tcBorders>
            <w:vAlign w:val="bottom"/>
          </w:tcPr>
          <w:p w14:paraId="3642DE74" w14:textId="77777777" w:rsidR="008E6576" w:rsidRPr="009A77F5"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9A77F5">
              <w:rPr>
                <w:rFonts w:cs="Arial"/>
              </w:rPr>
              <w:t xml:space="preserve">Decrease </w:t>
            </w:r>
            <w:r>
              <w:rPr>
                <w:rFonts w:cs="Arial"/>
              </w:rPr>
              <w:t>1</w:t>
            </w:r>
            <w:r w:rsidRPr="009A77F5">
              <w:rPr>
                <w:rFonts w:cs="Arial"/>
              </w:rPr>
              <w:t>%</w:t>
            </w:r>
          </w:p>
        </w:tc>
        <w:tc>
          <w:tcPr>
            <w:tcW w:w="1462" w:type="dxa"/>
            <w:tcBorders>
              <w:top w:val="nil"/>
              <w:left w:val="nil"/>
              <w:bottom w:val="nil"/>
              <w:right w:val="nil"/>
            </w:tcBorders>
            <w:vAlign w:val="bottom"/>
          </w:tcPr>
          <w:p w14:paraId="3E5CDB89" w14:textId="77777777" w:rsidR="008E6576" w:rsidRPr="009A77F5"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9A77F5">
              <w:rPr>
                <w:rFonts w:cs="Arial"/>
              </w:rPr>
              <w:t xml:space="preserve">Increase </w:t>
            </w:r>
            <w:r>
              <w:rPr>
                <w:rFonts w:cs="Arial"/>
              </w:rPr>
              <w:t>1</w:t>
            </w:r>
            <w:r w:rsidRPr="009A77F5">
              <w:rPr>
                <w:rFonts w:cs="Arial"/>
              </w:rPr>
              <w:t>%</w:t>
            </w:r>
          </w:p>
        </w:tc>
        <w:tc>
          <w:tcPr>
            <w:tcW w:w="1463" w:type="dxa"/>
            <w:tcBorders>
              <w:top w:val="nil"/>
              <w:left w:val="nil"/>
              <w:bottom w:val="nil"/>
              <w:right w:val="nil"/>
            </w:tcBorders>
            <w:vAlign w:val="bottom"/>
          </w:tcPr>
          <w:p w14:paraId="0B5EF6FB" w14:textId="77777777" w:rsidR="008E6576" w:rsidRPr="009A77F5"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9A77F5">
              <w:rPr>
                <w:rFonts w:cs="Arial"/>
              </w:rPr>
              <w:t xml:space="preserve">Decrease </w:t>
            </w:r>
            <w:r>
              <w:rPr>
                <w:rFonts w:cs="Arial"/>
              </w:rPr>
              <w:t>1</w:t>
            </w:r>
            <w:r w:rsidRPr="009A77F5">
              <w:rPr>
                <w:rFonts w:cs="Arial"/>
              </w:rPr>
              <w:t>%</w:t>
            </w:r>
          </w:p>
        </w:tc>
      </w:tr>
      <w:tr w:rsidR="002A60DC" w:rsidRPr="009A77F5" w14:paraId="4B2E78AB" w14:textId="77777777" w:rsidTr="001E569B">
        <w:tc>
          <w:tcPr>
            <w:tcW w:w="3150" w:type="dxa"/>
            <w:tcBorders>
              <w:top w:val="nil"/>
              <w:left w:val="nil"/>
              <w:bottom w:val="nil"/>
              <w:right w:val="nil"/>
            </w:tcBorders>
          </w:tcPr>
          <w:p w14:paraId="08C7CC11" w14:textId="77777777" w:rsidR="002A60DC" w:rsidRPr="00D529F1" w:rsidRDefault="002A60DC" w:rsidP="002A60DC">
            <w:pPr>
              <w:spacing w:line="380" w:lineRule="exact"/>
              <w:rPr>
                <w:rFonts w:cstheme="minorBidi"/>
                <w:color w:val="000000"/>
              </w:rPr>
            </w:pPr>
            <w:r w:rsidRPr="009A77F5">
              <w:rPr>
                <w:rFonts w:cs="Arial"/>
                <w:color w:val="000000"/>
              </w:rPr>
              <w:t>Discount rate</w:t>
            </w:r>
          </w:p>
        </w:tc>
        <w:tc>
          <w:tcPr>
            <w:tcW w:w="1462" w:type="dxa"/>
            <w:tcBorders>
              <w:top w:val="nil"/>
              <w:left w:val="nil"/>
              <w:bottom w:val="nil"/>
              <w:right w:val="nil"/>
            </w:tcBorders>
            <w:vAlign w:val="bottom"/>
          </w:tcPr>
          <w:p w14:paraId="73EC6FE1" w14:textId="3BBEE6E1" w:rsidR="002A60DC" w:rsidRPr="009A77F5" w:rsidRDefault="002A60D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C5065F">
              <w:rPr>
                <w:rFonts w:cs="Arial"/>
              </w:rPr>
              <w:t>(620)</w:t>
            </w:r>
          </w:p>
        </w:tc>
        <w:tc>
          <w:tcPr>
            <w:tcW w:w="1463" w:type="dxa"/>
            <w:gridSpan w:val="2"/>
            <w:tcBorders>
              <w:top w:val="nil"/>
              <w:left w:val="nil"/>
              <w:bottom w:val="nil"/>
              <w:right w:val="nil"/>
            </w:tcBorders>
            <w:vAlign w:val="bottom"/>
          </w:tcPr>
          <w:p w14:paraId="508D046C" w14:textId="25AC177D" w:rsidR="002A60DC" w:rsidRPr="009A77F5" w:rsidRDefault="002A60D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C5065F">
              <w:rPr>
                <w:rFonts w:cs="Arial"/>
              </w:rPr>
              <w:t>744</w:t>
            </w:r>
          </w:p>
        </w:tc>
        <w:tc>
          <w:tcPr>
            <w:tcW w:w="1462" w:type="dxa"/>
            <w:tcBorders>
              <w:top w:val="nil"/>
              <w:left w:val="nil"/>
              <w:bottom w:val="nil"/>
              <w:right w:val="nil"/>
            </w:tcBorders>
            <w:vAlign w:val="bottom"/>
          </w:tcPr>
          <w:p w14:paraId="4CEF7C79" w14:textId="560DD067" w:rsidR="002A60DC" w:rsidRPr="009A77F5" w:rsidRDefault="002A60D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C5065F">
              <w:rPr>
                <w:rFonts w:cs="Arial"/>
              </w:rPr>
              <w:t>(345)</w:t>
            </w:r>
          </w:p>
        </w:tc>
        <w:tc>
          <w:tcPr>
            <w:tcW w:w="1463" w:type="dxa"/>
            <w:tcBorders>
              <w:top w:val="nil"/>
              <w:left w:val="nil"/>
              <w:bottom w:val="nil"/>
              <w:right w:val="nil"/>
            </w:tcBorders>
            <w:vAlign w:val="bottom"/>
          </w:tcPr>
          <w:p w14:paraId="1A87149D" w14:textId="6B00EFE2" w:rsidR="002A60DC" w:rsidRPr="009A77F5" w:rsidRDefault="002A60D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C5065F">
              <w:rPr>
                <w:rFonts w:cs="Arial"/>
              </w:rPr>
              <w:t>394</w:t>
            </w:r>
          </w:p>
        </w:tc>
      </w:tr>
      <w:tr w:rsidR="002A60DC" w:rsidRPr="009A77F5" w14:paraId="67E446FD" w14:textId="77777777" w:rsidTr="001E569B">
        <w:tc>
          <w:tcPr>
            <w:tcW w:w="3150" w:type="dxa"/>
            <w:tcBorders>
              <w:top w:val="nil"/>
              <w:left w:val="nil"/>
              <w:bottom w:val="nil"/>
              <w:right w:val="nil"/>
            </w:tcBorders>
          </w:tcPr>
          <w:p w14:paraId="50D80359" w14:textId="77777777" w:rsidR="002A60DC" w:rsidRPr="009A77F5" w:rsidRDefault="002A60DC" w:rsidP="002A60DC">
            <w:pPr>
              <w:spacing w:line="380" w:lineRule="exact"/>
              <w:rPr>
                <w:rFonts w:cs="Arial"/>
                <w:color w:val="000000"/>
              </w:rPr>
            </w:pPr>
            <w:r w:rsidRPr="009A77F5">
              <w:rPr>
                <w:rFonts w:cs="Arial"/>
                <w:color w:val="000000"/>
              </w:rPr>
              <w:t>Salary increase rate</w:t>
            </w:r>
          </w:p>
        </w:tc>
        <w:tc>
          <w:tcPr>
            <w:tcW w:w="1462" w:type="dxa"/>
            <w:tcBorders>
              <w:top w:val="nil"/>
              <w:left w:val="nil"/>
              <w:bottom w:val="nil"/>
              <w:right w:val="nil"/>
            </w:tcBorders>
            <w:vAlign w:val="bottom"/>
          </w:tcPr>
          <w:p w14:paraId="0A055543" w14:textId="1DFFA398" w:rsidR="002A60DC" w:rsidRPr="009A77F5" w:rsidRDefault="002A60D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C5065F">
              <w:rPr>
                <w:rFonts w:cs="Arial"/>
              </w:rPr>
              <w:t>807</w:t>
            </w:r>
          </w:p>
        </w:tc>
        <w:tc>
          <w:tcPr>
            <w:tcW w:w="1463" w:type="dxa"/>
            <w:gridSpan w:val="2"/>
            <w:tcBorders>
              <w:top w:val="nil"/>
              <w:left w:val="nil"/>
              <w:bottom w:val="nil"/>
              <w:right w:val="nil"/>
            </w:tcBorders>
            <w:vAlign w:val="bottom"/>
          </w:tcPr>
          <w:p w14:paraId="09A49C59" w14:textId="7333C6AC" w:rsidR="002A60DC" w:rsidRPr="009A77F5" w:rsidRDefault="002A60D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C5065F">
              <w:rPr>
                <w:rFonts w:cs="Arial"/>
              </w:rPr>
              <w:t>(681)</w:t>
            </w:r>
          </w:p>
        </w:tc>
        <w:tc>
          <w:tcPr>
            <w:tcW w:w="1462" w:type="dxa"/>
            <w:tcBorders>
              <w:top w:val="nil"/>
              <w:left w:val="nil"/>
              <w:bottom w:val="nil"/>
              <w:right w:val="nil"/>
            </w:tcBorders>
            <w:vAlign w:val="bottom"/>
          </w:tcPr>
          <w:p w14:paraId="0B0EADDE" w14:textId="2459A720" w:rsidR="002A60DC" w:rsidRPr="009A77F5" w:rsidRDefault="002A60D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C5065F">
              <w:rPr>
                <w:rFonts w:cs="Arial"/>
              </w:rPr>
              <w:t>458</w:t>
            </w:r>
          </w:p>
        </w:tc>
        <w:tc>
          <w:tcPr>
            <w:tcW w:w="1463" w:type="dxa"/>
            <w:tcBorders>
              <w:top w:val="nil"/>
              <w:left w:val="nil"/>
              <w:bottom w:val="nil"/>
              <w:right w:val="nil"/>
            </w:tcBorders>
            <w:vAlign w:val="bottom"/>
          </w:tcPr>
          <w:p w14:paraId="4D30E594" w14:textId="1E6D4D2B" w:rsidR="002A60DC" w:rsidRPr="009A77F5" w:rsidRDefault="002A60D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C5065F">
              <w:rPr>
                <w:rFonts w:cs="Arial"/>
              </w:rPr>
              <w:t>(403)</w:t>
            </w:r>
          </w:p>
        </w:tc>
      </w:tr>
      <w:tr w:rsidR="00E66E26" w:rsidRPr="009A77F5" w14:paraId="6C3C21A1" w14:textId="77777777" w:rsidTr="00123B68">
        <w:tc>
          <w:tcPr>
            <w:tcW w:w="9000" w:type="dxa"/>
            <w:gridSpan w:val="6"/>
            <w:tcBorders>
              <w:top w:val="nil"/>
              <w:left w:val="nil"/>
              <w:bottom w:val="nil"/>
              <w:right w:val="nil"/>
            </w:tcBorders>
          </w:tcPr>
          <w:p w14:paraId="5E187B39" w14:textId="77777777" w:rsidR="00E66E26" w:rsidRPr="009A77F5" w:rsidRDefault="00E66E26" w:rsidP="00645397">
            <w:pPr>
              <w:tabs>
                <w:tab w:val="decimal" w:pos="1242"/>
              </w:tabs>
              <w:spacing w:line="380" w:lineRule="exact"/>
              <w:ind w:right="-45"/>
              <w:rPr>
                <w:rFonts w:cs="Arial"/>
              </w:rPr>
            </w:pPr>
          </w:p>
        </w:tc>
      </w:tr>
      <w:tr w:rsidR="008E6576" w:rsidRPr="000D49B6" w14:paraId="46425E8A" w14:textId="77777777" w:rsidTr="00E66E26">
        <w:tc>
          <w:tcPr>
            <w:tcW w:w="3150" w:type="dxa"/>
            <w:tcBorders>
              <w:top w:val="nil"/>
              <w:left w:val="nil"/>
              <w:bottom w:val="nil"/>
              <w:right w:val="nil"/>
            </w:tcBorders>
          </w:tcPr>
          <w:p w14:paraId="5D43D894" w14:textId="77777777" w:rsidR="008E6576" w:rsidRPr="009A77F5" w:rsidRDefault="008E6576" w:rsidP="00645397">
            <w:pPr>
              <w:tabs>
                <w:tab w:val="clear" w:pos="907"/>
                <w:tab w:val="left" w:pos="600"/>
                <w:tab w:val="left" w:pos="900"/>
                <w:tab w:val="right" w:pos="7280"/>
                <w:tab w:val="right" w:pos="8540"/>
              </w:tabs>
              <w:spacing w:line="380" w:lineRule="exact"/>
              <w:ind w:right="-43"/>
              <w:jc w:val="center"/>
              <w:rPr>
                <w:rFonts w:cs="Arial"/>
              </w:rPr>
            </w:pPr>
          </w:p>
        </w:tc>
        <w:tc>
          <w:tcPr>
            <w:tcW w:w="2925" w:type="dxa"/>
            <w:gridSpan w:val="3"/>
            <w:tcBorders>
              <w:top w:val="nil"/>
              <w:left w:val="nil"/>
              <w:bottom w:val="nil"/>
              <w:right w:val="nil"/>
            </w:tcBorders>
          </w:tcPr>
          <w:p w14:paraId="0ED89590" w14:textId="77777777" w:rsidR="008E6576" w:rsidRPr="009A77F5" w:rsidRDefault="008E6576" w:rsidP="00645397">
            <w:pPr>
              <w:tabs>
                <w:tab w:val="clear" w:pos="907"/>
                <w:tab w:val="left" w:pos="600"/>
                <w:tab w:val="left" w:pos="900"/>
                <w:tab w:val="right" w:pos="7280"/>
                <w:tab w:val="right" w:pos="8540"/>
              </w:tabs>
              <w:spacing w:line="380" w:lineRule="exact"/>
              <w:ind w:right="-45"/>
              <w:jc w:val="center"/>
            </w:pPr>
          </w:p>
        </w:tc>
        <w:tc>
          <w:tcPr>
            <w:tcW w:w="2925" w:type="dxa"/>
            <w:gridSpan w:val="2"/>
            <w:tcBorders>
              <w:top w:val="nil"/>
              <w:left w:val="nil"/>
              <w:bottom w:val="nil"/>
              <w:right w:val="nil"/>
            </w:tcBorders>
          </w:tcPr>
          <w:p w14:paraId="25EE6917" w14:textId="089E79B2" w:rsidR="008E6576" w:rsidRPr="000D49B6" w:rsidRDefault="008E6576" w:rsidP="00645397">
            <w:pPr>
              <w:tabs>
                <w:tab w:val="clear" w:pos="907"/>
                <w:tab w:val="left" w:pos="600"/>
                <w:tab w:val="left" w:pos="900"/>
                <w:tab w:val="right" w:pos="7280"/>
                <w:tab w:val="right" w:pos="8540"/>
              </w:tabs>
              <w:spacing w:line="380" w:lineRule="exact"/>
              <w:ind w:right="-45"/>
              <w:jc w:val="right"/>
            </w:pPr>
            <w:r w:rsidRPr="009A77F5">
              <w:t xml:space="preserve">(Unit: </w:t>
            </w:r>
            <w:r w:rsidR="00DF7139" w:rsidRPr="00616F65">
              <w:rPr>
                <w:rFonts w:cs="Arial"/>
              </w:rPr>
              <w:t>Thousand</w:t>
            </w:r>
            <w:r w:rsidRPr="009A77F5">
              <w:t xml:space="preserve"> Baht)</w:t>
            </w:r>
          </w:p>
        </w:tc>
      </w:tr>
      <w:tr w:rsidR="008E6576" w:rsidRPr="000D49B6" w14:paraId="0CE47F17" w14:textId="77777777" w:rsidTr="00E66E26">
        <w:tc>
          <w:tcPr>
            <w:tcW w:w="3150" w:type="dxa"/>
            <w:tcBorders>
              <w:top w:val="nil"/>
              <w:left w:val="nil"/>
              <w:bottom w:val="nil"/>
              <w:right w:val="nil"/>
            </w:tcBorders>
          </w:tcPr>
          <w:p w14:paraId="7B319D09" w14:textId="77777777" w:rsidR="008E6576" w:rsidRPr="000D49B6" w:rsidRDefault="008E6576" w:rsidP="00645397">
            <w:pPr>
              <w:tabs>
                <w:tab w:val="clear" w:pos="907"/>
                <w:tab w:val="left" w:pos="600"/>
                <w:tab w:val="left" w:pos="900"/>
                <w:tab w:val="right" w:pos="7280"/>
                <w:tab w:val="right" w:pos="8540"/>
              </w:tabs>
              <w:spacing w:line="380" w:lineRule="exact"/>
              <w:ind w:right="-43"/>
              <w:jc w:val="center"/>
              <w:rPr>
                <w:rFonts w:asciiTheme="majorBidi" w:hAnsiTheme="majorBidi" w:cstheme="majorBidi"/>
                <w:noProof/>
                <w:color w:val="000000"/>
              </w:rPr>
            </w:pPr>
          </w:p>
        </w:tc>
        <w:tc>
          <w:tcPr>
            <w:tcW w:w="5850" w:type="dxa"/>
            <w:gridSpan w:val="5"/>
            <w:tcBorders>
              <w:top w:val="nil"/>
              <w:left w:val="nil"/>
              <w:bottom w:val="nil"/>
              <w:right w:val="nil"/>
            </w:tcBorders>
          </w:tcPr>
          <w:p w14:paraId="3962585B" w14:textId="77777777" w:rsidR="008E6576" w:rsidRPr="000D49B6"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t xml:space="preserve">31 December </w:t>
            </w:r>
            <w:r w:rsidRPr="009A77F5">
              <w:t>20</w:t>
            </w:r>
            <w:r>
              <w:t>22</w:t>
            </w:r>
          </w:p>
        </w:tc>
      </w:tr>
      <w:tr w:rsidR="008E6576" w:rsidRPr="000D49B6" w14:paraId="3712B2A8" w14:textId="77777777" w:rsidTr="00E66E26">
        <w:tc>
          <w:tcPr>
            <w:tcW w:w="3150" w:type="dxa"/>
            <w:tcBorders>
              <w:top w:val="nil"/>
              <w:left w:val="nil"/>
              <w:bottom w:val="nil"/>
              <w:right w:val="nil"/>
            </w:tcBorders>
          </w:tcPr>
          <w:p w14:paraId="34EC5BA4" w14:textId="77777777" w:rsidR="008E6576" w:rsidRPr="000D49B6" w:rsidRDefault="008E6576" w:rsidP="00645397">
            <w:pPr>
              <w:tabs>
                <w:tab w:val="clear" w:pos="907"/>
                <w:tab w:val="left" w:pos="600"/>
                <w:tab w:val="left" w:pos="900"/>
                <w:tab w:val="right" w:pos="7280"/>
                <w:tab w:val="right" w:pos="8540"/>
              </w:tabs>
              <w:spacing w:line="380" w:lineRule="exact"/>
              <w:ind w:right="-43"/>
              <w:jc w:val="center"/>
              <w:rPr>
                <w:rFonts w:cs="Arial"/>
                <w:highlight w:val="yellow"/>
              </w:rPr>
            </w:pPr>
          </w:p>
        </w:tc>
        <w:tc>
          <w:tcPr>
            <w:tcW w:w="2925" w:type="dxa"/>
            <w:gridSpan w:val="3"/>
            <w:tcBorders>
              <w:top w:val="nil"/>
              <w:left w:val="nil"/>
              <w:bottom w:val="nil"/>
              <w:right w:val="nil"/>
            </w:tcBorders>
          </w:tcPr>
          <w:p w14:paraId="6A846496" w14:textId="77777777" w:rsidR="008E6576" w:rsidRPr="000D49B6"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0D49B6">
              <w:t>Consolidated financial statements</w:t>
            </w:r>
          </w:p>
        </w:tc>
        <w:tc>
          <w:tcPr>
            <w:tcW w:w="2925" w:type="dxa"/>
            <w:gridSpan w:val="2"/>
            <w:tcBorders>
              <w:top w:val="nil"/>
              <w:left w:val="nil"/>
              <w:bottom w:val="nil"/>
              <w:right w:val="nil"/>
            </w:tcBorders>
          </w:tcPr>
          <w:p w14:paraId="7413CFAA" w14:textId="77777777" w:rsidR="008E6576" w:rsidRPr="000D49B6"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0D49B6">
              <w:t>Separate financial statements</w:t>
            </w:r>
          </w:p>
        </w:tc>
      </w:tr>
      <w:tr w:rsidR="008E6576" w:rsidRPr="000D49B6" w14:paraId="5DD19331" w14:textId="77777777" w:rsidTr="00E66E26">
        <w:tc>
          <w:tcPr>
            <w:tcW w:w="3150" w:type="dxa"/>
            <w:tcBorders>
              <w:top w:val="nil"/>
              <w:left w:val="nil"/>
              <w:bottom w:val="nil"/>
              <w:right w:val="nil"/>
            </w:tcBorders>
          </w:tcPr>
          <w:p w14:paraId="635CA149" w14:textId="77777777" w:rsidR="008E6576" w:rsidRPr="000D49B6" w:rsidRDefault="008E6576" w:rsidP="00645397">
            <w:pPr>
              <w:tabs>
                <w:tab w:val="clear" w:pos="907"/>
                <w:tab w:val="left" w:pos="600"/>
                <w:tab w:val="left" w:pos="900"/>
                <w:tab w:val="right" w:pos="7280"/>
                <w:tab w:val="right" w:pos="8540"/>
              </w:tabs>
              <w:spacing w:line="380" w:lineRule="exact"/>
              <w:ind w:right="-43"/>
              <w:jc w:val="thaiDistribute"/>
              <w:rPr>
                <w:rFonts w:cs="Arial"/>
                <w:highlight w:val="yellow"/>
              </w:rPr>
            </w:pPr>
          </w:p>
        </w:tc>
        <w:tc>
          <w:tcPr>
            <w:tcW w:w="1462" w:type="dxa"/>
            <w:tcBorders>
              <w:top w:val="nil"/>
              <w:left w:val="nil"/>
              <w:bottom w:val="nil"/>
              <w:right w:val="nil"/>
            </w:tcBorders>
            <w:vAlign w:val="bottom"/>
          </w:tcPr>
          <w:p w14:paraId="73A44795" w14:textId="77777777" w:rsidR="008E6576" w:rsidRPr="000D49B6"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0D49B6">
              <w:rPr>
                <w:rFonts w:cs="Arial"/>
              </w:rPr>
              <w:t xml:space="preserve">Increase </w:t>
            </w:r>
            <w:r>
              <w:rPr>
                <w:rFonts w:cs="Arial"/>
              </w:rPr>
              <w:t>1</w:t>
            </w:r>
            <w:r w:rsidRPr="000D49B6">
              <w:rPr>
                <w:rFonts w:cs="Arial"/>
              </w:rPr>
              <w:t>%</w:t>
            </w:r>
          </w:p>
        </w:tc>
        <w:tc>
          <w:tcPr>
            <w:tcW w:w="1463" w:type="dxa"/>
            <w:gridSpan w:val="2"/>
            <w:tcBorders>
              <w:top w:val="nil"/>
              <w:left w:val="nil"/>
              <w:bottom w:val="nil"/>
              <w:right w:val="nil"/>
            </w:tcBorders>
            <w:vAlign w:val="bottom"/>
          </w:tcPr>
          <w:p w14:paraId="005B05B6" w14:textId="77777777" w:rsidR="008E6576" w:rsidRPr="000D49B6"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0D49B6">
              <w:rPr>
                <w:rFonts w:cs="Arial"/>
              </w:rPr>
              <w:t xml:space="preserve">Decrease </w:t>
            </w:r>
            <w:r>
              <w:rPr>
                <w:rFonts w:cs="Arial"/>
              </w:rPr>
              <w:t>1</w:t>
            </w:r>
            <w:r w:rsidRPr="000D49B6">
              <w:rPr>
                <w:rFonts w:cs="Arial"/>
              </w:rPr>
              <w:t>%</w:t>
            </w:r>
          </w:p>
        </w:tc>
        <w:tc>
          <w:tcPr>
            <w:tcW w:w="1462" w:type="dxa"/>
            <w:tcBorders>
              <w:top w:val="nil"/>
              <w:left w:val="nil"/>
              <w:bottom w:val="nil"/>
              <w:right w:val="nil"/>
            </w:tcBorders>
            <w:vAlign w:val="bottom"/>
          </w:tcPr>
          <w:p w14:paraId="3EF6BDDB" w14:textId="77777777" w:rsidR="008E6576" w:rsidRPr="000D49B6"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0D49B6">
              <w:rPr>
                <w:rFonts w:cs="Arial"/>
              </w:rPr>
              <w:t xml:space="preserve">Increase </w:t>
            </w:r>
            <w:r>
              <w:rPr>
                <w:rFonts w:cs="Arial"/>
              </w:rPr>
              <w:t>1</w:t>
            </w:r>
            <w:r w:rsidRPr="000D49B6">
              <w:rPr>
                <w:rFonts w:cs="Arial"/>
              </w:rPr>
              <w:t>%</w:t>
            </w:r>
          </w:p>
        </w:tc>
        <w:tc>
          <w:tcPr>
            <w:tcW w:w="1463" w:type="dxa"/>
            <w:tcBorders>
              <w:top w:val="nil"/>
              <w:left w:val="nil"/>
              <w:bottom w:val="nil"/>
              <w:right w:val="nil"/>
            </w:tcBorders>
            <w:vAlign w:val="bottom"/>
          </w:tcPr>
          <w:p w14:paraId="1ADE50E1" w14:textId="77777777" w:rsidR="008E6576" w:rsidRPr="000D49B6"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0D49B6">
              <w:rPr>
                <w:rFonts w:cs="Arial"/>
              </w:rPr>
              <w:t xml:space="preserve">Decrease </w:t>
            </w:r>
            <w:r>
              <w:rPr>
                <w:rFonts w:cs="Arial"/>
              </w:rPr>
              <w:t>1</w:t>
            </w:r>
            <w:r w:rsidRPr="000D49B6">
              <w:rPr>
                <w:rFonts w:cs="Arial"/>
              </w:rPr>
              <w:t>%</w:t>
            </w:r>
          </w:p>
        </w:tc>
      </w:tr>
      <w:tr w:rsidR="00C04A47" w:rsidRPr="000D49B6" w14:paraId="3D0F2157" w14:textId="77777777" w:rsidTr="00F82046">
        <w:tc>
          <w:tcPr>
            <w:tcW w:w="3150" w:type="dxa"/>
            <w:tcBorders>
              <w:top w:val="nil"/>
              <w:left w:val="nil"/>
              <w:bottom w:val="nil"/>
              <w:right w:val="nil"/>
            </w:tcBorders>
          </w:tcPr>
          <w:p w14:paraId="4C089545" w14:textId="77777777" w:rsidR="00C04A47" w:rsidRPr="000D49B6" w:rsidRDefault="00C04A47" w:rsidP="00C04A47">
            <w:pPr>
              <w:spacing w:line="380" w:lineRule="exact"/>
              <w:rPr>
                <w:rFonts w:cs="Arial"/>
                <w:color w:val="000000"/>
              </w:rPr>
            </w:pPr>
            <w:r w:rsidRPr="000D49B6">
              <w:rPr>
                <w:rFonts w:cs="Arial"/>
                <w:color w:val="000000"/>
              </w:rPr>
              <w:t>Discount rate</w:t>
            </w:r>
          </w:p>
        </w:tc>
        <w:tc>
          <w:tcPr>
            <w:tcW w:w="1462" w:type="dxa"/>
            <w:tcBorders>
              <w:top w:val="nil"/>
              <w:left w:val="nil"/>
              <w:bottom w:val="nil"/>
              <w:right w:val="nil"/>
            </w:tcBorders>
            <w:vAlign w:val="bottom"/>
          </w:tcPr>
          <w:p w14:paraId="00534313" w14:textId="5DF662A3" w:rsidR="00C04A47" w:rsidRPr="000D49B6" w:rsidRDefault="00C04A47" w:rsidP="00C04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C04A47">
              <w:rPr>
                <w:rFonts w:cs="Arial"/>
                <w:cs/>
              </w:rPr>
              <w:t>(</w:t>
            </w:r>
            <w:r w:rsidRPr="00C04A47">
              <w:rPr>
                <w:rFonts w:cs="Arial"/>
              </w:rPr>
              <w:t>501</w:t>
            </w:r>
            <w:r w:rsidRPr="00C04A47">
              <w:rPr>
                <w:rFonts w:cs="Arial"/>
                <w:cs/>
              </w:rPr>
              <w:t>)</w:t>
            </w:r>
          </w:p>
        </w:tc>
        <w:tc>
          <w:tcPr>
            <w:tcW w:w="1463" w:type="dxa"/>
            <w:gridSpan w:val="2"/>
            <w:tcBorders>
              <w:top w:val="nil"/>
              <w:left w:val="nil"/>
              <w:bottom w:val="nil"/>
              <w:right w:val="nil"/>
            </w:tcBorders>
            <w:vAlign w:val="bottom"/>
          </w:tcPr>
          <w:p w14:paraId="1540DC90" w14:textId="5032DCDB" w:rsidR="00C04A47" w:rsidRPr="000D49B6" w:rsidRDefault="00C04A47" w:rsidP="00C04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C04A47">
              <w:rPr>
                <w:rFonts w:cs="Arial"/>
              </w:rPr>
              <w:t>601</w:t>
            </w:r>
          </w:p>
        </w:tc>
        <w:tc>
          <w:tcPr>
            <w:tcW w:w="1462" w:type="dxa"/>
            <w:tcBorders>
              <w:top w:val="nil"/>
              <w:left w:val="nil"/>
              <w:bottom w:val="nil"/>
              <w:right w:val="nil"/>
            </w:tcBorders>
            <w:vAlign w:val="bottom"/>
          </w:tcPr>
          <w:p w14:paraId="745A3DAD" w14:textId="4A4FAF00" w:rsidR="00C04A47" w:rsidRPr="000D49B6" w:rsidRDefault="00C04A47" w:rsidP="00C04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C04A47">
              <w:rPr>
                <w:rFonts w:cs="Arial"/>
                <w:cs/>
              </w:rPr>
              <w:t>(</w:t>
            </w:r>
            <w:r w:rsidRPr="00C04A47">
              <w:rPr>
                <w:rFonts w:cs="Arial"/>
              </w:rPr>
              <w:t>280</w:t>
            </w:r>
            <w:r w:rsidRPr="00C04A47">
              <w:rPr>
                <w:rFonts w:cs="Arial"/>
                <w:cs/>
              </w:rPr>
              <w:t>)</w:t>
            </w:r>
          </w:p>
        </w:tc>
        <w:tc>
          <w:tcPr>
            <w:tcW w:w="1463" w:type="dxa"/>
            <w:tcBorders>
              <w:top w:val="nil"/>
              <w:left w:val="nil"/>
              <w:bottom w:val="nil"/>
              <w:right w:val="nil"/>
            </w:tcBorders>
            <w:vAlign w:val="bottom"/>
          </w:tcPr>
          <w:p w14:paraId="44FD1B5A" w14:textId="6DF96CFD" w:rsidR="00C04A47" w:rsidRPr="00C04A47" w:rsidRDefault="00C04A47" w:rsidP="00C04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C04A47">
              <w:rPr>
                <w:rFonts w:cs="Arial"/>
              </w:rPr>
              <w:t>321</w:t>
            </w:r>
          </w:p>
        </w:tc>
      </w:tr>
      <w:tr w:rsidR="00C04A47" w:rsidRPr="000D49B6" w14:paraId="307007EA" w14:textId="77777777" w:rsidTr="00F82046">
        <w:tc>
          <w:tcPr>
            <w:tcW w:w="3150" w:type="dxa"/>
            <w:tcBorders>
              <w:top w:val="nil"/>
              <w:left w:val="nil"/>
              <w:bottom w:val="nil"/>
              <w:right w:val="nil"/>
            </w:tcBorders>
          </w:tcPr>
          <w:p w14:paraId="087ED1B0" w14:textId="77777777" w:rsidR="00C04A47" w:rsidRPr="000D49B6" w:rsidRDefault="00C04A47" w:rsidP="00C04A47">
            <w:pPr>
              <w:spacing w:line="380" w:lineRule="exact"/>
              <w:rPr>
                <w:rFonts w:cs="Arial"/>
                <w:color w:val="000000"/>
              </w:rPr>
            </w:pPr>
            <w:r w:rsidRPr="000D49B6">
              <w:rPr>
                <w:rFonts w:cs="Arial"/>
                <w:color w:val="000000"/>
              </w:rPr>
              <w:t>Salary increase rate</w:t>
            </w:r>
          </w:p>
        </w:tc>
        <w:tc>
          <w:tcPr>
            <w:tcW w:w="1462" w:type="dxa"/>
            <w:tcBorders>
              <w:top w:val="nil"/>
              <w:left w:val="nil"/>
              <w:bottom w:val="nil"/>
              <w:right w:val="nil"/>
            </w:tcBorders>
            <w:vAlign w:val="bottom"/>
          </w:tcPr>
          <w:p w14:paraId="043F0091" w14:textId="14D70586" w:rsidR="00C04A47" w:rsidRPr="000D49B6" w:rsidRDefault="00C04A47" w:rsidP="00C04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C04A47">
              <w:rPr>
                <w:rFonts w:cs="Arial"/>
              </w:rPr>
              <w:t>619</w:t>
            </w:r>
          </w:p>
        </w:tc>
        <w:tc>
          <w:tcPr>
            <w:tcW w:w="1463" w:type="dxa"/>
            <w:gridSpan w:val="2"/>
            <w:tcBorders>
              <w:top w:val="nil"/>
              <w:left w:val="nil"/>
              <w:bottom w:val="nil"/>
              <w:right w:val="nil"/>
            </w:tcBorders>
            <w:vAlign w:val="bottom"/>
          </w:tcPr>
          <w:p w14:paraId="000573ED" w14:textId="17FB9077" w:rsidR="00C04A47" w:rsidRPr="000D49B6" w:rsidRDefault="00C04A47" w:rsidP="00C04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C04A47">
              <w:rPr>
                <w:rFonts w:cs="Arial"/>
                <w:cs/>
              </w:rPr>
              <w:t>(</w:t>
            </w:r>
            <w:r w:rsidRPr="00C04A47">
              <w:rPr>
                <w:rFonts w:cs="Arial"/>
              </w:rPr>
              <w:t>525</w:t>
            </w:r>
            <w:r w:rsidRPr="00C04A47">
              <w:rPr>
                <w:rFonts w:cs="Arial"/>
                <w:cs/>
              </w:rPr>
              <w:t>)</w:t>
            </w:r>
          </w:p>
        </w:tc>
        <w:tc>
          <w:tcPr>
            <w:tcW w:w="1462" w:type="dxa"/>
            <w:tcBorders>
              <w:top w:val="nil"/>
              <w:left w:val="nil"/>
              <w:bottom w:val="nil"/>
              <w:right w:val="nil"/>
            </w:tcBorders>
            <w:vAlign w:val="bottom"/>
          </w:tcPr>
          <w:p w14:paraId="6C3CF5E1" w14:textId="28E1F435" w:rsidR="00C04A47" w:rsidRPr="000D49B6" w:rsidRDefault="00C04A47" w:rsidP="00C04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C04A47">
              <w:rPr>
                <w:rFonts w:cs="Arial"/>
              </w:rPr>
              <w:t>341</w:t>
            </w:r>
          </w:p>
        </w:tc>
        <w:tc>
          <w:tcPr>
            <w:tcW w:w="1463" w:type="dxa"/>
            <w:tcBorders>
              <w:top w:val="nil"/>
              <w:left w:val="nil"/>
              <w:bottom w:val="nil"/>
              <w:right w:val="nil"/>
            </w:tcBorders>
            <w:vAlign w:val="bottom"/>
          </w:tcPr>
          <w:p w14:paraId="79B1AE13" w14:textId="7F6259F6" w:rsidR="00C04A47" w:rsidRPr="00C04A47" w:rsidRDefault="00C04A47" w:rsidP="00C04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C04A47">
              <w:rPr>
                <w:rFonts w:cs="Arial"/>
                <w:cs/>
              </w:rPr>
              <w:t>(</w:t>
            </w:r>
            <w:r w:rsidRPr="00C04A47">
              <w:rPr>
                <w:rFonts w:cs="Arial"/>
              </w:rPr>
              <w:t>302</w:t>
            </w:r>
            <w:r w:rsidRPr="00C04A47">
              <w:rPr>
                <w:rFonts w:cs="Arial"/>
                <w:cs/>
              </w:rPr>
              <w:t>)</w:t>
            </w:r>
          </w:p>
        </w:tc>
      </w:tr>
      <w:tr w:rsidR="0023607E" w:rsidRPr="000D49B6" w14:paraId="7AD27A74" w14:textId="77777777" w:rsidTr="00F82046">
        <w:tc>
          <w:tcPr>
            <w:tcW w:w="3150" w:type="dxa"/>
            <w:tcBorders>
              <w:top w:val="nil"/>
              <w:left w:val="nil"/>
              <w:bottom w:val="nil"/>
              <w:right w:val="nil"/>
            </w:tcBorders>
          </w:tcPr>
          <w:p w14:paraId="0531982F" w14:textId="0A04A9AD" w:rsidR="0023607E" w:rsidRPr="0023607E" w:rsidRDefault="0023607E" w:rsidP="0023607E">
            <w:pPr>
              <w:spacing w:line="380" w:lineRule="exact"/>
              <w:rPr>
                <w:rFonts w:cs="Arial"/>
                <w:color w:val="000000"/>
                <w:sz w:val="22"/>
                <w:szCs w:val="22"/>
              </w:rPr>
            </w:pPr>
          </w:p>
        </w:tc>
        <w:tc>
          <w:tcPr>
            <w:tcW w:w="1462" w:type="dxa"/>
            <w:tcBorders>
              <w:top w:val="nil"/>
              <w:left w:val="nil"/>
              <w:bottom w:val="nil"/>
              <w:right w:val="nil"/>
            </w:tcBorders>
            <w:vAlign w:val="bottom"/>
          </w:tcPr>
          <w:p w14:paraId="5AA7E398" w14:textId="77777777" w:rsidR="0023607E" w:rsidRPr="00C04A47" w:rsidRDefault="0023607E" w:rsidP="00C04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p>
        </w:tc>
        <w:tc>
          <w:tcPr>
            <w:tcW w:w="1463" w:type="dxa"/>
            <w:gridSpan w:val="2"/>
            <w:tcBorders>
              <w:top w:val="nil"/>
              <w:left w:val="nil"/>
              <w:bottom w:val="nil"/>
              <w:right w:val="nil"/>
            </w:tcBorders>
            <w:vAlign w:val="bottom"/>
          </w:tcPr>
          <w:p w14:paraId="75D3119C" w14:textId="77777777" w:rsidR="0023607E" w:rsidRPr="00C04A47" w:rsidRDefault="0023607E" w:rsidP="00C04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cs/>
              </w:rPr>
            </w:pPr>
          </w:p>
        </w:tc>
        <w:tc>
          <w:tcPr>
            <w:tcW w:w="1462" w:type="dxa"/>
            <w:tcBorders>
              <w:top w:val="nil"/>
              <w:left w:val="nil"/>
              <w:bottom w:val="nil"/>
              <w:right w:val="nil"/>
            </w:tcBorders>
            <w:vAlign w:val="bottom"/>
          </w:tcPr>
          <w:p w14:paraId="3D57943E" w14:textId="77777777" w:rsidR="0023607E" w:rsidRPr="00C04A47" w:rsidRDefault="0023607E" w:rsidP="00C04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p>
        </w:tc>
        <w:tc>
          <w:tcPr>
            <w:tcW w:w="1463" w:type="dxa"/>
            <w:tcBorders>
              <w:top w:val="nil"/>
              <w:left w:val="nil"/>
              <w:bottom w:val="nil"/>
              <w:right w:val="nil"/>
            </w:tcBorders>
            <w:vAlign w:val="bottom"/>
          </w:tcPr>
          <w:p w14:paraId="63DEF10D" w14:textId="77777777" w:rsidR="0023607E" w:rsidRPr="00C04A47" w:rsidRDefault="0023607E" w:rsidP="00C04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cs/>
              </w:rPr>
            </w:pPr>
          </w:p>
        </w:tc>
      </w:tr>
    </w:tbl>
    <w:p w14:paraId="020755A1" w14:textId="77777777" w:rsidR="00CC5EB2" w:rsidRDefault="00CA2E45" w:rsidP="00CC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theme="minorBidi"/>
          <w:sz w:val="22"/>
          <w:szCs w:val="22"/>
        </w:rPr>
      </w:pPr>
      <w:r w:rsidRPr="00CC5EB2">
        <w:rPr>
          <w:rFonts w:cs="Arial"/>
          <w:sz w:val="22"/>
          <w:szCs w:val="22"/>
        </w:rPr>
        <w:t xml:space="preserve">In addition, the </w:t>
      </w:r>
      <w:r w:rsidR="00FA3833" w:rsidRPr="00CC5EB2">
        <w:rPr>
          <w:rFonts w:cs="Arial"/>
          <w:sz w:val="22"/>
          <w:szCs w:val="22"/>
        </w:rPr>
        <w:t>G</w:t>
      </w:r>
      <w:r w:rsidRPr="00CC5EB2">
        <w:rPr>
          <w:rFonts w:cs="Arial"/>
          <w:sz w:val="22"/>
          <w:szCs w:val="22"/>
        </w:rPr>
        <w:t xml:space="preserve">roup has established a </w:t>
      </w:r>
      <w:r w:rsidR="007F6F21" w:rsidRPr="00CC5EB2">
        <w:rPr>
          <w:rFonts w:cs="Arial"/>
          <w:sz w:val="22"/>
          <w:szCs w:val="22"/>
        </w:rPr>
        <w:t>provident</w:t>
      </w:r>
      <w:r w:rsidRPr="00CC5EB2">
        <w:rPr>
          <w:rFonts w:cs="Arial"/>
          <w:sz w:val="22"/>
          <w:szCs w:val="22"/>
        </w:rPr>
        <w:t xml:space="preserve"> fund for employees based on their voluntary participation. </w:t>
      </w:r>
      <w:r w:rsidR="00CC5EB2" w:rsidRPr="00CC5EB2">
        <w:rPr>
          <w:rFonts w:cs="Arial"/>
          <w:sz w:val="22"/>
          <w:szCs w:val="22"/>
        </w:rPr>
        <w:t>Contributions are made monthly by the employees at rates ranging from 3% to 15% of their basic salaries and by the Group at rates ranging from 3% to 5% of the employees’ basic salaries. The provident funds are registered with the Ministry of Finance as juristic entities and are managed by licensed Fund Manager</w:t>
      </w:r>
      <w:r w:rsidRPr="00CC5EB2">
        <w:rPr>
          <w:rFonts w:cs="Arial"/>
          <w:sz w:val="22"/>
          <w:szCs w:val="22"/>
        </w:rPr>
        <w:t xml:space="preserve">. </w:t>
      </w:r>
    </w:p>
    <w:p w14:paraId="5CBFC476" w14:textId="29255582" w:rsidR="005F7458" w:rsidRPr="00CC5EB2" w:rsidRDefault="00CA2E45" w:rsidP="007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cs/>
        </w:rPr>
      </w:pPr>
      <w:r w:rsidRPr="00CC5EB2">
        <w:rPr>
          <w:rFonts w:cs="Arial"/>
          <w:sz w:val="22"/>
          <w:szCs w:val="22"/>
        </w:rPr>
        <w:t>For the years end</w:t>
      </w:r>
      <w:r w:rsidR="00C86E78">
        <w:rPr>
          <w:rFonts w:cs="Arial"/>
          <w:sz w:val="22"/>
          <w:szCs w:val="22"/>
        </w:rPr>
        <w:t xml:space="preserve">ed </w:t>
      </w:r>
      <w:r w:rsidR="00CC5EB2">
        <w:rPr>
          <w:rFonts w:cs="Arial"/>
          <w:sz w:val="22"/>
          <w:szCs w:val="22"/>
        </w:rPr>
        <w:t>31 December 2023 and 2022</w:t>
      </w:r>
      <w:r w:rsidRPr="00CC5EB2">
        <w:rPr>
          <w:rFonts w:cs="Arial"/>
          <w:sz w:val="22"/>
          <w:szCs w:val="22"/>
        </w:rPr>
        <w:t xml:space="preserve">, the </w:t>
      </w:r>
      <w:r w:rsidR="00C70937">
        <w:rPr>
          <w:rFonts w:cs="Arial"/>
          <w:sz w:val="22"/>
          <w:szCs w:val="22"/>
        </w:rPr>
        <w:t>Group’s</w:t>
      </w:r>
      <w:r w:rsidRPr="00CC5EB2">
        <w:rPr>
          <w:rFonts w:cs="Arial"/>
          <w:sz w:val="22"/>
          <w:szCs w:val="22"/>
        </w:rPr>
        <w:t xml:space="preserve"> contributions </w:t>
      </w:r>
      <w:r w:rsidR="00C86E78">
        <w:rPr>
          <w:rFonts w:cs="Arial"/>
          <w:sz w:val="22"/>
          <w:szCs w:val="22"/>
        </w:rPr>
        <w:t>are</w:t>
      </w:r>
      <w:r w:rsidR="00C70937">
        <w:rPr>
          <w:rFonts w:cs="Arial"/>
          <w:sz w:val="22"/>
          <w:szCs w:val="22"/>
        </w:rPr>
        <w:t xml:space="preserve"> recogni</w:t>
      </w:r>
      <w:r w:rsidR="00D77F64">
        <w:rPr>
          <w:rFonts w:cs="Arial"/>
          <w:sz w:val="22"/>
          <w:szCs w:val="22"/>
        </w:rPr>
        <w:t>s</w:t>
      </w:r>
      <w:r w:rsidR="00C70937">
        <w:rPr>
          <w:rFonts w:cs="Arial"/>
          <w:sz w:val="22"/>
          <w:szCs w:val="22"/>
        </w:rPr>
        <w:t>ed as expenses in the statement of comprehensive income</w:t>
      </w:r>
      <w:r w:rsidRPr="00CC5EB2">
        <w:rPr>
          <w:rFonts w:cs="Arial"/>
          <w:sz w:val="22"/>
          <w:szCs w:val="22"/>
        </w:rPr>
        <w:t xml:space="preserve"> amounted to </w:t>
      </w:r>
      <w:r w:rsidR="00D77F64">
        <w:rPr>
          <w:rFonts w:cs="Arial"/>
          <w:sz w:val="22"/>
          <w:szCs w:val="22"/>
        </w:rPr>
        <w:t xml:space="preserve">Baht </w:t>
      </w:r>
      <w:r w:rsidRPr="00CC5EB2">
        <w:rPr>
          <w:rFonts w:cs="Arial"/>
          <w:sz w:val="22"/>
          <w:szCs w:val="22"/>
          <w:cs/>
        </w:rPr>
        <w:t xml:space="preserve">0.9 </w:t>
      </w:r>
      <w:r w:rsidRPr="00CC5EB2">
        <w:rPr>
          <w:rFonts w:cs="Arial"/>
          <w:sz w:val="22"/>
          <w:szCs w:val="22"/>
        </w:rPr>
        <w:t xml:space="preserve">million </w:t>
      </w:r>
      <w:r w:rsidR="00D77F64">
        <w:rPr>
          <w:rFonts w:cs="Arial"/>
          <w:sz w:val="22"/>
          <w:szCs w:val="22"/>
        </w:rPr>
        <w:t xml:space="preserve">and Baht </w:t>
      </w:r>
      <w:r w:rsidR="00D77F64" w:rsidRPr="00CC5EB2">
        <w:rPr>
          <w:rFonts w:cs="Arial"/>
          <w:sz w:val="22"/>
          <w:szCs w:val="22"/>
          <w:cs/>
        </w:rPr>
        <w:t xml:space="preserve">0.9 </w:t>
      </w:r>
      <w:r w:rsidR="00D77F64" w:rsidRPr="00CC5EB2">
        <w:rPr>
          <w:rFonts w:cs="Arial"/>
          <w:sz w:val="22"/>
          <w:szCs w:val="22"/>
        </w:rPr>
        <w:t>million</w:t>
      </w:r>
      <w:r w:rsidR="00D77F64">
        <w:rPr>
          <w:rFonts w:cs="Arial"/>
          <w:sz w:val="22"/>
          <w:szCs w:val="22"/>
        </w:rPr>
        <w:t>, respectively</w:t>
      </w:r>
      <w:r w:rsidR="00BA3385">
        <w:rPr>
          <w:rFonts w:cs="Arial"/>
          <w:sz w:val="22"/>
          <w:szCs w:val="22"/>
        </w:rPr>
        <w:t xml:space="preserve"> </w:t>
      </w:r>
      <w:r w:rsidRPr="00CC5EB2">
        <w:rPr>
          <w:rFonts w:cs="Arial"/>
          <w:sz w:val="22"/>
          <w:szCs w:val="22"/>
        </w:rPr>
        <w:t>(</w:t>
      </w:r>
      <w:r w:rsidR="00C86E78">
        <w:rPr>
          <w:rFonts w:cs="Arial"/>
          <w:sz w:val="22"/>
          <w:szCs w:val="22"/>
        </w:rPr>
        <w:t>separate</w:t>
      </w:r>
      <w:r w:rsidRPr="00CC5EB2">
        <w:rPr>
          <w:rFonts w:cs="Arial"/>
          <w:sz w:val="22"/>
          <w:szCs w:val="22"/>
        </w:rPr>
        <w:t xml:space="preserve"> financial statements: </w:t>
      </w:r>
      <w:r w:rsidR="00C86E78">
        <w:rPr>
          <w:rFonts w:cs="Arial"/>
          <w:sz w:val="22"/>
          <w:szCs w:val="22"/>
        </w:rPr>
        <w:t xml:space="preserve">Baht </w:t>
      </w:r>
      <w:r w:rsidRPr="00CC5EB2">
        <w:rPr>
          <w:rFonts w:cs="Arial"/>
          <w:sz w:val="22"/>
          <w:szCs w:val="22"/>
          <w:cs/>
        </w:rPr>
        <w:t xml:space="preserve">0.6 </w:t>
      </w:r>
      <w:r w:rsidRPr="00CC5EB2">
        <w:rPr>
          <w:rFonts w:cs="Arial"/>
          <w:sz w:val="22"/>
          <w:szCs w:val="22"/>
        </w:rPr>
        <w:t xml:space="preserve">million and </w:t>
      </w:r>
      <w:r w:rsidR="00C86E78">
        <w:rPr>
          <w:rFonts w:cs="Arial"/>
          <w:sz w:val="22"/>
          <w:szCs w:val="22"/>
        </w:rPr>
        <w:t>B</w:t>
      </w:r>
      <w:r w:rsidR="00C86E78" w:rsidRPr="00CC5EB2">
        <w:rPr>
          <w:rFonts w:cs="Arial"/>
          <w:sz w:val="22"/>
          <w:szCs w:val="22"/>
        </w:rPr>
        <w:t xml:space="preserve">aht </w:t>
      </w:r>
      <w:r w:rsidRPr="00CC5EB2">
        <w:rPr>
          <w:rFonts w:cs="Arial"/>
          <w:sz w:val="22"/>
          <w:szCs w:val="22"/>
          <w:cs/>
        </w:rPr>
        <w:t xml:space="preserve">0.7 </w:t>
      </w:r>
      <w:r w:rsidRPr="00CC5EB2">
        <w:rPr>
          <w:rFonts w:cs="Arial"/>
          <w:sz w:val="22"/>
          <w:szCs w:val="22"/>
        </w:rPr>
        <w:t>million, respectively)</w:t>
      </w:r>
    </w:p>
    <w:p w14:paraId="5AED70B6" w14:textId="172760F8" w:rsidR="00E66E26" w:rsidRDefault="008E6576" w:rsidP="00622A1A">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33" w:name="_Toc159623464"/>
      <w:r>
        <w:rPr>
          <w:rFonts w:cs="Arial"/>
          <w:sz w:val="22"/>
          <w:szCs w:val="22"/>
          <w:u w:val="none"/>
        </w:rPr>
        <w:lastRenderedPageBreak/>
        <w:t>20</w:t>
      </w:r>
      <w:r w:rsidR="007024A5">
        <w:rPr>
          <w:rFonts w:cs="Arial"/>
          <w:sz w:val="22"/>
          <w:szCs w:val="22"/>
          <w:u w:val="none"/>
        </w:rPr>
        <w:t>.</w:t>
      </w:r>
      <w:r w:rsidR="00FD7419" w:rsidRPr="007024A5">
        <w:rPr>
          <w:rFonts w:cs="Arial"/>
          <w:sz w:val="22"/>
          <w:szCs w:val="22"/>
          <w:u w:val="none"/>
          <w:cs/>
        </w:rPr>
        <w:tab/>
      </w:r>
      <w:r w:rsidR="00E66E26">
        <w:rPr>
          <w:rFonts w:cs="Arial"/>
          <w:sz w:val="22"/>
          <w:szCs w:val="22"/>
          <w:u w:val="none"/>
        </w:rPr>
        <w:t>Share capital</w:t>
      </w:r>
      <w:bookmarkEnd w:id="33"/>
    </w:p>
    <w:p w14:paraId="405EC422" w14:textId="77777777" w:rsidR="00E66E26" w:rsidRPr="009A2183" w:rsidRDefault="00E66E26" w:rsidP="00E66E26">
      <w:pPr>
        <w:spacing w:before="120" w:after="120" w:line="380" w:lineRule="exact"/>
        <w:ind w:left="547"/>
        <w:jc w:val="thaiDistribute"/>
        <w:rPr>
          <w:rFonts w:cs="Arial"/>
          <w:sz w:val="22"/>
          <w:szCs w:val="22"/>
        </w:rPr>
      </w:pPr>
      <w:r w:rsidRPr="009A2183">
        <w:rPr>
          <w:rFonts w:cs="Arial"/>
          <w:sz w:val="22"/>
          <w:szCs w:val="22"/>
        </w:rPr>
        <w:t>On 21 April 2023, the Annual General Meeting of shareholders approved resolutions on the following matters:</w:t>
      </w:r>
    </w:p>
    <w:p w14:paraId="0E97225F" w14:textId="77777777" w:rsidR="00E66E26" w:rsidRPr="009A2183" w:rsidRDefault="00E66E26" w:rsidP="00E66E26">
      <w:pPr>
        <w:pStyle w:val="ListParagraph"/>
        <w:numPr>
          <w:ilvl w:val="2"/>
          <w:numId w:val="27"/>
        </w:numPr>
        <w:autoSpaceDE w:val="0"/>
        <w:autoSpaceDN w:val="0"/>
        <w:spacing w:before="120" w:after="120" w:line="380" w:lineRule="exact"/>
        <w:ind w:left="994" w:hanging="432"/>
        <w:jc w:val="thaiDistribute"/>
        <w:rPr>
          <w:rFonts w:ascii="Arial" w:hAnsi="Arial" w:cs="Arial"/>
          <w:sz w:val="22"/>
          <w:szCs w:val="22"/>
        </w:rPr>
      </w:pPr>
      <w:r w:rsidRPr="009A2183">
        <w:rPr>
          <w:rFonts w:ascii="Arial" w:hAnsi="Arial" w:cs="Arial"/>
          <w:sz w:val="22"/>
          <w:szCs w:val="22"/>
          <w:lang w:val="en-GB"/>
        </w:rPr>
        <w:t xml:space="preserve">To reduce the Company's registered share capital by Baht 136 from Baht </w:t>
      </w:r>
      <w:r w:rsidRPr="009A2183">
        <w:rPr>
          <w:rFonts w:ascii="Arial" w:eastAsia="Times New Roman" w:hAnsi="Arial" w:cs="Arial"/>
          <w:spacing w:val="-2"/>
          <w:sz w:val="22"/>
          <w:szCs w:val="22"/>
        </w:rPr>
        <w:t>375,187,314.50</w:t>
      </w:r>
      <w:r w:rsidRPr="009A2183">
        <w:rPr>
          <w:rFonts w:ascii="Arial" w:eastAsia="Times New Roman" w:hAnsi="Arial" w:cs="Arial"/>
          <w:spacing w:val="-2"/>
          <w:sz w:val="22"/>
          <w:szCs w:val="22"/>
          <w:cs/>
        </w:rPr>
        <w:t xml:space="preserve"> </w:t>
      </w:r>
      <w:r w:rsidRPr="009A2183">
        <w:rPr>
          <w:rFonts w:ascii="Arial" w:hAnsi="Arial" w:cs="Arial"/>
          <w:sz w:val="22"/>
          <w:szCs w:val="22"/>
          <w:lang w:val="en-GB"/>
        </w:rPr>
        <w:t xml:space="preserve">to Baht </w:t>
      </w:r>
      <w:r w:rsidRPr="009A2183">
        <w:rPr>
          <w:rFonts w:ascii="Arial" w:eastAsia="Times New Roman" w:hAnsi="Arial" w:cs="Arial"/>
          <w:spacing w:val="-2"/>
          <w:sz w:val="22"/>
          <w:szCs w:val="22"/>
        </w:rPr>
        <w:t>375,187,178.50</w:t>
      </w:r>
      <w:r w:rsidRPr="009A2183">
        <w:rPr>
          <w:rFonts w:ascii="Arial" w:hAnsi="Arial" w:cs="Arial"/>
          <w:sz w:val="22"/>
          <w:szCs w:val="22"/>
          <w:lang w:val="en-GB"/>
        </w:rPr>
        <w:t>, by cancelling</w:t>
      </w:r>
      <w:r w:rsidRPr="009A2183">
        <w:rPr>
          <w:rFonts w:ascii="Arial" w:hAnsi="Arial" w:cs="Arial"/>
          <w:sz w:val="22"/>
          <w:szCs w:val="22"/>
          <w:rtl/>
          <w:cs/>
          <w:lang w:val="en-GB"/>
        </w:rPr>
        <w:t xml:space="preserve"> </w:t>
      </w:r>
      <w:r w:rsidRPr="009A2183">
        <w:rPr>
          <w:rFonts w:ascii="Arial" w:hAnsi="Arial" w:cs="Arial"/>
          <w:sz w:val="22"/>
          <w:szCs w:val="22"/>
        </w:rPr>
        <w:t xml:space="preserve">the 272 unsold registered ordinary shares </w:t>
      </w:r>
      <w:r w:rsidRPr="009A2183">
        <w:rPr>
          <w:rFonts w:ascii="Arial" w:hAnsi="Arial" w:cs="Arial"/>
          <w:sz w:val="22"/>
          <w:szCs w:val="22"/>
          <w:lang w:val="en-GB"/>
        </w:rPr>
        <w:t>at a par value of Baht 0.50 per share.</w:t>
      </w:r>
    </w:p>
    <w:p w14:paraId="570E5E11" w14:textId="77777777" w:rsidR="00E66E26" w:rsidRPr="009A2183" w:rsidRDefault="00E66E26" w:rsidP="00E66E26">
      <w:pPr>
        <w:pStyle w:val="ListParagraph"/>
        <w:numPr>
          <w:ilvl w:val="2"/>
          <w:numId w:val="27"/>
        </w:numPr>
        <w:autoSpaceDE w:val="0"/>
        <w:autoSpaceDN w:val="0"/>
        <w:spacing w:before="120" w:after="120" w:line="380" w:lineRule="exact"/>
        <w:ind w:left="994" w:hanging="432"/>
        <w:jc w:val="thaiDistribute"/>
        <w:rPr>
          <w:rFonts w:ascii="Arial" w:hAnsi="Arial" w:cs="Arial"/>
          <w:sz w:val="22"/>
          <w:szCs w:val="22"/>
        </w:rPr>
      </w:pPr>
      <w:r w:rsidRPr="009A2183">
        <w:rPr>
          <w:rFonts w:ascii="Arial" w:hAnsi="Arial" w:cs="Arial"/>
          <w:sz w:val="22"/>
          <w:szCs w:val="22"/>
          <w:lang w:val="en-GB"/>
        </w:rPr>
        <w:t xml:space="preserve">To increase the Company's registered share capital by Baht </w:t>
      </w:r>
      <w:r w:rsidRPr="009A2183">
        <w:rPr>
          <w:rFonts w:ascii="Arial" w:eastAsia="Times New Roman" w:hAnsi="Arial" w:cs="Arial"/>
          <w:spacing w:val="-2"/>
          <w:sz w:val="22"/>
          <w:szCs w:val="22"/>
        </w:rPr>
        <w:t>18,759,359</w:t>
      </w:r>
      <w:r w:rsidRPr="009A2183">
        <w:rPr>
          <w:rFonts w:ascii="Arial" w:eastAsia="Times New Roman" w:hAnsi="Arial" w:cs="Arial"/>
          <w:spacing w:val="-2"/>
          <w:sz w:val="22"/>
          <w:szCs w:val="22"/>
          <w:cs/>
        </w:rPr>
        <w:t xml:space="preserve"> </w:t>
      </w:r>
      <w:r w:rsidRPr="009A2183">
        <w:rPr>
          <w:rFonts w:ascii="Arial" w:hAnsi="Arial" w:cs="Arial"/>
          <w:sz w:val="22"/>
          <w:szCs w:val="22"/>
          <w:lang w:val="en-GB"/>
        </w:rPr>
        <w:t xml:space="preserve">from Baht </w:t>
      </w:r>
      <w:r w:rsidRPr="009A2183">
        <w:rPr>
          <w:rFonts w:ascii="Arial" w:eastAsia="Times New Roman" w:hAnsi="Arial" w:cs="Arial"/>
          <w:spacing w:val="-2"/>
          <w:sz w:val="22"/>
          <w:szCs w:val="22"/>
        </w:rPr>
        <w:t>375,187,178.50</w:t>
      </w:r>
      <w:r w:rsidRPr="009A2183">
        <w:rPr>
          <w:rFonts w:ascii="Arial" w:eastAsia="Times New Roman" w:hAnsi="Arial" w:cs="Arial"/>
          <w:spacing w:val="-2"/>
          <w:sz w:val="22"/>
          <w:szCs w:val="22"/>
          <w:cs/>
        </w:rPr>
        <w:t xml:space="preserve"> </w:t>
      </w:r>
      <w:r w:rsidRPr="009A2183">
        <w:rPr>
          <w:rFonts w:ascii="Arial" w:hAnsi="Arial" w:cs="Arial"/>
          <w:sz w:val="22"/>
          <w:szCs w:val="22"/>
          <w:lang w:val="en-GB"/>
        </w:rPr>
        <w:t xml:space="preserve">to Baht </w:t>
      </w:r>
      <w:r w:rsidRPr="009A2183">
        <w:rPr>
          <w:rFonts w:ascii="Arial" w:eastAsia="Times New Roman" w:hAnsi="Arial" w:cs="Arial"/>
          <w:spacing w:val="-2"/>
          <w:sz w:val="22"/>
          <w:szCs w:val="22"/>
          <w:cs/>
        </w:rPr>
        <w:t>393</w:t>
      </w:r>
      <w:r w:rsidRPr="009A2183">
        <w:rPr>
          <w:rFonts w:ascii="Arial" w:eastAsia="Times New Roman" w:hAnsi="Arial" w:cs="Arial"/>
          <w:spacing w:val="-2"/>
          <w:sz w:val="22"/>
          <w:szCs w:val="22"/>
        </w:rPr>
        <w:t>,946,537.50</w:t>
      </w:r>
      <w:r w:rsidRPr="009A2183">
        <w:rPr>
          <w:rFonts w:ascii="Arial" w:hAnsi="Arial" w:cs="Arial"/>
          <w:sz w:val="22"/>
          <w:szCs w:val="22"/>
          <w:lang w:val="en-GB"/>
        </w:rPr>
        <w:t xml:space="preserve">, by issuing </w:t>
      </w:r>
      <w:r w:rsidRPr="009A2183">
        <w:rPr>
          <w:rFonts w:ascii="Arial" w:eastAsia="Times New Roman" w:hAnsi="Arial" w:cs="Arial"/>
          <w:spacing w:val="-2"/>
          <w:sz w:val="22"/>
          <w:szCs w:val="22"/>
          <w:cs/>
        </w:rPr>
        <w:t>37</w:t>
      </w:r>
      <w:r w:rsidRPr="009A2183">
        <w:rPr>
          <w:rFonts w:ascii="Arial" w:eastAsia="Times New Roman" w:hAnsi="Arial" w:cs="Arial"/>
          <w:spacing w:val="-2"/>
          <w:sz w:val="22"/>
          <w:szCs w:val="22"/>
        </w:rPr>
        <w:t>,518,718</w:t>
      </w:r>
      <w:r w:rsidRPr="009A2183">
        <w:rPr>
          <w:rFonts w:ascii="Arial" w:eastAsia="Times New Roman" w:hAnsi="Arial" w:cs="Arial"/>
          <w:spacing w:val="-2"/>
          <w:sz w:val="22"/>
          <w:szCs w:val="22"/>
          <w:cs/>
        </w:rPr>
        <w:t xml:space="preserve"> </w:t>
      </w:r>
      <w:r w:rsidRPr="009A2183">
        <w:rPr>
          <w:rFonts w:ascii="Arial" w:hAnsi="Arial" w:cs="Arial"/>
          <w:sz w:val="22"/>
          <w:szCs w:val="22"/>
          <w:lang w:val="en-GB"/>
        </w:rPr>
        <w:t>new ordinary shares with a par value of Baht 0.50 per share, for the share dividend payment.</w:t>
      </w:r>
    </w:p>
    <w:p w14:paraId="6CABFC74" w14:textId="77777777" w:rsidR="000164D1" w:rsidRDefault="00E66E26" w:rsidP="000164D1">
      <w:pPr>
        <w:spacing w:before="120" w:after="120" w:line="380" w:lineRule="exact"/>
        <w:ind w:left="547"/>
        <w:jc w:val="thaiDistribute"/>
        <w:rPr>
          <w:rFonts w:cs="Arial"/>
          <w:sz w:val="22"/>
          <w:szCs w:val="22"/>
        </w:rPr>
      </w:pPr>
      <w:r w:rsidRPr="009A2183">
        <w:rPr>
          <w:rFonts w:cs="Arial"/>
          <w:sz w:val="22"/>
          <w:szCs w:val="22"/>
        </w:rPr>
        <w:t xml:space="preserve">The Company registered the increases in share capital with the Ministry of Commerce on </w:t>
      </w:r>
      <w:r>
        <w:rPr>
          <w:rFonts w:cs="Arial"/>
          <w:sz w:val="22"/>
          <w:szCs w:val="22"/>
        </w:rPr>
        <w:t xml:space="preserve">                  </w:t>
      </w:r>
      <w:r w:rsidRPr="009A2183">
        <w:rPr>
          <w:rFonts w:cs="Arial"/>
          <w:sz w:val="22"/>
          <w:szCs w:val="22"/>
        </w:rPr>
        <w:t>2 May 2023.</w:t>
      </w:r>
    </w:p>
    <w:p w14:paraId="2A5237AC" w14:textId="4CEDC3AE" w:rsidR="00FD7419" w:rsidRPr="007024A5" w:rsidRDefault="00E66E26" w:rsidP="007024A5">
      <w:pPr>
        <w:pStyle w:val="Heading1"/>
        <w:shd w:val="clear" w:color="auto" w:fill="auto"/>
        <w:overflowPunct w:val="0"/>
        <w:autoSpaceDE w:val="0"/>
        <w:autoSpaceDN w:val="0"/>
        <w:adjustRightInd w:val="0"/>
        <w:spacing w:before="80" w:after="80" w:line="380" w:lineRule="exact"/>
        <w:ind w:left="547" w:right="-43" w:hanging="540"/>
        <w:jc w:val="thaiDistribute"/>
        <w:textAlignment w:val="baseline"/>
        <w:rPr>
          <w:rFonts w:cs="Arial"/>
          <w:sz w:val="22"/>
          <w:szCs w:val="22"/>
          <w:u w:val="none"/>
        </w:rPr>
      </w:pPr>
      <w:bookmarkStart w:id="34" w:name="_Toc159623465"/>
      <w:r>
        <w:rPr>
          <w:rFonts w:cs="Arial"/>
          <w:sz w:val="22"/>
          <w:szCs w:val="22"/>
          <w:u w:val="none"/>
        </w:rPr>
        <w:t>21.</w:t>
      </w:r>
      <w:r>
        <w:rPr>
          <w:rFonts w:cs="Arial"/>
          <w:sz w:val="22"/>
          <w:szCs w:val="22"/>
          <w:u w:val="none"/>
        </w:rPr>
        <w:tab/>
        <w:t xml:space="preserve">Statutory </w:t>
      </w:r>
      <w:r w:rsidR="005C0956">
        <w:rPr>
          <w:rFonts w:cs="Arial"/>
          <w:sz w:val="22"/>
          <w:szCs w:val="22"/>
          <w:u w:val="none"/>
        </w:rPr>
        <w:t>r</w:t>
      </w:r>
      <w:r>
        <w:rPr>
          <w:rFonts w:cs="Arial"/>
          <w:sz w:val="22"/>
          <w:szCs w:val="22"/>
          <w:u w:val="none"/>
        </w:rPr>
        <w:t>eserve</w:t>
      </w:r>
      <w:bookmarkEnd w:id="34"/>
    </w:p>
    <w:bookmarkEnd w:id="32"/>
    <w:p w14:paraId="06B6E1D1" w14:textId="17CA0D75" w:rsidR="00E66E26" w:rsidRDefault="00E66E26" w:rsidP="00E6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E66E26">
        <w:rPr>
          <w:rFonts w:cs="Arial"/>
          <w:sz w:val="22"/>
          <w:szCs w:val="22"/>
          <w:lang w:val="en-GB" w:bidi="ar-SA"/>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3D72FC79" w14:textId="28EAE102" w:rsidR="00C04A47" w:rsidRDefault="00C04A47" w:rsidP="00C04A47">
      <w:pPr>
        <w:pStyle w:val="Heading1"/>
        <w:shd w:val="clear" w:color="auto" w:fill="auto"/>
        <w:overflowPunct w:val="0"/>
        <w:autoSpaceDE w:val="0"/>
        <w:autoSpaceDN w:val="0"/>
        <w:adjustRightInd w:val="0"/>
        <w:spacing w:before="80" w:after="80" w:line="380" w:lineRule="exact"/>
        <w:ind w:left="547" w:right="-43" w:hanging="540"/>
        <w:jc w:val="thaiDistribute"/>
        <w:textAlignment w:val="baseline"/>
        <w:rPr>
          <w:rFonts w:cs="Arial"/>
          <w:sz w:val="22"/>
          <w:szCs w:val="22"/>
          <w:u w:val="none"/>
        </w:rPr>
      </w:pPr>
      <w:bookmarkStart w:id="35" w:name="_Toc159623466"/>
      <w:r w:rsidRPr="00C04A47">
        <w:rPr>
          <w:rFonts w:cs="Arial"/>
          <w:sz w:val="22"/>
          <w:szCs w:val="22"/>
          <w:u w:val="none"/>
        </w:rPr>
        <w:t>22.</w:t>
      </w:r>
      <w:r w:rsidRPr="00C04A47">
        <w:rPr>
          <w:rFonts w:cs="Arial"/>
          <w:sz w:val="22"/>
          <w:szCs w:val="22"/>
          <w:u w:val="none"/>
        </w:rPr>
        <w:tab/>
      </w:r>
      <w:r>
        <w:rPr>
          <w:rFonts w:cs="Arial"/>
          <w:sz w:val="22"/>
          <w:szCs w:val="22"/>
          <w:u w:val="none"/>
        </w:rPr>
        <w:t>Share-based payment</w:t>
      </w:r>
      <w:bookmarkEnd w:id="35"/>
    </w:p>
    <w:p w14:paraId="03335896" w14:textId="77777777" w:rsidR="00E05DB4" w:rsidRPr="00E05DB4" w:rsidRDefault="00E05DB4" w:rsidP="00E0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E05DB4">
        <w:rPr>
          <w:rFonts w:cs="Arial"/>
          <w:sz w:val="22"/>
          <w:szCs w:val="22"/>
          <w:lang w:val="en-GB" w:bidi="ar-SA"/>
        </w:rPr>
        <w:t>On 1 February 2013, the major shareholders of the Company entered into agreements for the sale and purchase of shares of his owned shares with minority shareholders and outsider in accordance with contractually agreed prices, which was lower than the estimated fair value. Therefore, the difference was treated as share-based payment expense.</w:t>
      </w:r>
    </w:p>
    <w:p w14:paraId="383084AB" w14:textId="2FDBA15C" w:rsidR="00FD7419" w:rsidRDefault="00FD7419" w:rsidP="006252FD">
      <w:pPr>
        <w:pStyle w:val="Heading1"/>
        <w:shd w:val="clear" w:color="auto" w:fill="auto"/>
        <w:overflowPunct w:val="0"/>
        <w:autoSpaceDE w:val="0"/>
        <w:autoSpaceDN w:val="0"/>
        <w:adjustRightInd w:val="0"/>
        <w:spacing w:before="80" w:after="80" w:line="380" w:lineRule="exact"/>
        <w:ind w:left="547" w:right="-43" w:hanging="540"/>
        <w:jc w:val="thaiDistribute"/>
        <w:textAlignment w:val="baseline"/>
        <w:rPr>
          <w:rFonts w:cs="Arial"/>
          <w:sz w:val="22"/>
          <w:szCs w:val="22"/>
          <w:u w:val="none"/>
        </w:rPr>
      </w:pPr>
      <w:bookmarkStart w:id="36" w:name="_Toc159623467"/>
      <w:r w:rsidRPr="006252FD">
        <w:rPr>
          <w:rFonts w:cs="Arial"/>
          <w:sz w:val="22"/>
          <w:szCs w:val="22"/>
          <w:u w:val="none"/>
        </w:rPr>
        <w:t>2</w:t>
      </w:r>
      <w:r w:rsidR="00C04A47">
        <w:rPr>
          <w:rFonts w:cs="Arial"/>
          <w:sz w:val="22"/>
          <w:szCs w:val="22"/>
          <w:u w:val="none"/>
        </w:rPr>
        <w:t>3</w:t>
      </w:r>
      <w:r w:rsidR="006252FD">
        <w:rPr>
          <w:rFonts w:cs="Arial"/>
          <w:sz w:val="22"/>
          <w:szCs w:val="22"/>
          <w:u w:val="none"/>
        </w:rPr>
        <w:t>.</w:t>
      </w:r>
      <w:r w:rsidRPr="006252FD">
        <w:rPr>
          <w:rFonts w:cs="Arial"/>
          <w:sz w:val="22"/>
          <w:szCs w:val="22"/>
          <w:u w:val="none"/>
        </w:rPr>
        <w:tab/>
        <w:t>Distribution costs</w:t>
      </w:r>
      <w:bookmarkEnd w:id="36"/>
    </w:p>
    <w:tbl>
      <w:tblPr>
        <w:tblW w:w="9018" w:type="dxa"/>
        <w:tblInd w:w="450" w:type="dxa"/>
        <w:tblLook w:val="01E0" w:firstRow="1" w:lastRow="1" w:firstColumn="1" w:lastColumn="1" w:noHBand="0" w:noVBand="0"/>
      </w:tblPr>
      <w:tblGrid>
        <w:gridCol w:w="3690"/>
        <w:gridCol w:w="1327"/>
        <w:gridCol w:w="1328"/>
        <w:gridCol w:w="1327"/>
        <w:gridCol w:w="1328"/>
        <w:gridCol w:w="18"/>
      </w:tblGrid>
      <w:tr w:rsidR="00E66E26" w:rsidRPr="00C5065F" w14:paraId="40198123" w14:textId="77777777" w:rsidTr="00E66E26">
        <w:tc>
          <w:tcPr>
            <w:tcW w:w="3690" w:type="dxa"/>
          </w:tcPr>
          <w:p w14:paraId="506637D4" w14:textId="77777777" w:rsidR="00E66E26" w:rsidRPr="00C5065F" w:rsidRDefault="00E66E26" w:rsidP="00525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5328" w:type="dxa"/>
            <w:gridSpan w:val="5"/>
          </w:tcPr>
          <w:p w14:paraId="368FA77F" w14:textId="1163BEC7" w:rsidR="00E66E26" w:rsidRPr="00C5065F" w:rsidRDefault="00E66E26" w:rsidP="00525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right"/>
              <w:rPr>
                <w:rFonts w:cs="Arial"/>
              </w:rPr>
            </w:pPr>
            <w:r w:rsidRPr="00C5065F">
              <w:rPr>
                <w:rFonts w:cs="Arial"/>
              </w:rPr>
              <w:t>(Unit: Thousand Baht)</w:t>
            </w:r>
          </w:p>
        </w:tc>
      </w:tr>
      <w:tr w:rsidR="00E66E26" w:rsidRPr="00C5065F" w14:paraId="64FE8959" w14:textId="77777777" w:rsidTr="00E66E26">
        <w:tc>
          <w:tcPr>
            <w:tcW w:w="3690" w:type="dxa"/>
          </w:tcPr>
          <w:p w14:paraId="44D33702" w14:textId="77777777" w:rsidR="00E66E26" w:rsidRPr="00C5065F" w:rsidRDefault="00E66E26" w:rsidP="00525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5328" w:type="dxa"/>
            <w:gridSpan w:val="5"/>
          </w:tcPr>
          <w:p w14:paraId="75F22190" w14:textId="7451D57E" w:rsidR="00E66E26" w:rsidRPr="00C5065F" w:rsidRDefault="00E66E26" w:rsidP="00E66E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For the year</w:t>
            </w:r>
            <w:r w:rsidR="00B33402" w:rsidRPr="00C5065F">
              <w:rPr>
                <w:rFonts w:cs="Arial"/>
              </w:rPr>
              <w:t>s</w:t>
            </w:r>
            <w:r w:rsidRPr="00C5065F">
              <w:rPr>
                <w:rFonts w:cs="Arial"/>
              </w:rPr>
              <w:t xml:space="preserve"> ended 31 December</w:t>
            </w:r>
          </w:p>
        </w:tc>
      </w:tr>
      <w:tr w:rsidR="00E66E26" w:rsidRPr="00C5065F" w14:paraId="320A3196" w14:textId="77777777" w:rsidTr="00E66E26">
        <w:trPr>
          <w:gridAfter w:val="1"/>
          <w:wAfter w:w="18" w:type="dxa"/>
        </w:trPr>
        <w:tc>
          <w:tcPr>
            <w:tcW w:w="3690" w:type="dxa"/>
          </w:tcPr>
          <w:p w14:paraId="19290DFE" w14:textId="77777777" w:rsidR="00E66E26" w:rsidRPr="00C5065F" w:rsidRDefault="00E66E26" w:rsidP="00525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2655" w:type="dxa"/>
            <w:gridSpan w:val="2"/>
          </w:tcPr>
          <w:p w14:paraId="47F92814" w14:textId="77777777" w:rsidR="00E66E26" w:rsidRPr="00C5065F" w:rsidRDefault="00E66E26" w:rsidP="00525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 xml:space="preserve">Consolidated </w:t>
            </w:r>
          </w:p>
          <w:p w14:paraId="3C835B8F" w14:textId="77777777" w:rsidR="00E66E26" w:rsidRPr="00C5065F" w:rsidRDefault="00E66E26" w:rsidP="00525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cs/>
              </w:rPr>
            </w:pPr>
            <w:r w:rsidRPr="00C5065F">
              <w:rPr>
                <w:rFonts w:cs="Arial"/>
              </w:rPr>
              <w:t>financial statements</w:t>
            </w:r>
          </w:p>
        </w:tc>
        <w:tc>
          <w:tcPr>
            <w:tcW w:w="2655" w:type="dxa"/>
            <w:gridSpan w:val="2"/>
          </w:tcPr>
          <w:p w14:paraId="71771E29" w14:textId="77777777" w:rsidR="00E66E26" w:rsidRPr="00C5065F" w:rsidRDefault="00E66E26" w:rsidP="00525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 xml:space="preserve">Separate </w:t>
            </w:r>
          </w:p>
          <w:p w14:paraId="01CD0A20" w14:textId="77777777" w:rsidR="00E66E26" w:rsidRPr="00C5065F" w:rsidRDefault="00E66E26" w:rsidP="00525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financial statements</w:t>
            </w:r>
          </w:p>
        </w:tc>
      </w:tr>
      <w:tr w:rsidR="00E66E26" w:rsidRPr="00C5065F" w14:paraId="137507AE" w14:textId="77777777" w:rsidTr="00E66E26">
        <w:trPr>
          <w:gridAfter w:val="1"/>
          <w:wAfter w:w="18" w:type="dxa"/>
        </w:trPr>
        <w:tc>
          <w:tcPr>
            <w:tcW w:w="3690" w:type="dxa"/>
          </w:tcPr>
          <w:p w14:paraId="4C1D17AB" w14:textId="77777777" w:rsidR="00E66E26" w:rsidRPr="00C5065F" w:rsidRDefault="00E66E26" w:rsidP="00525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1327" w:type="dxa"/>
            <w:shd w:val="clear" w:color="auto" w:fill="auto"/>
            <w:vAlign w:val="center"/>
          </w:tcPr>
          <w:p w14:paraId="13B19604" w14:textId="704B44E0" w:rsidR="00E66E26" w:rsidRPr="00C5065F" w:rsidRDefault="00E66E26" w:rsidP="00525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2023</w:t>
            </w:r>
          </w:p>
        </w:tc>
        <w:tc>
          <w:tcPr>
            <w:tcW w:w="1328" w:type="dxa"/>
            <w:shd w:val="clear" w:color="auto" w:fill="auto"/>
            <w:vAlign w:val="center"/>
          </w:tcPr>
          <w:p w14:paraId="671D5FBD" w14:textId="6A46FDFA" w:rsidR="00E66E26" w:rsidRPr="00C5065F" w:rsidRDefault="00E66E26" w:rsidP="00525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2022</w:t>
            </w:r>
          </w:p>
        </w:tc>
        <w:tc>
          <w:tcPr>
            <w:tcW w:w="1327" w:type="dxa"/>
            <w:shd w:val="clear" w:color="auto" w:fill="auto"/>
            <w:vAlign w:val="center"/>
          </w:tcPr>
          <w:p w14:paraId="2016C1E7" w14:textId="4326C4FF" w:rsidR="00E66E26" w:rsidRPr="00C5065F" w:rsidRDefault="00E66E26" w:rsidP="00525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2023</w:t>
            </w:r>
          </w:p>
        </w:tc>
        <w:tc>
          <w:tcPr>
            <w:tcW w:w="1328" w:type="dxa"/>
            <w:shd w:val="clear" w:color="auto" w:fill="auto"/>
            <w:vAlign w:val="center"/>
          </w:tcPr>
          <w:p w14:paraId="7F08E639" w14:textId="77EBD6D5" w:rsidR="00E66E26" w:rsidRPr="00C5065F" w:rsidRDefault="00E66E26" w:rsidP="00525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2022</w:t>
            </w:r>
          </w:p>
        </w:tc>
      </w:tr>
      <w:tr w:rsidR="00E91356" w:rsidRPr="00C5065F" w14:paraId="0411714A" w14:textId="77777777" w:rsidTr="00E66E26">
        <w:trPr>
          <w:gridAfter w:val="1"/>
          <w:wAfter w:w="18" w:type="dxa"/>
        </w:trPr>
        <w:tc>
          <w:tcPr>
            <w:tcW w:w="3690" w:type="dxa"/>
          </w:tcPr>
          <w:p w14:paraId="712DDB99" w14:textId="77777777" w:rsidR="00E91356" w:rsidRPr="00C5065F" w:rsidRDefault="00E91356" w:rsidP="00E91356">
            <w:pPr>
              <w:spacing w:line="360" w:lineRule="exact"/>
              <w:rPr>
                <w:rFonts w:cs="Arial"/>
              </w:rPr>
            </w:pPr>
            <w:r w:rsidRPr="00C5065F">
              <w:rPr>
                <w:rFonts w:cs="Arial"/>
              </w:rPr>
              <w:t>Employee benefit expenses</w:t>
            </w:r>
          </w:p>
        </w:tc>
        <w:tc>
          <w:tcPr>
            <w:tcW w:w="1327" w:type="dxa"/>
          </w:tcPr>
          <w:p w14:paraId="65BA835C" w14:textId="1E1483D5" w:rsidR="00E91356" w:rsidRPr="00243D3B" w:rsidRDefault="00E91356" w:rsidP="00E91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theme="minorBidi"/>
              </w:rPr>
            </w:pPr>
            <w:r w:rsidRPr="00243D3B">
              <w:rPr>
                <w:rFonts w:cs="Arial"/>
                <w:lang w:val="en-GB"/>
              </w:rPr>
              <w:t>29,8</w:t>
            </w:r>
            <w:r w:rsidR="00271401" w:rsidRPr="00243D3B">
              <w:rPr>
                <w:rFonts w:cs="Arial"/>
              </w:rPr>
              <w:t>30</w:t>
            </w:r>
          </w:p>
        </w:tc>
        <w:tc>
          <w:tcPr>
            <w:tcW w:w="1328" w:type="dxa"/>
          </w:tcPr>
          <w:p w14:paraId="37BC06E6" w14:textId="08D04C55" w:rsidR="00E91356" w:rsidRPr="00243D3B" w:rsidRDefault="00E91356" w:rsidP="00E91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3D3B">
              <w:rPr>
                <w:rFonts w:cs="Arial"/>
                <w:lang w:val="en-GB"/>
              </w:rPr>
              <w:t>19,335</w:t>
            </w:r>
          </w:p>
        </w:tc>
        <w:tc>
          <w:tcPr>
            <w:tcW w:w="1327" w:type="dxa"/>
          </w:tcPr>
          <w:p w14:paraId="0ED6F210" w14:textId="3A0D1173" w:rsidR="00E91356" w:rsidRPr="00243D3B" w:rsidRDefault="00E91356" w:rsidP="00E91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3D3B">
              <w:rPr>
                <w:rFonts w:cs="Arial"/>
                <w:lang w:val="en-GB"/>
              </w:rPr>
              <w:t>15,139</w:t>
            </w:r>
          </w:p>
        </w:tc>
        <w:tc>
          <w:tcPr>
            <w:tcW w:w="1328" w:type="dxa"/>
          </w:tcPr>
          <w:p w14:paraId="161378E4" w14:textId="55CB8FE3" w:rsidR="00E91356" w:rsidRPr="00243D3B" w:rsidRDefault="00E91356" w:rsidP="00E91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3D3B">
              <w:rPr>
                <w:rFonts w:cs="Arial"/>
                <w:lang w:val="en-GB"/>
              </w:rPr>
              <w:t>8,763</w:t>
            </w:r>
          </w:p>
        </w:tc>
      </w:tr>
      <w:tr w:rsidR="00E91356" w:rsidRPr="00C5065F" w14:paraId="5F9966C9" w14:textId="77777777" w:rsidTr="00E66E26">
        <w:trPr>
          <w:gridAfter w:val="1"/>
          <w:wAfter w:w="18" w:type="dxa"/>
        </w:trPr>
        <w:tc>
          <w:tcPr>
            <w:tcW w:w="3690" w:type="dxa"/>
          </w:tcPr>
          <w:p w14:paraId="2C33C8AD" w14:textId="77777777" w:rsidR="00E91356" w:rsidRPr="00C5065F" w:rsidRDefault="00E91356" w:rsidP="00E91356">
            <w:pPr>
              <w:spacing w:line="360" w:lineRule="exact"/>
              <w:rPr>
                <w:rFonts w:cs="Arial"/>
              </w:rPr>
            </w:pPr>
            <w:r w:rsidRPr="00C5065F">
              <w:rPr>
                <w:rFonts w:cs="Arial"/>
              </w:rPr>
              <w:t>Advertising and sales promotion</w:t>
            </w:r>
          </w:p>
        </w:tc>
        <w:tc>
          <w:tcPr>
            <w:tcW w:w="1327" w:type="dxa"/>
          </w:tcPr>
          <w:p w14:paraId="5C427D89" w14:textId="7D5BDF2A" w:rsidR="00E91356" w:rsidRPr="00243D3B" w:rsidRDefault="00E91356" w:rsidP="00E91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3D3B">
              <w:rPr>
                <w:rFonts w:cs="Arial"/>
                <w:lang w:val="en-GB"/>
              </w:rPr>
              <w:t>44,654</w:t>
            </w:r>
          </w:p>
        </w:tc>
        <w:tc>
          <w:tcPr>
            <w:tcW w:w="1328" w:type="dxa"/>
          </w:tcPr>
          <w:p w14:paraId="38A8407C" w14:textId="6C86FEF6" w:rsidR="00E91356" w:rsidRPr="00243D3B" w:rsidRDefault="00E91356" w:rsidP="00E91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3D3B">
              <w:rPr>
                <w:rFonts w:cs="Arial"/>
                <w:lang w:val="en-GB"/>
              </w:rPr>
              <w:t>15,332</w:t>
            </w:r>
          </w:p>
        </w:tc>
        <w:tc>
          <w:tcPr>
            <w:tcW w:w="1327" w:type="dxa"/>
          </w:tcPr>
          <w:p w14:paraId="12C991D5" w14:textId="11F01782" w:rsidR="00E91356" w:rsidRPr="00243D3B" w:rsidRDefault="00E91356" w:rsidP="00E91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3D3B">
              <w:rPr>
                <w:rFonts w:cs="Arial"/>
                <w:lang w:val="en-GB"/>
              </w:rPr>
              <w:t>5,983</w:t>
            </w:r>
          </w:p>
        </w:tc>
        <w:tc>
          <w:tcPr>
            <w:tcW w:w="1328" w:type="dxa"/>
          </w:tcPr>
          <w:p w14:paraId="5783351C" w14:textId="3F4E6BDA" w:rsidR="00E91356" w:rsidRPr="00243D3B" w:rsidRDefault="00E91356" w:rsidP="00E91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3D3B">
              <w:rPr>
                <w:rFonts w:cs="Arial"/>
                <w:lang w:val="en-GB"/>
              </w:rPr>
              <w:t>299</w:t>
            </w:r>
          </w:p>
        </w:tc>
      </w:tr>
      <w:tr w:rsidR="00E91356" w:rsidRPr="00C5065F" w14:paraId="2265542F" w14:textId="77777777" w:rsidTr="00E66E26">
        <w:trPr>
          <w:gridAfter w:val="1"/>
          <w:wAfter w:w="18" w:type="dxa"/>
        </w:trPr>
        <w:tc>
          <w:tcPr>
            <w:tcW w:w="3690" w:type="dxa"/>
          </w:tcPr>
          <w:p w14:paraId="1B091147" w14:textId="77777777" w:rsidR="00E91356" w:rsidRPr="00C5065F" w:rsidRDefault="00E91356" w:rsidP="00E91356">
            <w:pPr>
              <w:spacing w:line="360" w:lineRule="exact"/>
              <w:rPr>
                <w:rFonts w:cs="Arial"/>
              </w:rPr>
            </w:pPr>
            <w:r w:rsidRPr="00C5065F">
              <w:rPr>
                <w:rFonts w:cs="Arial"/>
              </w:rPr>
              <w:t>Other</w:t>
            </w:r>
          </w:p>
        </w:tc>
        <w:tc>
          <w:tcPr>
            <w:tcW w:w="1327" w:type="dxa"/>
          </w:tcPr>
          <w:p w14:paraId="045ADA6A" w14:textId="3E8C6097" w:rsidR="00E91356" w:rsidRPr="00243D3B" w:rsidRDefault="00E91356" w:rsidP="00E913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3D3B">
              <w:rPr>
                <w:rFonts w:cs="Arial"/>
                <w:lang w:val="en-GB"/>
              </w:rPr>
              <w:t>1,270</w:t>
            </w:r>
          </w:p>
        </w:tc>
        <w:tc>
          <w:tcPr>
            <w:tcW w:w="1328" w:type="dxa"/>
          </w:tcPr>
          <w:p w14:paraId="574A5C99" w14:textId="16F9B5F9" w:rsidR="00E91356" w:rsidRPr="00243D3B" w:rsidRDefault="00E91356" w:rsidP="00E913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3D3B">
              <w:rPr>
                <w:rFonts w:cs="Arial"/>
                <w:lang w:val="en-GB"/>
              </w:rPr>
              <w:t>699</w:t>
            </w:r>
          </w:p>
        </w:tc>
        <w:tc>
          <w:tcPr>
            <w:tcW w:w="1327" w:type="dxa"/>
          </w:tcPr>
          <w:p w14:paraId="59D7C933" w14:textId="04C6CE74" w:rsidR="00E91356" w:rsidRPr="00243D3B" w:rsidRDefault="00E91356" w:rsidP="00E913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3D3B">
              <w:rPr>
                <w:rFonts w:cs="Arial"/>
                <w:lang w:val="en-GB"/>
              </w:rPr>
              <w:t>830</w:t>
            </w:r>
          </w:p>
        </w:tc>
        <w:tc>
          <w:tcPr>
            <w:tcW w:w="1328" w:type="dxa"/>
          </w:tcPr>
          <w:p w14:paraId="4D6E7AAE" w14:textId="238927A4" w:rsidR="00E91356" w:rsidRPr="00243D3B" w:rsidRDefault="00E91356" w:rsidP="00E913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3D3B">
              <w:rPr>
                <w:rFonts w:cs="Arial"/>
                <w:lang w:val="en-GB"/>
              </w:rPr>
              <w:t>418</w:t>
            </w:r>
          </w:p>
        </w:tc>
      </w:tr>
      <w:tr w:rsidR="00E91356" w:rsidRPr="00C5065F" w14:paraId="6DDE43FE" w14:textId="77777777" w:rsidTr="00E66E26">
        <w:trPr>
          <w:gridAfter w:val="1"/>
          <w:wAfter w:w="18" w:type="dxa"/>
        </w:trPr>
        <w:tc>
          <w:tcPr>
            <w:tcW w:w="3690" w:type="dxa"/>
          </w:tcPr>
          <w:p w14:paraId="245B42ED" w14:textId="77777777" w:rsidR="00E91356" w:rsidRPr="00C5065F" w:rsidRDefault="00E91356" w:rsidP="00E91356">
            <w:pPr>
              <w:spacing w:line="360" w:lineRule="exact"/>
              <w:rPr>
                <w:rFonts w:cs="Arial"/>
                <w:b/>
                <w:bCs/>
              </w:rPr>
            </w:pPr>
            <w:r w:rsidRPr="00C5065F">
              <w:rPr>
                <w:rFonts w:cs="Arial"/>
                <w:b/>
                <w:bCs/>
              </w:rPr>
              <w:t>Total</w:t>
            </w:r>
          </w:p>
        </w:tc>
        <w:tc>
          <w:tcPr>
            <w:tcW w:w="1327" w:type="dxa"/>
          </w:tcPr>
          <w:p w14:paraId="5130F809" w14:textId="06E41515" w:rsidR="00E91356" w:rsidRPr="00243D3B" w:rsidRDefault="00E91356" w:rsidP="00E9135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3D3B">
              <w:rPr>
                <w:rFonts w:cs="Arial"/>
                <w:lang w:val="en-GB"/>
              </w:rPr>
              <w:t>75,7</w:t>
            </w:r>
            <w:r w:rsidR="00271401" w:rsidRPr="00243D3B">
              <w:rPr>
                <w:rFonts w:cs="Arial"/>
                <w:lang w:val="en-GB"/>
              </w:rPr>
              <w:t>54</w:t>
            </w:r>
          </w:p>
        </w:tc>
        <w:tc>
          <w:tcPr>
            <w:tcW w:w="1328" w:type="dxa"/>
          </w:tcPr>
          <w:p w14:paraId="77E093A7" w14:textId="362CFB63" w:rsidR="00E91356" w:rsidRPr="00243D3B" w:rsidRDefault="00E91356" w:rsidP="00E9135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3D3B">
              <w:rPr>
                <w:rFonts w:cs="Arial"/>
                <w:lang w:val="en-GB"/>
              </w:rPr>
              <w:t>35,366</w:t>
            </w:r>
          </w:p>
        </w:tc>
        <w:tc>
          <w:tcPr>
            <w:tcW w:w="1327" w:type="dxa"/>
          </w:tcPr>
          <w:p w14:paraId="3577D8DD" w14:textId="76B4C733" w:rsidR="00E91356" w:rsidRPr="00243D3B" w:rsidRDefault="00E91356" w:rsidP="00E9135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3D3B">
              <w:rPr>
                <w:rFonts w:cs="Arial"/>
                <w:lang w:val="en-GB"/>
              </w:rPr>
              <w:t>21,952</w:t>
            </w:r>
          </w:p>
        </w:tc>
        <w:tc>
          <w:tcPr>
            <w:tcW w:w="1328" w:type="dxa"/>
          </w:tcPr>
          <w:p w14:paraId="69B55DD9" w14:textId="23634722" w:rsidR="00E91356" w:rsidRPr="00243D3B" w:rsidRDefault="00E91356" w:rsidP="00E9135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3D3B">
              <w:rPr>
                <w:rFonts w:cs="Arial"/>
                <w:lang w:val="en-GB"/>
              </w:rPr>
              <w:t>9,480</w:t>
            </w:r>
          </w:p>
        </w:tc>
      </w:tr>
    </w:tbl>
    <w:p w14:paraId="2BF4CE9C" w14:textId="49574BE2" w:rsidR="00FD7419" w:rsidRDefault="00FD7419" w:rsidP="00C04A47">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37" w:name="_Toc159623468"/>
      <w:r w:rsidRPr="0052589B">
        <w:rPr>
          <w:rFonts w:cs="Arial"/>
          <w:sz w:val="22"/>
          <w:szCs w:val="22"/>
          <w:u w:val="none"/>
        </w:rPr>
        <w:lastRenderedPageBreak/>
        <w:t>2</w:t>
      </w:r>
      <w:r w:rsidR="00C04A47">
        <w:rPr>
          <w:rFonts w:cs="Arial"/>
          <w:sz w:val="22"/>
          <w:szCs w:val="22"/>
          <w:u w:val="none"/>
        </w:rPr>
        <w:t>4</w:t>
      </w:r>
      <w:r w:rsidR="0052589B">
        <w:rPr>
          <w:rFonts w:cs="Arial"/>
          <w:sz w:val="22"/>
          <w:szCs w:val="22"/>
          <w:u w:val="none"/>
        </w:rPr>
        <w:t>.</w:t>
      </w:r>
      <w:r w:rsidRPr="0052589B">
        <w:rPr>
          <w:rFonts w:cs="Arial"/>
          <w:sz w:val="22"/>
          <w:szCs w:val="22"/>
          <w:u w:val="none"/>
        </w:rPr>
        <w:tab/>
        <w:t>Administrative expenses</w:t>
      </w:r>
      <w:bookmarkEnd w:id="37"/>
    </w:p>
    <w:tbl>
      <w:tblPr>
        <w:tblW w:w="9198" w:type="dxa"/>
        <w:tblInd w:w="450" w:type="dxa"/>
        <w:tblLook w:val="01E0" w:firstRow="1" w:lastRow="1" w:firstColumn="1" w:lastColumn="1" w:noHBand="0" w:noVBand="0"/>
      </w:tblPr>
      <w:tblGrid>
        <w:gridCol w:w="3870"/>
        <w:gridCol w:w="1327"/>
        <w:gridCol w:w="1328"/>
        <w:gridCol w:w="1327"/>
        <w:gridCol w:w="1328"/>
        <w:gridCol w:w="18"/>
      </w:tblGrid>
      <w:tr w:rsidR="00E66E26" w:rsidRPr="00C5065F" w14:paraId="1B1C3F5B" w14:textId="77777777" w:rsidTr="00A04544">
        <w:tc>
          <w:tcPr>
            <w:tcW w:w="3870" w:type="dxa"/>
          </w:tcPr>
          <w:p w14:paraId="6E0CD659" w14:textId="77777777" w:rsidR="00E66E26" w:rsidRPr="00C5065F" w:rsidRDefault="00E66E26" w:rsidP="00C33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5328" w:type="dxa"/>
            <w:gridSpan w:val="5"/>
          </w:tcPr>
          <w:p w14:paraId="6854DFD8" w14:textId="77777777" w:rsidR="00E66E26" w:rsidRPr="00C5065F" w:rsidRDefault="00E66E26" w:rsidP="00C33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right"/>
              <w:rPr>
                <w:rFonts w:cs="Arial"/>
              </w:rPr>
            </w:pPr>
            <w:r w:rsidRPr="00C5065F">
              <w:rPr>
                <w:rFonts w:cs="Arial"/>
              </w:rPr>
              <w:t>(Unit: Thousand Baht)</w:t>
            </w:r>
          </w:p>
        </w:tc>
      </w:tr>
      <w:tr w:rsidR="00E66E26" w:rsidRPr="00C5065F" w14:paraId="22D06CF2" w14:textId="77777777" w:rsidTr="00A04544">
        <w:tc>
          <w:tcPr>
            <w:tcW w:w="3870" w:type="dxa"/>
          </w:tcPr>
          <w:p w14:paraId="6ABA966F" w14:textId="77777777" w:rsidR="00E66E26" w:rsidRPr="00C5065F" w:rsidRDefault="00E66E26" w:rsidP="00E6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5328" w:type="dxa"/>
            <w:gridSpan w:val="5"/>
          </w:tcPr>
          <w:p w14:paraId="51401773" w14:textId="02782B4D" w:rsidR="00E66E26" w:rsidRPr="00C5065F" w:rsidRDefault="00E66E26" w:rsidP="00E66E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For the year</w:t>
            </w:r>
            <w:r w:rsidR="00B33402" w:rsidRPr="00C5065F">
              <w:rPr>
                <w:rFonts w:cs="Arial"/>
              </w:rPr>
              <w:t>s</w:t>
            </w:r>
            <w:r w:rsidRPr="00C5065F">
              <w:rPr>
                <w:rFonts w:cs="Arial"/>
              </w:rPr>
              <w:t xml:space="preserve"> ended 31 December</w:t>
            </w:r>
          </w:p>
        </w:tc>
      </w:tr>
      <w:tr w:rsidR="00E66E26" w:rsidRPr="00C5065F" w14:paraId="6D5CE5BB" w14:textId="77777777" w:rsidTr="00A04544">
        <w:trPr>
          <w:gridAfter w:val="1"/>
          <w:wAfter w:w="18" w:type="dxa"/>
        </w:trPr>
        <w:tc>
          <w:tcPr>
            <w:tcW w:w="3870" w:type="dxa"/>
          </w:tcPr>
          <w:p w14:paraId="25B75064" w14:textId="77777777" w:rsidR="00E66E26" w:rsidRPr="00C5065F" w:rsidRDefault="00E66E26" w:rsidP="00E6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2655" w:type="dxa"/>
            <w:gridSpan w:val="2"/>
          </w:tcPr>
          <w:p w14:paraId="34460718" w14:textId="77777777" w:rsidR="00E66E26" w:rsidRPr="00C5065F" w:rsidRDefault="00E66E26" w:rsidP="00E66E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 xml:space="preserve">Consolidated </w:t>
            </w:r>
          </w:p>
          <w:p w14:paraId="7D8AF11E" w14:textId="77777777" w:rsidR="00E66E26" w:rsidRPr="00C5065F" w:rsidRDefault="00E66E26" w:rsidP="00E66E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cs/>
              </w:rPr>
            </w:pPr>
            <w:r w:rsidRPr="00C5065F">
              <w:rPr>
                <w:rFonts w:cs="Arial"/>
              </w:rPr>
              <w:t>financial statements</w:t>
            </w:r>
          </w:p>
        </w:tc>
        <w:tc>
          <w:tcPr>
            <w:tcW w:w="2655" w:type="dxa"/>
            <w:gridSpan w:val="2"/>
          </w:tcPr>
          <w:p w14:paraId="5650FE17" w14:textId="77777777" w:rsidR="00E66E26" w:rsidRPr="00C5065F" w:rsidRDefault="00E66E26" w:rsidP="00E66E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 xml:space="preserve">Separate </w:t>
            </w:r>
          </w:p>
          <w:p w14:paraId="7C308B4C" w14:textId="77777777" w:rsidR="00E66E26" w:rsidRPr="00C5065F" w:rsidRDefault="00E66E26" w:rsidP="00E66E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financial statements</w:t>
            </w:r>
          </w:p>
        </w:tc>
      </w:tr>
      <w:tr w:rsidR="00E66E26" w:rsidRPr="00C5065F" w14:paraId="62802AB0" w14:textId="77777777" w:rsidTr="00A04544">
        <w:trPr>
          <w:gridAfter w:val="1"/>
          <w:wAfter w:w="18" w:type="dxa"/>
        </w:trPr>
        <w:tc>
          <w:tcPr>
            <w:tcW w:w="3870" w:type="dxa"/>
          </w:tcPr>
          <w:p w14:paraId="1FE63258" w14:textId="77777777" w:rsidR="00E66E26" w:rsidRPr="00C5065F" w:rsidRDefault="00E66E26" w:rsidP="00E6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1327" w:type="dxa"/>
            <w:shd w:val="clear" w:color="auto" w:fill="auto"/>
            <w:vAlign w:val="center"/>
          </w:tcPr>
          <w:p w14:paraId="18D0153A" w14:textId="77777777" w:rsidR="00E66E26" w:rsidRPr="00C5065F" w:rsidRDefault="00E66E26" w:rsidP="00E66E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2023</w:t>
            </w:r>
          </w:p>
        </w:tc>
        <w:tc>
          <w:tcPr>
            <w:tcW w:w="1328" w:type="dxa"/>
            <w:shd w:val="clear" w:color="auto" w:fill="auto"/>
            <w:vAlign w:val="center"/>
          </w:tcPr>
          <w:p w14:paraId="01CB0434" w14:textId="77777777" w:rsidR="00E66E26" w:rsidRPr="00C5065F" w:rsidRDefault="00E66E26" w:rsidP="00E66E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2022</w:t>
            </w:r>
          </w:p>
        </w:tc>
        <w:tc>
          <w:tcPr>
            <w:tcW w:w="1327" w:type="dxa"/>
            <w:shd w:val="clear" w:color="auto" w:fill="auto"/>
            <w:vAlign w:val="center"/>
          </w:tcPr>
          <w:p w14:paraId="646CDFDB" w14:textId="77777777" w:rsidR="00E66E26" w:rsidRPr="00C5065F" w:rsidRDefault="00E66E26" w:rsidP="00E66E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2023</w:t>
            </w:r>
          </w:p>
        </w:tc>
        <w:tc>
          <w:tcPr>
            <w:tcW w:w="1328" w:type="dxa"/>
            <w:shd w:val="clear" w:color="auto" w:fill="auto"/>
            <w:vAlign w:val="center"/>
          </w:tcPr>
          <w:p w14:paraId="3FD4D1C4" w14:textId="77777777" w:rsidR="00E66E26" w:rsidRPr="00C5065F" w:rsidRDefault="00E66E26" w:rsidP="00E66E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2022</w:t>
            </w:r>
          </w:p>
        </w:tc>
      </w:tr>
      <w:tr w:rsidR="00AF63E6" w:rsidRPr="00C5065F" w14:paraId="707C928A" w14:textId="77777777" w:rsidTr="00A04544">
        <w:trPr>
          <w:gridAfter w:val="1"/>
          <w:wAfter w:w="18" w:type="dxa"/>
        </w:trPr>
        <w:tc>
          <w:tcPr>
            <w:tcW w:w="3870" w:type="dxa"/>
          </w:tcPr>
          <w:p w14:paraId="69F27DA6" w14:textId="4706033D" w:rsidR="00AF63E6" w:rsidRPr="00C5065F" w:rsidRDefault="00AF63E6" w:rsidP="00AF63E6">
            <w:pPr>
              <w:spacing w:line="360" w:lineRule="exact"/>
              <w:rPr>
                <w:rFonts w:cs="Arial"/>
              </w:rPr>
            </w:pPr>
            <w:r w:rsidRPr="00C5065F">
              <w:rPr>
                <w:rFonts w:cs="Arial"/>
              </w:rPr>
              <w:t>Employee benefit expenses</w:t>
            </w:r>
          </w:p>
        </w:tc>
        <w:tc>
          <w:tcPr>
            <w:tcW w:w="1327" w:type="dxa"/>
          </w:tcPr>
          <w:p w14:paraId="0BF2FE64" w14:textId="66B9E173" w:rsidR="00AF63E6" w:rsidRPr="00BC7E6D" w:rsidRDefault="00AF63E6" w:rsidP="00AF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44,1</w:t>
            </w:r>
            <w:r w:rsidR="00110612" w:rsidRPr="00BC7E6D">
              <w:rPr>
                <w:rFonts w:cs="Arial"/>
                <w:lang w:val="en-GB"/>
              </w:rPr>
              <w:t>40</w:t>
            </w:r>
          </w:p>
        </w:tc>
        <w:tc>
          <w:tcPr>
            <w:tcW w:w="1328" w:type="dxa"/>
          </w:tcPr>
          <w:p w14:paraId="0415F38F" w14:textId="30BFCC3B" w:rsidR="00AF63E6" w:rsidRPr="00BC7E6D" w:rsidRDefault="00AF63E6" w:rsidP="00AF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42,50</w:t>
            </w:r>
            <w:r w:rsidR="00110612" w:rsidRPr="00BC7E6D">
              <w:rPr>
                <w:rFonts w:cs="Arial"/>
                <w:lang w:val="en-GB"/>
              </w:rPr>
              <w:t>4</w:t>
            </w:r>
          </w:p>
        </w:tc>
        <w:tc>
          <w:tcPr>
            <w:tcW w:w="1327" w:type="dxa"/>
          </w:tcPr>
          <w:p w14:paraId="592D7563" w14:textId="08871161" w:rsidR="00AF63E6" w:rsidRPr="00BC7E6D" w:rsidRDefault="00AF63E6" w:rsidP="00AF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33,540</w:t>
            </w:r>
          </w:p>
        </w:tc>
        <w:tc>
          <w:tcPr>
            <w:tcW w:w="1328" w:type="dxa"/>
          </w:tcPr>
          <w:p w14:paraId="3FFD38E5" w14:textId="16B10D1D" w:rsidR="00AF63E6" w:rsidRPr="00BC7E6D" w:rsidRDefault="00AF63E6" w:rsidP="00AF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32,616</w:t>
            </w:r>
          </w:p>
        </w:tc>
      </w:tr>
      <w:tr w:rsidR="00AF63E6" w:rsidRPr="00C5065F" w14:paraId="462044DF" w14:textId="77777777" w:rsidTr="00A04544">
        <w:trPr>
          <w:gridAfter w:val="1"/>
          <w:wAfter w:w="18" w:type="dxa"/>
        </w:trPr>
        <w:tc>
          <w:tcPr>
            <w:tcW w:w="3870" w:type="dxa"/>
          </w:tcPr>
          <w:p w14:paraId="7692BC31" w14:textId="0B88902C" w:rsidR="00AF63E6" w:rsidRPr="00C5065F" w:rsidRDefault="00AF63E6" w:rsidP="00AF63E6">
            <w:pPr>
              <w:spacing w:line="360" w:lineRule="exact"/>
              <w:rPr>
                <w:rFonts w:cs="Arial"/>
              </w:rPr>
            </w:pPr>
            <w:r w:rsidRPr="00C5065F">
              <w:rPr>
                <w:rFonts w:cs="Arial"/>
              </w:rPr>
              <w:t>Premise expenses</w:t>
            </w:r>
          </w:p>
        </w:tc>
        <w:tc>
          <w:tcPr>
            <w:tcW w:w="1327" w:type="dxa"/>
          </w:tcPr>
          <w:p w14:paraId="281B10C4" w14:textId="2150CEFB" w:rsidR="00AF63E6" w:rsidRPr="00BC7E6D" w:rsidRDefault="00AF63E6" w:rsidP="00AF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14,429</w:t>
            </w:r>
          </w:p>
        </w:tc>
        <w:tc>
          <w:tcPr>
            <w:tcW w:w="1328" w:type="dxa"/>
          </w:tcPr>
          <w:p w14:paraId="315F0A8B" w14:textId="76816B64" w:rsidR="00AF63E6" w:rsidRPr="00BC7E6D" w:rsidRDefault="00AF63E6" w:rsidP="00AF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15,</w:t>
            </w:r>
            <w:r w:rsidR="00110612" w:rsidRPr="00BC7E6D">
              <w:rPr>
                <w:rFonts w:cs="Arial"/>
                <w:lang w:val="en-GB"/>
              </w:rPr>
              <w:t>128</w:t>
            </w:r>
          </w:p>
        </w:tc>
        <w:tc>
          <w:tcPr>
            <w:tcW w:w="1327" w:type="dxa"/>
          </w:tcPr>
          <w:p w14:paraId="26243A15" w14:textId="52CA17A0" w:rsidR="00AF63E6" w:rsidRPr="00BC7E6D" w:rsidRDefault="00AF63E6" w:rsidP="00AF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8,160</w:t>
            </w:r>
          </w:p>
        </w:tc>
        <w:tc>
          <w:tcPr>
            <w:tcW w:w="1328" w:type="dxa"/>
          </w:tcPr>
          <w:p w14:paraId="56D50B53" w14:textId="4DFE2F35" w:rsidR="00AF63E6" w:rsidRPr="00BC7E6D" w:rsidRDefault="00AF63E6" w:rsidP="00AF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8,644</w:t>
            </w:r>
          </w:p>
        </w:tc>
      </w:tr>
      <w:tr w:rsidR="00AF63E6" w:rsidRPr="00C5065F" w14:paraId="4D4D324A" w14:textId="77777777" w:rsidTr="00A04544">
        <w:trPr>
          <w:gridAfter w:val="1"/>
          <w:wAfter w:w="18" w:type="dxa"/>
        </w:trPr>
        <w:tc>
          <w:tcPr>
            <w:tcW w:w="3870" w:type="dxa"/>
          </w:tcPr>
          <w:p w14:paraId="760EA0CE" w14:textId="210AB5AD" w:rsidR="00AF63E6" w:rsidRPr="00C5065F" w:rsidRDefault="00AF63E6" w:rsidP="00AF63E6">
            <w:pPr>
              <w:spacing w:line="360" w:lineRule="exact"/>
              <w:rPr>
                <w:rFonts w:cs="Arial"/>
              </w:rPr>
            </w:pPr>
            <w:r w:rsidRPr="00C5065F">
              <w:rPr>
                <w:rFonts w:cs="Arial"/>
              </w:rPr>
              <w:t>Rental and other service expenses</w:t>
            </w:r>
          </w:p>
        </w:tc>
        <w:tc>
          <w:tcPr>
            <w:tcW w:w="1327" w:type="dxa"/>
          </w:tcPr>
          <w:p w14:paraId="5949C4AC" w14:textId="2B65F3F9" w:rsidR="00AF63E6" w:rsidRPr="00BC7E6D" w:rsidRDefault="00AF63E6" w:rsidP="00AF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2,444</w:t>
            </w:r>
          </w:p>
        </w:tc>
        <w:tc>
          <w:tcPr>
            <w:tcW w:w="1328" w:type="dxa"/>
          </w:tcPr>
          <w:p w14:paraId="7E0AEF5E" w14:textId="22791BAF" w:rsidR="00AF63E6" w:rsidRPr="00BC7E6D" w:rsidRDefault="00AF63E6" w:rsidP="00AF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3,</w:t>
            </w:r>
            <w:r w:rsidR="00110612" w:rsidRPr="00BC7E6D">
              <w:rPr>
                <w:rFonts w:cs="Arial"/>
                <w:lang w:val="en-GB"/>
              </w:rPr>
              <w:t>459</w:t>
            </w:r>
          </w:p>
        </w:tc>
        <w:tc>
          <w:tcPr>
            <w:tcW w:w="1327" w:type="dxa"/>
          </w:tcPr>
          <w:p w14:paraId="048DF724" w14:textId="3580CD47" w:rsidR="00AF63E6" w:rsidRPr="00BC7E6D" w:rsidRDefault="00AF63E6" w:rsidP="00AF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2,665</w:t>
            </w:r>
          </w:p>
        </w:tc>
        <w:tc>
          <w:tcPr>
            <w:tcW w:w="1328" w:type="dxa"/>
          </w:tcPr>
          <w:p w14:paraId="554EDBA5" w14:textId="7C71BE16" w:rsidR="00AF63E6" w:rsidRPr="00BC7E6D" w:rsidRDefault="00AF63E6" w:rsidP="00AF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2,659</w:t>
            </w:r>
          </w:p>
        </w:tc>
      </w:tr>
      <w:tr w:rsidR="00AF63E6" w:rsidRPr="00C5065F" w14:paraId="7BC64BC7" w14:textId="77777777" w:rsidTr="00A04544">
        <w:trPr>
          <w:gridAfter w:val="1"/>
          <w:wAfter w:w="18" w:type="dxa"/>
        </w:trPr>
        <w:tc>
          <w:tcPr>
            <w:tcW w:w="3870" w:type="dxa"/>
          </w:tcPr>
          <w:p w14:paraId="7C8C85EC" w14:textId="32E874A8" w:rsidR="00AF63E6" w:rsidRPr="00C5065F" w:rsidRDefault="00AF63E6" w:rsidP="00AF63E6">
            <w:pPr>
              <w:spacing w:line="360" w:lineRule="exact"/>
              <w:rPr>
                <w:rFonts w:cs="Arial"/>
              </w:rPr>
            </w:pPr>
            <w:r w:rsidRPr="00C5065F">
              <w:rPr>
                <w:rFonts w:cs="Arial"/>
              </w:rPr>
              <w:t>Professional fees</w:t>
            </w:r>
          </w:p>
        </w:tc>
        <w:tc>
          <w:tcPr>
            <w:tcW w:w="1327" w:type="dxa"/>
          </w:tcPr>
          <w:p w14:paraId="6EDC2A80" w14:textId="329653D8" w:rsidR="00AF63E6" w:rsidRPr="00BC7E6D" w:rsidRDefault="00AF63E6" w:rsidP="00AF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6,362</w:t>
            </w:r>
          </w:p>
        </w:tc>
        <w:tc>
          <w:tcPr>
            <w:tcW w:w="1328" w:type="dxa"/>
          </w:tcPr>
          <w:p w14:paraId="0F5751E9" w14:textId="4105B59C" w:rsidR="00AF63E6" w:rsidRPr="00BC7E6D" w:rsidRDefault="00AF63E6" w:rsidP="00AF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6,6</w:t>
            </w:r>
            <w:r w:rsidR="00A258EF" w:rsidRPr="00BC7E6D">
              <w:rPr>
                <w:rFonts w:cs="Arial"/>
                <w:lang w:val="en-GB"/>
              </w:rPr>
              <w:t>48</w:t>
            </w:r>
          </w:p>
        </w:tc>
        <w:tc>
          <w:tcPr>
            <w:tcW w:w="1327" w:type="dxa"/>
          </w:tcPr>
          <w:p w14:paraId="23EE1038" w14:textId="115F34EE" w:rsidR="00AF63E6" w:rsidRPr="00BC7E6D" w:rsidRDefault="00AF63E6" w:rsidP="00AF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5,764</w:t>
            </w:r>
          </w:p>
        </w:tc>
        <w:tc>
          <w:tcPr>
            <w:tcW w:w="1328" w:type="dxa"/>
          </w:tcPr>
          <w:p w14:paraId="7EF0ED23" w14:textId="66495C9A" w:rsidR="00AF63E6" w:rsidRPr="00BC7E6D" w:rsidRDefault="00AF63E6" w:rsidP="00AF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6,358</w:t>
            </w:r>
          </w:p>
        </w:tc>
      </w:tr>
      <w:tr w:rsidR="00AF63E6" w:rsidRPr="00C5065F" w14:paraId="644EF5B1" w14:textId="77777777" w:rsidTr="00A04544">
        <w:trPr>
          <w:gridAfter w:val="1"/>
          <w:wAfter w:w="18" w:type="dxa"/>
        </w:trPr>
        <w:tc>
          <w:tcPr>
            <w:tcW w:w="3870" w:type="dxa"/>
          </w:tcPr>
          <w:p w14:paraId="3F27DF7A" w14:textId="3D06F5D5" w:rsidR="00AF63E6" w:rsidRPr="00C5065F" w:rsidRDefault="00AF63E6" w:rsidP="00AF63E6">
            <w:pPr>
              <w:spacing w:line="360" w:lineRule="exact"/>
              <w:rPr>
                <w:rFonts w:cs="Arial"/>
              </w:rPr>
            </w:pPr>
            <w:r w:rsidRPr="00C5065F">
              <w:rPr>
                <w:rFonts w:cs="Arial"/>
              </w:rPr>
              <w:t>Tax expenses</w:t>
            </w:r>
          </w:p>
        </w:tc>
        <w:tc>
          <w:tcPr>
            <w:tcW w:w="1327" w:type="dxa"/>
          </w:tcPr>
          <w:p w14:paraId="78E9E3E3" w14:textId="2772756F" w:rsidR="00AF63E6" w:rsidRPr="00BC7E6D" w:rsidRDefault="00AF63E6" w:rsidP="00AF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4,175</w:t>
            </w:r>
          </w:p>
        </w:tc>
        <w:tc>
          <w:tcPr>
            <w:tcW w:w="1328" w:type="dxa"/>
          </w:tcPr>
          <w:p w14:paraId="3FD86916" w14:textId="2B3D2E9E" w:rsidR="00AF63E6" w:rsidRPr="00BC7E6D" w:rsidRDefault="00AF63E6" w:rsidP="00AF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3,0</w:t>
            </w:r>
            <w:r w:rsidR="00A258EF" w:rsidRPr="00BC7E6D">
              <w:rPr>
                <w:rFonts w:cs="Arial"/>
                <w:lang w:val="en-GB"/>
              </w:rPr>
              <w:t>45</w:t>
            </w:r>
          </w:p>
        </w:tc>
        <w:tc>
          <w:tcPr>
            <w:tcW w:w="1327" w:type="dxa"/>
          </w:tcPr>
          <w:p w14:paraId="6C4440F0" w14:textId="1F389F80" w:rsidR="00AF63E6" w:rsidRPr="00BC7E6D" w:rsidRDefault="00AF63E6" w:rsidP="00AF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1,625</w:t>
            </w:r>
          </w:p>
        </w:tc>
        <w:tc>
          <w:tcPr>
            <w:tcW w:w="1328" w:type="dxa"/>
          </w:tcPr>
          <w:p w14:paraId="117C3020" w14:textId="23B9F459" w:rsidR="00AF63E6" w:rsidRPr="00BC7E6D" w:rsidRDefault="00AF63E6" w:rsidP="00AF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1,049</w:t>
            </w:r>
          </w:p>
        </w:tc>
      </w:tr>
      <w:tr w:rsidR="00AF63E6" w:rsidRPr="00C5065F" w14:paraId="517BFDE7" w14:textId="77777777" w:rsidTr="00A04544">
        <w:trPr>
          <w:gridAfter w:val="1"/>
          <w:wAfter w:w="18" w:type="dxa"/>
        </w:trPr>
        <w:tc>
          <w:tcPr>
            <w:tcW w:w="3870" w:type="dxa"/>
          </w:tcPr>
          <w:p w14:paraId="258F298F" w14:textId="792D35A8" w:rsidR="00AF63E6" w:rsidRPr="00C5065F" w:rsidRDefault="00AF63E6" w:rsidP="00AF63E6">
            <w:pPr>
              <w:spacing w:line="360" w:lineRule="exact"/>
              <w:rPr>
                <w:rFonts w:cs="Arial"/>
              </w:rPr>
            </w:pPr>
            <w:r w:rsidRPr="00C5065F">
              <w:rPr>
                <w:rFonts w:cs="Arial"/>
              </w:rPr>
              <w:t>Other</w:t>
            </w:r>
          </w:p>
        </w:tc>
        <w:tc>
          <w:tcPr>
            <w:tcW w:w="1327" w:type="dxa"/>
          </w:tcPr>
          <w:p w14:paraId="5168037A" w14:textId="72B92ED8" w:rsidR="00AF63E6" w:rsidRPr="00BC7E6D" w:rsidRDefault="00AF63E6" w:rsidP="00AF63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11,59</w:t>
            </w:r>
            <w:r w:rsidR="00A04544">
              <w:rPr>
                <w:rFonts w:cs="Arial"/>
                <w:lang w:val="en-GB"/>
              </w:rPr>
              <w:t>2</w:t>
            </w:r>
          </w:p>
        </w:tc>
        <w:tc>
          <w:tcPr>
            <w:tcW w:w="1328" w:type="dxa"/>
          </w:tcPr>
          <w:p w14:paraId="1E5A515D" w14:textId="2D4195F5" w:rsidR="00AF63E6" w:rsidRPr="00BC7E6D" w:rsidRDefault="00AF63E6" w:rsidP="00AF63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9,</w:t>
            </w:r>
            <w:r w:rsidR="00A258EF" w:rsidRPr="00BC7E6D">
              <w:rPr>
                <w:rFonts w:cs="Arial"/>
                <w:lang w:val="en-GB"/>
              </w:rPr>
              <w:t>354</w:t>
            </w:r>
          </w:p>
        </w:tc>
        <w:tc>
          <w:tcPr>
            <w:tcW w:w="1327" w:type="dxa"/>
          </w:tcPr>
          <w:p w14:paraId="09F0302F" w14:textId="6FA1BF8E" w:rsidR="00AF63E6" w:rsidRPr="00BC7E6D" w:rsidRDefault="00AF63E6" w:rsidP="00AF63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8,546</w:t>
            </w:r>
          </w:p>
        </w:tc>
        <w:tc>
          <w:tcPr>
            <w:tcW w:w="1328" w:type="dxa"/>
          </w:tcPr>
          <w:p w14:paraId="5E7534EB" w14:textId="19EC4A04" w:rsidR="00AF63E6" w:rsidRPr="00BC7E6D" w:rsidRDefault="00AF63E6" w:rsidP="00AF63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7,002</w:t>
            </w:r>
          </w:p>
        </w:tc>
      </w:tr>
      <w:tr w:rsidR="00AF63E6" w:rsidRPr="00C5065F" w14:paraId="0DE14FEB" w14:textId="77777777" w:rsidTr="00A04544">
        <w:trPr>
          <w:gridAfter w:val="1"/>
          <w:wAfter w:w="18" w:type="dxa"/>
        </w:trPr>
        <w:tc>
          <w:tcPr>
            <w:tcW w:w="3870" w:type="dxa"/>
          </w:tcPr>
          <w:p w14:paraId="1CC85B4A" w14:textId="32A0A134" w:rsidR="00AF63E6" w:rsidRPr="00C5065F" w:rsidRDefault="00AF63E6" w:rsidP="00AF63E6">
            <w:pPr>
              <w:spacing w:line="360" w:lineRule="exact"/>
              <w:rPr>
                <w:rFonts w:cs="Arial"/>
                <w:b/>
                <w:bCs/>
              </w:rPr>
            </w:pPr>
            <w:r w:rsidRPr="00C5065F">
              <w:rPr>
                <w:rFonts w:cs="Arial"/>
                <w:b/>
                <w:bCs/>
              </w:rPr>
              <w:t>Total</w:t>
            </w:r>
          </w:p>
        </w:tc>
        <w:tc>
          <w:tcPr>
            <w:tcW w:w="1327" w:type="dxa"/>
          </w:tcPr>
          <w:p w14:paraId="67418D2C" w14:textId="51EE27DF" w:rsidR="00AF63E6" w:rsidRPr="00BC7E6D" w:rsidRDefault="00AF63E6" w:rsidP="00AF63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83,1</w:t>
            </w:r>
            <w:r w:rsidR="00BD039F" w:rsidRPr="00BC7E6D">
              <w:rPr>
                <w:rFonts w:cs="Arial"/>
                <w:lang w:val="en-GB"/>
              </w:rPr>
              <w:t>4</w:t>
            </w:r>
            <w:r w:rsidR="00A04544">
              <w:rPr>
                <w:rFonts w:cs="Arial"/>
                <w:lang w:val="en-GB"/>
              </w:rPr>
              <w:t>2</w:t>
            </w:r>
          </w:p>
        </w:tc>
        <w:tc>
          <w:tcPr>
            <w:tcW w:w="1328" w:type="dxa"/>
          </w:tcPr>
          <w:p w14:paraId="58D1D096" w14:textId="0D435256" w:rsidR="00AF63E6" w:rsidRPr="00BC7E6D" w:rsidRDefault="00AF63E6" w:rsidP="00AF63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80,138</w:t>
            </w:r>
          </w:p>
        </w:tc>
        <w:tc>
          <w:tcPr>
            <w:tcW w:w="1327" w:type="dxa"/>
          </w:tcPr>
          <w:p w14:paraId="043BF126" w14:textId="6ABA76E5" w:rsidR="00AF63E6" w:rsidRPr="00BC7E6D" w:rsidRDefault="00AF63E6" w:rsidP="00AF63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60,300</w:t>
            </w:r>
          </w:p>
        </w:tc>
        <w:tc>
          <w:tcPr>
            <w:tcW w:w="1328" w:type="dxa"/>
          </w:tcPr>
          <w:p w14:paraId="0A9EEC71" w14:textId="7E44C4FA" w:rsidR="00AF63E6" w:rsidRPr="00BC7E6D" w:rsidRDefault="00AF63E6" w:rsidP="00AF63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cs/>
                <w:lang w:val="en-GB"/>
              </w:rPr>
              <w:t>58</w:t>
            </w:r>
            <w:r w:rsidRPr="00BC7E6D">
              <w:rPr>
                <w:rFonts w:cs="Arial"/>
                <w:lang w:val="en-GB"/>
              </w:rPr>
              <w:t>,</w:t>
            </w:r>
            <w:r w:rsidRPr="00BC7E6D">
              <w:rPr>
                <w:rFonts w:cs="Arial"/>
                <w:cs/>
                <w:lang w:val="en-GB"/>
              </w:rPr>
              <w:t>328</w:t>
            </w:r>
          </w:p>
        </w:tc>
      </w:tr>
    </w:tbl>
    <w:p w14:paraId="599ABAB6" w14:textId="151B771F" w:rsidR="00C04A47" w:rsidRDefault="00C04A47" w:rsidP="00C04A47">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38" w:name="_Toc159623469"/>
      <w:r w:rsidRPr="00585E4F">
        <w:rPr>
          <w:rFonts w:cs="Arial"/>
          <w:sz w:val="22"/>
          <w:szCs w:val="22"/>
          <w:u w:val="none"/>
        </w:rPr>
        <w:t>2</w:t>
      </w:r>
      <w:r>
        <w:rPr>
          <w:rFonts w:cs="Arial"/>
          <w:sz w:val="22"/>
          <w:szCs w:val="22"/>
          <w:u w:val="none"/>
        </w:rPr>
        <w:t>5.</w:t>
      </w:r>
      <w:r w:rsidRPr="00585E4F">
        <w:rPr>
          <w:rFonts w:cs="Arial"/>
          <w:sz w:val="22"/>
          <w:szCs w:val="22"/>
          <w:u w:val="none"/>
        </w:rPr>
        <w:tab/>
      </w:r>
      <w:r>
        <w:rPr>
          <w:rFonts w:cs="Arial"/>
          <w:sz w:val="22"/>
          <w:szCs w:val="22"/>
          <w:u w:val="none"/>
        </w:rPr>
        <w:t>E</w:t>
      </w:r>
      <w:r w:rsidRPr="00585E4F">
        <w:rPr>
          <w:rFonts w:cs="Arial"/>
          <w:sz w:val="22"/>
          <w:szCs w:val="22"/>
          <w:u w:val="none"/>
        </w:rPr>
        <w:t>xpected credit loss</w:t>
      </w:r>
      <w:r w:rsidR="00A83CE8">
        <w:rPr>
          <w:rFonts w:cs="Arial"/>
          <w:sz w:val="22"/>
          <w:szCs w:val="22"/>
          <w:u w:val="none"/>
        </w:rPr>
        <w:t>es</w:t>
      </w:r>
      <w:bookmarkEnd w:id="38"/>
    </w:p>
    <w:tbl>
      <w:tblPr>
        <w:tblW w:w="9198" w:type="dxa"/>
        <w:tblInd w:w="450" w:type="dxa"/>
        <w:tblLook w:val="01E0" w:firstRow="1" w:lastRow="1" w:firstColumn="1" w:lastColumn="1" w:noHBand="0" w:noVBand="0"/>
      </w:tblPr>
      <w:tblGrid>
        <w:gridCol w:w="3870"/>
        <w:gridCol w:w="1327"/>
        <w:gridCol w:w="1328"/>
        <w:gridCol w:w="1327"/>
        <w:gridCol w:w="1328"/>
        <w:gridCol w:w="18"/>
      </w:tblGrid>
      <w:tr w:rsidR="00C04A47" w:rsidRPr="00C5065F" w14:paraId="1AC9603B" w14:textId="77777777" w:rsidTr="00C04A47">
        <w:tc>
          <w:tcPr>
            <w:tcW w:w="3870" w:type="dxa"/>
          </w:tcPr>
          <w:p w14:paraId="1FF9BAE0" w14:textId="77777777" w:rsidR="00C04A47" w:rsidRPr="00C5065F" w:rsidRDefault="00C04A47"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5328" w:type="dxa"/>
            <w:gridSpan w:val="5"/>
          </w:tcPr>
          <w:p w14:paraId="4A82E649" w14:textId="77777777" w:rsidR="00C04A47" w:rsidRPr="00C5065F" w:rsidRDefault="00C04A47"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right"/>
              <w:rPr>
                <w:rFonts w:cs="Arial"/>
              </w:rPr>
            </w:pPr>
            <w:r w:rsidRPr="00C5065F">
              <w:rPr>
                <w:rFonts w:cs="Arial"/>
              </w:rPr>
              <w:t>(Unit: Thousand Baht)</w:t>
            </w:r>
          </w:p>
        </w:tc>
      </w:tr>
      <w:tr w:rsidR="00C04A47" w:rsidRPr="00C5065F" w14:paraId="6B5D5646" w14:textId="77777777" w:rsidTr="00C04A47">
        <w:tc>
          <w:tcPr>
            <w:tcW w:w="3870" w:type="dxa"/>
          </w:tcPr>
          <w:p w14:paraId="297259BC" w14:textId="77777777" w:rsidR="00C04A47" w:rsidRPr="00C5065F" w:rsidRDefault="00C04A47"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5328" w:type="dxa"/>
            <w:gridSpan w:val="5"/>
          </w:tcPr>
          <w:p w14:paraId="22E94DE0" w14:textId="59B58F3E" w:rsidR="00C04A47" w:rsidRPr="00C5065F"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For the year</w:t>
            </w:r>
            <w:r w:rsidR="00A83CE8" w:rsidRPr="00C5065F">
              <w:rPr>
                <w:rFonts w:cs="Arial"/>
              </w:rPr>
              <w:t>s</w:t>
            </w:r>
            <w:r w:rsidRPr="00C5065F">
              <w:rPr>
                <w:rFonts w:cs="Arial"/>
              </w:rPr>
              <w:t xml:space="preserve"> ended 31 December</w:t>
            </w:r>
          </w:p>
        </w:tc>
      </w:tr>
      <w:tr w:rsidR="00C04A47" w:rsidRPr="00C5065F" w14:paraId="02DCA358" w14:textId="77777777" w:rsidTr="00C04A47">
        <w:trPr>
          <w:gridAfter w:val="1"/>
          <w:wAfter w:w="18" w:type="dxa"/>
        </w:trPr>
        <w:tc>
          <w:tcPr>
            <w:tcW w:w="3870" w:type="dxa"/>
          </w:tcPr>
          <w:p w14:paraId="3A7D6584" w14:textId="77777777" w:rsidR="00C04A47" w:rsidRPr="00C5065F" w:rsidRDefault="00C04A47"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2655" w:type="dxa"/>
            <w:gridSpan w:val="2"/>
          </w:tcPr>
          <w:p w14:paraId="77AC47A0" w14:textId="77777777" w:rsidR="00C04A47" w:rsidRPr="00C5065F"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 xml:space="preserve">Consolidated </w:t>
            </w:r>
          </w:p>
          <w:p w14:paraId="2744BAB0" w14:textId="77777777" w:rsidR="00C04A47" w:rsidRPr="00C5065F"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cs/>
              </w:rPr>
            </w:pPr>
            <w:r w:rsidRPr="00C5065F">
              <w:rPr>
                <w:rFonts w:cs="Arial"/>
              </w:rPr>
              <w:t>financial statements</w:t>
            </w:r>
          </w:p>
        </w:tc>
        <w:tc>
          <w:tcPr>
            <w:tcW w:w="2655" w:type="dxa"/>
            <w:gridSpan w:val="2"/>
          </w:tcPr>
          <w:p w14:paraId="12BACBA1" w14:textId="77777777" w:rsidR="00C04A47" w:rsidRPr="00C5065F"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 xml:space="preserve">Separate </w:t>
            </w:r>
          </w:p>
          <w:p w14:paraId="2322A33A" w14:textId="77777777" w:rsidR="00C04A47" w:rsidRPr="00C5065F"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financial statements</w:t>
            </w:r>
          </w:p>
        </w:tc>
      </w:tr>
      <w:tr w:rsidR="00C04A47" w:rsidRPr="00C5065F" w14:paraId="066E373C" w14:textId="77777777" w:rsidTr="00C04A47">
        <w:trPr>
          <w:gridAfter w:val="1"/>
          <w:wAfter w:w="18" w:type="dxa"/>
        </w:trPr>
        <w:tc>
          <w:tcPr>
            <w:tcW w:w="3870" w:type="dxa"/>
          </w:tcPr>
          <w:p w14:paraId="65730E14" w14:textId="77777777" w:rsidR="00C04A47" w:rsidRPr="00C5065F" w:rsidRDefault="00C04A47"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1327" w:type="dxa"/>
            <w:shd w:val="clear" w:color="auto" w:fill="auto"/>
            <w:vAlign w:val="center"/>
          </w:tcPr>
          <w:p w14:paraId="09F00E6E" w14:textId="77777777" w:rsidR="00C04A47" w:rsidRPr="00C5065F"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2023</w:t>
            </w:r>
          </w:p>
        </w:tc>
        <w:tc>
          <w:tcPr>
            <w:tcW w:w="1328" w:type="dxa"/>
            <w:shd w:val="clear" w:color="auto" w:fill="auto"/>
            <w:vAlign w:val="center"/>
          </w:tcPr>
          <w:p w14:paraId="5966516D" w14:textId="77777777" w:rsidR="00C04A47" w:rsidRPr="00C5065F"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2022</w:t>
            </w:r>
          </w:p>
        </w:tc>
        <w:tc>
          <w:tcPr>
            <w:tcW w:w="1327" w:type="dxa"/>
            <w:shd w:val="clear" w:color="auto" w:fill="auto"/>
            <w:vAlign w:val="center"/>
          </w:tcPr>
          <w:p w14:paraId="454E96AB" w14:textId="77777777" w:rsidR="00C04A47" w:rsidRPr="00C5065F"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2023</w:t>
            </w:r>
          </w:p>
        </w:tc>
        <w:tc>
          <w:tcPr>
            <w:tcW w:w="1328" w:type="dxa"/>
            <w:shd w:val="clear" w:color="auto" w:fill="auto"/>
            <w:vAlign w:val="center"/>
          </w:tcPr>
          <w:p w14:paraId="72F6F051" w14:textId="77777777" w:rsidR="00C04A47" w:rsidRPr="00C5065F"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2022</w:t>
            </w:r>
          </w:p>
        </w:tc>
      </w:tr>
      <w:tr w:rsidR="00C04A47" w:rsidRPr="00C5065F" w14:paraId="13367DF5" w14:textId="77777777" w:rsidTr="00C5065F">
        <w:trPr>
          <w:gridAfter w:val="1"/>
          <w:wAfter w:w="18" w:type="dxa"/>
        </w:trPr>
        <w:tc>
          <w:tcPr>
            <w:tcW w:w="3870" w:type="dxa"/>
          </w:tcPr>
          <w:p w14:paraId="6616B6C1" w14:textId="51B35E2E" w:rsidR="00C04A47" w:rsidRPr="00C5065F" w:rsidRDefault="00AF63E6"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b/>
                <w:bCs/>
              </w:rPr>
            </w:pPr>
            <w:r w:rsidRPr="00C5065F">
              <w:rPr>
                <w:rFonts w:cs="Arial"/>
              </w:rPr>
              <w:t>Expected credit loss</w:t>
            </w:r>
            <w:r w:rsidR="00A83CE8" w:rsidRPr="00C5065F">
              <w:rPr>
                <w:rFonts w:cs="Arial"/>
              </w:rPr>
              <w:t>es</w:t>
            </w:r>
            <w:r w:rsidRPr="00C5065F">
              <w:rPr>
                <w:rFonts w:cs="Arial"/>
              </w:rPr>
              <w:t xml:space="preserve"> (Reversal)</w:t>
            </w:r>
          </w:p>
        </w:tc>
        <w:tc>
          <w:tcPr>
            <w:tcW w:w="1327" w:type="dxa"/>
            <w:vAlign w:val="bottom"/>
          </w:tcPr>
          <w:p w14:paraId="106DFF61" w14:textId="77777777" w:rsidR="00C04A47" w:rsidRPr="00C5065F" w:rsidRDefault="00C04A47"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p>
        </w:tc>
        <w:tc>
          <w:tcPr>
            <w:tcW w:w="1328" w:type="dxa"/>
            <w:vAlign w:val="bottom"/>
          </w:tcPr>
          <w:p w14:paraId="66EAE9FA" w14:textId="77777777" w:rsidR="00C04A47" w:rsidRPr="00C5065F" w:rsidRDefault="00C04A47"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p>
        </w:tc>
        <w:tc>
          <w:tcPr>
            <w:tcW w:w="1327" w:type="dxa"/>
            <w:vAlign w:val="bottom"/>
          </w:tcPr>
          <w:p w14:paraId="5D1F0F6F" w14:textId="77777777" w:rsidR="00C04A47" w:rsidRPr="00C5065F" w:rsidRDefault="00C04A47"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p>
        </w:tc>
        <w:tc>
          <w:tcPr>
            <w:tcW w:w="1328" w:type="dxa"/>
            <w:vAlign w:val="bottom"/>
          </w:tcPr>
          <w:p w14:paraId="0B9FF995" w14:textId="77777777" w:rsidR="00C04A47" w:rsidRPr="00C5065F" w:rsidRDefault="00C04A47"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p>
        </w:tc>
      </w:tr>
      <w:tr w:rsidR="002756BB" w:rsidRPr="00C5065F" w14:paraId="39628609" w14:textId="77777777" w:rsidTr="00C5065F">
        <w:trPr>
          <w:gridAfter w:val="1"/>
          <w:wAfter w:w="18" w:type="dxa"/>
        </w:trPr>
        <w:tc>
          <w:tcPr>
            <w:tcW w:w="3870" w:type="dxa"/>
          </w:tcPr>
          <w:p w14:paraId="2C8AD5A7" w14:textId="00745C3F" w:rsidR="002756BB" w:rsidRPr="00C5065F" w:rsidRDefault="00797D4D" w:rsidP="0027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5" w:hanging="180"/>
              <w:rPr>
                <w:rFonts w:cs="Arial"/>
              </w:rPr>
            </w:pPr>
            <w:r>
              <w:rPr>
                <w:rFonts w:cstheme="minorBidi"/>
              </w:rPr>
              <w:t>-</w:t>
            </w:r>
            <w:r>
              <w:rPr>
                <w:rFonts w:cstheme="minorBidi" w:hint="cs"/>
                <w:cs/>
              </w:rPr>
              <w:t xml:space="preserve"> </w:t>
            </w:r>
            <w:r>
              <w:rPr>
                <w:rFonts w:cstheme="minorBidi"/>
              </w:rPr>
              <w:tab/>
            </w:r>
            <w:r w:rsidR="002756BB" w:rsidRPr="00C5065F">
              <w:rPr>
                <w:rFonts w:cs="Arial"/>
              </w:rPr>
              <w:t>Hire</w:t>
            </w:r>
            <w:r w:rsidR="008E3CE2">
              <w:rPr>
                <w:rFonts w:cs="Arial"/>
              </w:rPr>
              <w:t>-</w:t>
            </w:r>
            <w:r w:rsidR="002756BB" w:rsidRPr="00C5065F">
              <w:rPr>
                <w:rFonts w:cs="Arial"/>
              </w:rPr>
              <w:t>purchase receivables</w:t>
            </w:r>
          </w:p>
        </w:tc>
        <w:tc>
          <w:tcPr>
            <w:tcW w:w="1327" w:type="dxa"/>
            <w:vAlign w:val="bottom"/>
          </w:tcPr>
          <w:p w14:paraId="6533439A" w14:textId="28A6F942" w:rsidR="002756BB" w:rsidRPr="000D53B3" w:rsidRDefault="00625F79"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Pr>
                <w:rFonts w:cs="Arial"/>
                <w:lang w:val="en-GB"/>
              </w:rPr>
              <w:t>(</w:t>
            </w:r>
            <w:r w:rsidR="00797D4D">
              <w:rPr>
                <w:rFonts w:cs="Arial"/>
                <w:lang w:val="en-GB"/>
              </w:rPr>
              <w:t>746</w:t>
            </w:r>
            <w:r>
              <w:rPr>
                <w:rFonts w:cs="Arial"/>
                <w:lang w:val="en-GB"/>
              </w:rPr>
              <w:t>)</w:t>
            </w:r>
          </w:p>
        </w:tc>
        <w:tc>
          <w:tcPr>
            <w:tcW w:w="1328" w:type="dxa"/>
            <w:vAlign w:val="bottom"/>
          </w:tcPr>
          <w:p w14:paraId="7AB56646" w14:textId="3F4F6153" w:rsidR="002756BB" w:rsidRPr="000D53B3" w:rsidRDefault="00797D4D"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Pr>
                <w:rFonts w:cs="Arial"/>
                <w:lang w:val="en-GB"/>
              </w:rPr>
              <w:t>9,093</w:t>
            </w:r>
          </w:p>
        </w:tc>
        <w:tc>
          <w:tcPr>
            <w:tcW w:w="1327" w:type="dxa"/>
            <w:vAlign w:val="bottom"/>
          </w:tcPr>
          <w:p w14:paraId="1C218AE3" w14:textId="344E8D53" w:rsidR="002756BB" w:rsidRPr="000D53B3" w:rsidRDefault="00797D4D"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Pr>
                <w:rFonts w:cs="Arial"/>
                <w:lang w:val="en-GB"/>
              </w:rPr>
              <w:t>(1,483)</w:t>
            </w:r>
          </w:p>
        </w:tc>
        <w:tc>
          <w:tcPr>
            <w:tcW w:w="1328" w:type="dxa"/>
            <w:vAlign w:val="bottom"/>
          </w:tcPr>
          <w:p w14:paraId="4DD9D8E4" w14:textId="3EC90416" w:rsidR="002756BB" w:rsidRPr="000D53B3" w:rsidRDefault="00797D4D"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Pr>
                <w:rFonts w:cs="Arial"/>
                <w:lang w:val="en-GB"/>
              </w:rPr>
              <w:t>9,617</w:t>
            </w:r>
          </w:p>
        </w:tc>
      </w:tr>
      <w:tr w:rsidR="002756BB" w:rsidRPr="00C5065F" w14:paraId="6DB4F840" w14:textId="77777777" w:rsidTr="00C5065F">
        <w:trPr>
          <w:gridAfter w:val="1"/>
          <w:wAfter w:w="18" w:type="dxa"/>
        </w:trPr>
        <w:tc>
          <w:tcPr>
            <w:tcW w:w="3870" w:type="dxa"/>
          </w:tcPr>
          <w:p w14:paraId="13BCCDA1" w14:textId="0B038F78" w:rsidR="002756BB" w:rsidRPr="00C5065F" w:rsidRDefault="00797D4D" w:rsidP="0027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5" w:hanging="180"/>
              <w:rPr>
                <w:rFonts w:cs="Arial"/>
              </w:rPr>
            </w:pPr>
            <w:r>
              <w:rPr>
                <w:rFonts w:cs="Arial"/>
              </w:rPr>
              <w:t xml:space="preserve">- </w:t>
            </w:r>
            <w:r>
              <w:rPr>
                <w:rFonts w:cs="Arial"/>
              </w:rPr>
              <w:tab/>
            </w:r>
            <w:r w:rsidR="002756BB" w:rsidRPr="00C5065F">
              <w:rPr>
                <w:rFonts w:cs="Arial"/>
              </w:rPr>
              <w:t>Factoring receivables</w:t>
            </w:r>
          </w:p>
        </w:tc>
        <w:tc>
          <w:tcPr>
            <w:tcW w:w="1327" w:type="dxa"/>
            <w:vAlign w:val="bottom"/>
          </w:tcPr>
          <w:p w14:paraId="4D296278" w14:textId="03FDBA90" w:rsidR="002756BB" w:rsidRPr="000D53B3" w:rsidRDefault="002756B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0D53B3">
              <w:rPr>
                <w:rFonts w:cs="Arial"/>
                <w:lang w:val="en-GB"/>
              </w:rPr>
              <w:t>(123)</w:t>
            </w:r>
          </w:p>
        </w:tc>
        <w:tc>
          <w:tcPr>
            <w:tcW w:w="1328" w:type="dxa"/>
            <w:vAlign w:val="bottom"/>
          </w:tcPr>
          <w:p w14:paraId="47B36C49" w14:textId="44F76B7B" w:rsidR="002756BB" w:rsidRPr="000D53B3" w:rsidRDefault="002756B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0D53B3">
              <w:rPr>
                <w:rFonts w:cs="Arial"/>
                <w:lang w:val="en-GB"/>
              </w:rPr>
              <w:t>(58)</w:t>
            </w:r>
          </w:p>
        </w:tc>
        <w:tc>
          <w:tcPr>
            <w:tcW w:w="1327" w:type="dxa"/>
            <w:vAlign w:val="bottom"/>
          </w:tcPr>
          <w:p w14:paraId="494E0C6D" w14:textId="62E32B0B" w:rsidR="002756BB" w:rsidRPr="000D53B3" w:rsidRDefault="002756B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0D53B3">
              <w:rPr>
                <w:rFonts w:cs="Arial"/>
                <w:lang w:val="en-GB"/>
              </w:rPr>
              <w:t>(123)</w:t>
            </w:r>
          </w:p>
        </w:tc>
        <w:tc>
          <w:tcPr>
            <w:tcW w:w="1328" w:type="dxa"/>
            <w:vAlign w:val="bottom"/>
          </w:tcPr>
          <w:p w14:paraId="523F9E9E" w14:textId="0843F3F3" w:rsidR="002756BB" w:rsidRPr="000D53B3" w:rsidRDefault="002756B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0D53B3">
              <w:rPr>
                <w:rFonts w:cs="Arial"/>
                <w:lang w:val="en-GB"/>
              </w:rPr>
              <w:t>(58)</w:t>
            </w:r>
          </w:p>
        </w:tc>
      </w:tr>
      <w:tr w:rsidR="002756BB" w:rsidRPr="00C5065F" w14:paraId="74E40502" w14:textId="77777777" w:rsidTr="00C5065F">
        <w:trPr>
          <w:gridAfter w:val="1"/>
          <w:wAfter w:w="18" w:type="dxa"/>
        </w:trPr>
        <w:tc>
          <w:tcPr>
            <w:tcW w:w="3870" w:type="dxa"/>
          </w:tcPr>
          <w:p w14:paraId="0FFAA8C6" w14:textId="22A39303" w:rsidR="002756BB" w:rsidRPr="00C5065F" w:rsidRDefault="00797D4D" w:rsidP="0027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5" w:hanging="180"/>
              <w:rPr>
                <w:rFonts w:cs="Arial"/>
              </w:rPr>
            </w:pPr>
            <w:r>
              <w:rPr>
                <w:rFonts w:cs="Arial"/>
              </w:rPr>
              <w:t xml:space="preserve">- </w:t>
            </w:r>
            <w:r>
              <w:rPr>
                <w:rFonts w:cs="Arial"/>
              </w:rPr>
              <w:tab/>
            </w:r>
            <w:r w:rsidR="002756BB" w:rsidRPr="00C5065F">
              <w:rPr>
                <w:rFonts w:cs="Arial"/>
              </w:rPr>
              <w:t xml:space="preserve">Other receivables - </w:t>
            </w:r>
            <w:r>
              <w:rPr>
                <w:rFonts w:cs="Arial"/>
              </w:rPr>
              <w:t>i</w:t>
            </w:r>
            <w:r w:rsidR="002756BB" w:rsidRPr="00C5065F">
              <w:rPr>
                <w:rFonts w:cs="Arial"/>
              </w:rPr>
              <w:t>nstallment receivables of insurance</w:t>
            </w:r>
            <w:r w:rsidR="002756BB" w:rsidRPr="00C5065F">
              <w:rPr>
                <w:rFonts w:cs="Arial"/>
                <w:cs/>
              </w:rPr>
              <w:t xml:space="preserve">       </w:t>
            </w:r>
          </w:p>
        </w:tc>
        <w:tc>
          <w:tcPr>
            <w:tcW w:w="1327" w:type="dxa"/>
            <w:vAlign w:val="bottom"/>
          </w:tcPr>
          <w:p w14:paraId="1E297379" w14:textId="0A5FF09B" w:rsidR="002756BB" w:rsidRPr="000D53B3" w:rsidRDefault="002756B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0D53B3">
              <w:rPr>
                <w:rFonts w:cs="Arial"/>
                <w:lang w:val="en-GB"/>
              </w:rPr>
              <w:t>87</w:t>
            </w:r>
            <w:r w:rsidR="00797D4D">
              <w:rPr>
                <w:rFonts w:cs="Arial"/>
                <w:lang w:val="en-GB"/>
              </w:rPr>
              <w:t>3</w:t>
            </w:r>
          </w:p>
        </w:tc>
        <w:tc>
          <w:tcPr>
            <w:tcW w:w="1328" w:type="dxa"/>
            <w:vAlign w:val="bottom"/>
          </w:tcPr>
          <w:p w14:paraId="373F9DA2" w14:textId="68883CA9" w:rsidR="002756BB" w:rsidRPr="000D53B3" w:rsidRDefault="002756B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0D53B3">
              <w:rPr>
                <w:rFonts w:cs="Arial"/>
                <w:lang w:val="en-GB"/>
              </w:rPr>
              <w:t>(822)</w:t>
            </w:r>
          </w:p>
        </w:tc>
        <w:tc>
          <w:tcPr>
            <w:tcW w:w="1327" w:type="dxa"/>
            <w:vAlign w:val="bottom"/>
          </w:tcPr>
          <w:p w14:paraId="1E8F1DEE" w14:textId="7F3510BB" w:rsidR="002756BB" w:rsidRPr="000D53B3" w:rsidRDefault="002756B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0D53B3">
              <w:rPr>
                <w:rFonts w:cs="Arial"/>
                <w:lang w:val="en-GB"/>
              </w:rPr>
              <w:t>87</w:t>
            </w:r>
            <w:r w:rsidR="00797D4D">
              <w:rPr>
                <w:rFonts w:cs="Arial"/>
                <w:lang w:val="en-GB"/>
              </w:rPr>
              <w:t>3</w:t>
            </w:r>
          </w:p>
        </w:tc>
        <w:tc>
          <w:tcPr>
            <w:tcW w:w="1328" w:type="dxa"/>
            <w:vAlign w:val="bottom"/>
          </w:tcPr>
          <w:p w14:paraId="737BF146" w14:textId="38E3E032" w:rsidR="002756BB" w:rsidRPr="000D53B3" w:rsidRDefault="002756BB"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0D53B3">
              <w:rPr>
                <w:rFonts w:cs="Arial"/>
                <w:lang w:val="en-GB"/>
              </w:rPr>
              <w:t>(822)</w:t>
            </w:r>
          </w:p>
        </w:tc>
      </w:tr>
      <w:tr w:rsidR="002756BB" w:rsidRPr="00C5065F" w14:paraId="74723DD9" w14:textId="77777777" w:rsidTr="00C5065F">
        <w:trPr>
          <w:gridAfter w:val="1"/>
          <w:wAfter w:w="18" w:type="dxa"/>
        </w:trPr>
        <w:tc>
          <w:tcPr>
            <w:tcW w:w="3870" w:type="dxa"/>
          </w:tcPr>
          <w:p w14:paraId="6AA12438" w14:textId="784BA3B4" w:rsidR="002756BB" w:rsidRPr="00C5065F" w:rsidRDefault="00797D4D" w:rsidP="0027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5" w:hanging="180"/>
              <w:rPr>
                <w:rFonts w:cs="Arial"/>
              </w:rPr>
            </w:pPr>
            <w:r>
              <w:rPr>
                <w:rFonts w:cs="Arial"/>
              </w:rPr>
              <w:t xml:space="preserve">- </w:t>
            </w:r>
            <w:r>
              <w:rPr>
                <w:rFonts w:cs="Arial"/>
              </w:rPr>
              <w:tab/>
            </w:r>
            <w:r w:rsidR="002756BB" w:rsidRPr="00C5065F">
              <w:rPr>
                <w:rFonts w:cs="Arial"/>
              </w:rPr>
              <w:t xml:space="preserve">Other receivables - </w:t>
            </w:r>
            <w:r>
              <w:rPr>
                <w:rFonts w:cs="Arial"/>
              </w:rPr>
              <w:t>l</w:t>
            </w:r>
            <w:r w:rsidR="002756BB" w:rsidRPr="00C5065F">
              <w:rPr>
                <w:rFonts w:cs="Arial"/>
              </w:rPr>
              <w:t>oan receivables</w:t>
            </w:r>
          </w:p>
        </w:tc>
        <w:tc>
          <w:tcPr>
            <w:tcW w:w="1327" w:type="dxa"/>
            <w:vAlign w:val="bottom"/>
          </w:tcPr>
          <w:p w14:paraId="42F77A58" w14:textId="191CBB74" w:rsidR="002756BB" w:rsidRPr="000D53B3" w:rsidRDefault="002756BB" w:rsidP="007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0D53B3">
              <w:rPr>
                <w:rFonts w:cs="Arial"/>
                <w:lang w:val="en-GB"/>
              </w:rPr>
              <w:t>1,934</w:t>
            </w:r>
          </w:p>
        </w:tc>
        <w:tc>
          <w:tcPr>
            <w:tcW w:w="1328" w:type="dxa"/>
            <w:vAlign w:val="bottom"/>
          </w:tcPr>
          <w:p w14:paraId="2B1D616E" w14:textId="5F9FC9A1" w:rsidR="002756BB" w:rsidRPr="000D53B3" w:rsidRDefault="002756BB" w:rsidP="007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0D53B3">
              <w:rPr>
                <w:rFonts w:cs="Arial"/>
                <w:lang w:val="en-GB"/>
              </w:rPr>
              <w:t>2,603</w:t>
            </w:r>
          </w:p>
        </w:tc>
        <w:tc>
          <w:tcPr>
            <w:tcW w:w="1327" w:type="dxa"/>
            <w:vAlign w:val="bottom"/>
          </w:tcPr>
          <w:p w14:paraId="212F7C2C" w14:textId="10070506" w:rsidR="002756BB" w:rsidRPr="000D53B3" w:rsidRDefault="002756BB" w:rsidP="007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0D53B3">
              <w:rPr>
                <w:rFonts w:cs="Arial"/>
                <w:lang w:val="en-GB"/>
              </w:rPr>
              <w:t>-</w:t>
            </w:r>
          </w:p>
        </w:tc>
        <w:tc>
          <w:tcPr>
            <w:tcW w:w="1328" w:type="dxa"/>
            <w:vAlign w:val="bottom"/>
          </w:tcPr>
          <w:p w14:paraId="35BB7B34" w14:textId="76677984" w:rsidR="002756BB" w:rsidRPr="000D53B3" w:rsidRDefault="002756BB" w:rsidP="007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0D53B3">
              <w:rPr>
                <w:rFonts w:cs="Arial"/>
                <w:lang w:val="en-GB"/>
              </w:rPr>
              <w:t>-</w:t>
            </w:r>
          </w:p>
        </w:tc>
      </w:tr>
      <w:tr w:rsidR="00797D4D" w:rsidRPr="00C5065F" w14:paraId="0C219F3C" w14:textId="77777777" w:rsidTr="00C5065F">
        <w:trPr>
          <w:gridAfter w:val="1"/>
          <w:wAfter w:w="18" w:type="dxa"/>
        </w:trPr>
        <w:tc>
          <w:tcPr>
            <w:tcW w:w="3870" w:type="dxa"/>
          </w:tcPr>
          <w:p w14:paraId="07FBB394" w14:textId="3273C81E" w:rsidR="00797D4D" w:rsidRPr="00C5065F" w:rsidRDefault="00797D4D" w:rsidP="0027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5" w:hanging="180"/>
              <w:rPr>
                <w:rFonts w:cs="Arial"/>
              </w:rPr>
            </w:pPr>
            <w:r>
              <w:rPr>
                <w:rFonts w:cs="Arial"/>
              </w:rPr>
              <w:t>Loss</w:t>
            </w:r>
            <w:r w:rsidR="00C87415">
              <w:rPr>
                <w:rFonts w:cs="Arial"/>
              </w:rPr>
              <w:t>es</w:t>
            </w:r>
            <w:r>
              <w:rPr>
                <w:rFonts w:cs="Arial"/>
              </w:rPr>
              <w:t xml:space="preserve"> from seizure car</w:t>
            </w:r>
            <w:r w:rsidR="00C87415">
              <w:rPr>
                <w:rFonts w:cs="Arial"/>
              </w:rPr>
              <w:t>s</w:t>
            </w:r>
          </w:p>
        </w:tc>
        <w:tc>
          <w:tcPr>
            <w:tcW w:w="1327" w:type="dxa"/>
            <w:vAlign w:val="bottom"/>
          </w:tcPr>
          <w:p w14:paraId="5E24F8E0" w14:textId="7C52E4BB" w:rsidR="00797D4D" w:rsidRPr="000D53B3" w:rsidRDefault="00797D4D"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Pr>
                <w:rFonts w:cs="Arial"/>
                <w:lang w:val="en-GB"/>
              </w:rPr>
              <w:t>68,489</w:t>
            </w:r>
          </w:p>
        </w:tc>
        <w:tc>
          <w:tcPr>
            <w:tcW w:w="1328" w:type="dxa"/>
            <w:vAlign w:val="bottom"/>
          </w:tcPr>
          <w:p w14:paraId="4B6C877C" w14:textId="39AD9011" w:rsidR="00797D4D" w:rsidRPr="000D53B3" w:rsidRDefault="00797D4D"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Pr>
                <w:rFonts w:cs="Arial"/>
                <w:lang w:val="en-GB"/>
              </w:rPr>
              <w:t>65,795</w:t>
            </w:r>
          </w:p>
        </w:tc>
        <w:tc>
          <w:tcPr>
            <w:tcW w:w="1327" w:type="dxa"/>
            <w:vAlign w:val="bottom"/>
          </w:tcPr>
          <w:p w14:paraId="1D967F48" w14:textId="1F8FF512" w:rsidR="00797D4D" w:rsidRPr="000D53B3" w:rsidRDefault="00797D4D"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Pr>
                <w:rFonts w:cs="Arial"/>
                <w:lang w:val="en-GB"/>
              </w:rPr>
              <w:t>68,489</w:t>
            </w:r>
          </w:p>
        </w:tc>
        <w:tc>
          <w:tcPr>
            <w:tcW w:w="1328" w:type="dxa"/>
            <w:vAlign w:val="bottom"/>
          </w:tcPr>
          <w:p w14:paraId="319DC1D4" w14:textId="0E21E7A5" w:rsidR="00797D4D" w:rsidRPr="000D53B3" w:rsidRDefault="00797D4D"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Pr>
                <w:rFonts w:cs="Arial"/>
                <w:lang w:val="en-GB"/>
              </w:rPr>
              <w:t>65,795</w:t>
            </w:r>
          </w:p>
        </w:tc>
      </w:tr>
      <w:tr w:rsidR="002756BB" w:rsidRPr="00C5065F" w14:paraId="20351F71" w14:textId="77777777" w:rsidTr="00C5065F">
        <w:trPr>
          <w:gridAfter w:val="1"/>
          <w:wAfter w:w="18" w:type="dxa"/>
        </w:trPr>
        <w:tc>
          <w:tcPr>
            <w:tcW w:w="3870" w:type="dxa"/>
          </w:tcPr>
          <w:p w14:paraId="5DBBA45E" w14:textId="77777777" w:rsidR="002756BB" w:rsidRPr="00C5065F" w:rsidRDefault="002756BB" w:rsidP="0027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r w:rsidRPr="00C5065F">
              <w:rPr>
                <w:rFonts w:cs="Arial"/>
                <w:cs/>
              </w:rPr>
              <w:t xml:space="preserve">Total </w:t>
            </w:r>
          </w:p>
        </w:tc>
        <w:tc>
          <w:tcPr>
            <w:tcW w:w="1327" w:type="dxa"/>
            <w:vAlign w:val="bottom"/>
          </w:tcPr>
          <w:p w14:paraId="029D91C7" w14:textId="7AADA7B9" w:rsidR="002756BB" w:rsidRPr="000D53B3" w:rsidRDefault="002756BB"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0D53B3">
              <w:rPr>
                <w:rFonts w:cs="Arial"/>
                <w:lang w:val="en-GB"/>
              </w:rPr>
              <w:t>70,427</w:t>
            </w:r>
          </w:p>
        </w:tc>
        <w:tc>
          <w:tcPr>
            <w:tcW w:w="1328" w:type="dxa"/>
            <w:vAlign w:val="bottom"/>
          </w:tcPr>
          <w:p w14:paraId="71EE3AC9" w14:textId="0F44C563" w:rsidR="002756BB" w:rsidRPr="000D53B3" w:rsidRDefault="002756BB"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0D53B3">
              <w:rPr>
                <w:rFonts w:cs="Arial"/>
                <w:lang w:val="en-GB"/>
              </w:rPr>
              <w:t>76,61</w:t>
            </w:r>
            <w:r w:rsidR="00BD039F" w:rsidRPr="000D53B3">
              <w:rPr>
                <w:rFonts w:cs="Arial"/>
                <w:lang w:val="en-GB"/>
              </w:rPr>
              <w:t>1</w:t>
            </w:r>
          </w:p>
        </w:tc>
        <w:tc>
          <w:tcPr>
            <w:tcW w:w="1327" w:type="dxa"/>
            <w:vAlign w:val="bottom"/>
          </w:tcPr>
          <w:p w14:paraId="5B521367" w14:textId="7E58DD39" w:rsidR="002756BB" w:rsidRPr="000D53B3" w:rsidRDefault="002756BB"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0D53B3">
              <w:rPr>
                <w:rFonts w:cs="Arial"/>
                <w:lang w:val="en-GB"/>
              </w:rPr>
              <w:t>67,756</w:t>
            </w:r>
          </w:p>
        </w:tc>
        <w:tc>
          <w:tcPr>
            <w:tcW w:w="1328" w:type="dxa"/>
            <w:vAlign w:val="bottom"/>
          </w:tcPr>
          <w:p w14:paraId="76BF33DA" w14:textId="56424541" w:rsidR="002756BB" w:rsidRPr="000D53B3" w:rsidRDefault="002756BB"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0D53B3">
              <w:rPr>
                <w:rFonts w:cs="Arial"/>
                <w:lang w:val="en-GB"/>
              </w:rPr>
              <w:t>74,532</w:t>
            </w:r>
          </w:p>
        </w:tc>
      </w:tr>
    </w:tbl>
    <w:p w14:paraId="42353C7A" w14:textId="77777777" w:rsidR="00200F47"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r>
        <w:rPr>
          <w:cs/>
        </w:rPr>
        <w:br w:type="page"/>
      </w:r>
    </w:p>
    <w:p w14:paraId="2E94ED46" w14:textId="0A2C8D31" w:rsidR="00C04A47" w:rsidRDefault="004216C8" w:rsidP="00C04A47">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39" w:name="_Toc159623470"/>
      <w:r>
        <w:rPr>
          <w:rFonts w:cs="Arial"/>
          <w:sz w:val="22"/>
          <w:szCs w:val="22"/>
          <w:u w:val="none"/>
        </w:rPr>
        <w:lastRenderedPageBreak/>
        <w:t>26.</w:t>
      </w:r>
      <w:r>
        <w:rPr>
          <w:rFonts w:cs="Arial"/>
          <w:sz w:val="22"/>
          <w:szCs w:val="22"/>
          <w:u w:val="none"/>
        </w:rPr>
        <w:tab/>
      </w:r>
      <w:r w:rsidR="00C04A47" w:rsidRPr="00DF2990">
        <w:rPr>
          <w:rFonts w:cs="Arial"/>
          <w:sz w:val="22"/>
          <w:szCs w:val="22"/>
          <w:u w:val="none"/>
        </w:rPr>
        <w:t>Expenses by nature</w:t>
      </w:r>
      <w:bookmarkEnd w:id="39"/>
    </w:p>
    <w:tbl>
      <w:tblPr>
        <w:tblW w:w="9018" w:type="dxa"/>
        <w:tblInd w:w="450" w:type="dxa"/>
        <w:tblLook w:val="01E0" w:firstRow="1" w:lastRow="1" w:firstColumn="1" w:lastColumn="1" w:noHBand="0" w:noVBand="0"/>
      </w:tblPr>
      <w:tblGrid>
        <w:gridCol w:w="3690"/>
        <w:gridCol w:w="1327"/>
        <w:gridCol w:w="1328"/>
        <w:gridCol w:w="1327"/>
        <w:gridCol w:w="1328"/>
        <w:gridCol w:w="18"/>
      </w:tblGrid>
      <w:tr w:rsidR="00C04A47" w:rsidRPr="004216C8" w14:paraId="478D6C6A" w14:textId="77777777" w:rsidTr="00E24F41">
        <w:tc>
          <w:tcPr>
            <w:tcW w:w="3690" w:type="dxa"/>
          </w:tcPr>
          <w:p w14:paraId="225F6734" w14:textId="77777777" w:rsidR="00C04A47" w:rsidRPr="00C5065F" w:rsidRDefault="00C04A47"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5328" w:type="dxa"/>
            <w:gridSpan w:val="5"/>
          </w:tcPr>
          <w:p w14:paraId="45D99748" w14:textId="77777777" w:rsidR="00C04A47" w:rsidRPr="004216C8" w:rsidRDefault="00C04A47"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right"/>
              <w:rPr>
                <w:rFonts w:cs="Arial"/>
              </w:rPr>
            </w:pPr>
            <w:r w:rsidRPr="004216C8">
              <w:rPr>
                <w:rFonts w:cs="Arial"/>
              </w:rPr>
              <w:t>(Unit: Thousand Baht)</w:t>
            </w:r>
          </w:p>
        </w:tc>
      </w:tr>
      <w:tr w:rsidR="00C04A47" w:rsidRPr="004216C8" w14:paraId="79940F0E" w14:textId="77777777" w:rsidTr="00E24F41">
        <w:tc>
          <w:tcPr>
            <w:tcW w:w="3690" w:type="dxa"/>
          </w:tcPr>
          <w:p w14:paraId="6B241456" w14:textId="77777777" w:rsidR="00C04A47" w:rsidRPr="004216C8" w:rsidRDefault="00C04A47"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5328" w:type="dxa"/>
            <w:gridSpan w:val="5"/>
          </w:tcPr>
          <w:p w14:paraId="622D293E" w14:textId="57F24594" w:rsidR="00C04A47" w:rsidRPr="004216C8"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4216C8">
              <w:rPr>
                <w:rFonts w:cs="Arial"/>
              </w:rPr>
              <w:t>For the year</w:t>
            </w:r>
            <w:r w:rsidR="009836B7" w:rsidRPr="004216C8">
              <w:rPr>
                <w:rFonts w:cs="Arial"/>
              </w:rPr>
              <w:t>s</w:t>
            </w:r>
            <w:r w:rsidRPr="004216C8">
              <w:rPr>
                <w:rFonts w:cs="Arial"/>
              </w:rPr>
              <w:t xml:space="preserve"> ended 31 December</w:t>
            </w:r>
          </w:p>
        </w:tc>
      </w:tr>
      <w:tr w:rsidR="00C04A47" w:rsidRPr="004216C8" w14:paraId="020CC479" w14:textId="77777777" w:rsidTr="00E24F41">
        <w:trPr>
          <w:gridAfter w:val="1"/>
          <w:wAfter w:w="18" w:type="dxa"/>
        </w:trPr>
        <w:tc>
          <w:tcPr>
            <w:tcW w:w="3690" w:type="dxa"/>
          </w:tcPr>
          <w:p w14:paraId="1784EE62" w14:textId="77777777" w:rsidR="00C04A47" w:rsidRPr="004216C8" w:rsidRDefault="00C04A47"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2655" w:type="dxa"/>
            <w:gridSpan w:val="2"/>
          </w:tcPr>
          <w:p w14:paraId="35673C4C" w14:textId="77777777" w:rsidR="00C04A47" w:rsidRPr="004216C8"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4216C8">
              <w:rPr>
                <w:rFonts w:cs="Arial"/>
              </w:rPr>
              <w:t xml:space="preserve">Consolidated </w:t>
            </w:r>
          </w:p>
          <w:p w14:paraId="5480F25F" w14:textId="77777777" w:rsidR="00C04A47" w:rsidRPr="004216C8"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cs/>
              </w:rPr>
            </w:pPr>
            <w:r w:rsidRPr="004216C8">
              <w:rPr>
                <w:rFonts w:cs="Arial"/>
              </w:rPr>
              <w:t>financial statements</w:t>
            </w:r>
          </w:p>
        </w:tc>
        <w:tc>
          <w:tcPr>
            <w:tcW w:w="2655" w:type="dxa"/>
            <w:gridSpan w:val="2"/>
          </w:tcPr>
          <w:p w14:paraId="71DEFA47" w14:textId="77777777" w:rsidR="00C04A47" w:rsidRPr="004216C8"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4216C8">
              <w:rPr>
                <w:rFonts w:cs="Arial"/>
              </w:rPr>
              <w:t xml:space="preserve">Separate </w:t>
            </w:r>
          </w:p>
          <w:p w14:paraId="123478D8" w14:textId="77777777" w:rsidR="00C04A47" w:rsidRPr="004216C8"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4216C8">
              <w:rPr>
                <w:rFonts w:cs="Arial"/>
              </w:rPr>
              <w:t>financial statements</w:t>
            </w:r>
          </w:p>
        </w:tc>
      </w:tr>
      <w:tr w:rsidR="00C04A47" w:rsidRPr="004216C8" w14:paraId="66FE1130" w14:textId="77777777" w:rsidTr="00E24F41">
        <w:trPr>
          <w:gridAfter w:val="1"/>
          <w:wAfter w:w="18" w:type="dxa"/>
        </w:trPr>
        <w:tc>
          <w:tcPr>
            <w:tcW w:w="3690" w:type="dxa"/>
          </w:tcPr>
          <w:p w14:paraId="3EDA0CCE" w14:textId="77777777" w:rsidR="00C04A47" w:rsidRPr="004216C8" w:rsidRDefault="00C04A47"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1327" w:type="dxa"/>
            <w:shd w:val="clear" w:color="auto" w:fill="auto"/>
            <w:vAlign w:val="center"/>
          </w:tcPr>
          <w:p w14:paraId="3F2E9C1C" w14:textId="77777777" w:rsidR="00C04A47" w:rsidRPr="004216C8"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4216C8">
              <w:rPr>
                <w:rFonts w:cs="Arial"/>
              </w:rPr>
              <w:t>2023</w:t>
            </w:r>
          </w:p>
        </w:tc>
        <w:tc>
          <w:tcPr>
            <w:tcW w:w="1328" w:type="dxa"/>
            <w:shd w:val="clear" w:color="auto" w:fill="auto"/>
            <w:vAlign w:val="center"/>
          </w:tcPr>
          <w:p w14:paraId="7A27B430" w14:textId="77777777" w:rsidR="00C04A47" w:rsidRPr="004216C8"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4216C8">
              <w:rPr>
                <w:rFonts w:cs="Arial"/>
              </w:rPr>
              <w:t>2022</w:t>
            </w:r>
          </w:p>
        </w:tc>
        <w:tc>
          <w:tcPr>
            <w:tcW w:w="1327" w:type="dxa"/>
            <w:shd w:val="clear" w:color="auto" w:fill="auto"/>
            <w:vAlign w:val="center"/>
          </w:tcPr>
          <w:p w14:paraId="6038835B" w14:textId="77777777" w:rsidR="00C04A47" w:rsidRPr="004216C8"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4216C8">
              <w:rPr>
                <w:rFonts w:cs="Arial"/>
              </w:rPr>
              <w:t>2023</w:t>
            </w:r>
          </w:p>
        </w:tc>
        <w:tc>
          <w:tcPr>
            <w:tcW w:w="1328" w:type="dxa"/>
            <w:shd w:val="clear" w:color="auto" w:fill="auto"/>
            <w:vAlign w:val="center"/>
          </w:tcPr>
          <w:p w14:paraId="731425E1" w14:textId="77777777" w:rsidR="00C04A47" w:rsidRPr="004216C8"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4216C8">
              <w:rPr>
                <w:rFonts w:cs="Arial"/>
              </w:rPr>
              <w:t>2022</w:t>
            </w:r>
          </w:p>
        </w:tc>
      </w:tr>
      <w:tr w:rsidR="00382A24" w:rsidRPr="004216C8" w14:paraId="50AF27BB" w14:textId="77777777" w:rsidTr="00E24F41">
        <w:trPr>
          <w:gridAfter w:val="1"/>
          <w:wAfter w:w="18" w:type="dxa"/>
        </w:trPr>
        <w:tc>
          <w:tcPr>
            <w:tcW w:w="3690" w:type="dxa"/>
          </w:tcPr>
          <w:p w14:paraId="3BE6405F" w14:textId="77777777" w:rsidR="00382A24" w:rsidRPr="004216C8" w:rsidRDefault="00382A24"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r w:rsidRPr="004216C8">
              <w:rPr>
                <w:rFonts w:cs="Arial"/>
                <w:cs/>
              </w:rPr>
              <w:t>Changes in inventories</w:t>
            </w:r>
          </w:p>
        </w:tc>
        <w:tc>
          <w:tcPr>
            <w:tcW w:w="1327" w:type="dxa"/>
          </w:tcPr>
          <w:p w14:paraId="3AD0D3D0" w14:textId="6FFE3EE3" w:rsidR="00382A24" w:rsidRPr="004216C8" w:rsidRDefault="002A1AA0"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Pr>
                <w:rFonts w:cs="Arial"/>
              </w:rPr>
              <w:t>(15,560)</w:t>
            </w:r>
          </w:p>
        </w:tc>
        <w:tc>
          <w:tcPr>
            <w:tcW w:w="1328" w:type="dxa"/>
          </w:tcPr>
          <w:p w14:paraId="785AA2E2" w14:textId="7213ECD3" w:rsidR="00382A24" w:rsidRPr="004216C8" w:rsidRDefault="00382A24"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cs/>
                <w:lang w:val="en-GB"/>
              </w:rPr>
              <w:t>(</w:t>
            </w:r>
            <w:r w:rsidRPr="004216C8">
              <w:rPr>
                <w:rFonts w:cs="Arial"/>
                <w:lang w:val="en-GB"/>
              </w:rPr>
              <w:t>4,107</w:t>
            </w:r>
            <w:r w:rsidRPr="004216C8">
              <w:rPr>
                <w:rFonts w:cs="Arial"/>
                <w:cs/>
                <w:lang w:val="en-GB"/>
              </w:rPr>
              <w:t>)</w:t>
            </w:r>
          </w:p>
        </w:tc>
        <w:tc>
          <w:tcPr>
            <w:tcW w:w="1327" w:type="dxa"/>
          </w:tcPr>
          <w:p w14:paraId="4827AD84" w14:textId="01715085" w:rsidR="00382A24" w:rsidRPr="004216C8" w:rsidRDefault="00382A24"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w:t>
            </w:r>
          </w:p>
        </w:tc>
        <w:tc>
          <w:tcPr>
            <w:tcW w:w="1328" w:type="dxa"/>
          </w:tcPr>
          <w:p w14:paraId="35386CB5" w14:textId="465B5CC9" w:rsidR="00382A24" w:rsidRPr="004216C8" w:rsidRDefault="00382A24"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w:t>
            </w:r>
          </w:p>
        </w:tc>
      </w:tr>
      <w:tr w:rsidR="00382A24" w:rsidRPr="004216C8" w14:paraId="6F88640B" w14:textId="77777777" w:rsidTr="00E24F41">
        <w:trPr>
          <w:gridAfter w:val="1"/>
          <w:wAfter w:w="18" w:type="dxa"/>
        </w:trPr>
        <w:tc>
          <w:tcPr>
            <w:tcW w:w="3690" w:type="dxa"/>
          </w:tcPr>
          <w:p w14:paraId="6A9411D0" w14:textId="77777777" w:rsidR="00382A24" w:rsidRPr="004216C8" w:rsidRDefault="00382A24"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r w:rsidRPr="004216C8">
              <w:rPr>
                <w:rFonts w:cs="Arial"/>
                <w:cs/>
              </w:rPr>
              <w:t>Purchase of car and accessories</w:t>
            </w:r>
          </w:p>
        </w:tc>
        <w:tc>
          <w:tcPr>
            <w:tcW w:w="1327" w:type="dxa"/>
          </w:tcPr>
          <w:p w14:paraId="359A120F" w14:textId="0E824DEE" w:rsidR="00382A24" w:rsidRPr="004216C8" w:rsidRDefault="002A1AA0"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Pr>
                <w:rFonts w:cs="Arial"/>
              </w:rPr>
              <w:t>380,70</w:t>
            </w:r>
            <w:r w:rsidR="00D5254C">
              <w:rPr>
                <w:rFonts w:cs="Arial"/>
              </w:rPr>
              <w:t>8</w:t>
            </w:r>
          </w:p>
        </w:tc>
        <w:tc>
          <w:tcPr>
            <w:tcW w:w="1328" w:type="dxa"/>
          </w:tcPr>
          <w:p w14:paraId="72B39486" w14:textId="2CA07BDC" w:rsidR="00382A24" w:rsidRPr="004216C8" w:rsidRDefault="00382A24"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239,972</w:t>
            </w:r>
          </w:p>
        </w:tc>
        <w:tc>
          <w:tcPr>
            <w:tcW w:w="1327" w:type="dxa"/>
          </w:tcPr>
          <w:p w14:paraId="6E55D908" w14:textId="23BC5F32" w:rsidR="00382A24" w:rsidRPr="004216C8" w:rsidRDefault="00382A24"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w:t>
            </w:r>
          </w:p>
        </w:tc>
        <w:tc>
          <w:tcPr>
            <w:tcW w:w="1328" w:type="dxa"/>
          </w:tcPr>
          <w:p w14:paraId="6E73E796" w14:textId="75294DF6" w:rsidR="00382A24" w:rsidRPr="004216C8" w:rsidRDefault="00382A24"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w:t>
            </w:r>
          </w:p>
        </w:tc>
      </w:tr>
      <w:tr w:rsidR="00382A24" w:rsidRPr="004216C8" w14:paraId="42A499D6" w14:textId="77777777" w:rsidTr="00E24F41">
        <w:trPr>
          <w:gridAfter w:val="1"/>
          <w:wAfter w:w="18" w:type="dxa"/>
        </w:trPr>
        <w:tc>
          <w:tcPr>
            <w:tcW w:w="3690" w:type="dxa"/>
          </w:tcPr>
          <w:p w14:paraId="5E72F241" w14:textId="77777777" w:rsidR="00382A24" w:rsidRPr="004216C8" w:rsidRDefault="00382A24"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r w:rsidRPr="004216C8">
              <w:rPr>
                <w:rFonts w:cs="Arial"/>
                <w:cs/>
              </w:rPr>
              <w:t>Employee benefit expenses</w:t>
            </w:r>
          </w:p>
        </w:tc>
        <w:tc>
          <w:tcPr>
            <w:tcW w:w="1327" w:type="dxa"/>
          </w:tcPr>
          <w:p w14:paraId="62BAAD60" w14:textId="56932CBC" w:rsidR="00382A24" w:rsidRPr="004216C8" w:rsidRDefault="00382A24"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7</w:t>
            </w:r>
            <w:r w:rsidR="00C17A27" w:rsidRPr="004216C8">
              <w:rPr>
                <w:rFonts w:cs="Arial"/>
                <w:lang w:val="en-GB"/>
              </w:rPr>
              <w:t>3,970</w:t>
            </w:r>
          </w:p>
        </w:tc>
        <w:tc>
          <w:tcPr>
            <w:tcW w:w="1328" w:type="dxa"/>
          </w:tcPr>
          <w:p w14:paraId="2E9A2AFF" w14:textId="36034773" w:rsidR="00382A24" w:rsidRPr="004216C8" w:rsidRDefault="00382A24"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61,839</w:t>
            </w:r>
          </w:p>
        </w:tc>
        <w:tc>
          <w:tcPr>
            <w:tcW w:w="1327" w:type="dxa"/>
          </w:tcPr>
          <w:p w14:paraId="6B703A6C" w14:textId="2CEAF13F" w:rsidR="00382A24" w:rsidRPr="004216C8" w:rsidRDefault="00382A24"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48,67</w:t>
            </w:r>
            <w:r w:rsidR="00564EF6" w:rsidRPr="004216C8">
              <w:rPr>
                <w:rFonts w:cs="Arial"/>
                <w:lang w:val="en-GB"/>
              </w:rPr>
              <w:t>9</w:t>
            </w:r>
          </w:p>
        </w:tc>
        <w:tc>
          <w:tcPr>
            <w:tcW w:w="1328" w:type="dxa"/>
          </w:tcPr>
          <w:p w14:paraId="4B7E2D81" w14:textId="327521A3" w:rsidR="00382A24" w:rsidRPr="004216C8" w:rsidRDefault="00382A24"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41,379</w:t>
            </w:r>
          </w:p>
        </w:tc>
      </w:tr>
      <w:tr w:rsidR="00382A24" w:rsidRPr="004216C8" w14:paraId="3A215290" w14:textId="77777777" w:rsidTr="00E24F41">
        <w:trPr>
          <w:gridAfter w:val="1"/>
          <w:wAfter w:w="18" w:type="dxa"/>
        </w:trPr>
        <w:tc>
          <w:tcPr>
            <w:tcW w:w="3690" w:type="dxa"/>
          </w:tcPr>
          <w:p w14:paraId="3FAE76C4" w14:textId="77777777" w:rsidR="00382A24" w:rsidRPr="004216C8" w:rsidRDefault="00382A24"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r w:rsidRPr="004216C8">
              <w:rPr>
                <w:rFonts w:cs="Arial"/>
                <w:cs/>
              </w:rPr>
              <w:t>Depreciation and amortisation</w:t>
            </w:r>
          </w:p>
        </w:tc>
        <w:tc>
          <w:tcPr>
            <w:tcW w:w="1327" w:type="dxa"/>
          </w:tcPr>
          <w:p w14:paraId="14E85330" w14:textId="529826E8" w:rsidR="00382A24" w:rsidRPr="004216C8" w:rsidRDefault="00382A24"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12,283</w:t>
            </w:r>
          </w:p>
        </w:tc>
        <w:tc>
          <w:tcPr>
            <w:tcW w:w="1328" w:type="dxa"/>
          </w:tcPr>
          <w:p w14:paraId="2FCC1BF3" w14:textId="7D4A5CED" w:rsidR="00382A24" w:rsidRPr="004216C8" w:rsidRDefault="00382A24"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13,67</w:t>
            </w:r>
            <w:r w:rsidR="00D5254C">
              <w:rPr>
                <w:rFonts w:cs="Arial"/>
                <w:lang w:val="en-GB"/>
              </w:rPr>
              <w:t>1</w:t>
            </w:r>
          </w:p>
        </w:tc>
        <w:tc>
          <w:tcPr>
            <w:tcW w:w="1327" w:type="dxa"/>
          </w:tcPr>
          <w:p w14:paraId="44590601" w14:textId="24E5A100" w:rsidR="00382A24" w:rsidRPr="004216C8" w:rsidRDefault="00382A24"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6,102</w:t>
            </w:r>
          </w:p>
        </w:tc>
        <w:tc>
          <w:tcPr>
            <w:tcW w:w="1328" w:type="dxa"/>
          </w:tcPr>
          <w:p w14:paraId="26482E34" w14:textId="726D935B" w:rsidR="00382A24" w:rsidRPr="004216C8" w:rsidRDefault="00382A24"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7,368</w:t>
            </w:r>
          </w:p>
        </w:tc>
      </w:tr>
      <w:tr w:rsidR="00382A24" w:rsidRPr="004216C8" w14:paraId="47D1C325" w14:textId="77777777" w:rsidTr="00E24F41">
        <w:trPr>
          <w:gridAfter w:val="1"/>
          <w:wAfter w:w="18" w:type="dxa"/>
        </w:trPr>
        <w:tc>
          <w:tcPr>
            <w:tcW w:w="3690" w:type="dxa"/>
          </w:tcPr>
          <w:p w14:paraId="2B6937B4" w14:textId="77777777" w:rsidR="00382A24" w:rsidRPr="004216C8" w:rsidRDefault="00382A24"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r w:rsidRPr="004216C8">
              <w:rPr>
                <w:rFonts w:cs="Arial"/>
                <w:cs/>
              </w:rPr>
              <w:t>Promotional expenses</w:t>
            </w:r>
          </w:p>
        </w:tc>
        <w:tc>
          <w:tcPr>
            <w:tcW w:w="1327" w:type="dxa"/>
          </w:tcPr>
          <w:p w14:paraId="2C58F327" w14:textId="70BB1187" w:rsidR="00382A24" w:rsidRPr="004216C8" w:rsidRDefault="00382A24"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44,654</w:t>
            </w:r>
          </w:p>
        </w:tc>
        <w:tc>
          <w:tcPr>
            <w:tcW w:w="1328" w:type="dxa"/>
          </w:tcPr>
          <w:p w14:paraId="6B74EB38" w14:textId="771875BD" w:rsidR="00382A24" w:rsidRPr="004216C8" w:rsidRDefault="00382A24"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15,</w:t>
            </w:r>
            <w:r w:rsidR="00E24F41" w:rsidRPr="004216C8">
              <w:rPr>
                <w:rFonts w:cs="Arial"/>
                <w:lang w:val="en-GB"/>
              </w:rPr>
              <w:t>332</w:t>
            </w:r>
          </w:p>
        </w:tc>
        <w:tc>
          <w:tcPr>
            <w:tcW w:w="1327" w:type="dxa"/>
          </w:tcPr>
          <w:p w14:paraId="7F70AB31" w14:textId="02FF0A74" w:rsidR="00382A24" w:rsidRPr="004216C8" w:rsidRDefault="00382A24"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5,983</w:t>
            </w:r>
          </w:p>
        </w:tc>
        <w:tc>
          <w:tcPr>
            <w:tcW w:w="1328" w:type="dxa"/>
          </w:tcPr>
          <w:p w14:paraId="20646DB7" w14:textId="04A3532A" w:rsidR="00382A24" w:rsidRPr="004216C8" w:rsidRDefault="00382A24"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299</w:t>
            </w:r>
          </w:p>
        </w:tc>
      </w:tr>
      <w:tr w:rsidR="00E24F41" w:rsidRPr="004216C8" w14:paraId="0E0BD20D" w14:textId="77777777" w:rsidTr="00E24F41">
        <w:trPr>
          <w:gridAfter w:val="1"/>
          <w:wAfter w:w="18" w:type="dxa"/>
        </w:trPr>
        <w:tc>
          <w:tcPr>
            <w:tcW w:w="3690" w:type="dxa"/>
          </w:tcPr>
          <w:p w14:paraId="55384F16" w14:textId="707BCE27" w:rsidR="00E24F41" w:rsidRPr="004216C8" w:rsidRDefault="00E24F41"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r w:rsidRPr="004216C8">
              <w:rPr>
                <w:rFonts w:cs="Arial"/>
                <w:spacing w:val="-4"/>
                <w:cs/>
              </w:rPr>
              <w:t>Lease expenses and service expenses</w:t>
            </w:r>
          </w:p>
        </w:tc>
        <w:tc>
          <w:tcPr>
            <w:tcW w:w="1327" w:type="dxa"/>
          </w:tcPr>
          <w:p w14:paraId="443EDBF6" w14:textId="24040A3A" w:rsidR="00E24F41" w:rsidRPr="004216C8" w:rsidRDefault="00E24F41"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2,444</w:t>
            </w:r>
          </w:p>
        </w:tc>
        <w:tc>
          <w:tcPr>
            <w:tcW w:w="1328" w:type="dxa"/>
          </w:tcPr>
          <w:p w14:paraId="3A894BE7" w14:textId="5C0CE3D3" w:rsidR="00E24F41" w:rsidRPr="004216C8" w:rsidRDefault="00E24F41"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3,459</w:t>
            </w:r>
          </w:p>
        </w:tc>
        <w:tc>
          <w:tcPr>
            <w:tcW w:w="1327" w:type="dxa"/>
          </w:tcPr>
          <w:p w14:paraId="4031A719" w14:textId="3DF4421B" w:rsidR="00E24F41" w:rsidRPr="004216C8" w:rsidRDefault="00E24F41"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2,665</w:t>
            </w:r>
          </w:p>
        </w:tc>
        <w:tc>
          <w:tcPr>
            <w:tcW w:w="1328" w:type="dxa"/>
          </w:tcPr>
          <w:p w14:paraId="4BE43D2D" w14:textId="28A941E9" w:rsidR="00E24F41" w:rsidRPr="004216C8" w:rsidRDefault="00E24F41"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2,659</w:t>
            </w:r>
          </w:p>
        </w:tc>
      </w:tr>
      <w:tr w:rsidR="00E24F41" w:rsidRPr="004216C8" w14:paraId="6F8D80C7" w14:textId="77777777" w:rsidTr="00E24F41">
        <w:trPr>
          <w:gridAfter w:val="1"/>
          <w:wAfter w:w="18" w:type="dxa"/>
        </w:trPr>
        <w:tc>
          <w:tcPr>
            <w:tcW w:w="3690" w:type="dxa"/>
          </w:tcPr>
          <w:p w14:paraId="7685E302" w14:textId="71E5F590" w:rsidR="00E24F41" w:rsidRPr="004216C8" w:rsidRDefault="00E24F41"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spacing w:val="-4"/>
              </w:rPr>
            </w:pPr>
            <w:r w:rsidRPr="004216C8">
              <w:rPr>
                <w:rFonts w:cs="Arial"/>
                <w:cs/>
              </w:rPr>
              <w:t>Professional fees</w:t>
            </w:r>
          </w:p>
        </w:tc>
        <w:tc>
          <w:tcPr>
            <w:tcW w:w="1327" w:type="dxa"/>
          </w:tcPr>
          <w:p w14:paraId="2BF7FF50" w14:textId="1602D581" w:rsidR="00E24F41" w:rsidRPr="004216C8" w:rsidRDefault="00E24F41"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6,362</w:t>
            </w:r>
          </w:p>
        </w:tc>
        <w:tc>
          <w:tcPr>
            <w:tcW w:w="1328" w:type="dxa"/>
          </w:tcPr>
          <w:p w14:paraId="640A60A6" w14:textId="0375089D" w:rsidR="00E24F41" w:rsidRPr="004216C8" w:rsidRDefault="00E24F41"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6,648</w:t>
            </w:r>
          </w:p>
        </w:tc>
        <w:tc>
          <w:tcPr>
            <w:tcW w:w="1327" w:type="dxa"/>
          </w:tcPr>
          <w:p w14:paraId="7D2AB02B" w14:textId="6F969767" w:rsidR="00E24F41" w:rsidRPr="004216C8" w:rsidRDefault="00E24F41"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5,764</w:t>
            </w:r>
          </w:p>
        </w:tc>
        <w:tc>
          <w:tcPr>
            <w:tcW w:w="1328" w:type="dxa"/>
          </w:tcPr>
          <w:p w14:paraId="69B56917" w14:textId="1FB63294" w:rsidR="00E24F41" w:rsidRPr="004216C8" w:rsidRDefault="00E24F41"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6,358</w:t>
            </w:r>
          </w:p>
        </w:tc>
      </w:tr>
      <w:tr w:rsidR="00E24F41" w:rsidRPr="004216C8" w14:paraId="4F01EA66" w14:textId="77777777" w:rsidTr="0089225B">
        <w:trPr>
          <w:gridAfter w:val="1"/>
          <w:wAfter w:w="18" w:type="dxa"/>
        </w:trPr>
        <w:tc>
          <w:tcPr>
            <w:tcW w:w="3690" w:type="dxa"/>
          </w:tcPr>
          <w:p w14:paraId="229241F0" w14:textId="17ED3A9B" w:rsidR="00E24F41" w:rsidRPr="004216C8" w:rsidRDefault="00E24F41"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r w:rsidRPr="004216C8">
              <w:rPr>
                <w:rFonts w:cs="Arial"/>
              </w:rPr>
              <w:t>Expected credit loss</w:t>
            </w:r>
            <w:r w:rsidR="004216C8" w:rsidRPr="004216C8">
              <w:rPr>
                <w:rFonts w:cs="Arial"/>
              </w:rPr>
              <w:t xml:space="preserve">es </w:t>
            </w:r>
          </w:p>
        </w:tc>
        <w:tc>
          <w:tcPr>
            <w:tcW w:w="1327" w:type="dxa"/>
          </w:tcPr>
          <w:p w14:paraId="569C6B7E" w14:textId="4FB89619" w:rsidR="00E24F41" w:rsidRPr="004216C8" w:rsidRDefault="00E24F41"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rPr>
              <w:t>70,427</w:t>
            </w:r>
          </w:p>
        </w:tc>
        <w:tc>
          <w:tcPr>
            <w:tcW w:w="1328" w:type="dxa"/>
          </w:tcPr>
          <w:p w14:paraId="49D4A70D" w14:textId="2C538226" w:rsidR="00E24F41" w:rsidRPr="004216C8" w:rsidRDefault="00E24F41"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76,61</w:t>
            </w:r>
            <w:r w:rsidR="00D5254C">
              <w:rPr>
                <w:rFonts w:cs="Arial"/>
                <w:lang w:val="en-GB"/>
              </w:rPr>
              <w:t>1</w:t>
            </w:r>
          </w:p>
        </w:tc>
        <w:tc>
          <w:tcPr>
            <w:tcW w:w="1327" w:type="dxa"/>
          </w:tcPr>
          <w:p w14:paraId="7E19753C" w14:textId="2949802A" w:rsidR="00E24F41" w:rsidRPr="004216C8" w:rsidRDefault="00E24F41"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rPr>
              <w:t>67,756</w:t>
            </w:r>
          </w:p>
        </w:tc>
        <w:tc>
          <w:tcPr>
            <w:tcW w:w="1328" w:type="dxa"/>
          </w:tcPr>
          <w:p w14:paraId="31B384FF" w14:textId="74C45841" w:rsidR="00E24F41" w:rsidRPr="004216C8" w:rsidRDefault="00E24F41"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74,532</w:t>
            </w:r>
          </w:p>
        </w:tc>
      </w:tr>
      <w:tr w:rsidR="00E24F41" w:rsidRPr="004216C8" w14:paraId="2D461BD3" w14:textId="77777777" w:rsidTr="00E24F41">
        <w:trPr>
          <w:gridAfter w:val="1"/>
          <w:wAfter w:w="18" w:type="dxa"/>
        </w:trPr>
        <w:tc>
          <w:tcPr>
            <w:tcW w:w="3690" w:type="dxa"/>
          </w:tcPr>
          <w:p w14:paraId="3537868A" w14:textId="1BC679E2" w:rsidR="00E24F41" w:rsidRPr="004216C8" w:rsidRDefault="00E24F41" w:rsidP="000E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cs/>
              </w:rPr>
            </w:pPr>
            <w:r w:rsidRPr="004216C8">
              <w:rPr>
                <w:rFonts w:cs="Arial"/>
                <w:cs/>
              </w:rPr>
              <w:t>Others</w:t>
            </w:r>
          </w:p>
        </w:tc>
        <w:tc>
          <w:tcPr>
            <w:tcW w:w="1327" w:type="dxa"/>
          </w:tcPr>
          <w:p w14:paraId="2E312EA1" w14:textId="19E569C0" w:rsidR="00E24F41" w:rsidRPr="004216C8" w:rsidRDefault="00D5254C" w:rsidP="001C5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Pr>
                <w:rFonts w:cs="Arial"/>
              </w:rPr>
              <w:t>19,183</w:t>
            </w:r>
          </w:p>
        </w:tc>
        <w:tc>
          <w:tcPr>
            <w:tcW w:w="1328" w:type="dxa"/>
          </w:tcPr>
          <w:p w14:paraId="2FD6AFCE" w14:textId="213D9D14" w:rsidR="00E24F41" w:rsidRPr="004216C8" w:rsidRDefault="00E24F41" w:rsidP="001C5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4216C8">
              <w:rPr>
                <w:rFonts w:cs="Arial"/>
                <w:lang w:val="en-GB"/>
              </w:rPr>
              <w:t>14,55</w:t>
            </w:r>
            <w:r w:rsidR="00D5254C">
              <w:rPr>
                <w:rFonts w:cs="Arial"/>
                <w:lang w:val="en-GB"/>
              </w:rPr>
              <w:t>5</w:t>
            </w:r>
          </w:p>
        </w:tc>
        <w:tc>
          <w:tcPr>
            <w:tcW w:w="1327" w:type="dxa"/>
          </w:tcPr>
          <w:p w14:paraId="5A233917" w14:textId="4DDC3EB9" w:rsidR="00E24F41" w:rsidRPr="004216C8" w:rsidRDefault="00F96576" w:rsidP="001C5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Pr>
                <w:rFonts w:cs="Arial"/>
              </w:rPr>
              <w:t>13,059</w:t>
            </w:r>
          </w:p>
        </w:tc>
        <w:tc>
          <w:tcPr>
            <w:tcW w:w="1328" w:type="dxa"/>
          </w:tcPr>
          <w:p w14:paraId="14521D98" w14:textId="0FA96F31" w:rsidR="00E24F41" w:rsidRPr="004216C8" w:rsidRDefault="00E24F41" w:rsidP="001C5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4216C8">
              <w:rPr>
                <w:rFonts w:cs="Arial"/>
                <w:lang w:val="en-GB"/>
              </w:rPr>
              <w:t>9,745</w:t>
            </w:r>
          </w:p>
        </w:tc>
      </w:tr>
      <w:tr w:rsidR="00E24F41" w:rsidRPr="00C5065F" w14:paraId="322D202D" w14:textId="77777777" w:rsidTr="00E24F41">
        <w:trPr>
          <w:gridAfter w:val="1"/>
          <w:wAfter w:w="18" w:type="dxa"/>
        </w:trPr>
        <w:tc>
          <w:tcPr>
            <w:tcW w:w="3690" w:type="dxa"/>
          </w:tcPr>
          <w:p w14:paraId="178A3B00" w14:textId="47F57664" w:rsidR="00E24F41" w:rsidRPr="004216C8" w:rsidRDefault="00E24F41" w:rsidP="003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r w:rsidRPr="004216C8">
              <w:rPr>
                <w:rFonts w:cs="Arial"/>
                <w:cs/>
              </w:rPr>
              <w:t>Total</w:t>
            </w:r>
          </w:p>
        </w:tc>
        <w:tc>
          <w:tcPr>
            <w:tcW w:w="1327" w:type="dxa"/>
            <w:vAlign w:val="bottom"/>
          </w:tcPr>
          <w:p w14:paraId="61879B6B" w14:textId="7DF9F504" w:rsidR="00E24F41" w:rsidRPr="004216C8" w:rsidRDefault="00E24F41" w:rsidP="00E23C0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Browallia New"/>
                <w:szCs w:val="22"/>
              </w:rPr>
            </w:pPr>
            <w:r w:rsidRPr="004216C8">
              <w:rPr>
                <w:rFonts w:cs="Arial"/>
                <w:lang w:val="en-GB"/>
              </w:rPr>
              <w:t>594,</w:t>
            </w:r>
            <w:r w:rsidR="00CA2F64" w:rsidRPr="004216C8">
              <w:rPr>
                <w:rFonts w:cs="Arial"/>
              </w:rPr>
              <w:t>471</w:t>
            </w:r>
          </w:p>
        </w:tc>
        <w:tc>
          <w:tcPr>
            <w:tcW w:w="1328" w:type="dxa"/>
            <w:vAlign w:val="bottom"/>
          </w:tcPr>
          <w:p w14:paraId="2A6247E4" w14:textId="1CD0D72C" w:rsidR="00E24F41" w:rsidRPr="004216C8" w:rsidRDefault="00E24F41" w:rsidP="00E23C0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Browallia New"/>
                <w:szCs w:val="22"/>
              </w:rPr>
            </w:pPr>
            <w:r w:rsidRPr="004216C8">
              <w:rPr>
                <w:rFonts w:cs="Arial"/>
                <w:lang w:val="en-GB"/>
              </w:rPr>
              <w:t>427,980</w:t>
            </w:r>
          </w:p>
        </w:tc>
        <w:tc>
          <w:tcPr>
            <w:tcW w:w="1327" w:type="dxa"/>
            <w:vAlign w:val="bottom"/>
          </w:tcPr>
          <w:p w14:paraId="176CBE83" w14:textId="12DB7287" w:rsidR="00E24F41" w:rsidRPr="004216C8" w:rsidRDefault="00E24F41" w:rsidP="00E23C0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150,008</w:t>
            </w:r>
          </w:p>
        </w:tc>
        <w:tc>
          <w:tcPr>
            <w:tcW w:w="1328" w:type="dxa"/>
            <w:vAlign w:val="bottom"/>
          </w:tcPr>
          <w:p w14:paraId="41D56269" w14:textId="390FB5EB" w:rsidR="00E24F41" w:rsidRPr="00C5065F" w:rsidRDefault="00E24F41" w:rsidP="00E23C0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142,340</w:t>
            </w:r>
          </w:p>
        </w:tc>
      </w:tr>
    </w:tbl>
    <w:p w14:paraId="56C0C15E" w14:textId="1F9840AB" w:rsidR="00FD7419" w:rsidRDefault="00FD7419" w:rsidP="0034049D">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40" w:name="_Toc159623471"/>
      <w:r w:rsidRPr="0034049D">
        <w:rPr>
          <w:rFonts w:cs="Arial"/>
          <w:sz w:val="22"/>
          <w:szCs w:val="22"/>
          <w:u w:val="none"/>
          <w:cs/>
        </w:rPr>
        <w:t>2</w:t>
      </w:r>
      <w:r w:rsidRPr="0034049D">
        <w:rPr>
          <w:rFonts w:cs="Arial"/>
          <w:sz w:val="22"/>
          <w:szCs w:val="22"/>
          <w:u w:val="none"/>
        </w:rPr>
        <w:t>7</w:t>
      </w:r>
      <w:r w:rsidR="0034049D">
        <w:rPr>
          <w:rFonts w:cs="Arial"/>
          <w:sz w:val="22"/>
          <w:szCs w:val="22"/>
          <w:u w:val="none"/>
        </w:rPr>
        <w:t>.</w:t>
      </w:r>
      <w:r w:rsidRPr="0034049D">
        <w:rPr>
          <w:rFonts w:cs="Arial"/>
          <w:sz w:val="22"/>
          <w:szCs w:val="22"/>
          <w:u w:val="none"/>
          <w:cs/>
        </w:rPr>
        <w:tab/>
      </w:r>
      <w:r w:rsidR="008D736C">
        <w:rPr>
          <w:rFonts w:cs="Arial"/>
          <w:sz w:val="22"/>
          <w:szCs w:val="22"/>
          <w:u w:val="none"/>
        </w:rPr>
        <w:t>Segment information</w:t>
      </w:r>
      <w:bookmarkEnd w:id="40"/>
    </w:p>
    <w:p w14:paraId="5C174F1A" w14:textId="77777777" w:rsidR="00C04A47" w:rsidRPr="008D736C" w:rsidRDefault="00C04A4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8D736C">
        <w:rPr>
          <w:rFonts w:cs="Arial"/>
          <w:sz w:val="22"/>
          <w:szCs w:val="22"/>
          <w:lang w:val="en-GB" w:bidi="ar-SA"/>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company’s director</w:t>
      </w:r>
    </w:p>
    <w:p w14:paraId="05428F10" w14:textId="77777777" w:rsidR="00C04A47" w:rsidRPr="008D736C" w:rsidRDefault="00C04A4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8D736C">
        <w:rPr>
          <w:rFonts w:cs="Arial"/>
          <w:sz w:val="22"/>
          <w:szCs w:val="22"/>
          <w:lang w:val="en-GB" w:bidi="ar-SA"/>
        </w:rPr>
        <w:t>The Group operates 4 main segments which are sale of car, hire-purchase, factoring and other lending in Thailand only.</w:t>
      </w:r>
      <w:r w:rsidRPr="008D736C">
        <w:rPr>
          <w:rFonts w:cs="Arial"/>
          <w:sz w:val="22"/>
          <w:szCs w:val="22"/>
          <w:cs/>
          <w:lang w:val="en-GB"/>
        </w:rPr>
        <w:t xml:space="preserve"> </w:t>
      </w:r>
      <w:r w:rsidRPr="008D736C">
        <w:rPr>
          <w:rFonts w:cs="Arial"/>
          <w:sz w:val="22"/>
          <w:szCs w:val="22"/>
          <w:lang w:val="en-GB" w:bidi="ar-SA"/>
        </w:rPr>
        <w:t>As a result, all the revenues and assets as reflected in these financial statements pertain exclusively to this geographical reportable segment.</w:t>
      </w:r>
    </w:p>
    <w:p w14:paraId="6576FA87" w14:textId="77777777" w:rsidR="00C04A47" w:rsidRPr="008D736C" w:rsidRDefault="00C04A4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8D736C">
        <w:rPr>
          <w:rFonts w:cs="Arial"/>
          <w:sz w:val="22"/>
          <w:szCs w:val="22"/>
          <w:lang w:val="en-GB" w:bidi="ar-SA"/>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0760335" w14:textId="77777777" w:rsidR="00C04A47" w:rsidRPr="008D736C" w:rsidRDefault="00C04A4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8D736C">
        <w:rPr>
          <w:rFonts w:cs="Arial"/>
          <w:sz w:val="22"/>
          <w:szCs w:val="22"/>
          <w:lang w:val="en-GB" w:bidi="ar-SA"/>
        </w:rPr>
        <w:t>The basis of accounting for any transactions between reportable segments is consistent with that for third party transactions.</w:t>
      </w:r>
    </w:p>
    <w:p w14:paraId="5ACE9E06" w14:textId="77777777" w:rsidR="00200F47"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lang w:val="en-GB" w:bidi="ar-SA"/>
        </w:rPr>
      </w:pPr>
      <w:r>
        <w:rPr>
          <w:rFonts w:cs="Arial"/>
          <w:sz w:val="22"/>
          <w:szCs w:val="22"/>
          <w:lang w:val="en-GB" w:bidi="ar-SA"/>
        </w:rPr>
        <w:br w:type="page"/>
      </w:r>
    </w:p>
    <w:p w14:paraId="6A65CCE3" w14:textId="0A14CB79" w:rsidR="00C04A47" w:rsidRPr="008D736C" w:rsidRDefault="00C04A4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8D736C">
        <w:rPr>
          <w:rFonts w:cs="Arial"/>
          <w:sz w:val="22"/>
          <w:szCs w:val="22"/>
          <w:lang w:val="en-GB" w:bidi="ar-SA"/>
        </w:rPr>
        <w:lastRenderedPageBreak/>
        <w:t>Information about reportable segments are as follows.</w:t>
      </w: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C04A47" w:rsidRPr="00C5065F" w14:paraId="1769A6B4" w14:textId="77777777" w:rsidTr="00645397">
        <w:trPr>
          <w:tblHeader/>
        </w:trPr>
        <w:tc>
          <w:tcPr>
            <w:tcW w:w="1856" w:type="pct"/>
            <w:vAlign w:val="bottom"/>
          </w:tcPr>
          <w:p w14:paraId="79B5C3C8" w14:textId="77777777" w:rsidR="00C04A47" w:rsidRPr="00C5065F" w:rsidRDefault="00C04A47" w:rsidP="00645397">
            <w:pPr>
              <w:spacing w:line="360" w:lineRule="exact"/>
              <w:ind w:firstLine="139"/>
              <w:rPr>
                <w:rFonts w:eastAsiaTheme="minorEastAsia" w:cs="Arial"/>
              </w:rPr>
            </w:pPr>
          </w:p>
        </w:tc>
        <w:tc>
          <w:tcPr>
            <w:tcW w:w="3144" w:type="pct"/>
            <w:gridSpan w:val="5"/>
            <w:vAlign w:val="bottom"/>
          </w:tcPr>
          <w:p w14:paraId="4D24CA17" w14:textId="77777777" w:rsidR="00C04A47" w:rsidRPr="00C5065F" w:rsidRDefault="00C04A47" w:rsidP="00645397">
            <w:pPr>
              <w:spacing w:line="360" w:lineRule="exact"/>
              <w:ind w:left="-69"/>
              <w:jc w:val="right"/>
              <w:rPr>
                <w:rFonts w:eastAsia="Angsana New" w:cs="Arial"/>
              </w:rPr>
            </w:pPr>
            <w:r w:rsidRPr="00C5065F">
              <w:rPr>
                <w:rFonts w:eastAsia="Angsana New" w:cs="Arial"/>
              </w:rPr>
              <w:t>(Unit: Thousand Baht)</w:t>
            </w:r>
          </w:p>
        </w:tc>
      </w:tr>
      <w:tr w:rsidR="00C04A47" w:rsidRPr="00C5065F" w14:paraId="7CBB5E4C" w14:textId="77777777" w:rsidTr="00645397">
        <w:trPr>
          <w:tblHeader/>
        </w:trPr>
        <w:tc>
          <w:tcPr>
            <w:tcW w:w="1856" w:type="pct"/>
            <w:vAlign w:val="bottom"/>
          </w:tcPr>
          <w:p w14:paraId="4B2D12C5" w14:textId="77777777" w:rsidR="00C04A47" w:rsidRPr="00C5065F" w:rsidRDefault="00C04A47" w:rsidP="00645397">
            <w:pPr>
              <w:spacing w:line="360" w:lineRule="exact"/>
              <w:ind w:firstLine="139"/>
              <w:rPr>
                <w:rFonts w:eastAsiaTheme="minorEastAsia" w:cs="Arial"/>
              </w:rPr>
            </w:pPr>
          </w:p>
        </w:tc>
        <w:tc>
          <w:tcPr>
            <w:tcW w:w="3144" w:type="pct"/>
            <w:gridSpan w:val="5"/>
            <w:vAlign w:val="bottom"/>
          </w:tcPr>
          <w:p w14:paraId="1B35DF11" w14:textId="77777777" w:rsidR="00C04A47" w:rsidRPr="00C5065F" w:rsidRDefault="00C04A47" w:rsidP="00645397">
            <w:pPr>
              <w:pBdr>
                <w:bottom w:val="single" w:sz="4" w:space="1" w:color="auto"/>
              </w:pBdr>
              <w:spacing w:line="360" w:lineRule="exact"/>
              <w:ind w:right="-42"/>
              <w:jc w:val="center"/>
              <w:rPr>
                <w:rFonts w:eastAsiaTheme="minorEastAsia" w:cs="Arial"/>
              </w:rPr>
            </w:pPr>
            <w:r w:rsidRPr="00C5065F">
              <w:rPr>
                <w:rFonts w:eastAsia="Angsana New" w:cs="Arial"/>
              </w:rPr>
              <w:t>Consolidated financial statements</w:t>
            </w:r>
          </w:p>
        </w:tc>
      </w:tr>
      <w:tr w:rsidR="00C04A47" w:rsidRPr="00C5065F" w14:paraId="168F7B8E" w14:textId="77777777" w:rsidTr="00645397">
        <w:trPr>
          <w:tblHeader/>
        </w:trPr>
        <w:tc>
          <w:tcPr>
            <w:tcW w:w="1856" w:type="pct"/>
            <w:vAlign w:val="bottom"/>
          </w:tcPr>
          <w:p w14:paraId="3B1D829F" w14:textId="77777777" w:rsidR="00C04A47" w:rsidRPr="00C5065F" w:rsidRDefault="00C04A47" w:rsidP="00645397">
            <w:pPr>
              <w:spacing w:line="360" w:lineRule="exact"/>
              <w:ind w:firstLine="139"/>
              <w:rPr>
                <w:rFonts w:eastAsiaTheme="minorEastAsia" w:cs="Arial"/>
              </w:rPr>
            </w:pPr>
          </w:p>
        </w:tc>
        <w:tc>
          <w:tcPr>
            <w:tcW w:w="3144" w:type="pct"/>
            <w:gridSpan w:val="5"/>
            <w:vAlign w:val="bottom"/>
          </w:tcPr>
          <w:p w14:paraId="7628CEB9" w14:textId="77777777" w:rsidR="00C04A47" w:rsidRPr="00C5065F" w:rsidRDefault="00C04A47" w:rsidP="00645397">
            <w:pPr>
              <w:pBdr>
                <w:bottom w:val="single" w:sz="4" w:space="1" w:color="auto"/>
              </w:pBdr>
              <w:spacing w:line="360" w:lineRule="exact"/>
              <w:ind w:right="-42"/>
              <w:jc w:val="center"/>
              <w:rPr>
                <w:rFonts w:eastAsia="Angsana New" w:cs="Arial"/>
              </w:rPr>
            </w:pPr>
            <w:r w:rsidRPr="00C5065F">
              <w:rPr>
                <w:rFonts w:eastAsia="Angsana New" w:cs="Arial"/>
              </w:rPr>
              <w:t>For the year ended 31 December 2023</w:t>
            </w:r>
          </w:p>
        </w:tc>
      </w:tr>
      <w:tr w:rsidR="00C04A47" w:rsidRPr="00C5065F" w14:paraId="4E6ED411" w14:textId="77777777" w:rsidTr="00645397">
        <w:trPr>
          <w:tblHeader/>
        </w:trPr>
        <w:tc>
          <w:tcPr>
            <w:tcW w:w="1856" w:type="pct"/>
            <w:vAlign w:val="bottom"/>
          </w:tcPr>
          <w:p w14:paraId="1983C33E" w14:textId="77777777" w:rsidR="00C04A47" w:rsidRPr="00C5065F" w:rsidRDefault="00C04A47" w:rsidP="00645397">
            <w:pPr>
              <w:spacing w:line="360" w:lineRule="exact"/>
              <w:ind w:firstLine="139"/>
              <w:rPr>
                <w:rFonts w:eastAsiaTheme="minorEastAsia" w:cs="Arial"/>
              </w:rPr>
            </w:pPr>
          </w:p>
        </w:tc>
        <w:tc>
          <w:tcPr>
            <w:tcW w:w="629" w:type="pct"/>
            <w:vAlign w:val="bottom"/>
          </w:tcPr>
          <w:p w14:paraId="6EE5CE07" w14:textId="77777777" w:rsidR="00C04A47" w:rsidRPr="00C5065F" w:rsidRDefault="00C04A47" w:rsidP="00645397">
            <w:pPr>
              <w:pBdr>
                <w:bottom w:val="single" w:sz="4" w:space="1" w:color="auto"/>
              </w:pBdr>
              <w:spacing w:line="360" w:lineRule="exact"/>
              <w:ind w:right="-42"/>
              <w:jc w:val="center"/>
              <w:rPr>
                <w:rFonts w:eastAsia="Angsana New" w:cs="Arial"/>
                <w:cs/>
              </w:rPr>
            </w:pPr>
            <w:r w:rsidRPr="00C5065F">
              <w:rPr>
                <w:rFonts w:eastAsia="Angsana New" w:cs="Arial"/>
              </w:rPr>
              <w:t>Sale of cars</w:t>
            </w:r>
          </w:p>
        </w:tc>
        <w:tc>
          <w:tcPr>
            <w:tcW w:w="629" w:type="pct"/>
            <w:vAlign w:val="bottom"/>
          </w:tcPr>
          <w:p w14:paraId="011DDEB4" w14:textId="77777777" w:rsidR="00C04A47" w:rsidRPr="00C5065F" w:rsidRDefault="00C04A47" w:rsidP="00645397">
            <w:pPr>
              <w:pBdr>
                <w:bottom w:val="single" w:sz="4" w:space="1" w:color="auto"/>
              </w:pBdr>
              <w:spacing w:line="360" w:lineRule="exact"/>
              <w:ind w:right="-42"/>
              <w:jc w:val="center"/>
              <w:rPr>
                <w:rFonts w:eastAsia="Angsana New" w:cs="Arial"/>
              </w:rPr>
            </w:pPr>
            <w:r w:rsidRPr="00C5065F">
              <w:rPr>
                <w:rFonts w:eastAsia="Angsana New" w:cs="Arial"/>
              </w:rPr>
              <w:t>Hire-purchase</w:t>
            </w:r>
          </w:p>
        </w:tc>
        <w:tc>
          <w:tcPr>
            <w:tcW w:w="629" w:type="pct"/>
            <w:vAlign w:val="bottom"/>
          </w:tcPr>
          <w:p w14:paraId="71F5521D" w14:textId="77777777" w:rsidR="00C04A47" w:rsidRPr="00C5065F" w:rsidRDefault="00C04A47" w:rsidP="00645397">
            <w:pPr>
              <w:pBdr>
                <w:bottom w:val="single" w:sz="4" w:space="1" w:color="auto"/>
              </w:pBdr>
              <w:spacing w:line="360" w:lineRule="exact"/>
              <w:ind w:right="-42"/>
              <w:jc w:val="center"/>
              <w:rPr>
                <w:rFonts w:eastAsia="Angsana New" w:cs="Arial"/>
              </w:rPr>
            </w:pPr>
            <w:r w:rsidRPr="00C5065F">
              <w:rPr>
                <w:rFonts w:eastAsia="Angsana New" w:cs="Arial"/>
              </w:rPr>
              <w:t>Factoring</w:t>
            </w:r>
          </w:p>
        </w:tc>
        <w:tc>
          <w:tcPr>
            <w:tcW w:w="629" w:type="pct"/>
            <w:vAlign w:val="bottom"/>
          </w:tcPr>
          <w:p w14:paraId="6B5C219D" w14:textId="77777777" w:rsidR="00C04A47" w:rsidRPr="00C5065F" w:rsidRDefault="00C04A47" w:rsidP="00645397">
            <w:pPr>
              <w:pBdr>
                <w:bottom w:val="single" w:sz="4" w:space="1" w:color="auto"/>
              </w:pBdr>
              <w:spacing w:line="360" w:lineRule="exact"/>
              <w:ind w:right="-42"/>
              <w:jc w:val="center"/>
              <w:rPr>
                <w:rFonts w:eastAsia="Angsana New" w:cs="Arial"/>
              </w:rPr>
            </w:pPr>
            <w:r w:rsidRPr="00C5065F">
              <w:rPr>
                <w:rFonts w:eastAsia="Angsana New" w:cs="Arial"/>
              </w:rPr>
              <w:t>Other lending</w:t>
            </w:r>
          </w:p>
        </w:tc>
        <w:tc>
          <w:tcPr>
            <w:tcW w:w="628" w:type="pct"/>
            <w:vAlign w:val="bottom"/>
          </w:tcPr>
          <w:p w14:paraId="48826BD0" w14:textId="77777777" w:rsidR="00C04A47" w:rsidRPr="00C5065F" w:rsidRDefault="00C04A47" w:rsidP="00645397">
            <w:pPr>
              <w:pBdr>
                <w:bottom w:val="single" w:sz="4" w:space="1" w:color="auto"/>
              </w:pBdr>
              <w:spacing w:line="360" w:lineRule="exact"/>
              <w:ind w:right="-42"/>
              <w:jc w:val="center"/>
              <w:rPr>
                <w:rFonts w:eastAsia="Angsana New" w:cs="Arial"/>
              </w:rPr>
            </w:pPr>
            <w:r w:rsidRPr="00C5065F">
              <w:rPr>
                <w:rFonts w:eastAsia="Angsana New" w:cs="Arial"/>
              </w:rPr>
              <w:t>Total</w:t>
            </w:r>
          </w:p>
        </w:tc>
      </w:tr>
      <w:tr w:rsidR="00831593" w:rsidRPr="00BF36CD" w14:paraId="48AB719E" w14:textId="77777777" w:rsidTr="00645397">
        <w:tc>
          <w:tcPr>
            <w:tcW w:w="1856" w:type="pct"/>
            <w:vAlign w:val="bottom"/>
          </w:tcPr>
          <w:p w14:paraId="0CCA7149" w14:textId="77777777" w:rsidR="00831593" w:rsidRPr="00C5065F" w:rsidRDefault="00831593" w:rsidP="00831593">
            <w:pPr>
              <w:spacing w:line="360" w:lineRule="exact"/>
              <w:ind w:firstLine="139"/>
              <w:rPr>
                <w:rFonts w:eastAsiaTheme="minorEastAsia" w:cs="Arial"/>
              </w:rPr>
            </w:pPr>
            <w:r w:rsidRPr="00C5065F">
              <w:rPr>
                <w:rFonts w:eastAsiaTheme="minorEastAsia" w:cs="Arial"/>
              </w:rPr>
              <w:t>Revenue</w:t>
            </w:r>
          </w:p>
        </w:tc>
        <w:tc>
          <w:tcPr>
            <w:tcW w:w="629" w:type="pct"/>
            <w:vAlign w:val="bottom"/>
          </w:tcPr>
          <w:p w14:paraId="4D68C094" w14:textId="3315615D" w:rsidR="00831593" w:rsidRPr="00BF36CD" w:rsidRDefault="00831593"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408,20</w:t>
            </w:r>
            <w:r w:rsidR="0019027A" w:rsidRPr="00BF36CD">
              <w:rPr>
                <w:rFonts w:cs="Arial"/>
              </w:rPr>
              <w:t>4</w:t>
            </w:r>
          </w:p>
        </w:tc>
        <w:tc>
          <w:tcPr>
            <w:tcW w:w="629" w:type="pct"/>
            <w:vAlign w:val="bottom"/>
          </w:tcPr>
          <w:p w14:paraId="46B0DD69" w14:textId="0EF24C5C" w:rsidR="00831593" w:rsidRPr="00BF36CD" w:rsidRDefault="00831593"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163,439</w:t>
            </w:r>
          </w:p>
        </w:tc>
        <w:tc>
          <w:tcPr>
            <w:tcW w:w="629" w:type="pct"/>
            <w:vAlign w:val="bottom"/>
          </w:tcPr>
          <w:p w14:paraId="0A2AD15A" w14:textId="00681DFF" w:rsidR="00831593" w:rsidRPr="00BF36CD" w:rsidRDefault="00831593"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340</w:t>
            </w:r>
          </w:p>
        </w:tc>
        <w:tc>
          <w:tcPr>
            <w:tcW w:w="629" w:type="pct"/>
            <w:vAlign w:val="bottom"/>
          </w:tcPr>
          <w:p w14:paraId="27AE12C2" w14:textId="3553786F" w:rsidR="00831593" w:rsidRPr="00BF36CD" w:rsidRDefault="00831593"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59,469</w:t>
            </w:r>
          </w:p>
        </w:tc>
        <w:tc>
          <w:tcPr>
            <w:tcW w:w="628" w:type="pct"/>
            <w:vAlign w:val="bottom"/>
          </w:tcPr>
          <w:p w14:paraId="5C1264A2" w14:textId="43D6EB40" w:rsidR="00831593" w:rsidRPr="00BF36CD" w:rsidRDefault="00831593"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631,45</w:t>
            </w:r>
            <w:r w:rsidR="0019027A" w:rsidRPr="00BF36CD">
              <w:rPr>
                <w:rFonts w:cs="Arial"/>
              </w:rPr>
              <w:t>2</w:t>
            </w:r>
          </w:p>
        </w:tc>
      </w:tr>
      <w:tr w:rsidR="00831593" w:rsidRPr="00BF36CD" w14:paraId="6500AD14" w14:textId="77777777" w:rsidTr="00645397">
        <w:trPr>
          <w:trHeight w:val="254"/>
        </w:trPr>
        <w:tc>
          <w:tcPr>
            <w:tcW w:w="1856" w:type="pct"/>
            <w:vAlign w:val="bottom"/>
          </w:tcPr>
          <w:p w14:paraId="7432A146" w14:textId="77777777" w:rsidR="00831593" w:rsidRPr="00C5065F" w:rsidRDefault="00831593" w:rsidP="00831593">
            <w:pPr>
              <w:spacing w:line="360" w:lineRule="exact"/>
              <w:ind w:firstLine="139"/>
              <w:rPr>
                <w:rFonts w:eastAsiaTheme="minorEastAsia" w:cs="Arial"/>
              </w:rPr>
            </w:pPr>
            <w:r w:rsidRPr="00C5065F">
              <w:rPr>
                <w:rFonts w:eastAsiaTheme="minorEastAsia" w:cs="Arial"/>
              </w:rPr>
              <w:t xml:space="preserve">Cost of sale of goods </w:t>
            </w:r>
          </w:p>
        </w:tc>
        <w:tc>
          <w:tcPr>
            <w:tcW w:w="629" w:type="pct"/>
            <w:vAlign w:val="bottom"/>
          </w:tcPr>
          <w:p w14:paraId="5561E354" w14:textId="02BAB8A5" w:rsidR="00831593" w:rsidRPr="00BF36CD" w:rsidRDefault="00831593"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(365,</w:t>
            </w:r>
            <w:r w:rsidR="00DC3D5F" w:rsidRPr="00BF36CD">
              <w:rPr>
                <w:rFonts w:cs="Arial"/>
              </w:rPr>
              <w:t>148</w:t>
            </w:r>
            <w:r w:rsidRPr="00BF36CD">
              <w:rPr>
                <w:rFonts w:cs="Arial"/>
              </w:rPr>
              <w:t>)</w:t>
            </w:r>
          </w:p>
        </w:tc>
        <w:tc>
          <w:tcPr>
            <w:tcW w:w="629" w:type="pct"/>
            <w:vAlign w:val="bottom"/>
          </w:tcPr>
          <w:p w14:paraId="275AF2BF" w14:textId="3BF648BC" w:rsidR="00831593" w:rsidRPr="00BF36CD" w:rsidRDefault="00831593"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w:t>
            </w:r>
          </w:p>
        </w:tc>
        <w:tc>
          <w:tcPr>
            <w:tcW w:w="629" w:type="pct"/>
            <w:vAlign w:val="bottom"/>
          </w:tcPr>
          <w:p w14:paraId="671F4C12" w14:textId="72511A94" w:rsidR="00831593" w:rsidRPr="00BF36CD" w:rsidRDefault="00831593"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w:t>
            </w:r>
          </w:p>
        </w:tc>
        <w:tc>
          <w:tcPr>
            <w:tcW w:w="629" w:type="pct"/>
            <w:vAlign w:val="bottom"/>
          </w:tcPr>
          <w:p w14:paraId="36B641B4" w14:textId="2C758824" w:rsidR="00831593" w:rsidRPr="00BF36CD" w:rsidRDefault="00831593"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w:t>
            </w:r>
          </w:p>
        </w:tc>
        <w:tc>
          <w:tcPr>
            <w:tcW w:w="628" w:type="pct"/>
            <w:vAlign w:val="bottom"/>
          </w:tcPr>
          <w:p w14:paraId="09037734" w14:textId="4645F906" w:rsidR="00831593" w:rsidRPr="00BF36CD" w:rsidRDefault="00831593"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cs/>
              </w:rPr>
            </w:pPr>
            <w:r w:rsidRPr="00BF36CD">
              <w:rPr>
                <w:rFonts w:cs="Arial"/>
              </w:rPr>
              <w:t>(365,</w:t>
            </w:r>
            <w:r w:rsidR="00582F7A" w:rsidRPr="00BF36CD">
              <w:rPr>
                <w:rFonts w:cs="Arial"/>
              </w:rPr>
              <w:t>148</w:t>
            </w:r>
            <w:r w:rsidRPr="00BF36CD">
              <w:rPr>
                <w:rFonts w:cs="Arial"/>
              </w:rPr>
              <w:t>)</w:t>
            </w:r>
          </w:p>
        </w:tc>
      </w:tr>
      <w:tr w:rsidR="00831593" w:rsidRPr="00BF36CD" w14:paraId="716F069E" w14:textId="77777777" w:rsidTr="00645397">
        <w:tc>
          <w:tcPr>
            <w:tcW w:w="1856" w:type="pct"/>
            <w:vAlign w:val="bottom"/>
          </w:tcPr>
          <w:p w14:paraId="65FCB207" w14:textId="77777777" w:rsidR="00831593" w:rsidRPr="00C5065F" w:rsidRDefault="00831593" w:rsidP="00831593">
            <w:pPr>
              <w:spacing w:line="360" w:lineRule="exact"/>
              <w:ind w:left="341" w:hanging="202"/>
              <w:rPr>
                <w:rFonts w:eastAsiaTheme="minorEastAsia" w:cs="Arial"/>
              </w:rPr>
            </w:pPr>
            <w:r w:rsidRPr="00C5065F">
              <w:rPr>
                <w:rFonts w:eastAsiaTheme="minorEastAsia" w:cs="Arial"/>
              </w:rPr>
              <w:t>Finance costs</w:t>
            </w:r>
          </w:p>
        </w:tc>
        <w:tc>
          <w:tcPr>
            <w:tcW w:w="629" w:type="pct"/>
            <w:vAlign w:val="bottom"/>
          </w:tcPr>
          <w:p w14:paraId="2A46A79D" w14:textId="4A957FB8" w:rsidR="00831593" w:rsidRPr="00BF36CD" w:rsidRDefault="00831593"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(70</w:t>
            </w:r>
            <w:r w:rsidR="00DC3D5F" w:rsidRPr="00BF36CD">
              <w:rPr>
                <w:rFonts w:cs="Arial"/>
              </w:rPr>
              <w:t>4</w:t>
            </w:r>
            <w:r w:rsidRPr="00BF36CD">
              <w:rPr>
                <w:rFonts w:cs="Arial"/>
              </w:rPr>
              <w:t>)</w:t>
            </w:r>
          </w:p>
        </w:tc>
        <w:tc>
          <w:tcPr>
            <w:tcW w:w="629" w:type="pct"/>
            <w:vAlign w:val="bottom"/>
          </w:tcPr>
          <w:p w14:paraId="7398E92E" w14:textId="6855E4DA" w:rsidR="00831593" w:rsidRPr="00BF36CD" w:rsidRDefault="00831593"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(30,781)</w:t>
            </w:r>
          </w:p>
        </w:tc>
        <w:tc>
          <w:tcPr>
            <w:tcW w:w="629" w:type="pct"/>
            <w:vAlign w:val="bottom"/>
          </w:tcPr>
          <w:p w14:paraId="4C367DED" w14:textId="42397907" w:rsidR="00831593" w:rsidRPr="00BF36CD" w:rsidRDefault="00831593"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(14)</w:t>
            </w:r>
          </w:p>
        </w:tc>
        <w:tc>
          <w:tcPr>
            <w:tcW w:w="629" w:type="pct"/>
            <w:vAlign w:val="bottom"/>
          </w:tcPr>
          <w:p w14:paraId="6189BC72" w14:textId="31E4E8B8" w:rsidR="00831593" w:rsidRPr="00BF36CD" w:rsidRDefault="00831593"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(14,494)</w:t>
            </w:r>
          </w:p>
        </w:tc>
        <w:tc>
          <w:tcPr>
            <w:tcW w:w="628" w:type="pct"/>
            <w:vAlign w:val="bottom"/>
          </w:tcPr>
          <w:p w14:paraId="7C0F48F6" w14:textId="164932E1" w:rsidR="00831593" w:rsidRPr="00BF36CD" w:rsidRDefault="00831593"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(45,99</w:t>
            </w:r>
            <w:r w:rsidR="00582F7A" w:rsidRPr="00BF36CD">
              <w:rPr>
                <w:rFonts w:cs="Arial"/>
              </w:rPr>
              <w:t>3</w:t>
            </w:r>
            <w:r w:rsidRPr="00BF36CD">
              <w:rPr>
                <w:rFonts w:cs="Arial"/>
              </w:rPr>
              <w:t>)</w:t>
            </w:r>
          </w:p>
        </w:tc>
      </w:tr>
      <w:tr w:rsidR="00831593" w:rsidRPr="00BF36CD" w14:paraId="741A285D" w14:textId="77777777" w:rsidTr="00645397">
        <w:tc>
          <w:tcPr>
            <w:tcW w:w="1856" w:type="pct"/>
            <w:vAlign w:val="bottom"/>
          </w:tcPr>
          <w:p w14:paraId="4B5DC1FA" w14:textId="77777777" w:rsidR="00831593" w:rsidRPr="00C5065F" w:rsidRDefault="00831593" w:rsidP="00831593">
            <w:pPr>
              <w:spacing w:line="360" w:lineRule="exact"/>
              <w:ind w:left="341" w:hanging="202"/>
              <w:rPr>
                <w:rFonts w:eastAsiaTheme="minorEastAsia" w:cs="Arial"/>
                <w:cs/>
              </w:rPr>
            </w:pPr>
            <w:r w:rsidRPr="00C5065F">
              <w:rPr>
                <w:rFonts w:eastAsiaTheme="minorEastAsia" w:cs="Arial"/>
              </w:rPr>
              <w:t>Expected credit losses</w:t>
            </w:r>
          </w:p>
        </w:tc>
        <w:tc>
          <w:tcPr>
            <w:tcW w:w="629" w:type="pct"/>
            <w:vAlign w:val="bottom"/>
          </w:tcPr>
          <w:p w14:paraId="66E760EB" w14:textId="3D8FC75C" w:rsidR="00831593" w:rsidRPr="00BF36CD" w:rsidRDefault="00831593"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w:t>
            </w:r>
          </w:p>
        </w:tc>
        <w:tc>
          <w:tcPr>
            <w:tcW w:w="629" w:type="pct"/>
            <w:vAlign w:val="bottom"/>
          </w:tcPr>
          <w:p w14:paraId="557E140D" w14:textId="4FDFD89B" w:rsidR="00831593" w:rsidRPr="00BF36CD" w:rsidRDefault="00831593"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(67,744)</w:t>
            </w:r>
          </w:p>
        </w:tc>
        <w:tc>
          <w:tcPr>
            <w:tcW w:w="629" w:type="pct"/>
            <w:vAlign w:val="bottom"/>
          </w:tcPr>
          <w:p w14:paraId="60D41A27" w14:textId="59859763" w:rsidR="00831593" w:rsidRPr="00BF36CD" w:rsidRDefault="00831593"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123</w:t>
            </w:r>
          </w:p>
        </w:tc>
        <w:tc>
          <w:tcPr>
            <w:tcW w:w="629" w:type="pct"/>
            <w:vAlign w:val="bottom"/>
          </w:tcPr>
          <w:p w14:paraId="43FC256E" w14:textId="750D8C13" w:rsidR="00831593" w:rsidRPr="00BF36CD" w:rsidRDefault="00831593"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(2,806)</w:t>
            </w:r>
          </w:p>
        </w:tc>
        <w:tc>
          <w:tcPr>
            <w:tcW w:w="628" w:type="pct"/>
            <w:vAlign w:val="bottom"/>
          </w:tcPr>
          <w:p w14:paraId="3B34CFF1" w14:textId="23C3B050" w:rsidR="00831593" w:rsidRPr="00BF36CD" w:rsidRDefault="00831593"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(70,427)</w:t>
            </w:r>
          </w:p>
        </w:tc>
      </w:tr>
      <w:tr w:rsidR="00831593" w:rsidRPr="00BF36CD" w14:paraId="06E98998" w14:textId="77777777" w:rsidTr="00645397">
        <w:tc>
          <w:tcPr>
            <w:tcW w:w="1856" w:type="pct"/>
            <w:vAlign w:val="bottom"/>
          </w:tcPr>
          <w:p w14:paraId="2A8B737E" w14:textId="77777777" w:rsidR="00831593" w:rsidRPr="00C5065F" w:rsidRDefault="00831593" w:rsidP="00831593">
            <w:pPr>
              <w:spacing w:line="360" w:lineRule="exact"/>
              <w:ind w:left="341" w:hanging="202"/>
              <w:rPr>
                <w:rFonts w:eastAsiaTheme="minorEastAsia" w:cs="Arial"/>
              </w:rPr>
            </w:pPr>
            <w:r w:rsidRPr="00C5065F">
              <w:rPr>
                <w:rFonts w:eastAsiaTheme="minorEastAsia" w:cs="Arial"/>
              </w:rPr>
              <w:t>Gross profit</w:t>
            </w:r>
          </w:p>
        </w:tc>
        <w:tc>
          <w:tcPr>
            <w:tcW w:w="629" w:type="pct"/>
            <w:vAlign w:val="bottom"/>
          </w:tcPr>
          <w:p w14:paraId="42DA7E6B" w14:textId="4908C075" w:rsidR="00831593" w:rsidRPr="00BF36CD" w:rsidRDefault="00831593"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cs/>
              </w:rPr>
            </w:pPr>
            <w:r w:rsidRPr="00BF36CD">
              <w:rPr>
                <w:rFonts w:cs="Arial"/>
              </w:rPr>
              <w:t>42,</w:t>
            </w:r>
            <w:r w:rsidR="00DC3D5F" w:rsidRPr="00BF36CD">
              <w:rPr>
                <w:rFonts w:cs="Arial"/>
              </w:rPr>
              <w:t>352</w:t>
            </w:r>
          </w:p>
        </w:tc>
        <w:tc>
          <w:tcPr>
            <w:tcW w:w="629" w:type="pct"/>
            <w:vAlign w:val="bottom"/>
          </w:tcPr>
          <w:p w14:paraId="533099F3" w14:textId="7BC014F0" w:rsidR="00831593" w:rsidRPr="00BF36CD" w:rsidRDefault="00831593"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cs/>
              </w:rPr>
            </w:pPr>
            <w:r w:rsidRPr="00BF36CD">
              <w:rPr>
                <w:rFonts w:cs="Arial"/>
              </w:rPr>
              <w:t>64,914</w:t>
            </w:r>
          </w:p>
        </w:tc>
        <w:tc>
          <w:tcPr>
            <w:tcW w:w="629" w:type="pct"/>
            <w:vAlign w:val="bottom"/>
          </w:tcPr>
          <w:p w14:paraId="0A8ED945" w14:textId="12F03A0B" w:rsidR="00831593" w:rsidRPr="00BF36CD" w:rsidRDefault="00831593"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449</w:t>
            </w:r>
          </w:p>
        </w:tc>
        <w:tc>
          <w:tcPr>
            <w:tcW w:w="629" w:type="pct"/>
            <w:vAlign w:val="bottom"/>
          </w:tcPr>
          <w:p w14:paraId="2531E550" w14:textId="24EF7F68" w:rsidR="00831593" w:rsidRPr="00BF36CD" w:rsidRDefault="00831593"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42,169</w:t>
            </w:r>
          </w:p>
        </w:tc>
        <w:tc>
          <w:tcPr>
            <w:tcW w:w="628" w:type="pct"/>
            <w:vAlign w:val="bottom"/>
          </w:tcPr>
          <w:p w14:paraId="0636FF37" w14:textId="0572EDEB" w:rsidR="00831593" w:rsidRPr="00BF36CD" w:rsidRDefault="00831593"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149,</w:t>
            </w:r>
            <w:r w:rsidR="00582F7A" w:rsidRPr="00BF36CD">
              <w:rPr>
                <w:rFonts w:cs="Arial"/>
              </w:rPr>
              <w:t>884</w:t>
            </w:r>
          </w:p>
        </w:tc>
      </w:tr>
      <w:tr w:rsidR="0019027A" w:rsidRPr="00BF36CD" w14:paraId="501557EF" w14:textId="77777777" w:rsidTr="00645397">
        <w:tc>
          <w:tcPr>
            <w:tcW w:w="1856" w:type="pct"/>
            <w:vAlign w:val="bottom"/>
          </w:tcPr>
          <w:p w14:paraId="485050EE" w14:textId="77777777" w:rsidR="0019027A" w:rsidRPr="00C5065F" w:rsidRDefault="0019027A" w:rsidP="0019027A">
            <w:pPr>
              <w:spacing w:line="360" w:lineRule="exact"/>
              <w:ind w:left="341" w:hanging="202"/>
              <w:rPr>
                <w:rFonts w:eastAsiaTheme="minorEastAsia" w:cs="Arial"/>
              </w:rPr>
            </w:pPr>
            <w:r w:rsidRPr="00C5065F">
              <w:rPr>
                <w:rFonts w:eastAsiaTheme="minorEastAsia" w:cs="Arial"/>
              </w:rPr>
              <w:t>Other income</w:t>
            </w:r>
          </w:p>
        </w:tc>
        <w:tc>
          <w:tcPr>
            <w:tcW w:w="629" w:type="pct"/>
            <w:vAlign w:val="bottom"/>
          </w:tcPr>
          <w:p w14:paraId="4C3D8397" w14:textId="77777777" w:rsidR="0019027A" w:rsidRPr="00BF36CD" w:rsidRDefault="0019027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6EEE1C7B" w14:textId="77777777" w:rsidR="0019027A" w:rsidRPr="00BF36CD" w:rsidRDefault="0019027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3FC798B7" w14:textId="77777777" w:rsidR="0019027A" w:rsidRPr="00BF36CD" w:rsidRDefault="0019027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673A6C09" w14:textId="77777777" w:rsidR="0019027A" w:rsidRPr="00BF36CD" w:rsidRDefault="0019027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8" w:type="pct"/>
            <w:vAlign w:val="bottom"/>
          </w:tcPr>
          <w:p w14:paraId="474F8104" w14:textId="7EEDBA06" w:rsidR="0019027A" w:rsidRPr="00BF36CD" w:rsidRDefault="0019027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55,01</w:t>
            </w:r>
            <w:r w:rsidR="00A04544">
              <w:rPr>
                <w:rFonts w:cs="Arial"/>
              </w:rPr>
              <w:t>6</w:t>
            </w:r>
          </w:p>
        </w:tc>
      </w:tr>
      <w:tr w:rsidR="0019027A" w:rsidRPr="00BF36CD" w14:paraId="1035CEB8" w14:textId="77777777" w:rsidTr="00645397">
        <w:tc>
          <w:tcPr>
            <w:tcW w:w="1856" w:type="pct"/>
            <w:vAlign w:val="bottom"/>
          </w:tcPr>
          <w:p w14:paraId="5DDB51BA" w14:textId="77777777" w:rsidR="0019027A" w:rsidRPr="00C5065F" w:rsidRDefault="0019027A" w:rsidP="0019027A">
            <w:pPr>
              <w:spacing w:line="360" w:lineRule="exact"/>
              <w:ind w:left="341" w:hanging="202"/>
              <w:rPr>
                <w:rFonts w:eastAsiaTheme="minorEastAsia" w:cs="Arial"/>
              </w:rPr>
            </w:pPr>
            <w:r w:rsidRPr="00C5065F">
              <w:rPr>
                <w:rFonts w:eastAsiaTheme="minorEastAsia" w:cs="Arial"/>
              </w:rPr>
              <w:t>Distribution costs</w:t>
            </w:r>
          </w:p>
        </w:tc>
        <w:tc>
          <w:tcPr>
            <w:tcW w:w="629" w:type="pct"/>
            <w:vAlign w:val="bottom"/>
          </w:tcPr>
          <w:p w14:paraId="41DB279C" w14:textId="77777777" w:rsidR="0019027A" w:rsidRPr="00BF36CD" w:rsidRDefault="0019027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0F8B59C0" w14:textId="77777777" w:rsidR="0019027A" w:rsidRPr="00BF36CD" w:rsidRDefault="0019027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6FFED890" w14:textId="77777777" w:rsidR="0019027A" w:rsidRPr="00BF36CD" w:rsidRDefault="0019027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1EC706E6" w14:textId="77777777" w:rsidR="0019027A" w:rsidRPr="00BF36CD" w:rsidRDefault="0019027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8" w:type="pct"/>
            <w:vAlign w:val="bottom"/>
          </w:tcPr>
          <w:p w14:paraId="54605F53" w14:textId="1949CAB2" w:rsidR="0019027A" w:rsidRPr="00BF36CD" w:rsidRDefault="0019027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lang w:val="en-GB"/>
              </w:rPr>
              <w:t>(75,7</w:t>
            </w:r>
            <w:r w:rsidR="00582F7A" w:rsidRPr="00BF36CD">
              <w:rPr>
                <w:rFonts w:cs="Arial"/>
                <w:lang w:val="en-GB"/>
              </w:rPr>
              <w:t>54</w:t>
            </w:r>
            <w:r w:rsidRPr="00BF36CD">
              <w:rPr>
                <w:rFonts w:cs="Arial"/>
                <w:lang w:val="en-GB"/>
              </w:rPr>
              <w:t>)</w:t>
            </w:r>
          </w:p>
        </w:tc>
      </w:tr>
      <w:tr w:rsidR="0019027A" w:rsidRPr="00BF36CD" w14:paraId="3404E979" w14:textId="77777777" w:rsidTr="00645397">
        <w:tc>
          <w:tcPr>
            <w:tcW w:w="1856" w:type="pct"/>
            <w:vAlign w:val="bottom"/>
          </w:tcPr>
          <w:p w14:paraId="7B481AF8" w14:textId="77777777" w:rsidR="0019027A" w:rsidRPr="00C5065F" w:rsidRDefault="0019027A" w:rsidP="0019027A">
            <w:pPr>
              <w:spacing w:line="360" w:lineRule="exact"/>
              <w:ind w:left="341" w:hanging="202"/>
              <w:rPr>
                <w:rFonts w:eastAsiaTheme="minorEastAsia" w:cs="Arial"/>
              </w:rPr>
            </w:pPr>
            <w:r w:rsidRPr="00C5065F">
              <w:rPr>
                <w:rFonts w:eastAsiaTheme="minorEastAsia" w:cs="Arial"/>
              </w:rPr>
              <w:t>Administrative expenses</w:t>
            </w:r>
          </w:p>
        </w:tc>
        <w:tc>
          <w:tcPr>
            <w:tcW w:w="629" w:type="pct"/>
            <w:vAlign w:val="bottom"/>
          </w:tcPr>
          <w:p w14:paraId="183F89CB" w14:textId="77777777" w:rsidR="0019027A" w:rsidRPr="00BF36CD" w:rsidRDefault="0019027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5895E139" w14:textId="77777777" w:rsidR="0019027A" w:rsidRPr="00BF36CD" w:rsidRDefault="0019027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08EE358E" w14:textId="77777777" w:rsidR="0019027A" w:rsidRPr="00BF36CD" w:rsidRDefault="0019027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35894701" w14:textId="77777777" w:rsidR="0019027A" w:rsidRPr="00BF36CD" w:rsidRDefault="0019027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8" w:type="pct"/>
            <w:vAlign w:val="bottom"/>
          </w:tcPr>
          <w:p w14:paraId="6E75B09A" w14:textId="71B7FFAA" w:rsidR="0019027A" w:rsidRPr="00BF36CD" w:rsidRDefault="0019027A"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(83,1</w:t>
            </w:r>
            <w:r w:rsidR="00582F7A" w:rsidRPr="00BF36CD">
              <w:rPr>
                <w:rFonts w:cs="Arial"/>
              </w:rPr>
              <w:t>4</w:t>
            </w:r>
            <w:r w:rsidR="00A04544">
              <w:rPr>
                <w:rFonts w:cs="Arial"/>
              </w:rPr>
              <w:t>2</w:t>
            </w:r>
            <w:r w:rsidRPr="00BF36CD">
              <w:rPr>
                <w:rFonts w:cs="Arial"/>
              </w:rPr>
              <w:t>)</w:t>
            </w:r>
          </w:p>
        </w:tc>
      </w:tr>
      <w:tr w:rsidR="0019027A" w:rsidRPr="00BF36CD" w14:paraId="6CE9860D" w14:textId="77777777" w:rsidTr="006665D2">
        <w:tc>
          <w:tcPr>
            <w:tcW w:w="1856" w:type="pct"/>
            <w:vAlign w:val="bottom"/>
          </w:tcPr>
          <w:p w14:paraId="3B7DA598" w14:textId="77777777" w:rsidR="0019027A" w:rsidRPr="00C5065F" w:rsidRDefault="0019027A" w:rsidP="0019027A">
            <w:pPr>
              <w:spacing w:line="360" w:lineRule="exact"/>
              <w:ind w:left="341" w:hanging="202"/>
              <w:rPr>
                <w:rFonts w:eastAsiaTheme="minorEastAsia" w:cs="Arial"/>
              </w:rPr>
            </w:pPr>
            <w:r w:rsidRPr="00C5065F">
              <w:rPr>
                <w:rFonts w:eastAsiaTheme="minorEastAsia" w:cs="Arial"/>
              </w:rPr>
              <w:t>Profit before income tax expenses</w:t>
            </w:r>
          </w:p>
        </w:tc>
        <w:tc>
          <w:tcPr>
            <w:tcW w:w="629" w:type="pct"/>
            <w:vAlign w:val="bottom"/>
          </w:tcPr>
          <w:p w14:paraId="5E467B81" w14:textId="77777777" w:rsidR="0019027A" w:rsidRPr="00BF36CD" w:rsidRDefault="0019027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50FCE20C" w14:textId="77777777" w:rsidR="0019027A" w:rsidRPr="00BF36CD" w:rsidRDefault="0019027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1078CC91" w14:textId="77777777" w:rsidR="0019027A" w:rsidRPr="00BF36CD" w:rsidRDefault="0019027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054C80DD" w14:textId="77777777" w:rsidR="0019027A" w:rsidRPr="00BF36CD" w:rsidRDefault="0019027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8" w:type="pct"/>
          </w:tcPr>
          <w:p w14:paraId="62F85BE0" w14:textId="22FDD2CE" w:rsidR="0019027A" w:rsidRPr="00BF36CD" w:rsidRDefault="0019027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4</w:t>
            </w:r>
            <w:r w:rsidR="00582F7A" w:rsidRPr="00BF36CD">
              <w:rPr>
                <w:rFonts w:cs="Arial"/>
              </w:rPr>
              <w:t>6,004</w:t>
            </w:r>
          </w:p>
        </w:tc>
      </w:tr>
      <w:tr w:rsidR="0019027A" w:rsidRPr="00BF36CD" w14:paraId="13FAE6C5" w14:textId="77777777" w:rsidTr="006665D2">
        <w:tc>
          <w:tcPr>
            <w:tcW w:w="1856" w:type="pct"/>
            <w:vAlign w:val="bottom"/>
          </w:tcPr>
          <w:p w14:paraId="55C88D38" w14:textId="77777777" w:rsidR="0019027A" w:rsidRPr="00C5065F" w:rsidRDefault="0019027A" w:rsidP="0019027A">
            <w:pPr>
              <w:spacing w:line="360" w:lineRule="exact"/>
              <w:ind w:left="341" w:hanging="202"/>
              <w:rPr>
                <w:rFonts w:eastAsiaTheme="minorEastAsia" w:cs="Arial"/>
              </w:rPr>
            </w:pPr>
            <w:r w:rsidRPr="00C5065F">
              <w:rPr>
                <w:rFonts w:eastAsiaTheme="minorEastAsia" w:cs="Arial"/>
              </w:rPr>
              <w:t>Income tax expenses</w:t>
            </w:r>
          </w:p>
        </w:tc>
        <w:tc>
          <w:tcPr>
            <w:tcW w:w="629" w:type="pct"/>
            <w:vAlign w:val="bottom"/>
          </w:tcPr>
          <w:p w14:paraId="09DE77C9" w14:textId="77777777" w:rsidR="0019027A" w:rsidRPr="00BF36CD" w:rsidRDefault="0019027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36A616B6" w14:textId="77777777" w:rsidR="0019027A" w:rsidRPr="00BF36CD" w:rsidRDefault="0019027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1CC222E7" w14:textId="77777777" w:rsidR="0019027A" w:rsidRPr="00BF36CD" w:rsidRDefault="0019027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5EC1C924" w14:textId="77777777" w:rsidR="0019027A" w:rsidRPr="00BF36CD" w:rsidRDefault="0019027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8" w:type="pct"/>
          </w:tcPr>
          <w:p w14:paraId="4B4E4005" w14:textId="73329E43" w:rsidR="0019027A" w:rsidRPr="00BF36CD" w:rsidRDefault="0019027A"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cs/>
              </w:rPr>
            </w:pPr>
            <w:r w:rsidRPr="00BF36CD">
              <w:rPr>
                <w:rFonts w:cs="Arial"/>
              </w:rPr>
              <w:t>(</w:t>
            </w:r>
            <w:r w:rsidRPr="00BF36CD">
              <w:rPr>
                <w:rFonts w:cs="Arial"/>
                <w:cs/>
              </w:rPr>
              <w:t>10</w:t>
            </w:r>
            <w:r w:rsidRPr="00BF36CD">
              <w:rPr>
                <w:rFonts w:cs="Arial"/>
              </w:rPr>
              <w:t>,</w:t>
            </w:r>
            <w:r w:rsidRPr="00BF36CD">
              <w:rPr>
                <w:rFonts w:cs="Arial"/>
                <w:cs/>
              </w:rPr>
              <w:t>93</w:t>
            </w:r>
            <w:r w:rsidR="00582F7A" w:rsidRPr="00BF36CD">
              <w:rPr>
                <w:rFonts w:cs="Arial"/>
              </w:rPr>
              <w:t>3</w:t>
            </w:r>
            <w:r w:rsidRPr="00BF36CD">
              <w:rPr>
                <w:rFonts w:cs="Arial"/>
              </w:rPr>
              <w:t>)</w:t>
            </w:r>
          </w:p>
        </w:tc>
      </w:tr>
      <w:tr w:rsidR="0019027A" w:rsidRPr="00BF36CD" w14:paraId="726615BA" w14:textId="77777777" w:rsidTr="006665D2">
        <w:tc>
          <w:tcPr>
            <w:tcW w:w="1856" w:type="pct"/>
            <w:vAlign w:val="bottom"/>
          </w:tcPr>
          <w:p w14:paraId="1B73DD13" w14:textId="0EC5F9F1" w:rsidR="0019027A" w:rsidRPr="00C5065F" w:rsidRDefault="0019027A" w:rsidP="0019027A">
            <w:pPr>
              <w:spacing w:line="360" w:lineRule="exact"/>
              <w:ind w:firstLine="139"/>
              <w:rPr>
                <w:rFonts w:eastAsiaTheme="minorEastAsia" w:cs="Arial"/>
              </w:rPr>
            </w:pPr>
            <w:r w:rsidRPr="00C5065F">
              <w:rPr>
                <w:rFonts w:eastAsiaTheme="minorEastAsia" w:cs="Arial"/>
              </w:rPr>
              <w:t xml:space="preserve">Profit for the </w:t>
            </w:r>
            <w:r w:rsidR="00D5254C">
              <w:rPr>
                <w:rFonts w:eastAsiaTheme="minorEastAsia" w:cs="Arial"/>
              </w:rPr>
              <w:t>year</w:t>
            </w:r>
          </w:p>
        </w:tc>
        <w:tc>
          <w:tcPr>
            <w:tcW w:w="629" w:type="pct"/>
            <w:vAlign w:val="bottom"/>
          </w:tcPr>
          <w:p w14:paraId="46F4DCA5" w14:textId="77777777" w:rsidR="0019027A" w:rsidRPr="00BF36CD" w:rsidRDefault="0019027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3AC18F5E" w14:textId="77777777" w:rsidR="0019027A" w:rsidRPr="00BF36CD" w:rsidRDefault="0019027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2EA5D26E" w14:textId="77777777" w:rsidR="0019027A" w:rsidRPr="00BF36CD" w:rsidRDefault="0019027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2A86922A" w14:textId="77777777" w:rsidR="0019027A" w:rsidRPr="00BF36CD" w:rsidRDefault="0019027A"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8" w:type="pct"/>
          </w:tcPr>
          <w:p w14:paraId="07A224B0" w14:textId="4E3F1FAE" w:rsidR="0019027A" w:rsidRPr="00BF36CD" w:rsidRDefault="0019027A"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cs/>
              </w:rPr>
              <w:t>35</w:t>
            </w:r>
            <w:r w:rsidRPr="00BF36CD">
              <w:rPr>
                <w:rFonts w:cs="Arial"/>
              </w:rPr>
              <w:t>,</w:t>
            </w:r>
            <w:r w:rsidRPr="00BF36CD">
              <w:rPr>
                <w:rFonts w:cs="Arial"/>
                <w:cs/>
              </w:rPr>
              <w:t>0</w:t>
            </w:r>
            <w:r w:rsidR="00582F7A" w:rsidRPr="00BF36CD">
              <w:rPr>
                <w:rFonts w:cs="Arial"/>
              </w:rPr>
              <w:t>71</w:t>
            </w:r>
          </w:p>
        </w:tc>
      </w:tr>
    </w:tbl>
    <w:p w14:paraId="673015D3" w14:textId="20BB3E88" w:rsidR="008D736C" w:rsidRDefault="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lang w:val="x-none" w:eastAsia="x-none"/>
        </w:rPr>
      </w:pP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C04A47" w:rsidRPr="00C5065F" w14:paraId="6CE03E04" w14:textId="77777777" w:rsidTr="00645397">
        <w:trPr>
          <w:tblHeader/>
        </w:trPr>
        <w:tc>
          <w:tcPr>
            <w:tcW w:w="1856" w:type="pct"/>
            <w:vAlign w:val="bottom"/>
          </w:tcPr>
          <w:p w14:paraId="09DE65C0" w14:textId="77777777" w:rsidR="00C04A47" w:rsidRPr="00C5065F" w:rsidRDefault="00C04A47" w:rsidP="00645397">
            <w:pPr>
              <w:spacing w:line="360" w:lineRule="exact"/>
              <w:ind w:firstLine="139"/>
              <w:rPr>
                <w:rFonts w:eastAsiaTheme="minorEastAsia" w:cs="Arial"/>
              </w:rPr>
            </w:pPr>
          </w:p>
        </w:tc>
        <w:tc>
          <w:tcPr>
            <w:tcW w:w="3144" w:type="pct"/>
            <w:gridSpan w:val="5"/>
            <w:vAlign w:val="bottom"/>
          </w:tcPr>
          <w:p w14:paraId="33F22E20" w14:textId="77777777" w:rsidR="00C04A47" w:rsidRPr="00C5065F" w:rsidRDefault="00C04A47" w:rsidP="00645397">
            <w:pPr>
              <w:spacing w:line="360" w:lineRule="exact"/>
              <w:ind w:left="-69"/>
              <w:jc w:val="right"/>
              <w:rPr>
                <w:rFonts w:eastAsia="Angsana New" w:cs="Arial"/>
              </w:rPr>
            </w:pPr>
            <w:r w:rsidRPr="00C5065F">
              <w:rPr>
                <w:rFonts w:eastAsia="Angsana New" w:cs="Arial"/>
              </w:rPr>
              <w:t>(Unit: Thousand Baht)</w:t>
            </w:r>
          </w:p>
        </w:tc>
      </w:tr>
      <w:tr w:rsidR="00C04A47" w:rsidRPr="00C5065F" w14:paraId="24F4BD2F" w14:textId="77777777" w:rsidTr="00645397">
        <w:trPr>
          <w:tblHeader/>
        </w:trPr>
        <w:tc>
          <w:tcPr>
            <w:tcW w:w="1856" w:type="pct"/>
            <w:vAlign w:val="bottom"/>
          </w:tcPr>
          <w:p w14:paraId="71B808BA" w14:textId="77777777" w:rsidR="00C04A47" w:rsidRPr="00C5065F" w:rsidRDefault="00C04A47" w:rsidP="00645397">
            <w:pPr>
              <w:spacing w:line="360" w:lineRule="exact"/>
              <w:ind w:firstLine="139"/>
              <w:rPr>
                <w:rFonts w:eastAsiaTheme="minorEastAsia" w:cs="Arial"/>
              </w:rPr>
            </w:pPr>
          </w:p>
        </w:tc>
        <w:tc>
          <w:tcPr>
            <w:tcW w:w="3144" w:type="pct"/>
            <w:gridSpan w:val="5"/>
            <w:vAlign w:val="bottom"/>
          </w:tcPr>
          <w:p w14:paraId="3C33A95A" w14:textId="77777777" w:rsidR="00C04A47" w:rsidRPr="00C5065F" w:rsidRDefault="00C04A47" w:rsidP="00645397">
            <w:pPr>
              <w:pBdr>
                <w:bottom w:val="single" w:sz="4" w:space="1" w:color="auto"/>
              </w:pBdr>
              <w:spacing w:line="360" w:lineRule="exact"/>
              <w:ind w:right="-42"/>
              <w:jc w:val="center"/>
              <w:rPr>
                <w:rFonts w:eastAsiaTheme="minorEastAsia" w:cs="Arial"/>
              </w:rPr>
            </w:pPr>
            <w:r w:rsidRPr="00C5065F">
              <w:rPr>
                <w:rFonts w:eastAsia="Angsana New" w:cs="Arial"/>
              </w:rPr>
              <w:t>Consolidated financial statements</w:t>
            </w:r>
          </w:p>
        </w:tc>
      </w:tr>
      <w:tr w:rsidR="00C04A47" w:rsidRPr="00C5065F" w14:paraId="07F1D1BE" w14:textId="77777777" w:rsidTr="00645397">
        <w:trPr>
          <w:tblHeader/>
        </w:trPr>
        <w:tc>
          <w:tcPr>
            <w:tcW w:w="1856" w:type="pct"/>
            <w:vAlign w:val="bottom"/>
          </w:tcPr>
          <w:p w14:paraId="5C0A8598" w14:textId="77777777" w:rsidR="00C04A47" w:rsidRPr="00C5065F" w:rsidRDefault="00C04A47" w:rsidP="00645397">
            <w:pPr>
              <w:spacing w:line="360" w:lineRule="exact"/>
              <w:ind w:firstLine="139"/>
              <w:rPr>
                <w:rFonts w:eastAsiaTheme="minorEastAsia" w:cs="Arial"/>
              </w:rPr>
            </w:pPr>
          </w:p>
        </w:tc>
        <w:tc>
          <w:tcPr>
            <w:tcW w:w="3144" w:type="pct"/>
            <w:gridSpan w:val="5"/>
            <w:vAlign w:val="bottom"/>
          </w:tcPr>
          <w:p w14:paraId="1AB40A0A" w14:textId="77777777" w:rsidR="00C04A47" w:rsidRPr="00C5065F" w:rsidRDefault="00C04A47" w:rsidP="00645397">
            <w:pPr>
              <w:pBdr>
                <w:bottom w:val="single" w:sz="4" w:space="1" w:color="auto"/>
              </w:pBdr>
              <w:spacing w:line="360" w:lineRule="exact"/>
              <w:ind w:right="-42"/>
              <w:jc w:val="center"/>
              <w:rPr>
                <w:rFonts w:eastAsia="Angsana New" w:cs="Arial"/>
              </w:rPr>
            </w:pPr>
            <w:r w:rsidRPr="00C5065F">
              <w:rPr>
                <w:rFonts w:eastAsia="Angsana New" w:cs="Arial"/>
              </w:rPr>
              <w:t>For the year ended 31 December 2022</w:t>
            </w:r>
          </w:p>
        </w:tc>
      </w:tr>
      <w:tr w:rsidR="00C04A47" w:rsidRPr="00C5065F" w14:paraId="79C8E729" w14:textId="77777777" w:rsidTr="00645397">
        <w:trPr>
          <w:tblHeader/>
        </w:trPr>
        <w:tc>
          <w:tcPr>
            <w:tcW w:w="1856" w:type="pct"/>
            <w:vAlign w:val="bottom"/>
          </w:tcPr>
          <w:p w14:paraId="63080AA9" w14:textId="77777777" w:rsidR="00C04A47" w:rsidRPr="00C5065F" w:rsidRDefault="00C04A47" w:rsidP="00645397">
            <w:pPr>
              <w:spacing w:line="360" w:lineRule="exact"/>
              <w:ind w:firstLine="139"/>
              <w:rPr>
                <w:rFonts w:eastAsiaTheme="minorEastAsia" w:cs="Arial"/>
              </w:rPr>
            </w:pPr>
          </w:p>
        </w:tc>
        <w:tc>
          <w:tcPr>
            <w:tcW w:w="629" w:type="pct"/>
            <w:vAlign w:val="bottom"/>
          </w:tcPr>
          <w:p w14:paraId="468DEEC7" w14:textId="77777777" w:rsidR="00C04A47" w:rsidRPr="00C5065F" w:rsidRDefault="00C04A47" w:rsidP="00645397">
            <w:pPr>
              <w:pBdr>
                <w:bottom w:val="single" w:sz="4" w:space="1" w:color="auto"/>
              </w:pBdr>
              <w:spacing w:line="360" w:lineRule="exact"/>
              <w:ind w:right="-42"/>
              <w:jc w:val="center"/>
              <w:rPr>
                <w:rFonts w:eastAsia="Angsana New" w:cs="Arial"/>
                <w:cs/>
              </w:rPr>
            </w:pPr>
            <w:r w:rsidRPr="00C5065F">
              <w:rPr>
                <w:rFonts w:eastAsia="Angsana New" w:cs="Arial"/>
              </w:rPr>
              <w:t>Sale of cars</w:t>
            </w:r>
          </w:p>
        </w:tc>
        <w:tc>
          <w:tcPr>
            <w:tcW w:w="629" w:type="pct"/>
            <w:vAlign w:val="bottom"/>
          </w:tcPr>
          <w:p w14:paraId="4E0E2C06" w14:textId="77777777" w:rsidR="00C04A47" w:rsidRPr="00C5065F" w:rsidRDefault="00C04A47" w:rsidP="00645397">
            <w:pPr>
              <w:pBdr>
                <w:bottom w:val="single" w:sz="4" w:space="1" w:color="auto"/>
              </w:pBdr>
              <w:spacing w:line="360" w:lineRule="exact"/>
              <w:ind w:right="-42"/>
              <w:jc w:val="center"/>
              <w:rPr>
                <w:rFonts w:eastAsia="Angsana New" w:cs="Arial"/>
              </w:rPr>
            </w:pPr>
            <w:r w:rsidRPr="00C5065F">
              <w:rPr>
                <w:rFonts w:eastAsia="Angsana New" w:cs="Arial"/>
              </w:rPr>
              <w:t>Hire-purchase</w:t>
            </w:r>
          </w:p>
        </w:tc>
        <w:tc>
          <w:tcPr>
            <w:tcW w:w="629" w:type="pct"/>
            <w:vAlign w:val="bottom"/>
          </w:tcPr>
          <w:p w14:paraId="10BBB2F5" w14:textId="77777777" w:rsidR="00C04A47" w:rsidRPr="00C5065F" w:rsidRDefault="00C04A47" w:rsidP="00645397">
            <w:pPr>
              <w:pBdr>
                <w:bottom w:val="single" w:sz="4" w:space="1" w:color="auto"/>
              </w:pBdr>
              <w:spacing w:line="360" w:lineRule="exact"/>
              <w:ind w:right="-42"/>
              <w:jc w:val="center"/>
              <w:rPr>
                <w:rFonts w:eastAsia="Angsana New" w:cs="Arial"/>
              </w:rPr>
            </w:pPr>
            <w:r w:rsidRPr="00C5065F">
              <w:rPr>
                <w:rFonts w:eastAsia="Angsana New" w:cs="Arial"/>
              </w:rPr>
              <w:t>Factoring</w:t>
            </w:r>
          </w:p>
        </w:tc>
        <w:tc>
          <w:tcPr>
            <w:tcW w:w="629" w:type="pct"/>
            <w:vAlign w:val="bottom"/>
          </w:tcPr>
          <w:p w14:paraId="0BCD0D24" w14:textId="77777777" w:rsidR="00C04A47" w:rsidRPr="00C5065F" w:rsidRDefault="00C04A47" w:rsidP="00645397">
            <w:pPr>
              <w:pBdr>
                <w:bottom w:val="single" w:sz="4" w:space="1" w:color="auto"/>
              </w:pBdr>
              <w:spacing w:line="360" w:lineRule="exact"/>
              <w:ind w:right="-42"/>
              <w:jc w:val="center"/>
              <w:rPr>
                <w:rFonts w:eastAsia="Angsana New" w:cs="Arial"/>
              </w:rPr>
            </w:pPr>
            <w:r w:rsidRPr="00C5065F">
              <w:rPr>
                <w:rFonts w:eastAsia="Angsana New" w:cs="Arial"/>
              </w:rPr>
              <w:t>Other lending</w:t>
            </w:r>
          </w:p>
        </w:tc>
        <w:tc>
          <w:tcPr>
            <w:tcW w:w="628" w:type="pct"/>
            <w:vAlign w:val="bottom"/>
          </w:tcPr>
          <w:p w14:paraId="547DD107" w14:textId="77777777" w:rsidR="00C04A47" w:rsidRPr="00C5065F" w:rsidRDefault="00C04A47" w:rsidP="00645397">
            <w:pPr>
              <w:pBdr>
                <w:bottom w:val="single" w:sz="4" w:space="1" w:color="auto"/>
              </w:pBdr>
              <w:spacing w:line="360" w:lineRule="exact"/>
              <w:ind w:right="-42"/>
              <w:jc w:val="center"/>
              <w:rPr>
                <w:rFonts w:eastAsia="Angsana New" w:cs="Arial"/>
              </w:rPr>
            </w:pPr>
            <w:r w:rsidRPr="00C5065F">
              <w:rPr>
                <w:rFonts w:eastAsia="Angsana New" w:cs="Arial"/>
              </w:rPr>
              <w:t>Total</w:t>
            </w:r>
          </w:p>
        </w:tc>
      </w:tr>
      <w:tr w:rsidR="00722CE1" w:rsidRPr="00C5065F" w14:paraId="2C9B9BF5" w14:textId="77777777" w:rsidTr="00F2610E">
        <w:tc>
          <w:tcPr>
            <w:tcW w:w="1856" w:type="pct"/>
            <w:vAlign w:val="bottom"/>
          </w:tcPr>
          <w:p w14:paraId="2B590622" w14:textId="77777777" w:rsidR="00722CE1" w:rsidRPr="00C5065F" w:rsidRDefault="00722CE1" w:rsidP="00722CE1">
            <w:pPr>
              <w:spacing w:line="360" w:lineRule="exact"/>
              <w:ind w:firstLine="139"/>
              <w:rPr>
                <w:rFonts w:eastAsiaTheme="minorEastAsia" w:cs="Arial"/>
              </w:rPr>
            </w:pPr>
            <w:r w:rsidRPr="00C5065F">
              <w:rPr>
                <w:rFonts w:eastAsiaTheme="minorEastAsia" w:cs="Arial"/>
              </w:rPr>
              <w:t>Revenue</w:t>
            </w:r>
          </w:p>
        </w:tc>
        <w:tc>
          <w:tcPr>
            <w:tcW w:w="629" w:type="pct"/>
          </w:tcPr>
          <w:p w14:paraId="114D121B" w14:textId="2D2FF0D6" w:rsidR="00722CE1" w:rsidRPr="00C5065F" w:rsidRDefault="00722CE1"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C5065F">
              <w:rPr>
                <w:rFonts w:cs="Arial"/>
              </w:rPr>
              <w:t>254,709</w:t>
            </w:r>
          </w:p>
        </w:tc>
        <w:tc>
          <w:tcPr>
            <w:tcW w:w="629" w:type="pct"/>
          </w:tcPr>
          <w:p w14:paraId="54BC61C9" w14:textId="399AE0B2" w:rsidR="00722CE1" w:rsidRPr="00C5065F" w:rsidRDefault="0036152D"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C5065F">
              <w:rPr>
                <w:rFonts w:cs="Arial"/>
              </w:rPr>
              <w:t>147,267</w:t>
            </w:r>
          </w:p>
        </w:tc>
        <w:tc>
          <w:tcPr>
            <w:tcW w:w="629" w:type="pct"/>
          </w:tcPr>
          <w:p w14:paraId="5A003CE7" w14:textId="0F9DC92E" w:rsidR="00722CE1" w:rsidRPr="00C5065F" w:rsidRDefault="00722CE1"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C5065F">
              <w:rPr>
                <w:rFonts w:cs="Arial"/>
              </w:rPr>
              <w:t>1,747</w:t>
            </w:r>
          </w:p>
        </w:tc>
        <w:tc>
          <w:tcPr>
            <w:tcW w:w="629" w:type="pct"/>
          </w:tcPr>
          <w:p w14:paraId="562D3E70" w14:textId="333BB025" w:rsidR="00722CE1" w:rsidRPr="00C5065F" w:rsidRDefault="00722CE1"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C5065F">
              <w:rPr>
                <w:rFonts w:cs="Arial"/>
              </w:rPr>
              <w:t>45,349</w:t>
            </w:r>
          </w:p>
        </w:tc>
        <w:tc>
          <w:tcPr>
            <w:tcW w:w="628" w:type="pct"/>
          </w:tcPr>
          <w:p w14:paraId="20C12455" w14:textId="24B0C1E9" w:rsidR="00722CE1" w:rsidRPr="00C5065F" w:rsidRDefault="0036152D"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C5065F">
              <w:rPr>
                <w:rFonts w:cs="Arial"/>
              </w:rPr>
              <w:t>449,072</w:t>
            </w:r>
          </w:p>
        </w:tc>
      </w:tr>
      <w:tr w:rsidR="00722CE1" w:rsidRPr="00C5065F" w14:paraId="1D53E4A7" w14:textId="77777777" w:rsidTr="00F2610E">
        <w:trPr>
          <w:trHeight w:val="254"/>
        </w:trPr>
        <w:tc>
          <w:tcPr>
            <w:tcW w:w="1856" w:type="pct"/>
            <w:vAlign w:val="bottom"/>
          </w:tcPr>
          <w:p w14:paraId="68BADFFE" w14:textId="77777777" w:rsidR="00722CE1" w:rsidRPr="00C5065F" w:rsidRDefault="00722CE1" w:rsidP="00722CE1">
            <w:pPr>
              <w:spacing w:line="360" w:lineRule="exact"/>
              <w:ind w:firstLine="139"/>
              <w:rPr>
                <w:rFonts w:eastAsiaTheme="minorEastAsia" w:cs="Arial"/>
              </w:rPr>
            </w:pPr>
            <w:r w:rsidRPr="00C5065F">
              <w:rPr>
                <w:rFonts w:eastAsiaTheme="minorEastAsia" w:cs="Arial"/>
              </w:rPr>
              <w:t xml:space="preserve">Cost of sale of goods </w:t>
            </w:r>
          </w:p>
        </w:tc>
        <w:tc>
          <w:tcPr>
            <w:tcW w:w="629" w:type="pct"/>
          </w:tcPr>
          <w:p w14:paraId="642FF2E1" w14:textId="45160DE6" w:rsidR="00722CE1" w:rsidRPr="00C5065F" w:rsidRDefault="00722CE1"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C5065F">
              <w:rPr>
                <w:rFonts w:cs="Arial"/>
              </w:rPr>
              <w:t>(235,865)</w:t>
            </w:r>
          </w:p>
        </w:tc>
        <w:tc>
          <w:tcPr>
            <w:tcW w:w="629" w:type="pct"/>
          </w:tcPr>
          <w:p w14:paraId="1E859940" w14:textId="7A2010D6" w:rsidR="00722CE1" w:rsidRPr="00C5065F" w:rsidRDefault="00722CE1"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C5065F">
              <w:rPr>
                <w:rFonts w:cs="Arial"/>
              </w:rPr>
              <w:t>-</w:t>
            </w:r>
          </w:p>
        </w:tc>
        <w:tc>
          <w:tcPr>
            <w:tcW w:w="629" w:type="pct"/>
          </w:tcPr>
          <w:p w14:paraId="0654FB3A" w14:textId="3B32CB3E" w:rsidR="00722CE1" w:rsidRPr="00C5065F" w:rsidRDefault="00722CE1"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C5065F">
              <w:rPr>
                <w:rFonts w:cs="Arial"/>
              </w:rPr>
              <w:t>-</w:t>
            </w:r>
          </w:p>
        </w:tc>
        <w:tc>
          <w:tcPr>
            <w:tcW w:w="629" w:type="pct"/>
          </w:tcPr>
          <w:p w14:paraId="0536A4C9" w14:textId="26ABD9C6" w:rsidR="00722CE1" w:rsidRPr="00C5065F" w:rsidRDefault="00722CE1"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C5065F">
              <w:rPr>
                <w:rFonts w:cs="Arial"/>
              </w:rPr>
              <w:t>-</w:t>
            </w:r>
          </w:p>
        </w:tc>
        <w:tc>
          <w:tcPr>
            <w:tcW w:w="628" w:type="pct"/>
          </w:tcPr>
          <w:p w14:paraId="1C5C55CA" w14:textId="29CE4903" w:rsidR="00722CE1" w:rsidRPr="00C5065F" w:rsidRDefault="00722CE1"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cs/>
              </w:rPr>
            </w:pPr>
            <w:r w:rsidRPr="00C5065F">
              <w:rPr>
                <w:rFonts w:cs="Arial"/>
              </w:rPr>
              <w:t>(235,865)</w:t>
            </w:r>
          </w:p>
        </w:tc>
      </w:tr>
      <w:tr w:rsidR="00722CE1" w:rsidRPr="00C5065F" w14:paraId="04DD3562" w14:textId="77777777" w:rsidTr="00F2610E">
        <w:tc>
          <w:tcPr>
            <w:tcW w:w="1856" w:type="pct"/>
            <w:vAlign w:val="bottom"/>
          </w:tcPr>
          <w:p w14:paraId="36778BF9" w14:textId="77777777" w:rsidR="00722CE1" w:rsidRPr="00C5065F" w:rsidRDefault="00722CE1" w:rsidP="00722CE1">
            <w:pPr>
              <w:spacing w:line="360" w:lineRule="exact"/>
              <w:ind w:left="341" w:hanging="202"/>
              <w:rPr>
                <w:rFonts w:eastAsiaTheme="minorEastAsia" w:cs="Arial"/>
              </w:rPr>
            </w:pPr>
            <w:r w:rsidRPr="00C5065F">
              <w:rPr>
                <w:rFonts w:eastAsiaTheme="minorEastAsia" w:cs="Arial"/>
              </w:rPr>
              <w:t>Finance costs</w:t>
            </w:r>
          </w:p>
        </w:tc>
        <w:tc>
          <w:tcPr>
            <w:tcW w:w="629" w:type="pct"/>
          </w:tcPr>
          <w:p w14:paraId="234196DE" w14:textId="69D3C7E3" w:rsidR="00722CE1" w:rsidRPr="00C5065F" w:rsidRDefault="00722CE1"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C5065F">
              <w:rPr>
                <w:rFonts w:cs="Arial"/>
              </w:rPr>
              <w:t>(218)</w:t>
            </w:r>
          </w:p>
        </w:tc>
        <w:tc>
          <w:tcPr>
            <w:tcW w:w="629" w:type="pct"/>
          </w:tcPr>
          <w:p w14:paraId="26457A19" w14:textId="7CA83A76" w:rsidR="00722CE1" w:rsidRPr="00C5065F" w:rsidRDefault="00722CE1"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C5065F">
              <w:rPr>
                <w:rFonts w:cs="Arial"/>
              </w:rPr>
              <w:t>(23,390)</w:t>
            </w:r>
          </w:p>
        </w:tc>
        <w:tc>
          <w:tcPr>
            <w:tcW w:w="629" w:type="pct"/>
          </w:tcPr>
          <w:p w14:paraId="5269D471" w14:textId="5CD7A964" w:rsidR="00722CE1" w:rsidRPr="00C5065F" w:rsidRDefault="00722CE1"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C5065F">
              <w:rPr>
                <w:rFonts w:cs="Arial"/>
              </w:rPr>
              <w:t>(461)</w:t>
            </w:r>
          </w:p>
        </w:tc>
        <w:tc>
          <w:tcPr>
            <w:tcW w:w="629" w:type="pct"/>
          </w:tcPr>
          <w:p w14:paraId="4107D834" w14:textId="588A4A27" w:rsidR="00722CE1" w:rsidRPr="00C5065F" w:rsidRDefault="00722CE1"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C5065F">
              <w:rPr>
                <w:rFonts w:cs="Arial"/>
              </w:rPr>
              <w:t>(8,940)</w:t>
            </w:r>
          </w:p>
        </w:tc>
        <w:tc>
          <w:tcPr>
            <w:tcW w:w="628" w:type="pct"/>
          </w:tcPr>
          <w:p w14:paraId="64FE24F8" w14:textId="4C4B986D" w:rsidR="00722CE1" w:rsidRPr="00C5065F" w:rsidRDefault="00722CE1"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C5065F">
              <w:rPr>
                <w:rFonts w:cs="Arial"/>
              </w:rPr>
              <w:t>(33,009)</w:t>
            </w:r>
          </w:p>
        </w:tc>
      </w:tr>
      <w:tr w:rsidR="00722CE1" w:rsidRPr="00C5065F" w14:paraId="74065BCA" w14:textId="77777777" w:rsidTr="00645397">
        <w:tc>
          <w:tcPr>
            <w:tcW w:w="1856" w:type="pct"/>
            <w:vAlign w:val="bottom"/>
          </w:tcPr>
          <w:p w14:paraId="3555AAAC" w14:textId="77777777" w:rsidR="00722CE1" w:rsidRPr="00C5065F" w:rsidRDefault="00722CE1" w:rsidP="00722CE1">
            <w:pPr>
              <w:spacing w:line="360" w:lineRule="exact"/>
              <w:ind w:left="341" w:hanging="202"/>
              <w:rPr>
                <w:rFonts w:eastAsiaTheme="minorEastAsia" w:cs="Arial"/>
                <w:cs/>
              </w:rPr>
            </w:pPr>
            <w:r w:rsidRPr="00C5065F">
              <w:rPr>
                <w:rFonts w:eastAsiaTheme="minorEastAsia" w:cs="Arial"/>
              </w:rPr>
              <w:t>Expected credit losses</w:t>
            </w:r>
          </w:p>
        </w:tc>
        <w:tc>
          <w:tcPr>
            <w:tcW w:w="629" w:type="pct"/>
            <w:vAlign w:val="bottom"/>
          </w:tcPr>
          <w:p w14:paraId="3281598F" w14:textId="188CD722" w:rsidR="00722CE1" w:rsidRPr="00C5065F" w:rsidRDefault="0036152D"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C5065F">
              <w:rPr>
                <w:rFonts w:cs="Arial"/>
              </w:rPr>
              <w:t>-</w:t>
            </w:r>
          </w:p>
        </w:tc>
        <w:tc>
          <w:tcPr>
            <w:tcW w:w="629" w:type="pct"/>
            <w:vAlign w:val="bottom"/>
          </w:tcPr>
          <w:p w14:paraId="27558AF5" w14:textId="44A0F53B" w:rsidR="00722CE1" w:rsidRPr="00C5065F" w:rsidRDefault="0036152D"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C5065F">
              <w:rPr>
                <w:rFonts w:cs="Arial"/>
              </w:rPr>
              <w:t>(74,888)</w:t>
            </w:r>
          </w:p>
        </w:tc>
        <w:tc>
          <w:tcPr>
            <w:tcW w:w="629" w:type="pct"/>
            <w:vAlign w:val="bottom"/>
          </w:tcPr>
          <w:p w14:paraId="17C0A1D6" w14:textId="5AF67056" w:rsidR="00722CE1" w:rsidRPr="00C5065F" w:rsidRDefault="0036152D"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C5065F">
              <w:rPr>
                <w:rFonts w:cs="Arial"/>
              </w:rPr>
              <w:t>58</w:t>
            </w:r>
          </w:p>
        </w:tc>
        <w:tc>
          <w:tcPr>
            <w:tcW w:w="629" w:type="pct"/>
            <w:vAlign w:val="bottom"/>
          </w:tcPr>
          <w:p w14:paraId="540D577F" w14:textId="28F4ED0D" w:rsidR="00722CE1" w:rsidRPr="00C5065F" w:rsidRDefault="0036152D"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C5065F">
              <w:rPr>
                <w:rFonts w:cs="Arial"/>
              </w:rPr>
              <w:t>(1,781)</w:t>
            </w:r>
          </w:p>
        </w:tc>
        <w:tc>
          <w:tcPr>
            <w:tcW w:w="628" w:type="pct"/>
            <w:vAlign w:val="bottom"/>
          </w:tcPr>
          <w:p w14:paraId="1EE28B4A" w14:textId="6C995EF2" w:rsidR="00722CE1" w:rsidRPr="00C5065F" w:rsidRDefault="00722CE1"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C5065F">
              <w:rPr>
                <w:rFonts w:cs="Arial"/>
              </w:rPr>
              <w:t>(76,61</w:t>
            </w:r>
            <w:r w:rsidR="0036152D" w:rsidRPr="00C5065F">
              <w:rPr>
                <w:rFonts w:cs="Arial"/>
              </w:rPr>
              <w:t>1</w:t>
            </w:r>
            <w:r w:rsidRPr="00C5065F">
              <w:rPr>
                <w:rFonts w:cs="Arial"/>
              </w:rPr>
              <w:t>)</w:t>
            </w:r>
          </w:p>
        </w:tc>
      </w:tr>
      <w:tr w:rsidR="0036152D" w:rsidRPr="00C5065F" w14:paraId="486E2AED" w14:textId="77777777" w:rsidTr="00645397">
        <w:tc>
          <w:tcPr>
            <w:tcW w:w="1856" w:type="pct"/>
            <w:vAlign w:val="bottom"/>
          </w:tcPr>
          <w:p w14:paraId="32FC4048" w14:textId="77777777" w:rsidR="0036152D" w:rsidRPr="00C5065F" w:rsidRDefault="0036152D" w:rsidP="0036152D">
            <w:pPr>
              <w:spacing w:line="360" w:lineRule="exact"/>
              <w:ind w:left="341" w:hanging="202"/>
              <w:rPr>
                <w:rFonts w:eastAsiaTheme="minorEastAsia" w:cs="Arial"/>
              </w:rPr>
            </w:pPr>
            <w:r w:rsidRPr="00C5065F">
              <w:rPr>
                <w:rFonts w:eastAsiaTheme="minorEastAsia" w:cs="Arial"/>
              </w:rPr>
              <w:t>Gross profit</w:t>
            </w:r>
          </w:p>
        </w:tc>
        <w:tc>
          <w:tcPr>
            <w:tcW w:w="629" w:type="pct"/>
            <w:vAlign w:val="bottom"/>
          </w:tcPr>
          <w:p w14:paraId="123AD337" w14:textId="42070139" w:rsidR="0036152D" w:rsidRPr="00C5065F" w:rsidRDefault="005A5CA2"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cs/>
              </w:rPr>
            </w:pPr>
            <w:r w:rsidRPr="00C5065F">
              <w:rPr>
                <w:rFonts w:cs="Arial"/>
              </w:rPr>
              <w:t>18,626</w:t>
            </w:r>
          </w:p>
        </w:tc>
        <w:tc>
          <w:tcPr>
            <w:tcW w:w="629" w:type="pct"/>
            <w:vAlign w:val="bottom"/>
          </w:tcPr>
          <w:p w14:paraId="75C59C46" w14:textId="2B43C51D" w:rsidR="0036152D" w:rsidRPr="00C5065F" w:rsidRDefault="005A5CA2"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cs/>
              </w:rPr>
            </w:pPr>
            <w:r w:rsidRPr="00C5065F">
              <w:rPr>
                <w:rFonts w:cs="Arial"/>
              </w:rPr>
              <w:t>48,989</w:t>
            </w:r>
          </w:p>
        </w:tc>
        <w:tc>
          <w:tcPr>
            <w:tcW w:w="629" w:type="pct"/>
            <w:vAlign w:val="bottom"/>
          </w:tcPr>
          <w:p w14:paraId="39092B95" w14:textId="6CCDE107" w:rsidR="0036152D" w:rsidRPr="00C5065F" w:rsidRDefault="005A5CA2"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C5065F">
              <w:rPr>
                <w:rFonts w:cs="Arial"/>
              </w:rPr>
              <w:t>1,344</w:t>
            </w:r>
          </w:p>
        </w:tc>
        <w:tc>
          <w:tcPr>
            <w:tcW w:w="629" w:type="pct"/>
            <w:vAlign w:val="bottom"/>
          </w:tcPr>
          <w:p w14:paraId="2FD9BA3D" w14:textId="57BC8581" w:rsidR="0036152D" w:rsidRPr="00C5065F" w:rsidRDefault="005A5CA2"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C5065F">
              <w:rPr>
                <w:rFonts w:cs="Arial"/>
              </w:rPr>
              <w:t>34,628</w:t>
            </w:r>
          </w:p>
        </w:tc>
        <w:tc>
          <w:tcPr>
            <w:tcW w:w="628" w:type="pct"/>
            <w:vAlign w:val="bottom"/>
          </w:tcPr>
          <w:p w14:paraId="4ECA7819" w14:textId="6C32F6D9" w:rsidR="0036152D" w:rsidRPr="00C5065F" w:rsidRDefault="005A5CA2"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C5065F">
              <w:rPr>
                <w:rFonts w:cs="Arial"/>
              </w:rPr>
              <w:t>103,587</w:t>
            </w:r>
          </w:p>
        </w:tc>
      </w:tr>
      <w:tr w:rsidR="00BC545E" w:rsidRPr="00C5065F" w14:paraId="192CFAEB" w14:textId="77777777" w:rsidTr="005D31CB">
        <w:tc>
          <w:tcPr>
            <w:tcW w:w="1856" w:type="pct"/>
            <w:vAlign w:val="bottom"/>
          </w:tcPr>
          <w:p w14:paraId="4571A9C1" w14:textId="77777777" w:rsidR="00BC545E" w:rsidRPr="00C5065F" w:rsidRDefault="00BC545E" w:rsidP="00BC545E">
            <w:pPr>
              <w:spacing w:line="360" w:lineRule="exact"/>
              <w:ind w:left="341" w:hanging="202"/>
              <w:rPr>
                <w:rFonts w:eastAsiaTheme="minorEastAsia" w:cs="Arial"/>
              </w:rPr>
            </w:pPr>
            <w:r w:rsidRPr="00C5065F">
              <w:rPr>
                <w:rFonts w:eastAsiaTheme="minorEastAsia" w:cs="Arial"/>
              </w:rPr>
              <w:t>Other income</w:t>
            </w:r>
          </w:p>
        </w:tc>
        <w:tc>
          <w:tcPr>
            <w:tcW w:w="629" w:type="pct"/>
            <w:vAlign w:val="bottom"/>
          </w:tcPr>
          <w:p w14:paraId="348A1AEB" w14:textId="77777777" w:rsidR="00BC545E" w:rsidRPr="00C5065F" w:rsidRDefault="00BC545E"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31377FFD" w14:textId="77777777" w:rsidR="00BC545E" w:rsidRPr="00C5065F" w:rsidRDefault="00BC545E"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3935E5DA" w14:textId="77777777" w:rsidR="00BC545E" w:rsidRPr="00C5065F" w:rsidRDefault="00BC545E"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63BFA6F9" w14:textId="77777777" w:rsidR="00BC545E" w:rsidRPr="00C5065F" w:rsidRDefault="00BC545E"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8" w:type="pct"/>
            <w:shd w:val="clear" w:color="auto" w:fill="auto"/>
            <w:vAlign w:val="bottom"/>
          </w:tcPr>
          <w:p w14:paraId="4A7582F0" w14:textId="28C11753" w:rsidR="00BC545E" w:rsidRPr="005D31CB" w:rsidRDefault="00BC545E"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5D31CB">
              <w:rPr>
                <w:rFonts w:cs="Arial"/>
              </w:rPr>
              <w:t>3</w:t>
            </w:r>
            <w:r w:rsidR="00CE115B" w:rsidRPr="005D31CB">
              <w:rPr>
                <w:rFonts w:cs="Arial"/>
              </w:rPr>
              <w:t>6,377</w:t>
            </w:r>
          </w:p>
        </w:tc>
      </w:tr>
      <w:tr w:rsidR="00BC545E" w:rsidRPr="00C5065F" w14:paraId="76A0B23F" w14:textId="77777777" w:rsidTr="005D31CB">
        <w:tc>
          <w:tcPr>
            <w:tcW w:w="1856" w:type="pct"/>
            <w:vAlign w:val="bottom"/>
          </w:tcPr>
          <w:p w14:paraId="6DA2D904" w14:textId="77777777" w:rsidR="00BC545E" w:rsidRPr="00C5065F" w:rsidRDefault="00BC545E" w:rsidP="00BC545E">
            <w:pPr>
              <w:spacing w:line="360" w:lineRule="exact"/>
              <w:ind w:left="341" w:hanging="202"/>
              <w:rPr>
                <w:rFonts w:eastAsiaTheme="minorEastAsia" w:cs="Arial"/>
              </w:rPr>
            </w:pPr>
            <w:r w:rsidRPr="00C5065F">
              <w:rPr>
                <w:rFonts w:eastAsiaTheme="minorEastAsia" w:cs="Arial"/>
              </w:rPr>
              <w:t>Distribution costs</w:t>
            </w:r>
          </w:p>
        </w:tc>
        <w:tc>
          <w:tcPr>
            <w:tcW w:w="629" w:type="pct"/>
            <w:vAlign w:val="bottom"/>
          </w:tcPr>
          <w:p w14:paraId="1B6C71E1" w14:textId="77777777" w:rsidR="00BC545E" w:rsidRPr="00C5065F" w:rsidRDefault="00BC545E"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2A598F4B" w14:textId="77777777" w:rsidR="00BC545E" w:rsidRPr="00C5065F" w:rsidRDefault="00BC545E"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48DAFFD2" w14:textId="77777777" w:rsidR="00BC545E" w:rsidRPr="00C5065F" w:rsidRDefault="00BC545E"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1494F162" w14:textId="77777777" w:rsidR="00BC545E" w:rsidRPr="00C5065F" w:rsidRDefault="00BC545E"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8" w:type="pct"/>
            <w:shd w:val="clear" w:color="auto" w:fill="auto"/>
            <w:vAlign w:val="bottom"/>
          </w:tcPr>
          <w:p w14:paraId="30FD0B21" w14:textId="6AA0E6C1" w:rsidR="00BC545E" w:rsidRPr="005D31CB" w:rsidRDefault="00BC545E"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5D31CB">
              <w:rPr>
                <w:rFonts w:cs="Arial"/>
              </w:rPr>
              <w:t>(35,366)</w:t>
            </w:r>
          </w:p>
        </w:tc>
      </w:tr>
      <w:tr w:rsidR="00BC545E" w:rsidRPr="00C5065F" w14:paraId="766F33D4" w14:textId="77777777" w:rsidTr="005D31CB">
        <w:tc>
          <w:tcPr>
            <w:tcW w:w="1856" w:type="pct"/>
            <w:vAlign w:val="bottom"/>
          </w:tcPr>
          <w:p w14:paraId="0DE3231C" w14:textId="77777777" w:rsidR="00BC545E" w:rsidRPr="00C5065F" w:rsidRDefault="00BC545E" w:rsidP="00BC545E">
            <w:pPr>
              <w:spacing w:line="360" w:lineRule="exact"/>
              <w:ind w:left="341" w:hanging="202"/>
              <w:rPr>
                <w:rFonts w:eastAsiaTheme="minorEastAsia" w:cs="Arial"/>
              </w:rPr>
            </w:pPr>
            <w:r w:rsidRPr="00C5065F">
              <w:rPr>
                <w:rFonts w:eastAsiaTheme="minorEastAsia" w:cs="Arial"/>
              </w:rPr>
              <w:t>Administrative expenses</w:t>
            </w:r>
          </w:p>
        </w:tc>
        <w:tc>
          <w:tcPr>
            <w:tcW w:w="629" w:type="pct"/>
            <w:vAlign w:val="bottom"/>
          </w:tcPr>
          <w:p w14:paraId="5DC6A556" w14:textId="77777777" w:rsidR="00BC545E" w:rsidRPr="00C5065F" w:rsidRDefault="00BC545E"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28C1CEFA" w14:textId="77777777" w:rsidR="00BC545E" w:rsidRPr="00C5065F" w:rsidRDefault="00BC545E"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2E2E1487" w14:textId="77777777" w:rsidR="00BC545E" w:rsidRPr="00C5065F" w:rsidRDefault="00BC545E"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38D6525D" w14:textId="77777777" w:rsidR="00BC545E" w:rsidRPr="00C5065F" w:rsidRDefault="00BC545E"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8" w:type="pct"/>
            <w:shd w:val="clear" w:color="auto" w:fill="auto"/>
            <w:vAlign w:val="bottom"/>
          </w:tcPr>
          <w:p w14:paraId="11229307" w14:textId="4E110C03" w:rsidR="00BC545E" w:rsidRPr="005D31CB" w:rsidRDefault="00BC545E" w:rsidP="005D3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5D31CB">
              <w:rPr>
                <w:rFonts w:cs="Arial"/>
              </w:rPr>
              <w:t>(80,138)</w:t>
            </w:r>
          </w:p>
        </w:tc>
      </w:tr>
      <w:tr w:rsidR="00BC545E" w:rsidRPr="00C5065F" w14:paraId="455258EA" w14:textId="77777777" w:rsidTr="00645397">
        <w:tc>
          <w:tcPr>
            <w:tcW w:w="1856" w:type="pct"/>
            <w:vAlign w:val="bottom"/>
          </w:tcPr>
          <w:p w14:paraId="400D9E5E" w14:textId="5186C3A1" w:rsidR="00BC545E" w:rsidRPr="00C5065F" w:rsidRDefault="00DF14FE" w:rsidP="00BC545E">
            <w:pPr>
              <w:spacing w:line="360" w:lineRule="exact"/>
              <w:ind w:left="341" w:hanging="202"/>
              <w:rPr>
                <w:rFonts w:eastAsiaTheme="minorEastAsia" w:cs="Arial"/>
              </w:rPr>
            </w:pPr>
            <w:r w:rsidRPr="00C5065F">
              <w:rPr>
                <w:rFonts w:eastAsiaTheme="minorEastAsia" w:cs="Arial"/>
              </w:rPr>
              <w:t>Share of losses of joint venture</w:t>
            </w:r>
          </w:p>
        </w:tc>
        <w:tc>
          <w:tcPr>
            <w:tcW w:w="629" w:type="pct"/>
            <w:vAlign w:val="bottom"/>
          </w:tcPr>
          <w:p w14:paraId="65816173" w14:textId="77777777" w:rsidR="00BC545E" w:rsidRPr="00C5065F" w:rsidRDefault="00BC545E"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2F8468CC" w14:textId="77777777" w:rsidR="00BC545E" w:rsidRPr="00C5065F" w:rsidRDefault="00BC545E"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05B522CB" w14:textId="77777777" w:rsidR="00BC545E" w:rsidRPr="00C5065F" w:rsidRDefault="00BC545E"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11048091" w14:textId="77777777" w:rsidR="00BC545E" w:rsidRPr="00C5065F" w:rsidRDefault="00BC545E"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8" w:type="pct"/>
            <w:vAlign w:val="bottom"/>
          </w:tcPr>
          <w:p w14:paraId="74C504B4" w14:textId="129A976E" w:rsidR="00BC545E" w:rsidRPr="00C5065F" w:rsidRDefault="00DF14FE"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C5065F">
              <w:rPr>
                <w:rFonts w:cs="Arial"/>
              </w:rPr>
              <w:t>(246)</w:t>
            </w:r>
          </w:p>
        </w:tc>
      </w:tr>
      <w:tr w:rsidR="0036152D" w:rsidRPr="00C5065F" w14:paraId="1977B093" w14:textId="77777777" w:rsidTr="00A97615">
        <w:tc>
          <w:tcPr>
            <w:tcW w:w="1856" w:type="pct"/>
            <w:vAlign w:val="bottom"/>
          </w:tcPr>
          <w:p w14:paraId="23244660" w14:textId="77777777" w:rsidR="0036152D" w:rsidRPr="00C5065F" w:rsidRDefault="0036152D" w:rsidP="0036152D">
            <w:pPr>
              <w:spacing w:line="360" w:lineRule="exact"/>
              <w:ind w:left="341" w:hanging="202"/>
              <w:rPr>
                <w:rFonts w:eastAsiaTheme="minorEastAsia" w:cs="Arial"/>
              </w:rPr>
            </w:pPr>
            <w:r w:rsidRPr="00C5065F">
              <w:rPr>
                <w:rFonts w:eastAsiaTheme="minorEastAsia" w:cs="Arial"/>
              </w:rPr>
              <w:t>Profit before income tax expenses</w:t>
            </w:r>
          </w:p>
        </w:tc>
        <w:tc>
          <w:tcPr>
            <w:tcW w:w="629" w:type="pct"/>
            <w:vAlign w:val="bottom"/>
          </w:tcPr>
          <w:p w14:paraId="41AC9C2E" w14:textId="77777777" w:rsidR="0036152D" w:rsidRPr="00C5065F" w:rsidRDefault="0036152D"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15F0593F" w14:textId="77777777" w:rsidR="0036152D" w:rsidRPr="00C5065F" w:rsidRDefault="0036152D"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409C72C5" w14:textId="77777777" w:rsidR="0036152D" w:rsidRPr="00C5065F" w:rsidRDefault="0036152D"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4CEBC1D6" w14:textId="77777777" w:rsidR="0036152D" w:rsidRPr="00C5065F" w:rsidRDefault="0036152D"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8" w:type="pct"/>
          </w:tcPr>
          <w:p w14:paraId="0B781985" w14:textId="468D3662" w:rsidR="0036152D" w:rsidRPr="00C5065F" w:rsidRDefault="0036152D"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C5065F">
              <w:rPr>
                <w:rFonts w:cs="Arial"/>
              </w:rPr>
              <w:t>24,214</w:t>
            </w:r>
          </w:p>
        </w:tc>
      </w:tr>
      <w:tr w:rsidR="0036152D" w:rsidRPr="00C5065F" w14:paraId="7495C070" w14:textId="77777777" w:rsidTr="00A97615">
        <w:tc>
          <w:tcPr>
            <w:tcW w:w="1856" w:type="pct"/>
            <w:vAlign w:val="bottom"/>
          </w:tcPr>
          <w:p w14:paraId="1FBDC627" w14:textId="77777777" w:rsidR="0036152D" w:rsidRPr="00C5065F" w:rsidRDefault="0036152D" w:rsidP="0036152D">
            <w:pPr>
              <w:spacing w:line="360" w:lineRule="exact"/>
              <w:ind w:left="341" w:hanging="202"/>
              <w:rPr>
                <w:rFonts w:eastAsiaTheme="minorEastAsia" w:cs="Arial"/>
              </w:rPr>
            </w:pPr>
            <w:r w:rsidRPr="00C5065F">
              <w:rPr>
                <w:rFonts w:eastAsiaTheme="minorEastAsia" w:cs="Arial"/>
              </w:rPr>
              <w:t>Income tax expenses</w:t>
            </w:r>
          </w:p>
        </w:tc>
        <w:tc>
          <w:tcPr>
            <w:tcW w:w="629" w:type="pct"/>
            <w:vAlign w:val="bottom"/>
          </w:tcPr>
          <w:p w14:paraId="4E679C56" w14:textId="77777777" w:rsidR="0036152D" w:rsidRPr="00C5065F" w:rsidRDefault="0036152D"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77E564BB" w14:textId="77777777" w:rsidR="0036152D" w:rsidRPr="00C5065F" w:rsidRDefault="0036152D"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365663CD" w14:textId="77777777" w:rsidR="0036152D" w:rsidRPr="00C5065F" w:rsidRDefault="0036152D"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2B3F91B5" w14:textId="77777777" w:rsidR="0036152D" w:rsidRPr="00C5065F" w:rsidRDefault="0036152D"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8" w:type="pct"/>
          </w:tcPr>
          <w:p w14:paraId="40C58540" w14:textId="326C28CA" w:rsidR="0036152D" w:rsidRPr="00C5065F" w:rsidRDefault="0036152D"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cs/>
              </w:rPr>
            </w:pPr>
            <w:r w:rsidRPr="00C5065F">
              <w:rPr>
                <w:rFonts w:cs="Arial"/>
              </w:rPr>
              <w:t>(2,732)</w:t>
            </w:r>
          </w:p>
        </w:tc>
      </w:tr>
      <w:tr w:rsidR="0036152D" w:rsidRPr="00C5065F" w14:paraId="684555FB" w14:textId="77777777" w:rsidTr="00A97615">
        <w:tc>
          <w:tcPr>
            <w:tcW w:w="1856" w:type="pct"/>
            <w:vAlign w:val="bottom"/>
          </w:tcPr>
          <w:p w14:paraId="300480E0" w14:textId="05DCFEE2" w:rsidR="0036152D" w:rsidRPr="00C5065F" w:rsidRDefault="0036152D" w:rsidP="0036152D">
            <w:pPr>
              <w:spacing w:line="360" w:lineRule="exact"/>
              <w:ind w:firstLine="139"/>
              <w:rPr>
                <w:rFonts w:eastAsiaTheme="minorEastAsia" w:cs="Arial"/>
              </w:rPr>
            </w:pPr>
            <w:r w:rsidRPr="00C5065F">
              <w:rPr>
                <w:rFonts w:eastAsiaTheme="minorEastAsia" w:cs="Arial"/>
              </w:rPr>
              <w:t xml:space="preserve">Profit for the </w:t>
            </w:r>
            <w:r w:rsidR="00D5254C">
              <w:rPr>
                <w:rFonts w:eastAsiaTheme="minorEastAsia" w:cs="Arial"/>
              </w:rPr>
              <w:t>year</w:t>
            </w:r>
          </w:p>
        </w:tc>
        <w:tc>
          <w:tcPr>
            <w:tcW w:w="629" w:type="pct"/>
            <w:vAlign w:val="bottom"/>
          </w:tcPr>
          <w:p w14:paraId="37D0D257" w14:textId="77777777" w:rsidR="0036152D" w:rsidRPr="00C5065F" w:rsidRDefault="0036152D"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61221996" w14:textId="77777777" w:rsidR="0036152D" w:rsidRPr="00C5065F" w:rsidRDefault="0036152D"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743C825B" w14:textId="77777777" w:rsidR="0036152D" w:rsidRPr="00C5065F" w:rsidRDefault="0036152D"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5061C85B" w14:textId="77777777" w:rsidR="0036152D" w:rsidRPr="00C5065F" w:rsidRDefault="0036152D"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8" w:type="pct"/>
          </w:tcPr>
          <w:p w14:paraId="52502918" w14:textId="7A65A964" w:rsidR="0036152D" w:rsidRPr="00C5065F" w:rsidRDefault="0036152D"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C5065F">
              <w:rPr>
                <w:rFonts w:cs="Arial"/>
              </w:rPr>
              <w:t>21,482</w:t>
            </w:r>
          </w:p>
        </w:tc>
      </w:tr>
    </w:tbl>
    <w:p w14:paraId="3A16C035" w14:textId="77777777" w:rsidR="00200F47"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lang w:val="en-GB" w:bidi="ar-SA"/>
        </w:rPr>
      </w:pPr>
      <w:r>
        <w:rPr>
          <w:rFonts w:cs="Arial"/>
          <w:sz w:val="22"/>
          <w:szCs w:val="22"/>
          <w:lang w:val="en-GB" w:bidi="ar-SA"/>
        </w:rPr>
        <w:br w:type="page"/>
      </w:r>
    </w:p>
    <w:p w14:paraId="47007D56" w14:textId="3B2FF6AB" w:rsidR="00C04A47" w:rsidRPr="008D736C" w:rsidRDefault="00C04A4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lang w:val="en-GB" w:bidi="ar-SA"/>
        </w:rPr>
      </w:pPr>
      <w:r w:rsidRPr="008D736C">
        <w:rPr>
          <w:rFonts w:cs="Arial"/>
          <w:sz w:val="22"/>
          <w:szCs w:val="22"/>
          <w:lang w:val="en-GB" w:bidi="ar-SA"/>
        </w:rPr>
        <w:lastRenderedPageBreak/>
        <w:t xml:space="preserve">Assets of reportable segments as at </w:t>
      </w:r>
      <w:r w:rsidR="00114162" w:rsidRPr="008D736C">
        <w:rPr>
          <w:rFonts w:cs="Arial"/>
          <w:sz w:val="22"/>
          <w:szCs w:val="22"/>
          <w:lang w:val="en-GB" w:bidi="ar-SA"/>
        </w:rPr>
        <w:t xml:space="preserve">31 December </w:t>
      </w:r>
      <w:r w:rsidRPr="008D736C">
        <w:rPr>
          <w:rFonts w:cs="Arial"/>
          <w:sz w:val="22"/>
          <w:szCs w:val="22"/>
          <w:lang w:val="en-GB" w:bidi="ar-SA"/>
        </w:rPr>
        <w:t>2023 and 2022 are as follows.</w:t>
      </w:r>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293"/>
        <w:gridCol w:w="1800"/>
        <w:gridCol w:w="1890"/>
      </w:tblGrid>
      <w:tr w:rsidR="00C04A47" w:rsidRPr="00F12385" w14:paraId="3D59A8C5" w14:textId="77777777" w:rsidTr="00645397">
        <w:trPr>
          <w:cantSplit/>
          <w:tblHeader/>
        </w:trPr>
        <w:tc>
          <w:tcPr>
            <w:tcW w:w="3869" w:type="dxa"/>
            <w:shd w:val="clear" w:color="auto" w:fill="auto"/>
            <w:vAlign w:val="bottom"/>
          </w:tcPr>
          <w:p w14:paraId="78D52F72" w14:textId="77777777" w:rsidR="00C04A47" w:rsidRPr="00F12385" w:rsidRDefault="00C04A47" w:rsidP="00645397">
            <w:pPr>
              <w:spacing w:line="320" w:lineRule="exact"/>
              <w:rPr>
                <w:rFonts w:eastAsiaTheme="minorEastAsia" w:cs="Arial"/>
                <w:b/>
                <w:bCs/>
              </w:rPr>
            </w:pPr>
          </w:p>
        </w:tc>
        <w:tc>
          <w:tcPr>
            <w:tcW w:w="5310" w:type="dxa"/>
            <w:gridSpan w:val="4"/>
          </w:tcPr>
          <w:p w14:paraId="258A1523" w14:textId="77777777" w:rsidR="00C04A47" w:rsidRPr="00F12385" w:rsidRDefault="00C04A47" w:rsidP="00645397">
            <w:pPr>
              <w:spacing w:line="320" w:lineRule="exact"/>
              <w:ind w:right="30"/>
              <w:jc w:val="right"/>
              <w:rPr>
                <w:rFonts w:eastAsiaTheme="minorEastAsia" w:cs="Arial"/>
              </w:rPr>
            </w:pPr>
            <w:r w:rsidRPr="00F12385">
              <w:rPr>
                <w:rFonts w:eastAsiaTheme="minorEastAsia" w:cs="Arial"/>
              </w:rPr>
              <w:t>(Unit: Thousand Baht)</w:t>
            </w:r>
          </w:p>
        </w:tc>
      </w:tr>
      <w:tr w:rsidR="00C04A47" w:rsidRPr="00F12385" w14:paraId="4C407AF9" w14:textId="77777777" w:rsidTr="00645397">
        <w:trPr>
          <w:cantSplit/>
          <w:tblHeader/>
        </w:trPr>
        <w:tc>
          <w:tcPr>
            <w:tcW w:w="3869" w:type="dxa"/>
            <w:shd w:val="clear" w:color="auto" w:fill="auto"/>
            <w:vAlign w:val="bottom"/>
          </w:tcPr>
          <w:p w14:paraId="33AC6B3A" w14:textId="77777777" w:rsidR="00C04A47" w:rsidRPr="00F12385" w:rsidRDefault="00C04A47" w:rsidP="00645397">
            <w:pPr>
              <w:spacing w:line="320" w:lineRule="exact"/>
              <w:rPr>
                <w:rFonts w:eastAsiaTheme="minorEastAsia" w:cs="Arial"/>
                <w:b/>
                <w:bCs/>
                <w:cs/>
              </w:rPr>
            </w:pPr>
          </w:p>
        </w:tc>
        <w:tc>
          <w:tcPr>
            <w:tcW w:w="1620" w:type="dxa"/>
            <w:gridSpan w:val="2"/>
          </w:tcPr>
          <w:p w14:paraId="789A6BDB" w14:textId="77777777" w:rsidR="00C04A47" w:rsidRPr="00F12385" w:rsidRDefault="00C04A47" w:rsidP="00645397">
            <w:pPr>
              <w:spacing w:line="320" w:lineRule="exact"/>
              <w:ind w:right="30"/>
              <w:jc w:val="center"/>
              <w:rPr>
                <w:rFonts w:eastAsiaTheme="minorEastAsia" w:cs="Arial"/>
              </w:rPr>
            </w:pPr>
          </w:p>
        </w:tc>
        <w:tc>
          <w:tcPr>
            <w:tcW w:w="3690" w:type="dxa"/>
            <w:gridSpan w:val="2"/>
            <w:vAlign w:val="bottom"/>
          </w:tcPr>
          <w:p w14:paraId="57289DF4" w14:textId="77777777" w:rsidR="00C04A47" w:rsidRPr="00F12385" w:rsidRDefault="00C04A47" w:rsidP="00645397">
            <w:pPr>
              <w:pBdr>
                <w:bottom w:val="single" w:sz="4" w:space="1" w:color="auto"/>
              </w:pBdr>
              <w:spacing w:line="320" w:lineRule="exact"/>
              <w:ind w:right="30"/>
              <w:jc w:val="center"/>
              <w:rPr>
                <w:rFonts w:eastAsiaTheme="minorEastAsia" w:cs="Arial"/>
              </w:rPr>
            </w:pPr>
            <w:r w:rsidRPr="00F12385">
              <w:rPr>
                <w:rFonts w:eastAsiaTheme="minorEastAsia" w:cs="Arial"/>
              </w:rPr>
              <w:t>Consolidated financial statements</w:t>
            </w:r>
          </w:p>
        </w:tc>
      </w:tr>
      <w:tr w:rsidR="00C04A47" w:rsidRPr="00F12385" w14:paraId="12F44EB5" w14:textId="77777777" w:rsidTr="00645397">
        <w:trPr>
          <w:cantSplit/>
          <w:tblHeader/>
        </w:trPr>
        <w:tc>
          <w:tcPr>
            <w:tcW w:w="3869" w:type="dxa"/>
            <w:shd w:val="clear" w:color="auto" w:fill="auto"/>
            <w:vAlign w:val="bottom"/>
          </w:tcPr>
          <w:p w14:paraId="60BA7A6C" w14:textId="77777777" w:rsidR="00C04A47" w:rsidRPr="00F12385" w:rsidRDefault="00C04A47" w:rsidP="00645397">
            <w:pPr>
              <w:spacing w:line="320" w:lineRule="exact"/>
              <w:rPr>
                <w:rFonts w:eastAsiaTheme="minorEastAsia" w:cs="Arial"/>
                <w:b/>
                <w:bCs/>
              </w:rPr>
            </w:pPr>
          </w:p>
        </w:tc>
        <w:tc>
          <w:tcPr>
            <w:tcW w:w="1327" w:type="dxa"/>
          </w:tcPr>
          <w:p w14:paraId="6CF76483" w14:textId="77777777" w:rsidR="00C04A47" w:rsidRPr="00F12385" w:rsidRDefault="00C04A47" w:rsidP="00645397">
            <w:pPr>
              <w:spacing w:line="320" w:lineRule="exact"/>
              <w:ind w:right="30"/>
              <w:jc w:val="center"/>
              <w:rPr>
                <w:rFonts w:eastAsiaTheme="minorEastAsia" w:cs="Arial"/>
              </w:rPr>
            </w:pPr>
          </w:p>
        </w:tc>
        <w:tc>
          <w:tcPr>
            <w:tcW w:w="293" w:type="dxa"/>
          </w:tcPr>
          <w:p w14:paraId="69D7E947" w14:textId="77777777" w:rsidR="00C04A47" w:rsidRPr="00F12385" w:rsidRDefault="00C04A47" w:rsidP="00645397">
            <w:pPr>
              <w:spacing w:line="320" w:lineRule="exact"/>
              <w:ind w:right="30"/>
              <w:jc w:val="center"/>
              <w:rPr>
                <w:rFonts w:eastAsiaTheme="minorEastAsia" w:cs="Arial"/>
              </w:rPr>
            </w:pPr>
          </w:p>
        </w:tc>
        <w:tc>
          <w:tcPr>
            <w:tcW w:w="1800" w:type="dxa"/>
          </w:tcPr>
          <w:p w14:paraId="1B1D3405" w14:textId="77777777" w:rsidR="00C04A47" w:rsidRPr="00F12385" w:rsidRDefault="00C04A47" w:rsidP="00645397">
            <w:pPr>
              <w:pBdr>
                <w:bottom w:val="single" w:sz="4" w:space="1" w:color="auto"/>
              </w:pBdr>
              <w:spacing w:line="320" w:lineRule="exact"/>
              <w:ind w:right="30"/>
              <w:jc w:val="center"/>
              <w:rPr>
                <w:rFonts w:eastAsiaTheme="minorEastAsia" w:cs="Arial"/>
              </w:rPr>
            </w:pPr>
            <w:r>
              <w:rPr>
                <w:rFonts w:eastAsiaTheme="minorEastAsia" w:cs="Arial"/>
              </w:rPr>
              <w:t>31 December</w:t>
            </w:r>
            <w:r w:rsidRPr="00F12385">
              <w:rPr>
                <w:rFonts w:eastAsiaTheme="minorEastAsia" w:cs="Arial"/>
              </w:rPr>
              <w:t xml:space="preserve"> 2023</w:t>
            </w:r>
          </w:p>
        </w:tc>
        <w:tc>
          <w:tcPr>
            <w:tcW w:w="1890" w:type="dxa"/>
          </w:tcPr>
          <w:p w14:paraId="4A615485" w14:textId="77777777" w:rsidR="00C04A47" w:rsidRPr="00F12385" w:rsidRDefault="00C04A47" w:rsidP="00645397">
            <w:pPr>
              <w:pBdr>
                <w:bottom w:val="single" w:sz="4" w:space="1" w:color="auto"/>
              </w:pBdr>
              <w:spacing w:line="320" w:lineRule="exact"/>
              <w:ind w:right="30"/>
              <w:jc w:val="center"/>
              <w:rPr>
                <w:rFonts w:eastAsiaTheme="minorEastAsia" w:cs="Arial"/>
              </w:rPr>
            </w:pPr>
            <w:r w:rsidRPr="00F12385">
              <w:rPr>
                <w:rFonts w:eastAsiaTheme="minorEastAsia" w:cs="Arial"/>
              </w:rPr>
              <w:t>31 December 2022</w:t>
            </w:r>
          </w:p>
        </w:tc>
      </w:tr>
      <w:tr w:rsidR="00C04A47" w:rsidRPr="00F12385" w14:paraId="5A38B8DB" w14:textId="77777777" w:rsidTr="00645397">
        <w:trPr>
          <w:cantSplit/>
        </w:trPr>
        <w:tc>
          <w:tcPr>
            <w:tcW w:w="5196" w:type="dxa"/>
            <w:gridSpan w:val="2"/>
          </w:tcPr>
          <w:p w14:paraId="417C27CE" w14:textId="77777777" w:rsidR="00C04A47" w:rsidRPr="00F12385" w:rsidRDefault="00C04A47" w:rsidP="00645397">
            <w:pPr>
              <w:tabs>
                <w:tab w:val="decimal" w:pos="1090"/>
              </w:tabs>
              <w:spacing w:line="320" w:lineRule="exact"/>
              <w:ind w:left="195" w:right="29" w:hanging="195"/>
              <w:rPr>
                <w:rFonts w:eastAsiaTheme="minorEastAsia" w:cs="Arial"/>
              </w:rPr>
            </w:pPr>
            <w:r w:rsidRPr="00F12385">
              <w:rPr>
                <w:rFonts w:eastAsiaTheme="minorEastAsia" w:cs="Arial"/>
              </w:rPr>
              <w:t>Hire-purchase receivables, factoring receivables, and                    other loan receivables</w:t>
            </w:r>
          </w:p>
        </w:tc>
        <w:tc>
          <w:tcPr>
            <w:tcW w:w="293" w:type="dxa"/>
          </w:tcPr>
          <w:p w14:paraId="530FF090" w14:textId="77777777" w:rsidR="00C04A47" w:rsidRPr="00F12385" w:rsidRDefault="00C04A47" w:rsidP="00645397">
            <w:pPr>
              <w:tabs>
                <w:tab w:val="decimal" w:pos="1090"/>
              </w:tabs>
              <w:spacing w:line="320" w:lineRule="exact"/>
              <w:ind w:right="29"/>
              <w:rPr>
                <w:rFonts w:eastAsiaTheme="minorEastAsia" w:cs="Arial"/>
              </w:rPr>
            </w:pPr>
          </w:p>
        </w:tc>
        <w:tc>
          <w:tcPr>
            <w:tcW w:w="1800" w:type="dxa"/>
            <w:vAlign w:val="bottom"/>
          </w:tcPr>
          <w:p w14:paraId="258C9F47" w14:textId="104C018A" w:rsidR="00C04A47" w:rsidRPr="00F12385" w:rsidRDefault="005B1F7E"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320" w:lineRule="exact"/>
              <w:ind w:right="29"/>
              <w:rPr>
                <w:rFonts w:eastAsiaTheme="minorEastAsia" w:cs="Arial"/>
              </w:rPr>
            </w:pPr>
            <w:r w:rsidRPr="00C5065F">
              <w:rPr>
                <w:rFonts w:eastAsiaTheme="minorEastAsia" w:cs="Arial"/>
              </w:rPr>
              <w:t>1,744,10</w:t>
            </w:r>
            <w:r w:rsidR="00A04544">
              <w:rPr>
                <w:rFonts w:eastAsiaTheme="minorEastAsia" w:cs="Arial"/>
              </w:rPr>
              <w:t>7</w:t>
            </w:r>
          </w:p>
        </w:tc>
        <w:tc>
          <w:tcPr>
            <w:tcW w:w="1890" w:type="dxa"/>
            <w:vAlign w:val="bottom"/>
          </w:tcPr>
          <w:p w14:paraId="1EC72DE7" w14:textId="77777777" w:rsidR="00C04A47" w:rsidRPr="00F12385" w:rsidRDefault="00C04A4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320" w:lineRule="exact"/>
              <w:ind w:right="29"/>
              <w:rPr>
                <w:rFonts w:eastAsiaTheme="minorEastAsia" w:cs="Arial"/>
              </w:rPr>
            </w:pPr>
            <w:r w:rsidRPr="00F12385">
              <w:rPr>
                <w:rFonts w:eastAsiaTheme="minorEastAsia" w:cs="Arial"/>
              </w:rPr>
              <w:t>1,467,788</w:t>
            </w:r>
          </w:p>
        </w:tc>
      </w:tr>
      <w:tr w:rsidR="00C04A47" w:rsidRPr="00F12385" w14:paraId="52EB99EB" w14:textId="77777777" w:rsidTr="00645397">
        <w:trPr>
          <w:cantSplit/>
        </w:trPr>
        <w:tc>
          <w:tcPr>
            <w:tcW w:w="3869" w:type="dxa"/>
          </w:tcPr>
          <w:p w14:paraId="4D187D67" w14:textId="77777777" w:rsidR="00C04A47" w:rsidRPr="00F12385" w:rsidRDefault="00C04A47" w:rsidP="00645397">
            <w:pPr>
              <w:spacing w:line="320" w:lineRule="exact"/>
              <w:rPr>
                <w:rFonts w:eastAsiaTheme="minorEastAsia" w:cs="Arial"/>
              </w:rPr>
            </w:pPr>
            <w:r w:rsidRPr="00F12385">
              <w:rPr>
                <w:rFonts w:eastAsiaTheme="minorEastAsia" w:cs="Arial"/>
              </w:rPr>
              <w:t>Leasehold improvement and equipment</w:t>
            </w:r>
          </w:p>
        </w:tc>
        <w:tc>
          <w:tcPr>
            <w:tcW w:w="1327" w:type="dxa"/>
          </w:tcPr>
          <w:p w14:paraId="3F8FBC13" w14:textId="77777777" w:rsidR="00C04A47" w:rsidRPr="00F12385" w:rsidRDefault="00C04A47" w:rsidP="00645397">
            <w:pPr>
              <w:tabs>
                <w:tab w:val="decimal" w:pos="1090"/>
              </w:tabs>
              <w:spacing w:line="320" w:lineRule="exact"/>
              <w:ind w:right="29"/>
              <w:rPr>
                <w:rFonts w:eastAsiaTheme="minorEastAsia" w:cs="Arial"/>
              </w:rPr>
            </w:pPr>
          </w:p>
        </w:tc>
        <w:tc>
          <w:tcPr>
            <w:tcW w:w="293" w:type="dxa"/>
          </w:tcPr>
          <w:p w14:paraId="082EEEB6" w14:textId="77777777" w:rsidR="00C04A47" w:rsidRPr="00F12385" w:rsidRDefault="00C04A47" w:rsidP="00645397">
            <w:pPr>
              <w:tabs>
                <w:tab w:val="decimal" w:pos="1090"/>
              </w:tabs>
              <w:spacing w:line="320" w:lineRule="exact"/>
              <w:ind w:right="29"/>
              <w:rPr>
                <w:rFonts w:eastAsiaTheme="minorEastAsia" w:cs="Arial"/>
              </w:rPr>
            </w:pPr>
          </w:p>
        </w:tc>
        <w:tc>
          <w:tcPr>
            <w:tcW w:w="1800" w:type="dxa"/>
          </w:tcPr>
          <w:p w14:paraId="0B886C60" w14:textId="7AF48DFB" w:rsidR="00C04A47" w:rsidRPr="00F12385" w:rsidRDefault="009926C1"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320" w:lineRule="exact"/>
              <w:ind w:right="29"/>
              <w:rPr>
                <w:rFonts w:eastAsiaTheme="minorEastAsia" w:cs="Arial"/>
              </w:rPr>
            </w:pPr>
            <w:r w:rsidRPr="00C5065F">
              <w:rPr>
                <w:rFonts w:eastAsiaTheme="minorEastAsia" w:cs="Arial"/>
              </w:rPr>
              <w:t>8,689</w:t>
            </w:r>
          </w:p>
        </w:tc>
        <w:tc>
          <w:tcPr>
            <w:tcW w:w="1890" w:type="dxa"/>
          </w:tcPr>
          <w:p w14:paraId="0BB25175" w14:textId="10C3E77A" w:rsidR="00C04A47" w:rsidRPr="00F12385" w:rsidRDefault="00C04A4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320" w:lineRule="exact"/>
              <w:ind w:right="29"/>
              <w:rPr>
                <w:rFonts w:eastAsiaTheme="minorEastAsia" w:cs="Arial"/>
              </w:rPr>
            </w:pPr>
            <w:r w:rsidRPr="00F12385">
              <w:rPr>
                <w:rFonts w:eastAsiaTheme="minorEastAsia" w:cs="Arial"/>
              </w:rPr>
              <w:t>10,51</w:t>
            </w:r>
            <w:r w:rsidR="00A04544">
              <w:rPr>
                <w:rFonts w:eastAsiaTheme="minorEastAsia" w:cs="Arial"/>
              </w:rPr>
              <w:t>8</w:t>
            </w:r>
          </w:p>
        </w:tc>
      </w:tr>
      <w:tr w:rsidR="00C04A47" w:rsidRPr="00F12385" w14:paraId="693E99B6" w14:textId="77777777" w:rsidTr="00645397">
        <w:trPr>
          <w:cantSplit/>
        </w:trPr>
        <w:tc>
          <w:tcPr>
            <w:tcW w:w="3869" w:type="dxa"/>
          </w:tcPr>
          <w:p w14:paraId="337CB0DA" w14:textId="77777777" w:rsidR="00C04A47" w:rsidRPr="00F12385" w:rsidRDefault="00C04A47" w:rsidP="00645397">
            <w:pPr>
              <w:spacing w:line="320" w:lineRule="exact"/>
              <w:rPr>
                <w:rFonts w:eastAsiaTheme="minorEastAsia" w:cs="Arial"/>
              </w:rPr>
            </w:pPr>
            <w:r w:rsidRPr="00F12385">
              <w:rPr>
                <w:rFonts w:eastAsiaTheme="minorEastAsia" w:cs="Arial"/>
              </w:rPr>
              <w:t>Total assets</w:t>
            </w:r>
          </w:p>
        </w:tc>
        <w:tc>
          <w:tcPr>
            <w:tcW w:w="1327" w:type="dxa"/>
            <w:vAlign w:val="bottom"/>
          </w:tcPr>
          <w:p w14:paraId="519964ED" w14:textId="77777777" w:rsidR="00C04A47" w:rsidRPr="00F12385" w:rsidRDefault="00C04A47" w:rsidP="00645397">
            <w:pPr>
              <w:tabs>
                <w:tab w:val="decimal" w:pos="1090"/>
              </w:tabs>
              <w:spacing w:line="320" w:lineRule="exact"/>
              <w:ind w:right="29"/>
              <w:rPr>
                <w:rFonts w:eastAsiaTheme="minorEastAsia" w:cs="Arial"/>
              </w:rPr>
            </w:pPr>
          </w:p>
        </w:tc>
        <w:tc>
          <w:tcPr>
            <w:tcW w:w="293" w:type="dxa"/>
          </w:tcPr>
          <w:p w14:paraId="04C1A7C0" w14:textId="77777777" w:rsidR="00C04A47" w:rsidRPr="00F12385" w:rsidRDefault="00C04A47" w:rsidP="00645397">
            <w:pPr>
              <w:tabs>
                <w:tab w:val="decimal" w:pos="1090"/>
              </w:tabs>
              <w:spacing w:line="320" w:lineRule="exact"/>
              <w:ind w:right="29"/>
              <w:rPr>
                <w:rFonts w:eastAsiaTheme="minorEastAsia" w:cs="Arial"/>
              </w:rPr>
            </w:pPr>
          </w:p>
        </w:tc>
        <w:tc>
          <w:tcPr>
            <w:tcW w:w="1800" w:type="dxa"/>
          </w:tcPr>
          <w:p w14:paraId="144D2773" w14:textId="0F8515B7" w:rsidR="00C04A47" w:rsidRPr="00F12385" w:rsidRDefault="007A0F60"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320" w:lineRule="exact"/>
              <w:ind w:right="29"/>
              <w:rPr>
                <w:rFonts w:eastAsiaTheme="minorEastAsia" w:cs="Arial"/>
              </w:rPr>
            </w:pPr>
            <w:r w:rsidRPr="00C5065F">
              <w:rPr>
                <w:rFonts w:eastAsiaTheme="minorEastAsia" w:cs="Arial"/>
              </w:rPr>
              <w:t>1,890,091</w:t>
            </w:r>
          </w:p>
        </w:tc>
        <w:tc>
          <w:tcPr>
            <w:tcW w:w="1890" w:type="dxa"/>
          </w:tcPr>
          <w:p w14:paraId="6EEF312E" w14:textId="77777777" w:rsidR="00C04A47" w:rsidRPr="00F12385" w:rsidRDefault="00C04A4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320" w:lineRule="exact"/>
              <w:ind w:right="29"/>
              <w:rPr>
                <w:rFonts w:eastAsiaTheme="minorEastAsia" w:cs="Arial"/>
              </w:rPr>
            </w:pPr>
            <w:r w:rsidRPr="00F12385">
              <w:rPr>
                <w:rFonts w:eastAsiaTheme="minorEastAsia" w:cs="Arial"/>
              </w:rPr>
              <w:t>1,588,418</w:t>
            </w:r>
          </w:p>
        </w:tc>
      </w:tr>
    </w:tbl>
    <w:p w14:paraId="219BB974" w14:textId="77777777" w:rsidR="00C04A47" w:rsidRPr="008D736C" w:rsidRDefault="00C04A4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b/>
          <w:bCs/>
          <w:sz w:val="22"/>
          <w:szCs w:val="22"/>
          <w:lang w:val="en-GB" w:bidi="ar-SA"/>
        </w:rPr>
      </w:pPr>
      <w:r w:rsidRPr="008D736C">
        <w:rPr>
          <w:rFonts w:cs="Arial"/>
          <w:b/>
          <w:bCs/>
          <w:sz w:val="22"/>
          <w:szCs w:val="22"/>
          <w:lang w:val="en-GB" w:bidi="ar-SA"/>
        </w:rPr>
        <w:t>Major customers</w:t>
      </w:r>
    </w:p>
    <w:p w14:paraId="6E2664EA" w14:textId="77777777" w:rsidR="00C04A47" w:rsidRPr="008D736C" w:rsidRDefault="00C04A4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8D736C">
        <w:rPr>
          <w:rFonts w:cs="Arial"/>
          <w:sz w:val="22"/>
          <w:szCs w:val="22"/>
          <w:lang w:val="en-GB" w:bidi="ar-SA"/>
        </w:rPr>
        <w:t>For the years 2023 and 2022, the Group has no major customer with revenue of 10 percent or more of an entity’s revenues</w:t>
      </w:r>
      <w:r w:rsidRPr="008D736C">
        <w:rPr>
          <w:rFonts w:cs="Arial" w:hint="cs"/>
          <w:sz w:val="22"/>
          <w:szCs w:val="22"/>
          <w:cs/>
          <w:lang w:val="en-GB"/>
        </w:rPr>
        <w:t>.</w:t>
      </w:r>
    </w:p>
    <w:p w14:paraId="50CCD02E" w14:textId="151754A1" w:rsidR="00FD7419" w:rsidRPr="00A029DB" w:rsidRDefault="00FD7419" w:rsidP="00A029DB">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41" w:name="_Toc159623472"/>
      <w:r w:rsidRPr="00A029DB">
        <w:rPr>
          <w:rFonts w:cs="Arial"/>
          <w:sz w:val="22"/>
          <w:szCs w:val="22"/>
          <w:u w:val="none"/>
        </w:rPr>
        <w:t>28</w:t>
      </w:r>
      <w:r w:rsidR="00A029DB">
        <w:rPr>
          <w:rFonts w:cs="Arial"/>
          <w:sz w:val="22"/>
          <w:szCs w:val="22"/>
          <w:u w:val="none"/>
        </w:rPr>
        <w:t>.</w:t>
      </w:r>
      <w:r w:rsidRPr="00A029DB">
        <w:rPr>
          <w:rFonts w:cs="Arial"/>
          <w:sz w:val="22"/>
          <w:szCs w:val="22"/>
          <w:u w:val="none"/>
        </w:rPr>
        <w:tab/>
        <w:t>Earnings per share</w:t>
      </w:r>
      <w:bookmarkEnd w:id="41"/>
    </w:p>
    <w:p w14:paraId="34EA1404" w14:textId="77777777" w:rsidR="00FD7419" w:rsidRPr="007346FB" w:rsidRDefault="00FD7419" w:rsidP="00FD7419">
      <w:pPr>
        <w:spacing w:line="240" w:lineRule="auto"/>
        <w:rPr>
          <w:rFonts w:ascii="Times New Roman" w:hAnsi="Times New Roman" w:cs="Times New Roman"/>
          <w:sz w:val="2"/>
          <w:szCs w:val="2"/>
        </w:rPr>
      </w:pPr>
    </w:p>
    <w:p w14:paraId="6D73BA38" w14:textId="64ACA9EE" w:rsidR="008D736C" w:rsidRPr="008D736C" w:rsidRDefault="008D736C"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8D736C">
        <w:rPr>
          <w:rFonts w:cs="Arial"/>
          <w:sz w:val="22"/>
          <w:szCs w:val="22"/>
          <w:lang w:val="en-GB" w:bidi="ar-SA"/>
        </w:rPr>
        <w:t>Basic earnings per share is calculated by dividing profit for the</w:t>
      </w:r>
      <w:r w:rsidR="007A0F60">
        <w:rPr>
          <w:rFonts w:cs="Arial"/>
          <w:sz w:val="22"/>
          <w:szCs w:val="22"/>
          <w:lang w:val="en-GB" w:bidi="ar-SA"/>
        </w:rPr>
        <w:t xml:space="preserve"> year</w:t>
      </w:r>
      <w:r w:rsidRPr="008D736C">
        <w:rPr>
          <w:rFonts w:cs="Arial"/>
          <w:sz w:val="22"/>
          <w:szCs w:val="22"/>
          <w:lang w:val="en-GB" w:bidi="ar-SA"/>
        </w:rPr>
        <w:t xml:space="preserve"> (excluding other comprehensive income) by the weighted average number of ordinary shares issued during the </w:t>
      </w:r>
      <w:r w:rsidR="007A0F60">
        <w:rPr>
          <w:rFonts w:cs="Arial"/>
          <w:sz w:val="22"/>
          <w:szCs w:val="22"/>
          <w:lang w:val="en-GB" w:bidi="ar-SA"/>
        </w:rPr>
        <w:t>year</w:t>
      </w:r>
      <w:r w:rsidRPr="008D736C">
        <w:rPr>
          <w:rFonts w:cs="Arial"/>
          <w:sz w:val="22"/>
          <w:szCs w:val="22"/>
          <w:lang w:val="en-GB" w:bidi="ar-SA"/>
        </w:rPr>
        <w:t xml:space="preserve"> and the number of shares has been retrospectively adjusted as if the stock dividend as mentioned in </w:t>
      </w:r>
      <w:r w:rsidR="00D5254C">
        <w:rPr>
          <w:rFonts w:cs="Arial"/>
          <w:sz w:val="22"/>
          <w:szCs w:val="22"/>
          <w:lang w:val="en-GB" w:bidi="ar-SA"/>
        </w:rPr>
        <w:t>n</w:t>
      </w:r>
      <w:r w:rsidRPr="008D736C">
        <w:rPr>
          <w:rFonts w:cs="Arial"/>
          <w:sz w:val="22"/>
          <w:szCs w:val="22"/>
          <w:lang w:val="en-GB" w:bidi="ar-SA"/>
        </w:rPr>
        <w:t>ote 2</w:t>
      </w:r>
      <w:r w:rsidR="007A0F60">
        <w:rPr>
          <w:rFonts w:cs="Arial"/>
          <w:sz w:val="22"/>
          <w:szCs w:val="22"/>
          <w:lang w:val="en-GB" w:bidi="ar-SA"/>
        </w:rPr>
        <w:t>9</w:t>
      </w:r>
      <w:r w:rsidRPr="008D736C">
        <w:rPr>
          <w:rFonts w:cs="Arial"/>
          <w:sz w:val="22"/>
          <w:szCs w:val="22"/>
          <w:lang w:val="en-GB" w:bidi="ar-SA"/>
        </w:rPr>
        <w:t xml:space="preserve"> to the consolidated financial statements had occurred since the beginning of the reporting </w:t>
      </w:r>
      <w:r w:rsidR="00D5254C">
        <w:rPr>
          <w:rFonts w:cs="Arial"/>
          <w:sz w:val="22"/>
          <w:szCs w:val="22"/>
          <w:lang w:val="en-GB" w:bidi="ar-SA"/>
        </w:rPr>
        <w:t>year</w:t>
      </w:r>
      <w:r w:rsidRPr="008D736C">
        <w:rPr>
          <w:rFonts w:cs="Arial"/>
          <w:sz w:val="22"/>
          <w:szCs w:val="22"/>
          <w:lang w:val="en-GB" w:bidi="ar-SA"/>
        </w:rPr>
        <w:t>.</w:t>
      </w:r>
    </w:p>
    <w:tbl>
      <w:tblPr>
        <w:tblW w:w="9269" w:type="dxa"/>
        <w:tblInd w:w="451" w:type="dxa"/>
        <w:tblLayout w:type="fixed"/>
        <w:tblCellMar>
          <w:left w:w="79" w:type="dxa"/>
          <w:right w:w="79" w:type="dxa"/>
        </w:tblCellMar>
        <w:tblLook w:val="0000" w:firstRow="0" w:lastRow="0" w:firstColumn="0" w:lastColumn="0" w:noHBand="0" w:noVBand="0"/>
      </w:tblPr>
      <w:tblGrid>
        <w:gridCol w:w="3959"/>
        <w:gridCol w:w="1327"/>
        <w:gridCol w:w="1328"/>
        <w:gridCol w:w="1327"/>
        <w:gridCol w:w="1328"/>
      </w:tblGrid>
      <w:tr w:rsidR="008D736C" w:rsidRPr="00F12385" w14:paraId="2FD7075C" w14:textId="77777777" w:rsidTr="00645397">
        <w:trPr>
          <w:cantSplit/>
          <w:tblHeader/>
        </w:trPr>
        <w:tc>
          <w:tcPr>
            <w:tcW w:w="3959" w:type="dxa"/>
            <w:shd w:val="clear" w:color="auto" w:fill="auto"/>
            <w:vAlign w:val="bottom"/>
          </w:tcPr>
          <w:p w14:paraId="0BBBDAC0" w14:textId="77777777" w:rsidR="008D736C" w:rsidRPr="00F12385" w:rsidRDefault="008D736C" w:rsidP="00645397">
            <w:pPr>
              <w:spacing w:line="360" w:lineRule="exact"/>
              <w:rPr>
                <w:rFonts w:eastAsiaTheme="minorEastAsia" w:cs="Arial"/>
                <w:cs/>
              </w:rPr>
            </w:pPr>
          </w:p>
        </w:tc>
        <w:tc>
          <w:tcPr>
            <w:tcW w:w="5310" w:type="dxa"/>
            <w:gridSpan w:val="4"/>
            <w:vAlign w:val="bottom"/>
          </w:tcPr>
          <w:p w14:paraId="40C3BA83" w14:textId="0B8043C9" w:rsidR="008D736C" w:rsidRPr="00F12385" w:rsidRDefault="008D736C" w:rsidP="00645397">
            <w:pPr>
              <w:pBdr>
                <w:bottom w:val="single" w:sz="4" w:space="1" w:color="auto"/>
              </w:pBdr>
              <w:spacing w:line="360" w:lineRule="exact"/>
              <w:ind w:right="30"/>
              <w:jc w:val="center"/>
              <w:rPr>
                <w:rFonts w:eastAsiaTheme="minorEastAsia" w:cs="Arial"/>
              </w:rPr>
            </w:pPr>
            <w:r w:rsidRPr="00F12385">
              <w:rPr>
                <w:rFonts w:eastAsiaTheme="minorEastAsia" w:cs="Arial"/>
              </w:rPr>
              <w:t xml:space="preserve">For the </w:t>
            </w:r>
            <w:r>
              <w:rPr>
                <w:rFonts w:eastAsiaTheme="minorEastAsia" w:cs="Arial"/>
              </w:rPr>
              <w:t>year</w:t>
            </w:r>
            <w:r w:rsidR="007A0F60">
              <w:rPr>
                <w:rFonts w:eastAsiaTheme="minorEastAsia" w:cs="Arial"/>
              </w:rPr>
              <w:t>s</w:t>
            </w:r>
            <w:r w:rsidRPr="00F12385">
              <w:rPr>
                <w:rFonts w:eastAsiaTheme="minorEastAsia" w:cs="Arial"/>
              </w:rPr>
              <w:t xml:space="preserve"> ended </w:t>
            </w:r>
            <w:r>
              <w:rPr>
                <w:rFonts w:eastAsiaTheme="minorEastAsia" w:cs="Arial"/>
              </w:rPr>
              <w:t>31 December</w:t>
            </w:r>
          </w:p>
        </w:tc>
      </w:tr>
      <w:tr w:rsidR="008D736C" w:rsidRPr="00F12385" w14:paraId="512962B0" w14:textId="77777777" w:rsidTr="00645397">
        <w:trPr>
          <w:cantSplit/>
          <w:tblHeader/>
        </w:trPr>
        <w:tc>
          <w:tcPr>
            <w:tcW w:w="3959" w:type="dxa"/>
            <w:shd w:val="clear" w:color="auto" w:fill="auto"/>
            <w:vAlign w:val="bottom"/>
          </w:tcPr>
          <w:p w14:paraId="6742311B" w14:textId="77777777" w:rsidR="008D736C" w:rsidRPr="00F12385" w:rsidRDefault="008D736C" w:rsidP="00645397">
            <w:pPr>
              <w:spacing w:line="360" w:lineRule="exact"/>
              <w:rPr>
                <w:rFonts w:eastAsiaTheme="minorEastAsia" w:cs="Arial"/>
                <w:b/>
                <w:bCs/>
                <w:cs/>
              </w:rPr>
            </w:pPr>
          </w:p>
        </w:tc>
        <w:tc>
          <w:tcPr>
            <w:tcW w:w="2655" w:type="dxa"/>
            <w:gridSpan w:val="2"/>
          </w:tcPr>
          <w:p w14:paraId="7162CD18" w14:textId="77777777" w:rsidR="008D736C" w:rsidRPr="00F12385" w:rsidRDefault="008D736C" w:rsidP="00645397">
            <w:pPr>
              <w:pBdr>
                <w:bottom w:val="single" w:sz="4" w:space="1" w:color="auto"/>
              </w:pBdr>
              <w:spacing w:line="360" w:lineRule="exact"/>
              <w:ind w:right="30"/>
              <w:jc w:val="center"/>
              <w:rPr>
                <w:rFonts w:eastAsiaTheme="minorEastAsia" w:cs="Arial"/>
              </w:rPr>
            </w:pPr>
            <w:r w:rsidRPr="00F12385">
              <w:rPr>
                <w:rFonts w:eastAsiaTheme="minorEastAsia" w:cs="Arial"/>
              </w:rPr>
              <w:t xml:space="preserve">Consolidated </w:t>
            </w:r>
            <w:r w:rsidRPr="00F12385">
              <w:rPr>
                <w:rFonts w:eastAsiaTheme="minorEastAsia" w:cs="Arial"/>
              </w:rPr>
              <w:br/>
              <w:t>financial statements</w:t>
            </w:r>
          </w:p>
        </w:tc>
        <w:tc>
          <w:tcPr>
            <w:tcW w:w="2655" w:type="dxa"/>
            <w:gridSpan w:val="2"/>
            <w:vAlign w:val="bottom"/>
          </w:tcPr>
          <w:p w14:paraId="76630E52" w14:textId="77777777" w:rsidR="008D736C" w:rsidRPr="00F12385" w:rsidRDefault="008D736C" w:rsidP="00645397">
            <w:pPr>
              <w:pBdr>
                <w:bottom w:val="single" w:sz="4" w:space="1" w:color="auto"/>
              </w:pBdr>
              <w:spacing w:line="360" w:lineRule="exact"/>
              <w:ind w:right="30"/>
              <w:jc w:val="center"/>
              <w:rPr>
                <w:rFonts w:eastAsiaTheme="minorEastAsia" w:cs="Arial"/>
              </w:rPr>
            </w:pPr>
            <w:r w:rsidRPr="00F12385">
              <w:rPr>
                <w:rFonts w:eastAsiaTheme="minorEastAsia" w:cs="Arial"/>
              </w:rPr>
              <w:t xml:space="preserve">Separate </w:t>
            </w:r>
            <w:r w:rsidRPr="00F12385">
              <w:rPr>
                <w:rFonts w:eastAsiaTheme="minorEastAsia" w:cs="Arial"/>
              </w:rPr>
              <w:br/>
              <w:t>financial statements</w:t>
            </w:r>
          </w:p>
        </w:tc>
      </w:tr>
      <w:tr w:rsidR="008D736C" w:rsidRPr="00F12385" w14:paraId="15231085" w14:textId="77777777" w:rsidTr="00645397">
        <w:trPr>
          <w:cantSplit/>
          <w:tblHeader/>
        </w:trPr>
        <w:tc>
          <w:tcPr>
            <w:tcW w:w="3959" w:type="dxa"/>
            <w:shd w:val="clear" w:color="auto" w:fill="auto"/>
            <w:vAlign w:val="bottom"/>
          </w:tcPr>
          <w:p w14:paraId="3BBBE05D" w14:textId="77777777" w:rsidR="008D736C" w:rsidRPr="00F12385" w:rsidRDefault="008D736C" w:rsidP="00645397">
            <w:pPr>
              <w:spacing w:line="360" w:lineRule="exact"/>
              <w:rPr>
                <w:rFonts w:eastAsiaTheme="minorEastAsia" w:cs="Arial"/>
                <w:b/>
                <w:bCs/>
              </w:rPr>
            </w:pPr>
          </w:p>
        </w:tc>
        <w:tc>
          <w:tcPr>
            <w:tcW w:w="1327" w:type="dxa"/>
          </w:tcPr>
          <w:p w14:paraId="319B353D" w14:textId="77777777" w:rsidR="008D736C" w:rsidRPr="00F12385" w:rsidRDefault="008D736C" w:rsidP="00645397">
            <w:pPr>
              <w:pBdr>
                <w:bottom w:val="single" w:sz="4" w:space="1" w:color="auto"/>
              </w:pBdr>
              <w:spacing w:line="360" w:lineRule="exact"/>
              <w:ind w:right="30"/>
              <w:jc w:val="center"/>
              <w:rPr>
                <w:rFonts w:eastAsiaTheme="minorEastAsia" w:cs="Arial"/>
              </w:rPr>
            </w:pPr>
            <w:r w:rsidRPr="00F12385">
              <w:rPr>
                <w:rFonts w:eastAsiaTheme="minorEastAsia" w:cs="Arial"/>
              </w:rPr>
              <w:t>2023</w:t>
            </w:r>
          </w:p>
        </w:tc>
        <w:tc>
          <w:tcPr>
            <w:tcW w:w="1328" w:type="dxa"/>
          </w:tcPr>
          <w:p w14:paraId="2A563CC1" w14:textId="77777777" w:rsidR="008D736C" w:rsidRPr="00F12385" w:rsidRDefault="008D736C" w:rsidP="00645397">
            <w:pPr>
              <w:pBdr>
                <w:bottom w:val="single" w:sz="4" w:space="1" w:color="auto"/>
              </w:pBdr>
              <w:spacing w:line="360" w:lineRule="exact"/>
              <w:ind w:right="30"/>
              <w:jc w:val="center"/>
              <w:rPr>
                <w:rFonts w:eastAsiaTheme="minorEastAsia" w:cs="Arial"/>
              </w:rPr>
            </w:pPr>
            <w:r w:rsidRPr="00F12385">
              <w:rPr>
                <w:rFonts w:eastAsiaTheme="minorEastAsia" w:cs="Arial"/>
              </w:rPr>
              <w:t>2022</w:t>
            </w:r>
          </w:p>
        </w:tc>
        <w:tc>
          <w:tcPr>
            <w:tcW w:w="1327" w:type="dxa"/>
            <w:vAlign w:val="bottom"/>
          </w:tcPr>
          <w:p w14:paraId="4965788D" w14:textId="77777777" w:rsidR="008D736C" w:rsidRPr="00F12385" w:rsidRDefault="008D736C" w:rsidP="00645397">
            <w:pPr>
              <w:pBdr>
                <w:bottom w:val="single" w:sz="4" w:space="1" w:color="auto"/>
              </w:pBdr>
              <w:spacing w:line="360" w:lineRule="exact"/>
              <w:ind w:right="30"/>
              <w:jc w:val="center"/>
              <w:rPr>
                <w:rFonts w:eastAsiaTheme="minorEastAsia" w:cs="Arial"/>
              </w:rPr>
            </w:pPr>
            <w:r w:rsidRPr="00F12385">
              <w:rPr>
                <w:rFonts w:eastAsiaTheme="minorEastAsia" w:cs="Arial"/>
              </w:rPr>
              <w:t>2023</w:t>
            </w:r>
          </w:p>
        </w:tc>
        <w:tc>
          <w:tcPr>
            <w:tcW w:w="1328" w:type="dxa"/>
            <w:vAlign w:val="bottom"/>
          </w:tcPr>
          <w:p w14:paraId="54CE9B27" w14:textId="77777777" w:rsidR="008D736C" w:rsidRPr="00F12385" w:rsidRDefault="008D736C" w:rsidP="00645397">
            <w:pPr>
              <w:pBdr>
                <w:bottom w:val="single" w:sz="4" w:space="1" w:color="auto"/>
              </w:pBdr>
              <w:spacing w:line="360" w:lineRule="exact"/>
              <w:ind w:right="30"/>
              <w:jc w:val="center"/>
              <w:rPr>
                <w:rFonts w:eastAsiaTheme="minorEastAsia" w:cs="Arial"/>
              </w:rPr>
            </w:pPr>
            <w:r w:rsidRPr="00F12385">
              <w:rPr>
                <w:rFonts w:eastAsiaTheme="minorEastAsia" w:cs="Arial"/>
              </w:rPr>
              <w:t>2022</w:t>
            </w:r>
          </w:p>
        </w:tc>
      </w:tr>
      <w:tr w:rsidR="008D736C" w:rsidRPr="00F12385" w14:paraId="50E1216A" w14:textId="77777777" w:rsidTr="00645397">
        <w:trPr>
          <w:cantSplit/>
          <w:trHeight w:val="52"/>
        </w:trPr>
        <w:tc>
          <w:tcPr>
            <w:tcW w:w="3959" w:type="dxa"/>
          </w:tcPr>
          <w:p w14:paraId="7D3D80A0" w14:textId="77777777" w:rsidR="008D736C" w:rsidRPr="00F12385" w:rsidRDefault="008D736C" w:rsidP="00645397">
            <w:pPr>
              <w:spacing w:line="360" w:lineRule="exact"/>
              <w:ind w:left="190" w:hanging="190"/>
              <w:rPr>
                <w:rFonts w:eastAsiaTheme="minorEastAsia" w:cs="Arial"/>
                <w:b/>
                <w:bCs/>
              </w:rPr>
            </w:pPr>
            <w:r w:rsidRPr="00F12385">
              <w:rPr>
                <w:rFonts w:eastAsiaTheme="minorEastAsia" w:cs="Arial"/>
                <w:b/>
                <w:bCs/>
              </w:rPr>
              <w:t>Basic earnings per share</w:t>
            </w:r>
          </w:p>
        </w:tc>
        <w:tc>
          <w:tcPr>
            <w:tcW w:w="1327" w:type="dxa"/>
            <w:vAlign w:val="bottom"/>
          </w:tcPr>
          <w:p w14:paraId="3B7C70D0" w14:textId="77777777" w:rsidR="008D736C" w:rsidRPr="00F12385" w:rsidRDefault="008D736C"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c>
          <w:tcPr>
            <w:tcW w:w="1328" w:type="dxa"/>
            <w:vAlign w:val="bottom"/>
          </w:tcPr>
          <w:p w14:paraId="3000AA9D" w14:textId="77777777" w:rsidR="008D736C" w:rsidRPr="00F12385" w:rsidRDefault="008D736C"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c>
          <w:tcPr>
            <w:tcW w:w="1327" w:type="dxa"/>
            <w:vAlign w:val="bottom"/>
          </w:tcPr>
          <w:p w14:paraId="249E14B7" w14:textId="77777777" w:rsidR="008D736C" w:rsidRPr="00F12385" w:rsidRDefault="008D736C"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c>
          <w:tcPr>
            <w:tcW w:w="1328" w:type="dxa"/>
            <w:vAlign w:val="bottom"/>
          </w:tcPr>
          <w:p w14:paraId="5F8D757D" w14:textId="77777777" w:rsidR="008D736C" w:rsidRPr="00F12385" w:rsidRDefault="008D736C"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r>
      <w:tr w:rsidR="003109C5" w:rsidRPr="00F12385" w14:paraId="26360B96" w14:textId="77777777" w:rsidTr="008D736C">
        <w:trPr>
          <w:cantSplit/>
        </w:trPr>
        <w:tc>
          <w:tcPr>
            <w:tcW w:w="3959" w:type="dxa"/>
          </w:tcPr>
          <w:p w14:paraId="67CBB3A6" w14:textId="77777777" w:rsidR="003109C5" w:rsidRPr="00F12385" w:rsidRDefault="003109C5" w:rsidP="003109C5">
            <w:pPr>
              <w:spacing w:line="360" w:lineRule="exact"/>
              <w:ind w:left="190" w:right="-165" w:hanging="190"/>
              <w:rPr>
                <w:rFonts w:eastAsiaTheme="minorEastAsia" w:cs="Arial"/>
              </w:rPr>
            </w:pPr>
            <w:r w:rsidRPr="00F12385">
              <w:rPr>
                <w:rFonts w:eastAsiaTheme="minorEastAsia" w:cs="Arial"/>
              </w:rPr>
              <w:t>Profit attributable to ordinary</w:t>
            </w:r>
            <w:r>
              <w:rPr>
                <w:rFonts w:eastAsiaTheme="minorEastAsia" w:cs="Arial"/>
              </w:rPr>
              <w:t xml:space="preserve"> </w:t>
            </w:r>
            <w:r w:rsidRPr="00F12385">
              <w:rPr>
                <w:rFonts w:eastAsiaTheme="minorEastAsia" w:cs="Arial"/>
              </w:rPr>
              <w:t>shareholders of</w:t>
            </w:r>
            <w:r>
              <w:rPr>
                <w:rFonts w:eastAsiaTheme="minorEastAsia" w:cs="Arial"/>
              </w:rPr>
              <w:t xml:space="preserve"> </w:t>
            </w:r>
            <w:r w:rsidRPr="00F12385">
              <w:rPr>
                <w:rFonts w:eastAsiaTheme="minorEastAsia" w:cs="Arial"/>
              </w:rPr>
              <w:t>the Company (Thousand Baht)</w:t>
            </w:r>
          </w:p>
        </w:tc>
        <w:tc>
          <w:tcPr>
            <w:tcW w:w="1327" w:type="dxa"/>
            <w:vAlign w:val="bottom"/>
          </w:tcPr>
          <w:p w14:paraId="0CB7E6D6" w14:textId="34191A42" w:rsidR="003109C5" w:rsidRPr="00BE71C3" w:rsidRDefault="003109C5" w:rsidP="00310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exact"/>
              <w:rPr>
                <w:rFonts w:eastAsiaTheme="minorEastAsia" w:cs="Browallia New"/>
                <w:szCs w:val="22"/>
              </w:rPr>
            </w:pPr>
            <w:r w:rsidRPr="00BE71C3">
              <w:rPr>
                <w:rFonts w:eastAsiaTheme="minorEastAsia" w:cs="Arial"/>
              </w:rPr>
              <w:t>35,0</w:t>
            </w:r>
            <w:r w:rsidR="00C01742" w:rsidRPr="00BE71C3">
              <w:rPr>
                <w:rFonts w:eastAsiaTheme="minorEastAsia" w:cs="Browallia New"/>
                <w:szCs w:val="22"/>
              </w:rPr>
              <w:t>71</w:t>
            </w:r>
          </w:p>
        </w:tc>
        <w:tc>
          <w:tcPr>
            <w:tcW w:w="1328" w:type="dxa"/>
            <w:vAlign w:val="bottom"/>
          </w:tcPr>
          <w:p w14:paraId="061F5911" w14:textId="11685C90" w:rsidR="003109C5" w:rsidRPr="00BE71C3" w:rsidRDefault="003109C5" w:rsidP="00310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exact"/>
              <w:rPr>
                <w:rFonts w:eastAsiaTheme="minorEastAsia" w:cs="Arial"/>
              </w:rPr>
            </w:pPr>
            <w:r w:rsidRPr="00BE71C3">
              <w:rPr>
                <w:rFonts w:eastAsiaTheme="minorEastAsia" w:cs="Arial"/>
              </w:rPr>
              <w:t>21,482</w:t>
            </w:r>
          </w:p>
        </w:tc>
        <w:tc>
          <w:tcPr>
            <w:tcW w:w="1327" w:type="dxa"/>
            <w:vAlign w:val="bottom"/>
          </w:tcPr>
          <w:p w14:paraId="7BA892ED" w14:textId="6BB3BEBA" w:rsidR="003109C5" w:rsidRPr="00BE71C3" w:rsidRDefault="003109C5" w:rsidP="00310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exact"/>
              <w:rPr>
                <w:rFonts w:eastAsiaTheme="minorEastAsia" w:cs="Arial"/>
              </w:rPr>
            </w:pPr>
            <w:r w:rsidRPr="00BE71C3">
              <w:rPr>
                <w:rFonts w:eastAsiaTheme="minorEastAsia" w:cs="Arial"/>
              </w:rPr>
              <w:t>14,795</w:t>
            </w:r>
          </w:p>
        </w:tc>
        <w:tc>
          <w:tcPr>
            <w:tcW w:w="1328" w:type="dxa"/>
            <w:vAlign w:val="bottom"/>
          </w:tcPr>
          <w:p w14:paraId="0D197F51" w14:textId="0B873C84" w:rsidR="003109C5" w:rsidRPr="00BE71C3" w:rsidRDefault="003109C5" w:rsidP="00310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exact"/>
              <w:rPr>
                <w:rFonts w:eastAsiaTheme="minorEastAsia" w:cs="Arial"/>
              </w:rPr>
            </w:pPr>
            <w:r w:rsidRPr="00BE71C3">
              <w:rPr>
                <w:rFonts w:eastAsiaTheme="minorEastAsia" w:cs="Arial"/>
              </w:rPr>
              <w:t>4,360</w:t>
            </w:r>
          </w:p>
        </w:tc>
      </w:tr>
      <w:tr w:rsidR="003109C5" w:rsidRPr="00F12385" w14:paraId="60B940C3" w14:textId="77777777" w:rsidTr="00F46A78">
        <w:trPr>
          <w:cantSplit/>
        </w:trPr>
        <w:tc>
          <w:tcPr>
            <w:tcW w:w="3959" w:type="dxa"/>
          </w:tcPr>
          <w:p w14:paraId="02674613" w14:textId="77777777" w:rsidR="003109C5" w:rsidRPr="00F12385" w:rsidRDefault="003109C5" w:rsidP="003109C5">
            <w:pPr>
              <w:spacing w:line="360" w:lineRule="exact"/>
              <w:ind w:left="190" w:hanging="190"/>
              <w:rPr>
                <w:rFonts w:eastAsiaTheme="minorEastAsia" w:cs="Arial"/>
              </w:rPr>
            </w:pPr>
            <w:r w:rsidRPr="00F12385">
              <w:rPr>
                <w:rFonts w:eastAsiaTheme="minorEastAsia" w:cs="Arial"/>
              </w:rPr>
              <w:t>Adjusted number of ordinary shares outstanding (Thousand share)</w:t>
            </w:r>
          </w:p>
        </w:tc>
        <w:tc>
          <w:tcPr>
            <w:tcW w:w="1327" w:type="dxa"/>
          </w:tcPr>
          <w:p w14:paraId="4EF7EC71" w14:textId="715B307C" w:rsidR="003109C5" w:rsidRPr="00BE71C3" w:rsidRDefault="003109C5" w:rsidP="00310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exact"/>
              <w:rPr>
                <w:rFonts w:eastAsiaTheme="minorEastAsia" w:cs="Arial"/>
              </w:rPr>
            </w:pPr>
            <w:r w:rsidRPr="00BE71C3">
              <w:rPr>
                <w:rFonts w:eastAsiaTheme="minorEastAsia" w:cs="Arial" w:hint="cs"/>
              </w:rPr>
              <w:t>787,893</w:t>
            </w:r>
          </w:p>
        </w:tc>
        <w:tc>
          <w:tcPr>
            <w:tcW w:w="1328" w:type="dxa"/>
          </w:tcPr>
          <w:p w14:paraId="183684F8" w14:textId="443B4D86" w:rsidR="003109C5" w:rsidRPr="00BE71C3" w:rsidRDefault="003109C5" w:rsidP="00310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exact"/>
              <w:rPr>
                <w:rFonts w:eastAsiaTheme="minorEastAsia" w:cs="Arial"/>
              </w:rPr>
            </w:pPr>
            <w:r w:rsidRPr="00BE71C3">
              <w:rPr>
                <w:rFonts w:eastAsiaTheme="minorEastAsia" w:cs="Arial" w:hint="cs"/>
              </w:rPr>
              <w:t>787,893</w:t>
            </w:r>
          </w:p>
        </w:tc>
        <w:tc>
          <w:tcPr>
            <w:tcW w:w="1327" w:type="dxa"/>
          </w:tcPr>
          <w:p w14:paraId="7E97E75F" w14:textId="25F654F3" w:rsidR="003109C5" w:rsidRPr="00BE71C3" w:rsidRDefault="003109C5" w:rsidP="00310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exact"/>
              <w:rPr>
                <w:rFonts w:eastAsiaTheme="minorEastAsia" w:cs="Arial"/>
              </w:rPr>
            </w:pPr>
            <w:r w:rsidRPr="00BE71C3">
              <w:rPr>
                <w:rFonts w:eastAsiaTheme="minorEastAsia" w:cs="Arial" w:hint="cs"/>
              </w:rPr>
              <w:t>787,893</w:t>
            </w:r>
          </w:p>
        </w:tc>
        <w:tc>
          <w:tcPr>
            <w:tcW w:w="1328" w:type="dxa"/>
          </w:tcPr>
          <w:p w14:paraId="24941A14" w14:textId="1E398996" w:rsidR="003109C5" w:rsidRPr="00BE71C3" w:rsidRDefault="003109C5" w:rsidP="00310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exact"/>
              <w:rPr>
                <w:rFonts w:eastAsiaTheme="minorEastAsia" w:cs="Arial"/>
              </w:rPr>
            </w:pPr>
            <w:r w:rsidRPr="00BE71C3">
              <w:rPr>
                <w:rFonts w:eastAsiaTheme="minorEastAsia" w:cs="Arial" w:hint="cs"/>
              </w:rPr>
              <w:t>787,893</w:t>
            </w:r>
          </w:p>
        </w:tc>
      </w:tr>
      <w:tr w:rsidR="003109C5" w:rsidRPr="00F12385" w14:paraId="5AC8B891" w14:textId="77777777" w:rsidTr="00F46A78">
        <w:trPr>
          <w:cantSplit/>
        </w:trPr>
        <w:tc>
          <w:tcPr>
            <w:tcW w:w="3959" w:type="dxa"/>
          </w:tcPr>
          <w:p w14:paraId="3DF66E54" w14:textId="77777777" w:rsidR="003109C5" w:rsidRPr="00F12385" w:rsidRDefault="003109C5" w:rsidP="003109C5">
            <w:pPr>
              <w:spacing w:line="360" w:lineRule="exact"/>
              <w:ind w:left="190" w:hanging="190"/>
              <w:rPr>
                <w:rFonts w:eastAsiaTheme="minorEastAsia" w:cs="Arial"/>
              </w:rPr>
            </w:pPr>
            <w:r w:rsidRPr="00F12385">
              <w:rPr>
                <w:rFonts w:eastAsiaTheme="minorEastAsia" w:cs="Arial"/>
              </w:rPr>
              <w:t>Earnings per share (Baht)</w:t>
            </w:r>
          </w:p>
        </w:tc>
        <w:tc>
          <w:tcPr>
            <w:tcW w:w="1327" w:type="dxa"/>
          </w:tcPr>
          <w:p w14:paraId="31F35F2A" w14:textId="28923488" w:rsidR="003109C5" w:rsidRPr="00BE71C3" w:rsidRDefault="003109C5"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exact"/>
              <w:rPr>
                <w:rFonts w:eastAsiaTheme="minorEastAsia" w:cs="Arial"/>
              </w:rPr>
            </w:pPr>
            <w:r w:rsidRPr="00BE71C3">
              <w:rPr>
                <w:rFonts w:eastAsiaTheme="minorEastAsia" w:cs="Arial"/>
              </w:rPr>
              <w:t>0.04</w:t>
            </w:r>
            <w:r w:rsidR="00C01742" w:rsidRPr="00BE71C3">
              <w:rPr>
                <w:rFonts w:eastAsiaTheme="minorEastAsia" w:cs="Arial"/>
              </w:rPr>
              <w:t>5</w:t>
            </w:r>
          </w:p>
        </w:tc>
        <w:tc>
          <w:tcPr>
            <w:tcW w:w="1328" w:type="dxa"/>
          </w:tcPr>
          <w:p w14:paraId="60968F25" w14:textId="2003B736" w:rsidR="003109C5" w:rsidRPr="00BE71C3" w:rsidRDefault="003109C5"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exact"/>
              <w:rPr>
                <w:rFonts w:eastAsiaTheme="minorEastAsia" w:cs="Arial"/>
              </w:rPr>
            </w:pPr>
            <w:r w:rsidRPr="00BE71C3">
              <w:rPr>
                <w:rFonts w:eastAsiaTheme="minorEastAsia" w:cs="Arial"/>
              </w:rPr>
              <w:t>0.02</w:t>
            </w:r>
            <w:r w:rsidRPr="00BE71C3">
              <w:rPr>
                <w:rFonts w:eastAsiaTheme="minorEastAsia" w:cs="Arial" w:hint="cs"/>
                <w:cs/>
              </w:rPr>
              <w:t>7</w:t>
            </w:r>
          </w:p>
        </w:tc>
        <w:tc>
          <w:tcPr>
            <w:tcW w:w="1327" w:type="dxa"/>
          </w:tcPr>
          <w:p w14:paraId="0AFE63D3" w14:textId="4998523B" w:rsidR="003109C5" w:rsidRPr="00BE71C3" w:rsidRDefault="003109C5"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exact"/>
              <w:rPr>
                <w:rFonts w:eastAsiaTheme="minorEastAsia" w:cs="Arial"/>
              </w:rPr>
            </w:pPr>
            <w:r w:rsidRPr="00BE71C3">
              <w:rPr>
                <w:rFonts w:eastAsiaTheme="minorEastAsia" w:cs="Arial"/>
              </w:rPr>
              <w:t>0.019</w:t>
            </w:r>
          </w:p>
        </w:tc>
        <w:tc>
          <w:tcPr>
            <w:tcW w:w="1328" w:type="dxa"/>
          </w:tcPr>
          <w:p w14:paraId="5C483FE9" w14:textId="73978370" w:rsidR="003109C5" w:rsidRPr="005761E1" w:rsidRDefault="003109C5"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exact"/>
              <w:rPr>
                <w:rFonts w:eastAsiaTheme="minorEastAsia" w:cstheme="minorBidi"/>
                <w:cs/>
              </w:rPr>
            </w:pPr>
            <w:r w:rsidRPr="00BE71C3">
              <w:rPr>
                <w:rFonts w:eastAsiaTheme="minorEastAsia" w:cs="Arial"/>
              </w:rPr>
              <w:t>0.006</w:t>
            </w:r>
          </w:p>
        </w:tc>
      </w:tr>
    </w:tbl>
    <w:p w14:paraId="03ADB269" w14:textId="77777777" w:rsidR="00200F47"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32F876EB" w14:textId="1273E891" w:rsidR="00FD7419" w:rsidRPr="00536B41" w:rsidRDefault="00FD7419" w:rsidP="00536B41">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42" w:name="_Toc159623473"/>
      <w:r w:rsidRPr="00536B41">
        <w:rPr>
          <w:rFonts w:cs="Arial"/>
          <w:sz w:val="22"/>
          <w:szCs w:val="22"/>
          <w:u w:val="none"/>
        </w:rPr>
        <w:lastRenderedPageBreak/>
        <w:t>29</w:t>
      </w:r>
      <w:r w:rsidR="00536B41">
        <w:rPr>
          <w:rFonts w:cs="Arial"/>
          <w:sz w:val="22"/>
          <w:szCs w:val="22"/>
          <w:u w:val="none"/>
        </w:rPr>
        <w:t>.</w:t>
      </w:r>
      <w:r w:rsidRPr="00536B41">
        <w:rPr>
          <w:rFonts w:cs="Arial"/>
          <w:sz w:val="22"/>
          <w:szCs w:val="22"/>
          <w:u w:val="none"/>
        </w:rPr>
        <w:tab/>
        <w:t>Dividends</w:t>
      </w:r>
      <w:bookmarkEnd w:id="42"/>
    </w:p>
    <w:p w14:paraId="33B9DB14" w14:textId="767864E5" w:rsidR="008D736C" w:rsidRPr="00387960" w:rsidRDefault="008D736C"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387960">
        <w:rPr>
          <w:rFonts w:cs="Arial"/>
          <w:sz w:val="22"/>
          <w:szCs w:val="22"/>
        </w:rPr>
        <w:t xml:space="preserve">Dividends declared during the </w:t>
      </w:r>
      <w:r>
        <w:rPr>
          <w:rFonts w:cs="Arial"/>
          <w:sz w:val="22"/>
          <w:szCs w:val="22"/>
        </w:rPr>
        <w:t>year</w:t>
      </w:r>
      <w:r w:rsidR="003109C5">
        <w:rPr>
          <w:rFonts w:cs="Arial"/>
          <w:sz w:val="22"/>
          <w:szCs w:val="22"/>
        </w:rPr>
        <w:t>s</w:t>
      </w:r>
      <w:r w:rsidRPr="00387960">
        <w:rPr>
          <w:rFonts w:cs="Arial"/>
          <w:sz w:val="22"/>
          <w:szCs w:val="22"/>
        </w:rPr>
        <w:t xml:space="preserve"> </w:t>
      </w:r>
      <w:r>
        <w:rPr>
          <w:rFonts w:cs="Arial"/>
          <w:sz w:val="22"/>
          <w:szCs w:val="22"/>
        </w:rPr>
        <w:t xml:space="preserve">ended 31 December 2023 and 2022 </w:t>
      </w:r>
      <w:r w:rsidRPr="00387960">
        <w:rPr>
          <w:rFonts w:cs="Arial"/>
          <w:sz w:val="22"/>
          <w:szCs w:val="22"/>
        </w:rPr>
        <w:t>consisted of the follows:</w:t>
      </w:r>
    </w:p>
    <w:tbl>
      <w:tblPr>
        <w:tblW w:w="9270" w:type="dxa"/>
        <w:tblInd w:w="450" w:type="dxa"/>
        <w:tblLook w:val="01E0" w:firstRow="1" w:lastRow="1" w:firstColumn="1" w:lastColumn="1" w:noHBand="0" w:noVBand="0"/>
      </w:tblPr>
      <w:tblGrid>
        <w:gridCol w:w="2184"/>
        <w:gridCol w:w="2303"/>
        <w:gridCol w:w="1677"/>
        <w:gridCol w:w="1553"/>
        <w:gridCol w:w="1553"/>
      </w:tblGrid>
      <w:tr w:rsidR="008D736C" w:rsidRPr="00387960" w14:paraId="3022E39E" w14:textId="77777777" w:rsidTr="00645397">
        <w:tc>
          <w:tcPr>
            <w:tcW w:w="2184" w:type="dxa"/>
            <w:vAlign w:val="bottom"/>
            <w:hideMark/>
          </w:tcPr>
          <w:p w14:paraId="7C165239" w14:textId="77777777" w:rsidR="008D736C" w:rsidRPr="00387960" w:rsidRDefault="008D736C" w:rsidP="00645397">
            <w:pPr>
              <w:pBdr>
                <w:bottom w:val="single" w:sz="4" w:space="1" w:color="auto"/>
              </w:pBdr>
              <w:spacing w:line="380" w:lineRule="exact"/>
              <w:jc w:val="center"/>
              <w:rPr>
                <w:rFonts w:cs="Arial"/>
              </w:rPr>
            </w:pPr>
            <w:r w:rsidRPr="00387960">
              <w:rPr>
                <w:rFonts w:cs="Arial"/>
              </w:rPr>
              <w:t>Dividends</w:t>
            </w:r>
          </w:p>
        </w:tc>
        <w:tc>
          <w:tcPr>
            <w:tcW w:w="2303" w:type="dxa"/>
            <w:vAlign w:val="bottom"/>
            <w:hideMark/>
          </w:tcPr>
          <w:p w14:paraId="7F5D4B3D" w14:textId="77777777" w:rsidR="008D736C" w:rsidRPr="00387960" w:rsidRDefault="008D736C" w:rsidP="00645397">
            <w:pPr>
              <w:pBdr>
                <w:bottom w:val="single" w:sz="4" w:space="1" w:color="auto"/>
              </w:pBdr>
              <w:spacing w:line="380" w:lineRule="exact"/>
              <w:jc w:val="center"/>
              <w:rPr>
                <w:rFonts w:cs="Arial"/>
              </w:rPr>
            </w:pPr>
            <w:r w:rsidRPr="00387960">
              <w:rPr>
                <w:rFonts w:cs="Arial"/>
              </w:rPr>
              <w:t>Approved by</w:t>
            </w:r>
          </w:p>
        </w:tc>
        <w:tc>
          <w:tcPr>
            <w:tcW w:w="1677" w:type="dxa"/>
            <w:vAlign w:val="bottom"/>
          </w:tcPr>
          <w:p w14:paraId="391C7126" w14:textId="77777777" w:rsidR="008D736C" w:rsidRPr="00387960" w:rsidRDefault="008D736C" w:rsidP="00645397">
            <w:pPr>
              <w:pBdr>
                <w:bottom w:val="single" w:sz="4" w:space="1" w:color="auto"/>
              </w:pBdr>
              <w:spacing w:line="380" w:lineRule="exact"/>
              <w:jc w:val="center"/>
              <w:rPr>
                <w:rFonts w:cs="Arial"/>
              </w:rPr>
            </w:pPr>
            <w:r w:rsidRPr="00387960">
              <w:rPr>
                <w:rFonts w:cs="Arial"/>
              </w:rPr>
              <w:t>Dividend                               per share</w:t>
            </w:r>
          </w:p>
        </w:tc>
        <w:tc>
          <w:tcPr>
            <w:tcW w:w="1553" w:type="dxa"/>
            <w:vAlign w:val="bottom"/>
            <w:hideMark/>
          </w:tcPr>
          <w:p w14:paraId="132DA0BD" w14:textId="77777777" w:rsidR="008D736C" w:rsidRPr="00387960" w:rsidRDefault="008D736C" w:rsidP="00645397">
            <w:pPr>
              <w:pBdr>
                <w:bottom w:val="single" w:sz="4" w:space="1" w:color="auto"/>
              </w:pBdr>
              <w:spacing w:line="380" w:lineRule="exact"/>
              <w:jc w:val="center"/>
              <w:rPr>
                <w:rFonts w:cs="Arial"/>
              </w:rPr>
            </w:pPr>
            <w:r w:rsidRPr="00387960">
              <w:rPr>
                <w:rFonts w:cs="Arial"/>
              </w:rPr>
              <w:t>Total dividends</w:t>
            </w:r>
          </w:p>
        </w:tc>
        <w:tc>
          <w:tcPr>
            <w:tcW w:w="1553" w:type="dxa"/>
            <w:vAlign w:val="bottom"/>
            <w:hideMark/>
          </w:tcPr>
          <w:p w14:paraId="587C35A5" w14:textId="77777777" w:rsidR="008D736C" w:rsidRPr="00387960" w:rsidRDefault="008D736C" w:rsidP="00645397">
            <w:pPr>
              <w:pBdr>
                <w:bottom w:val="single" w:sz="4" w:space="1" w:color="auto"/>
              </w:pBdr>
              <w:spacing w:line="380" w:lineRule="exact"/>
              <w:jc w:val="center"/>
              <w:rPr>
                <w:rFonts w:cs="Arial"/>
              </w:rPr>
            </w:pPr>
            <w:r w:rsidRPr="00387960">
              <w:rPr>
                <w:rFonts w:cs="Arial"/>
              </w:rPr>
              <w:t>Date of payment</w:t>
            </w:r>
          </w:p>
        </w:tc>
      </w:tr>
      <w:tr w:rsidR="008D736C" w:rsidRPr="00387960" w14:paraId="4A10EE5C" w14:textId="77777777" w:rsidTr="00645397">
        <w:tc>
          <w:tcPr>
            <w:tcW w:w="2184" w:type="dxa"/>
            <w:vAlign w:val="bottom"/>
          </w:tcPr>
          <w:p w14:paraId="4582F4B9" w14:textId="77777777" w:rsidR="008D736C" w:rsidRPr="00387960" w:rsidRDefault="008D736C" w:rsidP="00645397">
            <w:pPr>
              <w:spacing w:line="380" w:lineRule="exact"/>
              <w:jc w:val="center"/>
              <w:rPr>
                <w:rFonts w:cs="Arial"/>
              </w:rPr>
            </w:pPr>
          </w:p>
        </w:tc>
        <w:tc>
          <w:tcPr>
            <w:tcW w:w="2303" w:type="dxa"/>
            <w:vAlign w:val="bottom"/>
          </w:tcPr>
          <w:p w14:paraId="4BF32C42" w14:textId="77777777" w:rsidR="008D736C" w:rsidRPr="00387960" w:rsidRDefault="008D736C" w:rsidP="00645397">
            <w:pPr>
              <w:spacing w:line="380" w:lineRule="exact"/>
              <w:jc w:val="center"/>
              <w:rPr>
                <w:rFonts w:cs="Arial"/>
              </w:rPr>
            </w:pPr>
          </w:p>
        </w:tc>
        <w:tc>
          <w:tcPr>
            <w:tcW w:w="1677" w:type="dxa"/>
            <w:vAlign w:val="bottom"/>
          </w:tcPr>
          <w:p w14:paraId="4AF5ABA7" w14:textId="77777777" w:rsidR="008D736C" w:rsidRPr="00387960" w:rsidRDefault="008D736C" w:rsidP="00645397">
            <w:pPr>
              <w:spacing w:line="380" w:lineRule="exact"/>
              <w:jc w:val="center"/>
              <w:rPr>
                <w:rFonts w:cs="Arial"/>
              </w:rPr>
            </w:pPr>
            <w:r w:rsidRPr="00387960">
              <w:rPr>
                <w:rFonts w:cs="Arial"/>
              </w:rPr>
              <w:t>(Baht)</w:t>
            </w:r>
          </w:p>
        </w:tc>
        <w:tc>
          <w:tcPr>
            <w:tcW w:w="1553" w:type="dxa"/>
            <w:vAlign w:val="bottom"/>
            <w:hideMark/>
          </w:tcPr>
          <w:p w14:paraId="4DC7110A" w14:textId="77777777" w:rsidR="008D736C" w:rsidRPr="000707D8" w:rsidRDefault="008D736C" w:rsidP="00645397">
            <w:pPr>
              <w:spacing w:line="380" w:lineRule="exact"/>
              <w:jc w:val="center"/>
              <w:rPr>
                <w:rFonts w:cs="Arial"/>
                <w:spacing w:val="-4"/>
              </w:rPr>
            </w:pPr>
            <w:r w:rsidRPr="000707D8">
              <w:rPr>
                <w:rFonts w:cs="Arial"/>
                <w:spacing w:val="-4"/>
              </w:rPr>
              <w:t>(Thousand Baht)</w:t>
            </w:r>
          </w:p>
        </w:tc>
        <w:tc>
          <w:tcPr>
            <w:tcW w:w="1553" w:type="dxa"/>
          </w:tcPr>
          <w:p w14:paraId="68E591A2" w14:textId="77777777" w:rsidR="008D736C" w:rsidRPr="00387960"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8D736C" w:rsidRPr="00387960" w14:paraId="16E331E0" w14:textId="77777777" w:rsidTr="00645397">
        <w:trPr>
          <w:trHeight w:val="397"/>
        </w:trPr>
        <w:tc>
          <w:tcPr>
            <w:tcW w:w="2184" w:type="dxa"/>
            <w:hideMark/>
          </w:tcPr>
          <w:p w14:paraId="06951897" w14:textId="77777777" w:rsidR="008D736C" w:rsidRPr="00387960" w:rsidRDefault="008D736C" w:rsidP="00645397">
            <w:pPr>
              <w:spacing w:line="380" w:lineRule="exact"/>
              <w:rPr>
                <w:rFonts w:cs="Arial"/>
                <w:u w:val="single"/>
              </w:rPr>
            </w:pPr>
            <w:r w:rsidRPr="00387960">
              <w:rPr>
                <w:rFonts w:cs="Arial"/>
                <w:u w:val="single"/>
              </w:rPr>
              <w:t>202</w:t>
            </w:r>
            <w:r>
              <w:rPr>
                <w:rFonts w:cs="Arial"/>
                <w:u w:val="single"/>
              </w:rPr>
              <w:t>3</w:t>
            </w:r>
          </w:p>
        </w:tc>
        <w:tc>
          <w:tcPr>
            <w:tcW w:w="2303" w:type="dxa"/>
          </w:tcPr>
          <w:p w14:paraId="20DD122E" w14:textId="77777777" w:rsidR="008D736C" w:rsidRPr="00387960" w:rsidRDefault="008D736C" w:rsidP="00645397">
            <w:pPr>
              <w:spacing w:line="380" w:lineRule="exact"/>
              <w:ind w:left="165" w:hanging="165"/>
              <w:rPr>
                <w:rFonts w:cs="Arial"/>
              </w:rPr>
            </w:pPr>
          </w:p>
        </w:tc>
        <w:tc>
          <w:tcPr>
            <w:tcW w:w="1677" w:type="dxa"/>
          </w:tcPr>
          <w:p w14:paraId="5C0F2076" w14:textId="77777777" w:rsidR="008D736C" w:rsidRPr="00387960"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53" w:type="dxa"/>
          </w:tcPr>
          <w:p w14:paraId="4B5D4015" w14:textId="77777777" w:rsidR="008D736C" w:rsidRPr="00387960"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53" w:type="dxa"/>
          </w:tcPr>
          <w:p w14:paraId="53705113" w14:textId="77777777" w:rsidR="008D736C" w:rsidRPr="00387960"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8D736C" w:rsidRPr="00387960" w14:paraId="311F272E" w14:textId="77777777" w:rsidTr="00645397">
        <w:trPr>
          <w:trHeight w:val="397"/>
        </w:trPr>
        <w:tc>
          <w:tcPr>
            <w:tcW w:w="2184" w:type="dxa"/>
            <w:hideMark/>
          </w:tcPr>
          <w:p w14:paraId="24FD2E67" w14:textId="77777777" w:rsidR="008D736C" w:rsidRPr="00387960" w:rsidRDefault="008D736C" w:rsidP="00645397">
            <w:pPr>
              <w:spacing w:line="380" w:lineRule="exact"/>
              <w:ind w:left="164" w:hanging="164"/>
              <w:rPr>
                <w:rFonts w:cs="Arial"/>
              </w:rPr>
            </w:pPr>
            <w:r>
              <w:rPr>
                <w:rFonts w:cs="Arial"/>
              </w:rPr>
              <w:t xml:space="preserve">Cash and common stock </w:t>
            </w:r>
            <w:r w:rsidRPr="00387960">
              <w:rPr>
                <w:rFonts w:cs="Arial"/>
              </w:rPr>
              <w:t>dividends for</w:t>
            </w:r>
            <w:r>
              <w:rPr>
                <w:rFonts w:cs="Arial"/>
              </w:rPr>
              <w:t xml:space="preserve">    </w:t>
            </w:r>
            <w:r w:rsidRPr="00387960">
              <w:rPr>
                <w:rFonts w:cs="Arial"/>
              </w:rPr>
              <w:t>the year 202</w:t>
            </w:r>
            <w:r>
              <w:rPr>
                <w:rFonts w:cs="Arial"/>
              </w:rPr>
              <w:t>2</w:t>
            </w:r>
          </w:p>
        </w:tc>
        <w:tc>
          <w:tcPr>
            <w:tcW w:w="2303" w:type="dxa"/>
            <w:hideMark/>
          </w:tcPr>
          <w:p w14:paraId="1FE9D899" w14:textId="77777777" w:rsidR="008D736C" w:rsidRPr="00387960" w:rsidRDefault="008D736C" w:rsidP="00645397">
            <w:pPr>
              <w:spacing w:line="380" w:lineRule="exact"/>
              <w:ind w:left="165" w:hanging="165"/>
              <w:rPr>
                <w:rFonts w:cs="Arial"/>
              </w:rPr>
            </w:pPr>
            <w:r w:rsidRPr="00387960">
              <w:rPr>
                <w:rFonts w:cs="Arial"/>
              </w:rPr>
              <w:t xml:space="preserve">Annual General Meeting of the shareholders on                          </w:t>
            </w:r>
            <w:r>
              <w:rPr>
                <w:rFonts w:cs="Arial"/>
              </w:rPr>
              <w:t>21</w:t>
            </w:r>
            <w:r w:rsidRPr="00387960">
              <w:rPr>
                <w:rFonts w:cs="Arial"/>
              </w:rPr>
              <w:t xml:space="preserve"> April 202</w:t>
            </w:r>
            <w:r>
              <w:rPr>
                <w:rFonts w:cs="Arial"/>
              </w:rPr>
              <w:t>3</w:t>
            </w:r>
          </w:p>
        </w:tc>
        <w:tc>
          <w:tcPr>
            <w:tcW w:w="1677" w:type="dxa"/>
          </w:tcPr>
          <w:p w14:paraId="69271B61" w14:textId="77777777" w:rsidR="008D736C" w:rsidRPr="00387960"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80" w:lineRule="exact"/>
              <w:rPr>
                <w:rFonts w:cs="Arial"/>
              </w:rPr>
            </w:pPr>
            <w:r w:rsidRPr="008A02B6">
              <w:rPr>
                <w:rFonts w:cs="Arial"/>
              </w:rPr>
              <w:t>0.0</w:t>
            </w:r>
            <w:r>
              <w:rPr>
                <w:rFonts w:cs="Arial"/>
              </w:rPr>
              <w:t>28</w:t>
            </w:r>
          </w:p>
        </w:tc>
        <w:tc>
          <w:tcPr>
            <w:tcW w:w="1553" w:type="dxa"/>
          </w:tcPr>
          <w:p w14:paraId="1C52421D" w14:textId="77777777" w:rsidR="008D736C" w:rsidRPr="00387960"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r>
              <w:rPr>
                <w:rFonts w:cs="Arial"/>
              </w:rPr>
              <w:t>20,843</w:t>
            </w:r>
          </w:p>
        </w:tc>
        <w:tc>
          <w:tcPr>
            <w:tcW w:w="1553" w:type="dxa"/>
          </w:tcPr>
          <w:p w14:paraId="1ABF1F44" w14:textId="77777777" w:rsidR="008D736C" w:rsidRPr="00387960"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19</w:t>
            </w:r>
            <w:r w:rsidRPr="00387960">
              <w:rPr>
                <w:rFonts w:cs="Arial"/>
              </w:rPr>
              <w:t xml:space="preserve"> May 202</w:t>
            </w:r>
            <w:r>
              <w:rPr>
                <w:rFonts w:cs="Arial"/>
              </w:rPr>
              <w:t>3</w:t>
            </w:r>
          </w:p>
        </w:tc>
      </w:tr>
      <w:tr w:rsidR="008D736C" w:rsidRPr="00387960" w14:paraId="4A993BBD" w14:textId="77777777" w:rsidTr="00645397">
        <w:trPr>
          <w:trHeight w:val="397"/>
        </w:trPr>
        <w:tc>
          <w:tcPr>
            <w:tcW w:w="2184" w:type="dxa"/>
            <w:hideMark/>
          </w:tcPr>
          <w:p w14:paraId="132EE163" w14:textId="77777777" w:rsidR="008D736C" w:rsidRPr="00387960" w:rsidRDefault="008D736C" w:rsidP="00645397">
            <w:pPr>
              <w:spacing w:line="380" w:lineRule="exact"/>
              <w:rPr>
                <w:rFonts w:cs="Arial"/>
              </w:rPr>
            </w:pPr>
            <w:r w:rsidRPr="00387960">
              <w:rPr>
                <w:rFonts w:cs="Arial"/>
                <w:u w:val="single"/>
              </w:rPr>
              <w:t>2022</w:t>
            </w:r>
          </w:p>
        </w:tc>
        <w:tc>
          <w:tcPr>
            <w:tcW w:w="2303" w:type="dxa"/>
          </w:tcPr>
          <w:p w14:paraId="088945FF" w14:textId="77777777" w:rsidR="008D736C" w:rsidRPr="00387960" w:rsidRDefault="008D736C" w:rsidP="00645397">
            <w:pPr>
              <w:spacing w:line="380" w:lineRule="exact"/>
              <w:ind w:left="165" w:hanging="165"/>
              <w:rPr>
                <w:rFonts w:cs="Arial"/>
              </w:rPr>
            </w:pPr>
          </w:p>
        </w:tc>
        <w:tc>
          <w:tcPr>
            <w:tcW w:w="1677" w:type="dxa"/>
          </w:tcPr>
          <w:p w14:paraId="154EEF80" w14:textId="77777777" w:rsidR="008D736C" w:rsidRPr="00387960"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80" w:lineRule="exact"/>
              <w:rPr>
                <w:rFonts w:cs="Arial"/>
              </w:rPr>
            </w:pPr>
          </w:p>
        </w:tc>
        <w:tc>
          <w:tcPr>
            <w:tcW w:w="1553" w:type="dxa"/>
          </w:tcPr>
          <w:p w14:paraId="1046CD41" w14:textId="77777777" w:rsidR="008D736C" w:rsidRPr="00387960"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53" w:type="dxa"/>
          </w:tcPr>
          <w:p w14:paraId="073D0298" w14:textId="77777777" w:rsidR="008D736C" w:rsidRPr="00387960"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8D736C" w:rsidRPr="00387960" w14:paraId="5D046C17" w14:textId="77777777" w:rsidTr="00645397">
        <w:trPr>
          <w:trHeight w:val="397"/>
        </w:trPr>
        <w:tc>
          <w:tcPr>
            <w:tcW w:w="2184" w:type="dxa"/>
            <w:hideMark/>
          </w:tcPr>
          <w:p w14:paraId="7395962D" w14:textId="77777777" w:rsidR="008D736C" w:rsidRPr="00387960" w:rsidRDefault="008D736C" w:rsidP="00645397">
            <w:pPr>
              <w:spacing w:line="380" w:lineRule="exact"/>
              <w:ind w:left="164" w:hanging="164"/>
              <w:rPr>
                <w:rFonts w:cs="Arial"/>
              </w:rPr>
            </w:pPr>
            <w:r>
              <w:rPr>
                <w:rFonts w:cs="Arial"/>
              </w:rPr>
              <w:t>Cash</w:t>
            </w:r>
            <w:r w:rsidRPr="00387960">
              <w:rPr>
                <w:rFonts w:cs="Arial"/>
              </w:rPr>
              <w:t xml:space="preserve"> dividends for                           the year 2021</w:t>
            </w:r>
          </w:p>
        </w:tc>
        <w:tc>
          <w:tcPr>
            <w:tcW w:w="2303" w:type="dxa"/>
            <w:hideMark/>
          </w:tcPr>
          <w:p w14:paraId="4CAF385B" w14:textId="77777777" w:rsidR="008D736C" w:rsidRPr="00387960" w:rsidRDefault="008D736C" w:rsidP="00645397">
            <w:pPr>
              <w:spacing w:line="380" w:lineRule="exact"/>
              <w:ind w:left="165" w:hanging="165"/>
              <w:rPr>
                <w:rFonts w:cs="Arial"/>
              </w:rPr>
            </w:pPr>
            <w:r w:rsidRPr="00387960">
              <w:rPr>
                <w:rFonts w:cs="Arial"/>
              </w:rPr>
              <w:t xml:space="preserve">Annual General Meeting of the shareholders on                          </w:t>
            </w:r>
            <w:r>
              <w:rPr>
                <w:rFonts w:cs="Arial"/>
              </w:rPr>
              <w:t>22</w:t>
            </w:r>
            <w:r w:rsidRPr="00387960">
              <w:rPr>
                <w:rFonts w:cs="Arial"/>
              </w:rPr>
              <w:t xml:space="preserve"> April 2022</w:t>
            </w:r>
          </w:p>
        </w:tc>
        <w:tc>
          <w:tcPr>
            <w:tcW w:w="1677" w:type="dxa"/>
          </w:tcPr>
          <w:p w14:paraId="7911C635" w14:textId="77777777" w:rsidR="008D736C"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80" w:lineRule="exact"/>
              <w:rPr>
                <w:rFonts w:cs="Arial"/>
              </w:rPr>
            </w:pPr>
            <w:r w:rsidRPr="008A02B6">
              <w:rPr>
                <w:rFonts w:cs="Arial"/>
              </w:rPr>
              <w:t>0.015</w:t>
            </w:r>
          </w:p>
        </w:tc>
        <w:tc>
          <w:tcPr>
            <w:tcW w:w="1553" w:type="dxa"/>
            <w:hideMark/>
          </w:tcPr>
          <w:p w14:paraId="39EDE693" w14:textId="77777777" w:rsidR="008D736C" w:rsidRPr="00387960"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r>
              <w:rPr>
                <w:rFonts w:cs="Arial"/>
              </w:rPr>
              <w:t>11,256</w:t>
            </w:r>
          </w:p>
        </w:tc>
        <w:tc>
          <w:tcPr>
            <w:tcW w:w="1553" w:type="dxa"/>
            <w:hideMark/>
          </w:tcPr>
          <w:p w14:paraId="76B37109" w14:textId="77777777" w:rsidR="008D736C" w:rsidRPr="00387960"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w:t>
            </w:r>
            <w:r w:rsidRPr="00387960">
              <w:rPr>
                <w:rFonts w:cs="Arial"/>
              </w:rPr>
              <w:t xml:space="preserve"> May 2022</w:t>
            </w:r>
          </w:p>
        </w:tc>
      </w:tr>
    </w:tbl>
    <w:p w14:paraId="18C7E07C" w14:textId="6528FFEF" w:rsidR="008D736C" w:rsidRPr="00F12385" w:rsidRDefault="00FD7419" w:rsidP="00200F47">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43" w:name="_Toc159623474"/>
      <w:r w:rsidRPr="00536B41">
        <w:rPr>
          <w:rFonts w:cs="Arial"/>
          <w:sz w:val="22"/>
          <w:szCs w:val="22"/>
          <w:u w:val="none"/>
        </w:rPr>
        <w:t>30</w:t>
      </w:r>
      <w:r w:rsidR="00536B41">
        <w:rPr>
          <w:rFonts w:cs="Arial"/>
          <w:sz w:val="22"/>
          <w:szCs w:val="22"/>
          <w:u w:val="none"/>
        </w:rPr>
        <w:t>.</w:t>
      </w:r>
      <w:r w:rsidRPr="00536B41">
        <w:rPr>
          <w:rFonts w:cs="Arial"/>
          <w:sz w:val="22"/>
          <w:szCs w:val="22"/>
          <w:u w:val="none"/>
        </w:rPr>
        <w:tab/>
      </w:r>
      <w:bookmarkStart w:id="44" w:name="_Toc149814788"/>
      <w:r w:rsidR="008D736C" w:rsidRPr="00F12385">
        <w:rPr>
          <w:rFonts w:cs="Arial"/>
          <w:sz w:val="22"/>
          <w:szCs w:val="22"/>
          <w:u w:val="none"/>
        </w:rPr>
        <w:t>Commitments with non-related parties</w:t>
      </w:r>
      <w:bookmarkEnd w:id="44"/>
      <w:bookmarkEnd w:id="43"/>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1328"/>
        <w:gridCol w:w="1327"/>
        <w:gridCol w:w="1328"/>
      </w:tblGrid>
      <w:tr w:rsidR="008D736C" w:rsidRPr="00C5065F" w14:paraId="2ACBE22B" w14:textId="77777777" w:rsidTr="00645397">
        <w:trPr>
          <w:cantSplit/>
          <w:tblHeader/>
        </w:trPr>
        <w:tc>
          <w:tcPr>
            <w:tcW w:w="3869" w:type="dxa"/>
            <w:shd w:val="clear" w:color="auto" w:fill="auto"/>
            <w:vAlign w:val="bottom"/>
          </w:tcPr>
          <w:p w14:paraId="46FBB0B1" w14:textId="77777777" w:rsidR="008D736C" w:rsidRPr="00C5065F"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5310" w:type="dxa"/>
            <w:gridSpan w:val="4"/>
          </w:tcPr>
          <w:p w14:paraId="40B64041" w14:textId="77777777" w:rsidR="008D736C" w:rsidRPr="00C5065F"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right"/>
              <w:rPr>
                <w:rFonts w:eastAsiaTheme="minorEastAsia" w:cs="Arial"/>
              </w:rPr>
            </w:pPr>
            <w:r w:rsidRPr="00C5065F">
              <w:rPr>
                <w:rFonts w:eastAsiaTheme="minorEastAsia" w:cs="Arial"/>
              </w:rPr>
              <w:t>(Unit: Thousand Baht)</w:t>
            </w:r>
          </w:p>
        </w:tc>
      </w:tr>
      <w:tr w:rsidR="008D736C" w:rsidRPr="00C5065F" w14:paraId="50C72E2B" w14:textId="77777777" w:rsidTr="00645397">
        <w:trPr>
          <w:cantSplit/>
          <w:tblHeader/>
        </w:trPr>
        <w:tc>
          <w:tcPr>
            <w:tcW w:w="3869" w:type="dxa"/>
            <w:shd w:val="clear" w:color="auto" w:fill="auto"/>
            <w:vAlign w:val="bottom"/>
          </w:tcPr>
          <w:p w14:paraId="6AB05C51" w14:textId="77777777" w:rsidR="008D736C" w:rsidRPr="00C5065F"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cs/>
              </w:rPr>
            </w:pPr>
          </w:p>
        </w:tc>
        <w:tc>
          <w:tcPr>
            <w:tcW w:w="2655" w:type="dxa"/>
            <w:gridSpan w:val="2"/>
          </w:tcPr>
          <w:p w14:paraId="0AD28152" w14:textId="77777777" w:rsidR="008D736C" w:rsidRPr="00C5065F" w:rsidRDefault="008D736C"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C5065F">
              <w:rPr>
                <w:rFonts w:eastAsiaTheme="minorEastAsia" w:cs="Arial"/>
              </w:rPr>
              <w:t xml:space="preserve">Consolidated </w:t>
            </w:r>
            <w:r w:rsidRPr="00C5065F">
              <w:rPr>
                <w:rFonts w:eastAsiaTheme="minorEastAsia" w:cs="Arial"/>
              </w:rPr>
              <w:br/>
              <w:t>financial statements</w:t>
            </w:r>
          </w:p>
        </w:tc>
        <w:tc>
          <w:tcPr>
            <w:tcW w:w="2655" w:type="dxa"/>
            <w:gridSpan w:val="2"/>
            <w:vAlign w:val="bottom"/>
          </w:tcPr>
          <w:p w14:paraId="48B7DDDC" w14:textId="77777777" w:rsidR="008D736C" w:rsidRPr="00C5065F" w:rsidRDefault="008D736C"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C5065F">
              <w:rPr>
                <w:rFonts w:eastAsiaTheme="minorEastAsia" w:cs="Arial"/>
              </w:rPr>
              <w:t xml:space="preserve">Separate </w:t>
            </w:r>
            <w:r w:rsidRPr="00C5065F">
              <w:rPr>
                <w:rFonts w:eastAsiaTheme="minorEastAsia" w:cs="Arial"/>
              </w:rPr>
              <w:br/>
              <w:t>financial statements</w:t>
            </w:r>
          </w:p>
        </w:tc>
      </w:tr>
      <w:tr w:rsidR="008D736C" w:rsidRPr="00C5065F" w14:paraId="26563D09" w14:textId="77777777" w:rsidTr="00645397">
        <w:trPr>
          <w:cantSplit/>
          <w:tblHeader/>
        </w:trPr>
        <w:tc>
          <w:tcPr>
            <w:tcW w:w="3869" w:type="dxa"/>
            <w:shd w:val="clear" w:color="auto" w:fill="auto"/>
            <w:vAlign w:val="bottom"/>
          </w:tcPr>
          <w:p w14:paraId="0442FB05" w14:textId="77777777" w:rsidR="008D736C" w:rsidRPr="00C5065F"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1327" w:type="dxa"/>
          </w:tcPr>
          <w:p w14:paraId="18A4A8AA" w14:textId="014AF88D" w:rsidR="008D736C" w:rsidRPr="00C5065F" w:rsidRDefault="008D736C"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C5065F">
              <w:rPr>
                <w:rFonts w:eastAsiaTheme="minorEastAsia" w:cs="Arial"/>
              </w:rPr>
              <w:t>31 December 2023</w:t>
            </w:r>
          </w:p>
        </w:tc>
        <w:tc>
          <w:tcPr>
            <w:tcW w:w="1328" w:type="dxa"/>
          </w:tcPr>
          <w:p w14:paraId="7FE73DEC" w14:textId="77777777" w:rsidR="008D736C" w:rsidRPr="00C5065F" w:rsidRDefault="008D736C"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C5065F">
              <w:rPr>
                <w:rFonts w:eastAsiaTheme="minorEastAsia" w:cs="Arial"/>
              </w:rPr>
              <w:t>31 December 2022</w:t>
            </w:r>
          </w:p>
        </w:tc>
        <w:tc>
          <w:tcPr>
            <w:tcW w:w="1327" w:type="dxa"/>
          </w:tcPr>
          <w:p w14:paraId="653F8177" w14:textId="600F6A03" w:rsidR="008D736C" w:rsidRPr="00C5065F" w:rsidRDefault="008D736C"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C5065F">
              <w:rPr>
                <w:rFonts w:eastAsiaTheme="minorEastAsia" w:cs="Arial"/>
              </w:rPr>
              <w:t>31 December 2023</w:t>
            </w:r>
          </w:p>
        </w:tc>
        <w:tc>
          <w:tcPr>
            <w:tcW w:w="1328" w:type="dxa"/>
          </w:tcPr>
          <w:p w14:paraId="5056A073" w14:textId="77777777" w:rsidR="008D736C" w:rsidRPr="00C5065F" w:rsidRDefault="008D736C"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C5065F">
              <w:rPr>
                <w:rFonts w:eastAsiaTheme="minorEastAsia" w:cs="Arial"/>
              </w:rPr>
              <w:t>31 December 2022</w:t>
            </w:r>
          </w:p>
        </w:tc>
      </w:tr>
      <w:tr w:rsidR="001945F5" w:rsidRPr="00C5065F" w14:paraId="51EAF40A" w14:textId="77777777" w:rsidTr="00645397">
        <w:trPr>
          <w:cantSplit/>
        </w:trPr>
        <w:tc>
          <w:tcPr>
            <w:tcW w:w="3869" w:type="dxa"/>
          </w:tcPr>
          <w:p w14:paraId="55705344" w14:textId="77777777" w:rsidR="001945F5" w:rsidRPr="00C5065F" w:rsidRDefault="001945F5" w:rsidP="0019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C5065F">
              <w:rPr>
                <w:rFonts w:eastAsiaTheme="minorEastAsia" w:cs="Arial"/>
              </w:rPr>
              <w:t>Purchase orders for goods and supplies</w:t>
            </w:r>
          </w:p>
        </w:tc>
        <w:tc>
          <w:tcPr>
            <w:tcW w:w="1327" w:type="dxa"/>
          </w:tcPr>
          <w:p w14:paraId="51373F1A" w14:textId="57A0BB94" w:rsidR="001945F5" w:rsidRPr="00C5065F" w:rsidRDefault="001945F5"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exact"/>
              <w:ind w:right="29"/>
              <w:rPr>
                <w:rFonts w:eastAsiaTheme="minorEastAsia" w:cs="Arial"/>
              </w:rPr>
            </w:pPr>
            <w:r w:rsidRPr="00C5065F">
              <w:rPr>
                <w:rFonts w:cs="Arial"/>
              </w:rPr>
              <w:t>7,520</w:t>
            </w:r>
          </w:p>
        </w:tc>
        <w:tc>
          <w:tcPr>
            <w:tcW w:w="1328" w:type="dxa"/>
          </w:tcPr>
          <w:p w14:paraId="4F7CBBC2" w14:textId="28069484" w:rsidR="001945F5" w:rsidRPr="00C5065F" w:rsidRDefault="001945F5"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exact"/>
              <w:ind w:right="29"/>
              <w:rPr>
                <w:rFonts w:eastAsiaTheme="minorEastAsia" w:cs="Arial"/>
              </w:rPr>
            </w:pPr>
            <w:r w:rsidRPr="00C5065F">
              <w:rPr>
                <w:rFonts w:cs="Arial"/>
              </w:rPr>
              <w:t>8,661</w:t>
            </w:r>
          </w:p>
        </w:tc>
        <w:tc>
          <w:tcPr>
            <w:tcW w:w="1327" w:type="dxa"/>
          </w:tcPr>
          <w:p w14:paraId="7F3BF038" w14:textId="1F7C456D" w:rsidR="001945F5" w:rsidRPr="00C5065F" w:rsidRDefault="001945F5"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exact"/>
              <w:ind w:right="29"/>
              <w:rPr>
                <w:rFonts w:eastAsiaTheme="minorEastAsia" w:cs="Arial"/>
              </w:rPr>
            </w:pPr>
            <w:r w:rsidRPr="00C5065F">
              <w:rPr>
                <w:rFonts w:cs="Arial"/>
              </w:rPr>
              <w:t>6,453</w:t>
            </w:r>
          </w:p>
        </w:tc>
        <w:tc>
          <w:tcPr>
            <w:tcW w:w="1328" w:type="dxa"/>
          </w:tcPr>
          <w:p w14:paraId="397B8004" w14:textId="3849A77F" w:rsidR="001945F5" w:rsidRPr="00C5065F" w:rsidRDefault="001945F5"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exact"/>
              <w:ind w:right="29"/>
              <w:rPr>
                <w:rFonts w:eastAsiaTheme="minorEastAsia" w:cs="Arial"/>
              </w:rPr>
            </w:pPr>
            <w:r w:rsidRPr="00C5065F">
              <w:rPr>
                <w:rFonts w:cs="Arial"/>
              </w:rPr>
              <w:t>678</w:t>
            </w:r>
          </w:p>
        </w:tc>
      </w:tr>
      <w:tr w:rsidR="001945F5" w:rsidRPr="00C5065F" w14:paraId="0A383C1E" w14:textId="77777777" w:rsidTr="00645397">
        <w:trPr>
          <w:cantSplit/>
        </w:trPr>
        <w:tc>
          <w:tcPr>
            <w:tcW w:w="3869" w:type="dxa"/>
          </w:tcPr>
          <w:p w14:paraId="3DA114A0" w14:textId="77777777" w:rsidR="001945F5" w:rsidRPr="00C5065F" w:rsidRDefault="001945F5" w:rsidP="0019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C5065F">
              <w:rPr>
                <w:rFonts w:eastAsiaTheme="minorEastAsia" w:cs="Arial"/>
              </w:rPr>
              <w:t>Other contracts</w:t>
            </w:r>
          </w:p>
        </w:tc>
        <w:tc>
          <w:tcPr>
            <w:tcW w:w="1327" w:type="dxa"/>
          </w:tcPr>
          <w:p w14:paraId="67A114AA" w14:textId="7CAB790B" w:rsidR="001945F5" w:rsidRPr="00C5065F" w:rsidRDefault="001945F5"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exact"/>
              <w:ind w:right="29"/>
              <w:rPr>
                <w:rFonts w:eastAsiaTheme="minorEastAsia" w:cs="Arial"/>
              </w:rPr>
            </w:pPr>
            <w:r w:rsidRPr="00C5065F">
              <w:rPr>
                <w:rFonts w:cs="Arial"/>
              </w:rPr>
              <w:t>1,127</w:t>
            </w:r>
          </w:p>
        </w:tc>
        <w:tc>
          <w:tcPr>
            <w:tcW w:w="1328" w:type="dxa"/>
          </w:tcPr>
          <w:p w14:paraId="29A2B618" w14:textId="5AF6C83F" w:rsidR="001945F5" w:rsidRPr="00C5065F" w:rsidRDefault="001945F5"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exact"/>
              <w:ind w:right="29"/>
              <w:rPr>
                <w:rFonts w:eastAsiaTheme="minorEastAsia" w:cs="Arial"/>
              </w:rPr>
            </w:pPr>
            <w:r w:rsidRPr="00C5065F">
              <w:rPr>
                <w:rFonts w:cs="Arial"/>
              </w:rPr>
              <w:t>665</w:t>
            </w:r>
          </w:p>
        </w:tc>
        <w:tc>
          <w:tcPr>
            <w:tcW w:w="1327" w:type="dxa"/>
          </w:tcPr>
          <w:p w14:paraId="6230859E" w14:textId="486CF68C" w:rsidR="001945F5" w:rsidRPr="00C5065F" w:rsidRDefault="001945F5"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exact"/>
              <w:ind w:right="29"/>
              <w:rPr>
                <w:rFonts w:eastAsiaTheme="minorEastAsia" w:cs="Arial"/>
              </w:rPr>
            </w:pPr>
            <w:r w:rsidRPr="00C5065F">
              <w:rPr>
                <w:rFonts w:cs="Arial"/>
              </w:rPr>
              <w:t>792</w:t>
            </w:r>
          </w:p>
        </w:tc>
        <w:tc>
          <w:tcPr>
            <w:tcW w:w="1328" w:type="dxa"/>
          </w:tcPr>
          <w:p w14:paraId="7A82E280" w14:textId="555F8B56" w:rsidR="001945F5" w:rsidRPr="00C5065F" w:rsidRDefault="001945F5" w:rsidP="00C506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exact"/>
              <w:ind w:right="29"/>
              <w:rPr>
                <w:rFonts w:eastAsiaTheme="minorEastAsia" w:cs="Arial"/>
              </w:rPr>
            </w:pPr>
            <w:r w:rsidRPr="00C5065F">
              <w:rPr>
                <w:rFonts w:cs="Arial"/>
              </w:rPr>
              <w:t>612</w:t>
            </w:r>
          </w:p>
        </w:tc>
      </w:tr>
      <w:tr w:rsidR="001945F5" w:rsidRPr="00C5065F" w14:paraId="1EB08AC9" w14:textId="77777777" w:rsidTr="00AB1791">
        <w:trPr>
          <w:cantSplit/>
        </w:trPr>
        <w:tc>
          <w:tcPr>
            <w:tcW w:w="3869" w:type="dxa"/>
          </w:tcPr>
          <w:p w14:paraId="2A6708DE" w14:textId="77777777" w:rsidR="001945F5" w:rsidRPr="00C5065F" w:rsidRDefault="001945F5" w:rsidP="0019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b/>
                <w:bCs/>
              </w:rPr>
            </w:pPr>
            <w:r w:rsidRPr="00C5065F">
              <w:rPr>
                <w:rFonts w:eastAsiaTheme="minorEastAsia" w:cs="Arial"/>
                <w:b/>
                <w:bCs/>
              </w:rPr>
              <w:t>Total</w:t>
            </w:r>
          </w:p>
        </w:tc>
        <w:tc>
          <w:tcPr>
            <w:tcW w:w="1327" w:type="dxa"/>
            <w:vAlign w:val="bottom"/>
          </w:tcPr>
          <w:p w14:paraId="4DCBE871" w14:textId="4D714393" w:rsidR="001945F5" w:rsidRPr="00C5065F" w:rsidRDefault="001945F5"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exact"/>
              <w:ind w:right="29"/>
              <w:rPr>
                <w:rFonts w:eastAsiaTheme="minorEastAsia" w:cs="Arial"/>
              </w:rPr>
            </w:pPr>
            <w:r w:rsidRPr="00C5065F">
              <w:rPr>
                <w:rFonts w:cs="Arial"/>
              </w:rPr>
              <w:t>8,647</w:t>
            </w:r>
          </w:p>
        </w:tc>
        <w:tc>
          <w:tcPr>
            <w:tcW w:w="1328" w:type="dxa"/>
          </w:tcPr>
          <w:p w14:paraId="22A10EF2" w14:textId="0D44976F" w:rsidR="001945F5" w:rsidRPr="00C5065F" w:rsidRDefault="001945F5"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exact"/>
              <w:ind w:right="29"/>
              <w:rPr>
                <w:rFonts w:eastAsiaTheme="minorEastAsia" w:cs="Arial"/>
              </w:rPr>
            </w:pPr>
            <w:r w:rsidRPr="00C5065F">
              <w:rPr>
                <w:rFonts w:cs="Arial"/>
              </w:rPr>
              <w:t>9,326</w:t>
            </w:r>
          </w:p>
        </w:tc>
        <w:tc>
          <w:tcPr>
            <w:tcW w:w="1327" w:type="dxa"/>
            <w:vAlign w:val="bottom"/>
          </w:tcPr>
          <w:p w14:paraId="17C70FDD" w14:textId="1B72244A" w:rsidR="001945F5" w:rsidRPr="00C5065F" w:rsidRDefault="001945F5"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exact"/>
              <w:ind w:right="29"/>
              <w:rPr>
                <w:rFonts w:eastAsiaTheme="minorEastAsia" w:cs="Arial"/>
              </w:rPr>
            </w:pPr>
            <w:r w:rsidRPr="00C5065F">
              <w:rPr>
                <w:rFonts w:cs="Arial"/>
              </w:rPr>
              <w:t>7,245</w:t>
            </w:r>
          </w:p>
        </w:tc>
        <w:tc>
          <w:tcPr>
            <w:tcW w:w="1328" w:type="dxa"/>
          </w:tcPr>
          <w:p w14:paraId="4AB862BB" w14:textId="2A882317" w:rsidR="001945F5" w:rsidRPr="00C5065F" w:rsidRDefault="001945F5" w:rsidP="00C506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exact"/>
              <w:ind w:right="29"/>
              <w:rPr>
                <w:rFonts w:eastAsiaTheme="minorEastAsia" w:cs="Arial"/>
              </w:rPr>
            </w:pPr>
            <w:r w:rsidRPr="00C5065F">
              <w:rPr>
                <w:rFonts w:cs="Arial"/>
              </w:rPr>
              <w:t>1,290</w:t>
            </w:r>
          </w:p>
        </w:tc>
      </w:tr>
    </w:tbl>
    <w:p w14:paraId="02A48456" w14:textId="5220FE77" w:rsidR="00FD7419" w:rsidRPr="008D736C" w:rsidRDefault="008D736C" w:rsidP="008D736C">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45" w:name="_Toc159623475"/>
      <w:r w:rsidRPr="008D736C">
        <w:rPr>
          <w:rFonts w:cs="Arial"/>
          <w:sz w:val="22"/>
          <w:szCs w:val="22"/>
          <w:u w:val="none"/>
        </w:rPr>
        <w:t>31.</w:t>
      </w:r>
      <w:r w:rsidRPr="008D736C">
        <w:rPr>
          <w:rFonts w:cs="Arial"/>
          <w:sz w:val="22"/>
          <w:szCs w:val="22"/>
          <w:u w:val="none"/>
        </w:rPr>
        <w:tab/>
      </w:r>
      <w:r w:rsidR="00FD7419" w:rsidRPr="008D736C">
        <w:rPr>
          <w:rFonts w:cs="Arial"/>
          <w:sz w:val="22"/>
          <w:szCs w:val="22"/>
          <w:u w:val="none"/>
        </w:rPr>
        <w:t>Risk management</w:t>
      </w:r>
      <w:bookmarkEnd w:id="45"/>
      <w:r w:rsidR="00FD7419" w:rsidRPr="008D736C">
        <w:rPr>
          <w:rFonts w:cs="Arial"/>
          <w:sz w:val="22"/>
          <w:szCs w:val="22"/>
          <w:u w:val="none"/>
        </w:rPr>
        <w:t xml:space="preserve"> </w:t>
      </w:r>
    </w:p>
    <w:p w14:paraId="429CDA6F" w14:textId="77777777" w:rsidR="00FD7419" w:rsidRPr="004746B6" w:rsidRDefault="00FD7419" w:rsidP="00E0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4746B6">
        <w:rPr>
          <w:rFonts w:cs="Arial"/>
          <w:sz w:val="22"/>
          <w:szCs w:val="22"/>
          <w:lang w:val="en-GB" w:bidi="ar-SA"/>
        </w:rPr>
        <w:t>The Group is exposed to normal business risks from credit risk, market risk (including changes in market interest rates), and liquidity risk. The Group does not hold or issue derivatives for speculative or trading purposes.</w:t>
      </w:r>
    </w:p>
    <w:p w14:paraId="160DCA23" w14:textId="6523C21C" w:rsidR="00FD7419" w:rsidRPr="004746B6" w:rsidRDefault="00FD7419" w:rsidP="00E0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4746B6">
        <w:rPr>
          <w:rFonts w:cs="Arial"/>
          <w:sz w:val="22"/>
          <w:szCs w:val="22"/>
          <w:lang w:val="en-GB" w:bidi="ar-SA"/>
        </w:rPr>
        <w:t xml:space="preserve">Risk management is integral to the whole business of the </w:t>
      </w:r>
      <w:r w:rsidR="00D5254C">
        <w:rPr>
          <w:rFonts w:cs="Arial"/>
          <w:sz w:val="22"/>
          <w:szCs w:val="22"/>
          <w:lang w:val="en-GB" w:bidi="ar-SA"/>
        </w:rPr>
        <w:t>G</w:t>
      </w:r>
      <w:r w:rsidRPr="004746B6">
        <w:rPr>
          <w:rFonts w:cs="Arial"/>
          <w:sz w:val="22"/>
          <w:szCs w:val="22"/>
          <w:lang w:val="en-GB" w:bidi="ar-SA"/>
        </w:rPr>
        <w:t>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61F50AE9" w14:textId="77777777" w:rsidR="00200F47"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lang w:val="en-GB" w:bidi="ar-SA"/>
        </w:rPr>
      </w:pPr>
      <w:r>
        <w:rPr>
          <w:rFonts w:cs="Arial"/>
          <w:b/>
          <w:bCs/>
          <w:sz w:val="22"/>
          <w:szCs w:val="22"/>
          <w:lang w:val="en-GB" w:bidi="ar-SA"/>
        </w:rPr>
        <w:br w:type="page"/>
      </w:r>
    </w:p>
    <w:p w14:paraId="5368C035" w14:textId="60F63FA8" w:rsidR="00FD7419" w:rsidRPr="008D736C" w:rsidRDefault="008D736C" w:rsidP="00E05DB4">
      <w:pPr>
        <w:tabs>
          <w:tab w:val="clear" w:pos="454"/>
          <w:tab w:val="left" w:pos="540"/>
        </w:tabs>
        <w:spacing w:before="120" w:after="120" w:line="380" w:lineRule="exact"/>
        <w:jc w:val="thaiDistribute"/>
        <w:rPr>
          <w:rFonts w:cs="Arial"/>
          <w:b/>
          <w:bCs/>
          <w:sz w:val="22"/>
          <w:szCs w:val="22"/>
          <w:lang w:val="en-GB" w:bidi="ar-SA"/>
        </w:rPr>
      </w:pPr>
      <w:r>
        <w:rPr>
          <w:rFonts w:cs="Arial"/>
          <w:b/>
          <w:bCs/>
          <w:sz w:val="22"/>
          <w:szCs w:val="22"/>
          <w:lang w:val="en-GB" w:bidi="ar-SA"/>
        </w:rPr>
        <w:lastRenderedPageBreak/>
        <w:t>31.1</w:t>
      </w:r>
      <w:r>
        <w:rPr>
          <w:rFonts w:cs="Arial"/>
          <w:b/>
          <w:bCs/>
          <w:sz w:val="22"/>
          <w:szCs w:val="22"/>
          <w:lang w:val="en-GB" w:bidi="ar-SA"/>
        </w:rPr>
        <w:tab/>
      </w:r>
      <w:r w:rsidR="00FD7419" w:rsidRPr="008D736C">
        <w:rPr>
          <w:rFonts w:cs="Arial"/>
          <w:b/>
          <w:bCs/>
          <w:sz w:val="22"/>
          <w:szCs w:val="22"/>
          <w:lang w:val="en-GB" w:bidi="ar-SA"/>
        </w:rPr>
        <w:t xml:space="preserve">Credit risk  </w:t>
      </w:r>
    </w:p>
    <w:p w14:paraId="1CFDCF87" w14:textId="410BF9D5" w:rsidR="00FD7419" w:rsidRPr="00F270B9" w:rsidRDefault="00FD7419" w:rsidP="00E0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F270B9">
        <w:rPr>
          <w:rFonts w:cs="Arial"/>
          <w:sz w:val="22"/>
          <w:szCs w:val="22"/>
          <w:lang w:val="en-GB" w:bidi="ar-SA"/>
        </w:rPr>
        <w:t>Credit risk is the potential loss</w:t>
      </w:r>
      <w:r w:rsidR="00D5254C">
        <w:rPr>
          <w:rFonts w:cs="Arial"/>
          <w:sz w:val="22"/>
          <w:szCs w:val="22"/>
          <w:lang w:val="en-GB" w:bidi="ar-SA"/>
        </w:rPr>
        <w:t>es</w:t>
      </w:r>
      <w:r w:rsidRPr="00F270B9">
        <w:rPr>
          <w:rFonts w:cs="Arial"/>
          <w:sz w:val="22"/>
          <w:szCs w:val="22"/>
          <w:lang w:val="en-GB" w:bidi="ar-SA"/>
        </w:rPr>
        <w:t xml:space="preserve"> resulting from the failure of a customer or counterparty to settle its financial and contractual obligations to the Group as and when they fall due.</w:t>
      </w:r>
    </w:p>
    <w:p w14:paraId="72711B5C" w14:textId="4924397A" w:rsidR="00FD7419" w:rsidRPr="008D736C" w:rsidRDefault="00A124C8" w:rsidP="00E0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lang w:val="en-GB" w:bidi="ar-SA"/>
        </w:rPr>
      </w:pPr>
      <w:r>
        <w:rPr>
          <w:rFonts w:cs="Browallia New"/>
          <w:sz w:val="22"/>
          <w:szCs w:val="28"/>
          <w:u w:val="single"/>
        </w:rPr>
        <w:t>Hire-</w:t>
      </w:r>
      <w:r w:rsidR="00291E32">
        <w:rPr>
          <w:rFonts w:cs="Browallia New"/>
          <w:sz w:val="22"/>
          <w:szCs w:val="28"/>
          <w:u w:val="single"/>
        </w:rPr>
        <w:t xml:space="preserve">purchase </w:t>
      </w:r>
      <w:r w:rsidR="00291E32">
        <w:rPr>
          <w:rFonts w:cs="Arial"/>
          <w:sz w:val="22"/>
          <w:szCs w:val="22"/>
          <w:u w:val="single"/>
          <w:lang w:val="en-GB" w:bidi="ar-SA"/>
        </w:rPr>
        <w:t>r</w:t>
      </w:r>
      <w:r w:rsidR="00FD7419" w:rsidRPr="008D736C">
        <w:rPr>
          <w:rFonts w:cs="Arial"/>
          <w:sz w:val="22"/>
          <w:szCs w:val="22"/>
          <w:u w:val="single"/>
          <w:lang w:val="en-GB" w:bidi="ar-SA"/>
        </w:rPr>
        <w:t xml:space="preserve">eceivables, </w:t>
      </w:r>
      <w:r w:rsidR="00D5254C">
        <w:rPr>
          <w:rFonts w:cs="Arial"/>
          <w:sz w:val="22"/>
          <w:szCs w:val="22"/>
          <w:u w:val="single"/>
          <w:lang w:val="en-GB" w:bidi="ar-SA"/>
        </w:rPr>
        <w:t>f</w:t>
      </w:r>
      <w:r w:rsidR="00FD7419" w:rsidRPr="008D736C">
        <w:rPr>
          <w:rFonts w:cs="Arial"/>
          <w:sz w:val="22"/>
          <w:szCs w:val="22"/>
          <w:u w:val="single"/>
          <w:lang w:val="en-GB" w:bidi="ar-SA"/>
        </w:rPr>
        <w:t xml:space="preserve">actoring receivables, and </w:t>
      </w:r>
      <w:r w:rsidR="00D5254C">
        <w:rPr>
          <w:rFonts w:cs="Arial"/>
          <w:sz w:val="22"/>
          <w:szCs w:val="22"/>
          <w:u w:val="single"/>
          <w:lang w:val="en-GB" w:bidi="ar-SA"/>
        </w:rPr>
        <w:t>o</w:t>
      </w:r>
      <w:r w:rsidR="00FD7419" w:rsidRPr="008D736C">
        <w:rPr>
          <w:rFonts w:cs="Arial"/>
          <w:sz w:val="22"/>
          <w:szCs w:val="22"/>
          <w:u w:val="single"/>
          <w:lang w:val="en-GB" w:bidi="ar-SA"/>
        </w:rPr>
        <w:t xml:space="preserve">ther </w:t>
      </w:r>
      <w:r w:rsidR="005761E1">
        <w:rPr>
          <w:rFonts w:cs="Browallia New"/>
          <w:sz w:val="22"/>
          <w:szCs w:val="28"/>
          <w:u w:val="single"/>
        </w:rPr>
        <w:t xml:space="preserve">loan </w:t>
      </w:r>
      <w:r w:rsidR="00FD7419" w:rsidRPr="008D736C">
        <w:rPr>
          <w:rFonts w:cs="Arial"/>
          <w:sz w:val="22"/>
          <w:szCs w:val="22"/>
          <w:u w:val="single"/>
          <w:lang w:val="en-GB" w:bidi="ar-SA"/>
        </w:rPr>
        <w:t>receivables</w:t>
      </w:r>
    </w:p>
    <w:p w14:paraId="6EC93FFD" w14:textId="14EA2BB8" w:rsidR="00FD7419" w:rsidRPr="000760BB" w:rsidRDefault="00FD7419" w:rsidP="00E0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0760BB">
        <w:rPr>
          <w:rFonts w:cs="Arial"/>
          <w:sz w:val="22"/>
          <w:szCs w:val="22"/>
          <w:lang w:val="en-GB" w:bidi="ar-SA"/>
        </w:rPr>
        <w:t xml:space="preserve">The Group limits its exposure to credit risk from </w:t>
      </w:r>
      <w:r w:rsidR="00D5254C">
        <w:rPr>
          <w:rFonts w:cs="Arial"/>
          <w:sz w:val="22"/>
          <w:szCs w:val="22"/>
          <w:lang w:val="en-GB" w:bidi="ar-SA"/>
        </w:rPr>
        <w:t>receivables</w:t>
      </w:r>
      <w:r w:rsidRPr="000760BB">
        <w:rPr>
          <w:rFonts w:cs="Arial"/>
          <w:sz w:val="22"/>
          <w:szCs w:val="22"/>
          <w:lang w:val="en-GB" w:bidi="ar-SA"/>
        </w:rPr>
        <w:t xml:space="preserve"> by establishing a maximum payment period of 90 days and outstanding </w:t>
      </w:r>
      <w:r w:rsidR="00D5254C">
        <w:rPr>
          <w:rFonts w:cs="Arial"/>
          <w:sz w:val="22"/>
          <w:szCs w:val="22"/>
          <w:lang w:val="en-GB" w:bidi="ar-SA"/>
        </w:rPr>
        <w:t>of the</w:t>
      </w:r>
      <w:r w:rsidRPr="000760BB">
        <w:rPr>
          <w:rFonts w:cs="Arial"/>
          <w:sz w:val="22"/>
          <w:szCs w:val="22"/>
          <w:lang w:val="en-GB" w:bidi="ar-SA"/>
        </w:rPr>
        <w:t xml:space="preserve"> receivables are regularly monitored by the Group. An impairment </w:t>
      </w:r>
      <w:r w:rsidR="00D5254C">
        <w:rPr>
          <w:rFonts w:cs="Arial"/>
          <w:sz w:val="22"/>
          <w:szCs w:val="22"/>
          <w:lang w:val="en-GB" w:bidi="ar-SA"/>
        </w:rPr>
        <w:t>loss</w:t>
      </w:r>
      <w:r w:rsidRPr="000760BB">
        <w:rPr>
          <w:rFonts w:cs="Arial"/>
          <w:sz w:val="22"/>
          <w:szCs w:val="22"/>
          <w:lang w:val="en-GB" w:bidi="ar-SA"/>
        </w:rPr>
        <w:t xml:space="preserve"> is </w:t>
      </w:r>
      <w:r w:rsidR="00D5254C">
        <w:rPr>
          <w:rFonts w:cs="Arial"/>
          <w:sz w:val="22"/>
          <w:szCs w:val="22"/>
          <w:lang w:val="en-GB" w:bidi="ar-SA"/>
        </w:rPr>
        <w:t>determined</w:t>
      </w:r>
      <w:r w:rsidRPr="000760BB">
        <w:rPr>
          <w:rFonts w:cs="Arial"/>
          <w:sz w:val="22"/>
          <w:szCs w:val="22"/>
          <w:lang w:val="en-GB" w:bidi="ar-SA"/>
        </w:rPr>
        <w:t xml:space="preserve"> by the Group at each reporting date. The rates of</w:t>
      </w:r>
      <w:r w:rsidR="00D5254C">
        <w:rPr>
          <w:rFonts w:cs="Arial"/>
          <w:sz w:val="22"/>
          <w:szCs w:val="22"/>
          <w:lang w:val="en-GB" w:bidi="ar-SA"/>
        </w:rPr>
        <w:t xml:space="preserve"> allowance for</w:t>
      </w:r>
      <w:r w:rsidRPr="000760BB">
        <w:rPr>
          <w:rFonts w:cs="Arial"/>
          <w:sz w:val="22"/>
          <w:szCs w:val="22"/>
          <w:lang w:val="en-GB" w:bidi="ar-SA"/>
        </w:rPr>
        <w:t xml:space="preserve"> expected credit loss</w:t>
      </w:r>
      <w:r w:rsidR="00D5254C">
        <w:rPr>
          <w:rFonts w:cs="Arial"/>
          <w:sz w:val="22"/>
          <w:szCs w:val="22"/>
          <w:lang w:val="en-GB" w:bidi="ar-SA"/>
        </w:rPr>
        <w:t>es</w:t>
      </w:r>
      <w:r w:rsidRPr="000760BB">
        <w:rPr>
          <w:rFonts w:cs="Arial"/>
          <w:sz w:val="22"/>
          <w:szCs w:val="22"/>
          <w:lang w:val="en-GB" w:bidi="ar-SA"/>
        </w:rPr>
        <w:t xml:space="preserve"> are based on days past due for individual receivables </w:t>
      </w:r>
      <w:r w:rsidR="00D5254C">
        <w:rPr>
          <w:rFonts w:cs="Arial"/>
          <w:sz w:val="22"/>
          <w:szCs w:val="22"/>
          <w:lang w:val="en-GB" w:bidi="ar-SA"/>
        </w:rPr>
        <w:t>and</w:t>
      </w:r>
      <w:r w:rsidRPr="000760BB">
        <w:rPr>
          <w:rFonts w:cs="Arial"/>
          <w:sz w:val="22"/>
          <w:szCs w:val="22"/>
          <w:lang w:val="en-GB" w:bidi="ar-SA"/>
        </w:rPr>
        <w:t xml:space="preserve"> reflect</w:t>
      </w:r>
      <w:r w:rsidR="00D5254C">
        <w:rPr>
          <w:rFonts w:cs="Arial"/>
          <w:sz w:val="22"/>
          <w:szCs w:val="22"/>
          <w:lang w:val="en-GB" w:bidi="ar-SA"/>
        </w:rPr>
        <w:t>ed</w:t>
      </w:r>
      <w:r w:rsidRPr="000760BB">
        <w:rPr>
          <w:rFonts w:cs="Arial"/>
          <w:sz w:val="22"/>
          <w:szCs w:val="22"/>
          <w:lang w:val="en-GB" w:bidi="ar-SA"/>
        </w:rPr>
        <w:t xml:space="preserve"> differences between economic conditions in the past, current conditions, and the Group’s view of economic conditions over the expected lives of the receivables.</w:t>
      </w:r>
    </w:p>
    <w:p w14:paraId="39A8CB2A" w14:textId="040B69F9" w:rsidR="00FD7419" w:rsidRPr="000760BB" w:rsidRDefault="00FD7419" w:rsidP="00E0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0760BB">
        <w:rPr>
          <w:rFonts w:cs="Arial"/>
          <w:sz w:val="22"/>
          <w:szCs w:val="22"/>
          <w:lang w:val="en-GB" w:bidi="ar-SA"/>
        </w:rPr>
        <w:t>The Group has a policy to mitigate credit risk from receivables by forming a conservative credit policy and by determining the receipt from the hire</w:t>
      </w:r>
      <w:r w:rsidR="008E3CE2">
        <w:rPr>
          <w:rFonts w:cs="Arial"/>
          <w:sz w:val="22"/>
          <w:szCs w:val="22"/>
          <w:lang w:val="en-GB" w:bidi="ar-SA"/>
        </w:rPr>
        <w:t>-</w:t>
      </w:r>
      <w:r w:rsidRPr="000760BB">
        <w:rPr>
          <w:rFonts w:cs="Arial"/>
          <w:sz w:val="22"/>
          <w:szCs w:val="22"/>
          <w:lang w:val="en-GB" w:bidi="ar-SA"/>
        </w:rPr>
        <w:t xml:space="preserve">purchase, factoring, and </w:t>
      </w:r>
      <w:r w:rsidR="00D5254C">
        <w:rPr>
          <w:rFonts w:cs="Arial"/>
          <w:sz w:val="22"/>
          <w:szCs w:val="22"/>
          <w:lang w:val="en-GB" w:bidi="ar-SA"/>
        </w:rPr>
        <w:t xml:space="preserve">other </w:t>
      </w:r>
      <w:r w:rsidRPr="000760BB">
        <w:rPr>
          <w:rFonts w:cs="Arial"/>
          <w:sz w:val="22"/>
          <w:szCs w:val="22"/>
          <w:lang w:val="en-GB" w:bidi="ar-SA"/>
        </w:rPr>
        <w:t xml:space="preserve">lending. Therefore, the </w:t>
      </w:r>
      <w:r w:rsidR="00D5254C">
        <w:rPr>
          <w:rFonts w:cs="Arial"/>
          <w:sz w:val="22"/>
          <w:szCs w:val="22"/>
          <w:lang w:val="en-GB" w:bidi="ar-SA"/>
        </w:rPr>
        <w:t>Group</w:t>
      </w:r>
      <w:r w:rsidRPr="000760BB">
        <w:rPr>
          <w:rFonts w:cs="Arial"/>
          <w:sz w:val="22"/>
          <w:szCs w:val="22"/>
          <w:lang w:val="en-GB" w:bidi="ar-SA"/>
        </w:rPr>
        <w:t xml:space="preserve"> expects that the loss</w:t>
      </w:r>
      <w:r w:rsidR="00D5254C">
        <w:rPr>
          <w:rFonts w:cs="Arial"/>
          <w:sz w:val="22"/>
          <w:szCs w:val="22"/>
          <w:lang w:val="en-GB" w:bidi="ar-SA"/>
        </w:rPr>
        <w:t>es</w:t>
      </w:r>
      <w:r w:rsidRPr="000760BB">
        <w:rPr>
          <w:rFonts w:cs="Arial"/>
          <w:sz w:val="22"/>
          <w:szCs w:val="22"/>
          <w:lang w:val="en-GB" w:bidi="ar-SA"/>
        </w:rPr>
        <w:t xml:space="preserve"> from the collection of those receivables should not exceed the allowance for expected credit loss</w:t>
      </w:r>
      <w:r w:rsidR="00D5254C">
        <w:rPr>
          <w:rFonts w:cs="Arial"/>
          <w:sz w:val="22"/>
          <w:szCs w:val="22"/>
          <w:lang w:val="en-GB" w:bidi="ar-SA"/>
        </w:rPr>
        <w:t>es</w:t>
      </w:r>
      <w:r w:rsidRPr="000760BB">
        <w:rPr>
          <w:rFonts w:cs="Arial"/>
          <w:sz w:val="22"/>
          <w:szCs w:val="22"/>
          <w:lang w:val="en-GB" w:bidi="ar-SA"/>
        </w:rPr>
        <w:t>.</w:t>
      </w:r>
    </w:p>
    <w:p w14:paraId="3AE67B66" w14:textId="7CC86F97" w:rsidR="00FD7419" w:rsidRPr="008D736C" w:rsidRDefault="00FD7419"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lang w:val="en-GB" w:bidi="ar-SA"/>
        </w:rPr>
      </w:pPr>
      <w:r w:rsidRPr="008D736C">
        <w:rPr>
          <w:rFonts w:cs="Arial"/>
          <w:sz w:val="22"/>
          <w:szCs w:val="22"/>
          <w:u w:val="single"/>
          <w:lang w:val="en-GB" w:bidi="ar-SA"/>
        </w:rPr>
        <w:t>Cash and cash equivalents</w:t>
      </w:r>
    </w:p>
    <w:p w14:paraId="4B30F2C8" w14:textId="4F43A3B7" w:rsidR="00FD7419" w:rsidRDefault="00FD7419" w:rsidP="00A80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A80B68">
        <w:rPr>
          <w:rFonts w:cs="Arial"/>
          <w:color w:val="000000"/>
          <w:sz w:val="22"/>
          <w:szCs w:val="22"/>
        </w:rPr>
        <w:t>The Group’s credit risk arising from cash and cash equivalents has limited because the counterparties are banks and financial institutions which the Group considers hav</w:t>
      </w:r>
      <w:r w:rsidR="005F62C8">
        <w:rPr>
          <w:rFonts w:cs="Arial"/>
          <w:color w:val="000000"/>
          <w:sz w:val="22"/>
          <w:szCs w:val="22"/>
        </w:rPr>
        <w:t>ing</w:t>
      </w:r>
      <w:r w:rsidRPr="00A80B68">
        <w:rPr>
          <w:rFonts w:cs="Arial"/>
          <w:color w:val="000000"/>
          <w:sz w:val="22"/>
          <w:szCs w:val="22"/>
        </w:rPr>
        <w:t xml:space="preserve"> low credit risk.</w:t>
      </w:r>
    </w:p>
    <w:p w14:paraId="6D8B0C12" w14:textId="2B28ACCE" w:rsidR="008D736C" w:rsidRPr="008D736C" w:rsidRDefault="008D736C"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8D736C">
        <w:rPr>
          <w:rFonts w:cs="Arial"/>
          <w:color w:val="000000"/>
          <w:sz w:val="22"/>
          <w:szCs w:val="22"/>
        </w:rPr>
        <w:t>Explanation of 12</w:t>
      </w:r>
      <w:r w:rsidRPr="008D736C">
        <w:rPr>
          <w:rFonts w:cs="Arial"/>
          <w:color w:val="000000"/>
          <w:sz w:val="22"/>
          <w:szCs w:val="22"/>
          <w:cs/>
        </w:rPr>
        <w:t>-</w:t>
      </w:r>
      <w:r w:rsidRPr="008D736C">
        <w:rPr>
          <w:rFonts w:cs="Arial"/>
          <w:color w:val="000000"/>
          <w:sz w:val="22"/>
          <w:szCs w:val="22"/>
        </w:rPr>
        <w:t xml:space="preserve">months expected credit losses, lifetime expected credit losses </w:t>
      </w:r>
      <w:r w:rsidRPr="008D736C">
        <w:rPr>
          <w:rFonts w:cs="Arial"/>
          <w:color w:val="000000"/>
          <w:sz w:val="22"/>
          <w:szCs w:val="22"/>
          <w:cs/>
        </w:rPr>
        <w:t xml:space="preserve">- </w:t>
      </w:r>
      <w:r w:rsidRPr="008D736C">
        <w:rPr>
          <w:rFonts w:cs="Arial"/>
          <w:color w:val="000000"/>
          <w:sz w:val="22"/>
          <w:szCs w:val="22"/>
        </w:rPr>
        <w:t>not credit impaired, and lifetime expected credit losses</w:t>
      </w:r>
      <w:r w:rsidR="00D5254C">
        <w:rPr>
          <w:rFonts w:cs="Arial"/>
          <w:color w:val="000000"/>
          <w:sz w:val="22"/>
          <w:szCs w:val="22"/>
        </w:rPr>
        <w:t xml:space="preserve"> </w:t>
      </w:r>
      <w:r w:rsidRPr="008D736C">
        <w:rPr>
          <w:rFonts w:cs="Arial"/>
          <w:color w:val="000000"/>
          <w:sz w:val="22"/>
          <w:szCs w:val="22"/>
          <w:cs/>
        </w:rPr>
        <w:t>-</w:t>
      </w:r>
      <w:r w:rsidR="00D5254C">
        <w:rPr>
          <w:rFonts w:cs="Arial"/>
          <w:color w:val="000000"/>
          <w:sz w:val="22"/>
          <w:szCs w:val="22"/>
        </w:rPr>
        <w:t xml:space="preserve"> </w:t>
      </w:r>
      <w:r w:rsidRPr="008D736C">
        <w:rPr>
          <w:rFonts w:cs="Arial"/>
          <w:color w:val="000000"/>
          <w:sz w:val="22"/>
          <w:szCs w:val="22"/>
        </w:rPr>
        <w:t xml:space="preserve">credit impaired are included in </w:t>
      </w:r>
      <w:r w:rsidR="00D5254C">
        <w:rPr>
          <w:rFonts w:cs="Arial"/>
          <w:color w:val="000000"/>
          <w:sz w:val="22"/>
          <w:szCs w:val="22"/>
        </w:rPr>
        <w:t>n</w:t>
      </w:r>
      <w:r w:rsidRPr="008D736C">
        <w:rPr>
          <w:rFonts w:cs="Arial"/>
          <w:color w:val="000000"/>
          <w:sz w:val="22"/>
          <w:szCs w:val="22"/>
        </w:rPr>
        <w:t>ote</w:t>
      </w:r>
      <w:r w:rsidRPr="008D736C">
        <w:rPr>
          <w:rFonts w:cs="Arial"/>
          <w:color w:val="000000"/>
          <w:sz w:val="22"/>
          <w:szCs w:val="22"/>
          <w:cs/>
        </w:rPr>
        <w:t xml:space="preserve"> </w:t>
      </w:r>
      <w:r w:rsidRPr="008D736C">
        <w:rPr>
          <w:rFonts w:cs="Arial"/>
          <w:color w:val="000000"/>
          <w:sz w:val="22"/>
          <w:szCs w:val="22"/>
        </w:rPr>
        <w:t>4.</w:t>
      </w:r>
      <w:r w:rsidR="004250BD">
        <w:rPr>
          <w:rFonts w:cs="Arial"/>
          <w:color w:val="000000"/>
          <w:sz w:val="22"/>
          <w:szCs w:val="22"/>
        </w:rPr>
        <w:t>6</w:t>
      </w:r>
      <w:r w:rsidRPr="008D736C">
        <w:rPr>
          <w:rFonts w:cs="Arial"/>
          <w:color w:val="000000"/>
          <w:sz w:val="22"/>
          <w:szCs w:val="22"/>
        </w:rPr>
        <w:t xml:space="preserve"> to the </w:t>
      </w:r>
      <w:r w:rsidR="00A04544">
        <w:rPr>
          <w:rFonts w:cs="Arial"/>
          <w:color w:val="000000"/>
          <w:sz w:val="22"/>
          <w:szCs w:val="22"/>
        </w:rPr>
        <w:t xml:space="preserve">consolidated </w:t>
      </w:r>
      <w:r w:rsidRPr="008D736C">
        <w:rPr>
          <w:rFonts w:cs="Arial"/>
          <w:color w:val="000000"/>
          <w:sz w:val="22"/>
          <w:szCs w:val="22"/>
        </w:rPr>
        <w:t>financial statements.</w:t>
      </w:r>
    </w:p>
    <w:p w14:paraId="0A5B0800" w14:textId="77777777" w:rsidR="008D736C" w:rsidRPr="008D736C" w:rsidRDefault="008D736C"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color w:val="000000"/>
          <w:sz w:val="22"/>
          <w:szCs w:val="22"/>
        </w:rPr>
      </w:pPr>
      <w:r w:rsidRPr="008D736C">
        <w:rPr>
          <w:rFonts w:cs="Arial"/>
          <w:b/>
          <w:bCs/>
          <w:color w:val="000000"/>
          <w:sz w:val="22"/>
          <w:szCs w:val="22"/>
        </w:rPr>
        <w:t>The maximum</w:t>
      </w:r>
      <w:r w:rsidRPr="008D736C">
        <w:rPr>
          <w:rFonts w:cs="Arial"/>
          <w:b/>
          <w:bCs/>
          <w:color w:val="000000"/>
          <w:sz w:val="22"/>
          <w:szCs w:val="22"/>
          <w:cs/>
        </w:rPr>
        <w:t xml:space="preserve"> </w:t>
      </w:r>
      <w:r w:rsidRPr="008D736C">
        <w:rPr>
          <w:rFonts w:cs="Arial"/>
          <w:b/>
          <w:bCs/>
          <w:color w:val="000000"/>
          <w:sz w:val="22"/>
          <w:szCs w:val="22"/>
        </w:rPr>
        <w:t>exposure</w:t>
      </w:r>
      <w:r w:rsidRPr="008D736C">
        <w:rPr>
          <w:rFonts w:cs="Arial"/>
          <w:b/>
          <w:bCs/>
          <w:color w:val="000000"/>
          <w:sz w:val="22"/>
          <w:szCs w:val="22"/>
          <w:cs/>
        </w:rPr>
        <w:t xml:space="preserve"> </w:t>
      </w:r>
      <w:r w:rsidRPr="008D736C">
        <w:rPr>
          <w:rFonts w:cs="Arial"/>
          <w:b/>
          <w:bCs/>
          <w:color w:val="000000"/>
          <w:sz w:val="22"/>
          <w:szCs w:val="22"/>
        </w:rPr>
        <w:t>to credit risk</w:t>
      </w:r>
    </w:p>
    <w:p w14:paraId="614EAC68" w14:textId="151D24F9" w:rsidR="008D736C" w:rsidRDefault="008D736C"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8D736C">
        <w:rPr>
          <w:rFonts w:cs="Arial"/>
          <w:color w:val="000000"/>
          <w:sz w:val="22"/>
          <w:szCs w:val="22"/>
        </w:rPr>
        <w:t>The maximum exposure is shown gross carrying amounts before both the effect of mitigation through use of master netting and collateral arrangements</w:t>
      </w:r>
      <w:r w:rsidRPr="008D736C">
        <w:rPr>
          <w:rFonts w:cs="Arial"/>
          <w:color w:val="000000"/>
          <w:sz w:val="22"/>
          <w:szCs w:val="22"/>
          <w:cs/>
        </w:rPr>
        <w:t>.</w:t>
      </w:r>
      <w:r w:rsidR="00F51C02">
        <w:rPr>
          <w:rFonts w:cs="Arial"/>
          <w:color w:val="000000"/>
          <w:sz w:val="22"/>
          <w:szCs w:val="22"/>
        </w:rPr>
        <w:t xml:space="preserve"> For </w:t>
      </w:r>
      <w:r w:rsidR="00F51C02" w:rsidRPr="000068F3">
        <w:rPr>
          <w:rFonts w:cs="Arial"/>
          <w:color w:val="000000"/>
          <w:sz w:val="22"/>
          <w:szCs w:val="22"/>
        </w:rPr>
        <w:t>financial assets recognised on the statement of financial position, the maximum exposure to credit risk equals their gross carrying amounts before deducting allowance for expected credit losses</w:t>
      </w:r>
      <w:r w:rsidR="00F51C02">
        <w:rPr>
          <w:rFonts w:cs="Arial"/>
          <w:color w:val="000000"/>
          <w:sz w:val="22"/>
          <w:szCs w:val="22"/>
        </w:rPr>
        <w:t>.</w:t>
      </w:r>
    </w:p>
    <w:p w14:paraId="5F7739BF" w14:textId="77777777" w:rsidR="00200F47"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22"/>
          <w:szCs w:val="22"/>
        </w:rPr>
      </w:pPr>
      <w:r>
        <w:rPr>
          <w:rFonts w:cs="Arial"/>
          <w:color w:val="000000"/>
          <w:sz w:val="22"/>
          <w:szCs w:val="22"/>
        </w:rPr>
        <w:br w:type="page"/>
      </w:r>
    </w:p>
    <w:p w14:paraId="13F41630" w14:textId="10B088A7" w:rsidR="00CA7167" w:rsidRPr="000068F3" w:rsidRDefault="00CA7167" w:rsidP="00CA7167">
      <w:pPr>
        <w:pStyle w:val="PlainText"/>
        <w:tabs>
          <w:tab w:val="left" w:pos="540"/>
          <w:tab w:val="left" w:pos="1440"/>
        </w:tabs>
        <w:spacing w:before="120" w:after="120" w:line="380" w:lineRule="exact"/>
        <w:ind w:left="547" w:right="-101"/>
        <w:jc w:val="thaiDistribute"/>
        <w:rPr>
          <w:rFonts w:ascii="Arial" w:hAnsi="Arial" w:cs="Arial"/>
          <w:color w:val="000000"/>
          <w:sz w:val="22"/>
          <w:szCs w:val="22"/>
          <w:lang w:val="en-US" w:eastAsia="en-US"/>
        </w:rPr>
      </w:pPr>
      <w:r w:rsidRPr="000068F3">
        <w:rPr>
          <w:rFonts w:ascii="Arial" w:hAnsi="Arial" w:cs="Arial"/>
          <w:color w:val="000000"/>
          <w:sz w:val="22"/>
          <w:szCs w:val="22"/>
          <w:lang w:val="en-US" w:eastAsia="en-US"/>
        </w:rPr>
        <w:lastRenderedPageBreak/>
        <w:t>As at 3</w:t>
      </w:r>
      <w:r w:rsidRPr="000068F3">
        <w:rPr>
          <w:rFonts w:ascii="Arial" w:hAnsi="Arial" w:cs="Arial"/>
          <w:color w:val="000000"/>
          <w:sz w:val="22"/>
          <w:lang w:val="en-US" w:eastAsia="en-US"/>
        </w:rPr>
        <w:t>1</w:t>
      </w:r>
      <w:r w:rsidRPr="000068F3">
        <w:rPr>
          <w:rFonts w:ascii="Arial" w:hAnsi="Arial" w:cs="Arial"/>
          <w:color w:val="000000"/>
          <w:sz w:val="22"/>
          <w:szCs w:val="22"/>
          <w:cs/>
          <w:lang w:val="en-US" w:eastAsia="en-US"/>
        </w:rPr>
        <w:t xml:space="preserve"> </w:t>
      </w:r>
      <w:r w:rsidRPr="000068F3">
        <w:rPr>
          <w:rFonts w:ascii="Arial" w:hAnsi="Arial" w:cs="Arial"/>
          <w:color w:val="000000"/>
          <w:sz w:val="22"/>
          <w:szCs w:val="22"/>
          <w:lang w:val="en-US" w:eastAsia="en-US"/>
        </w:rPr>
        <w:t>December 2023</w:t>
      </w:r>
      <w:r w:rsidRPr="000068F3">
        <w:rPr>
          <w:rFonts w:ascii="Arial" w:hAnsi="Arial" w:cs="Arial"/>
          <w:color w:val="000000"/>
          <w:sz w:val="22"/>
          <w:szCs w:val="22"/>
          <w:cs/>
          <w:lang w:val="en-US" w:eastAsia="en-US"/>
        </w:rPr>
        <w:t xml:space="preserve"> </w:t>
      </w:r>
      <w:r w:rsidRPr="000068F3">
        <w:rPr>
          <w:rFonts w:ascii="Arial" w:hAnsi="Arial" w:cs="Arial"/>
          <w:color w:val="000000"/>
          <w:sz w:val="22"/>
          <w:szCs w:val="22"/>
          <w:lang w:val="en-US" w:eastAsia="en-US"/>
        </w:rPr>
        <w:t>and 2022, The maximum exposure</w:t>
      </w:r>
      <w:r>
        <w:rPr>
          <w:rFonts w:ascii="Arial" w:hAnsi="Arial" w:cs="Arial"/>
          <w:color w:val="000000"/>
          <w:sz w:val="22"/>
          <w:szCs w:val="22"/>
          <w:lang w:val="en-US" w:eastAsia="en-US"/>
        </w:rPr>
        <w:t>s</w:t>
      </w:r>
      <w:r w:rsidRPr="000068F3">
        <w:rPr>
          <w:rFonts w:ascii="Arial" w:hAnsi="Arial" w:cs="Arial"/>
          <w:color w:val="000000"/>
          <w:sz w:val="22"/>
          <w:szCs w:val="22"/>
          <w:cs/>
          <w:lang w:val="en-US" w:eastAsia="en-US"/>
        </w:rPr>
        <w:t xml:space="preserve"> </w:t>
      </w:r>
      <w:r w:rsidRPr="000068F3">
        <w:rPr>
          <w:rFonts w:ascii="Arial" w:hAnsi="Arial" w:cs="Arial"/>
          <w:color w:val="000000"/>
          <w:sz w:val="22"/>
          <w:szCs w:val="22"/>
          <w:lang w:val="en-US" w:eastAsia="en-US"/>
        </w:rPr>
        <w:t>to credit risk are as follow</w:t>
      </w:r>
      <w:r w:rsidRPr="000068F3">
        <w:rPr>
          <w:rFonts w:ascii="Arial" w:hAnsi="Arial" w:cs="Arial"/>
          <w:color w:val="000000"/>
          <w:sz w:val="22"/>
          <w:szCs w:val="22"/>
          <w:cs/>
          <w:lang w:val="en-US" w:eastAsia="en-US"/>
        </w:rPr>
        <w:t>:</w:t>
      </w:r>
    </w:p>
    <w:tbl>
      <w:tblPr>
        <w:tblW w:w="9086"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240"/>
        <w:gridCol w:w="1533"/>
        <w:gridCol w:w="1437"/>
        <w:gridCol w:w="1533"/>
        <w:gridCol w:w="1343"/>
      </w:tblGrid>
      <w:tr w:rsidR="00C8192A" w:rsidRPr="008A19B9" w14:paraId="576800DA" w14:textId="77777777" w:rsidTr="006279B4">
        <w:trPr>
          <w:trHeight w:val="144"/>
        </w:trPr>
        <w:tc>
          <w:tcPr>
            <w:tcW w:w="3240" w:type="dxa"/>
            <w:tcBorders>
              <w:top w:val="nil"/>
              <w:bottom w:val="nil"/>
            </w:tcBorders>
            <w:vAlign w:val="bottom"/>
          </w:tcPr>
          <w:p w14:paraId="793A58B5" w14:textId="77777777" w:rsidR="00C8192A" w:rsidRPr="008A19B9" w:rsidRDefault="00C8192A" w:rsidP="00D6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5846" w:type="dxa"/>
            <w:gridSpan w:val="4"/>
            <w:tcBorders>
              <w:top w:val="nil"/>
              <w:bottom w:val="nil"/>
            </w:tcBorders>
          </w:tcPr>
          <w:p w14:paraId="4E6A19AE" w14:textId="77777777" w:rsidR="00C8192A" w:rsidRPr="008A19B9" w:rsidRDefault="00C8192A" w:rsidP="00D6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8A19B9">
              <w:rPr>
                <w:rFonts w:cs="Arial"/>
              </w:rPr>
              <w:t>(Unit: Thousand Baht)</w:t>
            </w:r>
          </w:p>
        </w:tc>
      </w:tr>
      <w:tr w:rsidR="00C8192A" w:rsidRPr="008A19B9" w14:paraId="6B23C068" w14:textId="77777777" w:rsidTr="006279B4">
        <w:trPr>
          <w:trHeight w:val="144"/>
        </w:trPr>
        <w:tc>
          <w:tcPr>
            <w:tcW w:w="3240" w:type="dxa"/>
            <w:tcBorders>
              <w:top w:val="nil"/>
              <w:bottom w:val="nil"/>
            </w:tcBorders>
            <w:vAlign w:val="bottom"/>
          </w:tcPr>
          <w:p w14:paraId="4BF58077" w14:textId="77777777" w:rsidR="00C8192A" w:rsidRPr="008A19B9" w:rsidRDefault="00C8192A" w:rsidP="00D6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2970" w:type="dxa"/>
            <w:gridSpan w:val="2"/>
            <w:tcBorders>
              <w:top w:val="nil"/>
              <w:bottom w:val="nil"/>
            </w:tcBorders>
          </w:tcPr>
          <w:p w14:paraId="244E23D5" w14:textId="77777777" w:rsidR="00C8192A" w:rsidRPr="008A19B9" w:rsidRDefault="00C8192A" w:rsidP="00D64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8A19B9">
              <w:rPr>
                <w:rFonts w:cs="Arial"/>
              </w:rPr>
              <w:t>Consolidated financial statements</w:t>
            </w:r>
          </w:p>
        </w:tc>
        <w:tc>
          <w:tcPr>
            <w:tcW w:w="2876" w:type="dxa"/>
            <w:gridSpan w:val="2"/>
            <w:tcBorders>
              <w:top w:val="nil"/>
              <w:bottom w:val="nil"/>
            </w:tcBorders>
          </w:tcPr>
          <w:p w14:paraId="64C16A9C" w14:textId="77777777" w:rsidR="00C8192A" w:rsidRPr="008A19B9" w:rsidRDefault="00C8192A" w:rsidP="00D64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8A19B9">
              <w:rPr>
                <w:rFonts w:cs="Arial"/>
              </w:rPr>
              <w:t>Separate financial statements</w:t>
            </w:r>
          </w:p>
        </w:tc>
      </w:tr>
      <w:tr w:rsidR="00C8192A" w:rsidRPr="008A19B9" w14:paraId="698F6B96" w14:textId="77777777" w:rsidTr="006279B4">
        <w:trPr>
          <w:trHeight w:val="144"/>
        </w:trPr>
        <w:tc>
          <w:tcPr>
            <w:tcW w:w="3240" w:type="dxa"/>
            <w:tcBorders>
              <w:top w:val="nil"/>
              <w:bottom w:val="nil"/>
            </w:tcBorders>
            <w:vAlign w:val="bottom"/>
          </w:tcPr>
          <w:p w14:paraId="55993889" w14:textId="77777777" w:rsidR="00C8192A" w:rsidRPr="008A19B9" w:rsidRDefault="00C8192A" w:rsidP="00D6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533" w:type="dxa"/>
            <w:tcBorders>
              <w:top w:val="nil"/>
              <w:bottom w:val="nil"/>
            </w:tcBorders>
          </w:tcPr>
          <w:p w14:paraId="721AC931" w14:textId="77777777" w:rsidR="00C8192A" w:rsidRPr="008A19B9" w:rsidRDefault="00C8192A" w:rsidP="00D64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8A19B9">
              <w:rPr>
                <w:rFonts w:cs="Arial"/>
              </w:rPr>
              <w:t>31 December 2023</w:t>
            </w:r>
          </w:p>
        </w:tc>
        <w:tc>
          <w:tcPr>
            <w:tcW w:w="1437" w:type="dxa"/>
            <w:tcBorders>
              <w:top w:val="nil"/>
              <w:bottom w:val="nil"/>
            </w:tcBorders>
          </w:tcPr>
          <w:p w14:paraId="08A54C73" w14:textId="77777777" w:rsidR="00C8192A" w:rsidRPr="008A19B9" w:rsidRDefault="00C8192A" w:rsidP="00D64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8A19B9">
              <w:rPr>
                <w:rFonts w:cs="Arial"/>
              </w:rPr>
              <w:t>31 December 2022</w:t>
            </w:r>
          </w:p>
        </w:tc>
        <w:tc>
          <w:tcPr>
            <w:tcW w:w="1533" w:type="dxa"/>
            <w:tcBorders>
              <w:top w:val="nil"/>
              <w:bottom w:val="nil"/>
            </w:tcBorders>
          </w:tcPr>
          <w:p w14:paraId="48727DC4" w14:textId="77777777" w:rsidR="00C8192A" w:rsidRPr="008A19B9" w:rsidRDefault="00C8192A" w:rsidP="00D64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8A19B9">
              <w:rPr>
                <w:rFonts w:cs="Arial"/>
              </w:rPr>
              <w:t>31 December 2023</w:t>
            </w:r>
          </w:p>
        </w:tc>
        <w:tc>
          <w:tcPr>
            <w:tcW w:w="1343" w:type="dxa"/>
            <w:tcBorders>
              <w:top w:val="nil"/>
              <w:bottom w:val="nil"/>
            </w:tcBorders>
          </w:tcPr>
          <w:p w14:paraId="6B4FA590" w14:textId="77777777" w:rsidR="00C8192A" w:rsidRPr="008A19B9" w:rsidRDefault="00C8192A" w:rsidP="00D64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8A19B9">
              <w:rPr>
                <w:rFonts w:cs="Arial"/>
              </w:rPr>
              <w:t>31 December 2022</w:t>
            </w:r>
          </w:p>
        </w:tc>
      </w:tr>
      <w:tr w:rsidR="00F400B0" w:rsidRPr="008A19B9" w14:paraId="1340DFAE" w14:textId="77777777" w:rsidTr="006279B4">
        <w:trPr>
          <w:trHeight w:val="144"/>
        </w:trPr>
        <w:tc>
          <w:tcPr>
            <w:tcW w:w="3240" w:type="dxa"/>
            <w:tcBorders>
              <w:bottom w:val="nil"/>
            </w:tcBorders>
          </w:tcPr>
          <w:p w14:paraId="3E1F5772" w14:textId="12F72C6C" w:rsidR="00F400B0" w:rsidRPr="008A19B9" w:rsidRDefault="00F400B0" w:rsidP="00F40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8A19B9">
              <w:rPr>
                <w:rFonts w:cs="Arial"/>
              </w:rPr>
              <w:t>Cash and cash equivalent</w:t>
            </w:r>
            <w:r w:rsidR="00C64660" w:rsidRPr="008A19B9">
              <w:rPr>
                <w:rFonts w:cs="Arial"/>
              </w:rPr>
              <w:t>s</w:t>
            </w:r>
          </w:p>
        </w:tc>
        <w:tc>
          <w:tcPr>
            <w:tcW w:w="1533" w:type="dxa"/>
            <w:shd w:val="clear" w:color="auto" w:fill="auto"/>
            <w:vAlign w:val="bottom"/>
          </w:tcPr>
          <w:p w14:paraId="536A9737" w14:textId="19E73A98" w:rsidR="00F400B0" w:rsidRPr="008A19B9" w:rsidRDefault="00F400B0" w:rsidP="005C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napToGrid w:val="0"/>
              <w:spacing w:line="360" w:lineRule="exact"/>
              <w:ind w:left="115" w:right="72"/>
              <w:rPr>
                <w:rFonts w:cs="Arial"/>
              </w:rPr>
            </w:pPr>
            <w:r w:rsidRPr="008A19B9">
              <w:rPr>
                <w:rFonts w:cs="Arial"/>
              </w:rPr>
              <w:t>21,679</w:t>
            </w:r>
          </w:p>
        </w:tc>
        <w:tc>
          <w:tcPr>
            <w:tcW w:w="1437" w:type="dxa"/>
            <w:shd w:val="clear" w:color="auto" w:fill="auto"/>
            <w:vAlign w:val="bottom"/>
          </w:tcPr>
          <w:p w14:paraId="3B37FAEA" w14:textId="11456F25" w:rsidR="00F400B0" w:rsidRPr="008A19B9" w:rsidRDefault="00F400B0" w:rsidP="005C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napToGrid w:val="0"/>
              <w:spacing w:line="360" w:lineRule="exact"/>
              <w:ind w:left="115" w:right="72"/>
              <w:rPr>
                <w:rFonts w:cs="Arial"/>
              </w:rPr>
            </w:pPr>
            <w:r w:rsidRPr="008A19B9">
              <w:rPr>
                <w:rFonts w:cs="Arial"/>
              </w:rPr>
              <w:t>31,999</w:t>
            </w:r>
          </w:p>
        </w:tc>
        <w:tc>
          <w:tcPr>
            <w:tcW w:w="1533" w:type="dxa"/>
            <w:vAlign w:val="bottom"/>
          </w:tcPr>
          <w:p w14:paraId="6DA1A5FE" w14:textId="4A1CAECD" w:rsidR="00F400B0" w:rsidRPr="008A19B9" w:rsidRDefault="00F400B0" w:rsidP="005C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napToGrid w:val="0"/>
              <w:spacing w:line="360" w:lineRule="exact"/>
              <w:ind w:left="115" w:right="72"/>
              <w:rPr>
                <w:rFonts w:cs="Arial"/>
              </w:rPr>
            </w:pPr>
            <w:r w:rsidRPr="008A19B9">
              <w:rPr>
                <w:rFonts w:cs="Arial"/>
              </w:rPr>
              <w:t>13,420</w:t>
            </w:r>
          </w:p>
        </w:tc>
        <w:tc>
          <w:tcPr>
            <w:tcW w:w="1343" w:type="dxa"/>
            <w:vAlign w:val="bottom"/>
          </w:tcPr>
          <w:p w14:paraId="6D69E9F2" w14:textId="206B388C" w:rsidR="00F400B0" w:rsidRPr="008A19B9" w:rsidRDefault="00F400B0" w:rsidP="005C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8A19B9">
              <w:rPr>
                <w:rFonts w:cs="Arial"/>
              </w:rPr>
              <w:t>25,483</w:t>
            </w:r>
          </w:p>
        </w:tc>
      </w:tr>
      <w:tr w:rsidR="00F400B0" w:rsidRPr="008A19B9" w14:paraId="0357DBA0" w14:textId="77777777" w:rsidTr="006279B4">
        <w:trPr>
          <w:trHeight w:val="144"/>
        </w:trPr>
        <w:tc>
          <w:tcPr>
            <w:tcW w:w="3240" w:type="dxa"/>
            <w:tcBorders>
              <w:bottom w:val="nil"/>
            </w:tcBorders>
          </w:tcPr>
          <w:p w14:paraId="3AD1C5F1" w14:textId="1F638442" w:rsidR="00F400B0" w:rsidRPr="008A19B9" w:rsidRDefault="00F400B0" w:rsidP="00F40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8A19B9">
              <w:rPr>
                <w:rFonts w:cs="Arial"/>
              </w:rPr>
              <w:t>Hire-purchase receivables</w:t>
            </w:r>
          </w:p>
        </w:tc>
        <w:tc>
          <w:tcPr>
            <w:tcW w:w="1533" w:type="dxa"/>
            <w:shd w:val="clear" w:color="auto" w:fill="auto"/>
            <w:vAlign w:val="bottom"/>
          </w:tcPr>
          <w:p w14:paraId="1CA37D14" w14:textId="5D854253" w:rsidR="00F400B0" w:rsidRPr="008A19B9" w:rsidRDefault="00F400B0" w:rsidP="005C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napToGrid w:val="0"/>
              <w:spacing w:line="360" w:lineRule="exact"/>
              <w:ind w:left="115" w:right="72"/>
              <w:rPr>
                <w:rFonts w:cs="Arial"/>
              </w:rPr>
            </w:pPr>
            <w:r w:rsidRPr="008A19B9">
              <w:rPr>
                <w:rFonts w:cs="Arial"/>
              </w:rPr>
              <w:t>1,337,765</w:t>
            </w:r>
          </w:p>
        </w:tc>
        <w:tc>
          <w:tcPr>
            <w:tcW w:w="1437" w:type="dxa"/>
            <w:shd w:val="clear" w:color="auto" w:fill="auto"/>
            <w:vAlign w:val="bottom"/>
          </w:tcPr>
          <w:p w14:paraId="47022987" w14:textId="411A7E61" w:rsidR="00F400B0" w:rsidRPr="008A19B9" w:rsidRDefault="00F400B0" w:rsidP="005C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napToGrid w:val="0"/>
              <w:spacing w:line="360" w:lineRule="exact"/>
              <w:ind w:left="115" w:right="72"/>
              <w:rPr>
                <w:rFonts w:cs="Arial"/>
              </w:rPr>
            </w:pPr>
            <w:r w:rsidRPr="008A19B9">
              <w:rPr>
                <w:rFonts w:cs="Arial"/>
              </w:rPr>
              <w:t>1,135,299</w:t>
            </w:r>
          </w:p>
        </w:tc>
        <w:tc>
          <w:tcPr>
            <w:tcW w:w="1533" w:type="dxa"/>
            <w:vAlign w:val="bottom"/>
          </w:tcPr>
          <w:p w14:paraId="390001E6" w14:textId="30A7D70C" w:rsidR="00F400B0" w:rsidRPr="008A19B9" w:rsidRDefault="00F400B0" w:rsidP="005C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napToGrid w:val="0"/>
              <w:spacing w:line="360" w:lineRule="exact"/>
              <w:ind w:left="115" w:right="72"/>
              <w:rPr>
                <w:rFonts w:cs="Arial"/>
              </w:rPr>
            </w:pPr>
            <w:r w:rsidRPr="008A19B9">
              <w:rPr>
                <w:rFonts w:cs="Arial"/>
              </w:rPr>
              <w:t>1,359,852</w:t>
            </w:r>
          </w:p>
        </w:tc>
        <w:tc>
          <w:tcPr>
            <w:tcW w:w="1343" w:type="dxa"/>
            <w:vAlign w:val="bottom"/>
          </w:tcPr>
          <w:p w14:paraId="5055B6EF" w14:textId="1F9C7516" w:rsidR="00F400B0" w:rsidRPr="008A19B9" w:rsidRDefault="00F400B0" w:rsidP="005C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8A19B9">
              <w:rPr>
                <w:rFonts w:cs="Arial"/>
              </w:rPr>
              <w:t>1,147,565</w:t>
            </w:r>
          </w:p>
        </w:tc>
      </w:tr>
      <w:tr w:rsidR="00F400B0" w:rsidRPr="008A19B9" w14:paraId="2E43A7ED" w14:textId="77777777" w:rsidTr="006279B4">
        <w:trPr>
          <w:trHeight w:val="144"/>
        </w:trPr>
        <w:tc>
          <w:tcPr>
            <w:tcW w:w="3240" w:type="dxa"/>
            <w:tcBorders>
              <w:bottom w:val="nil"/>
            </w:tcBorders>
          </w:tcPr>
          <w:p w14:paraId="5C9132B5" w14:textId="6100FAD7" w:rsidR="00F400B0" w:rsidRPr="008A19B9" w:rsidRDefault="00F400B0" w:rsidP="00F40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8A19B9">
              <w:rPr>
                <w:rFonts w:cs="Arial"/>
              </w:rPr>
              <w:t>Factoring receivables</w:t>
            </w:r>
          </w:p>
        </w:tc>
        <w:tc>
          <w:tcPr>
            <w:tcW w:w="1533" w:type="dxa"/>
            <w:shd w:val="clear" w:color="auto" w:fill="auto"/>
            <w:vAlign w:val="bottom"/>
          </w:tcPr>
          <w:p w14:paraId="495342B0" w14:textId="6FC4C478" w:rsidR="00F400B0" w:rsidRPr="008A19B9" w:rsidRDefault="00F400B0" w:rsidP="005C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napToGrid w:val="0"/>
              <w:spacing w:line="360" w:lineRule="exact"/>
              <w:ind w:left="115" w:right="72"/>
              <w:rPr>
                <w:rFonts w:cs="Arial"/>
              </w:rPr>
            </w:pPr>
            <w:r w:rsidRPr="008A19B9">
              <w:rPr>
                <w:rFonts w:cs="Arial"/>
              </w:rPr>
              <w:t>-</w:t>
            </w:r>
          </w:p>
        </w:tc>
        <w:tc>
          <w:tcPr>
            <w:tcW w:w="1437" w:type="dxa"/>
            <w:shd w:val="clear" w:color="auto" w:fill="auto"/>
            <w:vAlign w:val="bottom"/>
          </w:tcPr>
          <w:p w14:paraId="1A323A39" w14:textId="4F0ECBCE" w:rsidR="00F400B0" w:rsidRPr="008A19B9" w:rsidRDefault="00F400B0" w:rsidP="005C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napToGrid w:val="0"/>
              <w:spacing w:line="360" w:lineRule="exact"/>
              <w:ind w:left="115" w:right="72"/>
              <w:rPr>
                <w:rFonts w:cs="Arial"/>
              </w:rPr>
            </w:pPr>
            <w:r w:rsidRPr="008A19B9">
              <w:rPr>
                <w:rFonts w:cs="Arial"/>
              </w:rPr>
              <w:t>8,085</w:t>
            </w:r>
          </w:p>
        </w:tc>
        <w:tc>
          <w:tcPr>
            <w:tcW w:w="1533" w:type="dxa"/>
            <w:vAlign w:val="bottom"/>
          </w:tcPr>
          <w:p w14:paraId="13F05FD9" w14:textId="6E1F33A0" w:rsidR="00F400B0" w:rsidRPr="008A19B9" w:rsidRDefault="00F400B0" w:rsidP="005C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napToGrid w:val="0"/>
              <w:spacing w:line="360" w:lineRule="exact"/>
              <w:ind w:left="115" w:right="72"/>
              <w:rPr>
                <w:rFonts w:cs="Arial"/>
              </w:rPr>
            </w:pPr>
            <w:r w:rsidRPr="008A19B9">
              <w:rPr>
                <w:rFonts w:cs="Arial"/>
              </w:rPr>
              <w:t>-</w:t>
            </w:r>
          </w:p>
        </w:tc>
        <w:tc>
          <w:tcPr>
            <w:tcW w:w="1343" w:type="dxa"/>
            <w:vAlign w:val="bottom"/>
          </w:tcPr>
          <w:p w14:paraId="0799B1B9" w14:textId="7DFE8589" w:rsidR="00F400B0" w:rsidRPr="008A19B9" w:rsidRDefault="00F400B0" w:rsidP="005C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8A19B9">
              <w:rPr>
                <w:rFonts w:cs="Arial"/>
              </w:rPr>
              <w:t>8,085</w:t>
            </w:r>
          </w:p>
        </w:tc>
      </w:tr>
      <w:tr w:rsidR="00F400B0" w:rsidRPr="008A19B9" w14:paraId="310375CE" w14:textId="77777777" w:rsidTr="006279B4">
        <w:trPr>
          <w:trHeight w:val="144"/>
        </w:trPr>
        <w:tc>
          <w:tcPr>
            <w:tcW w:w="3240" w:type="dxa"/>
            <w:tcBorders>
              <w:bottom w:val="nil"/>
            </w:tcBorders>
          </w:tcPr>
          <w:p w14:paraId="748DFEE5" w14:textId="2FC01395" w:rsidR="00F400B0" w:rsidRPr="008A19B9" w:rsidRDefault="00F400B0" w:rsidP="00F40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8A19B9">
              <w:rPr>
                <w:rFonts w:cs="Arial"/>
              </w:rPr>
              <w:t>Other loan receivables</w:t>
            </w:r>
          </w:p>
        </w:tc>
        <w:tc>
          <w:tcPr>
            <w:tcW w:w="1533" w:type="dxa"/>
            <w:shd w:val="clear" w:color="auto" w:fill="auto"/>
            <w:vAlign w:val="bottom"/>
          </w:tcPr>
          <w:p w14:paraId="06788231" w14:textId="010433B0" w:rsidR="00F400B0" w:rsidRPr="008A19B9" w:rsidRDefault="00F400B0" w:rsidP="005C61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napToGrid w:val="0"/>
              <w:spacing w:line="360" w:lineRule="exact"/>
              <w:ind w:left="115" w:right="72"/>
              <w:rPr>
                <w:rFonts w:cs="Arial"/>
              </w:rPr>
            </w:pPr>
            <w:r w:rsidRPr="008A19B9">
              <w:rPr>
                <w:rFonts w:cs="Arial"/>
              </w:rPr>
              <w:t>459,530</w:t>
            </w:r>
          </w:p>
        </w:tc>
        <w:tc>
          <w:tcPr>
            <w:tcW w:w="1437" w:type="dxa"/>
            <w:shd w:val="clear" w:color="auto" w:fill="auto"/>
            <w:vAlign w:val="bottom"/>
          </w:tcPr>
          <w:p w14:paraId="582753F6" w14:textId="3758CE96" w:rsidR="00F400B0" w:rsidRPr="008A19B9" w:rsidRDefault="00F400B0" w:rsidP="005C61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napToGrid w:val="0"/>
              <w:spacing w:line="360" w:lineRule="exact"/>
              <w:ind w:left="115" w:right="72"/>
              <w:rPr>
                <w:rFonts w:cs="Arial"/>
              </w:rPr>
            </w:pPr>
            <w:r w:rsidRPr="008A19B9">
              <w:rPr>
                <w:rFonts w:cs="Arial"/>
              </w:rPr>
              <w:t>376,708</w:t>
            </w:r>
          </w:p>
        </w:tc>
        <w:tc>
          <w:tcPr>
            <w:tcW w:w="1533" w:type="dxa"/>
            <w:vAlign w:val="bottom"/>
          </w:tcPr>
          <w:p w14:paraId="77CCED1D" w14:textId="6DC4EE99" w:rsidR="00F400B0" w:rsidRPr="008A19B9" w:rsidRDefault="00F400B0" w:rsidP="005C61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napToGrid w:val="0"/>
              <w:spacing w:line="360" w:lineRule="exact"/>
              <w:ind w:left="115" w:right="72"/>
              <w:rPr>
                <w:rFonts w:cs="Arial"/>
              </w:rPr>
            </w:pPr>
            <w:r w:rsidRPr="008A19B9">
              <w:rPr>
                <w:rFonts w:cs="Arial"/>
              </w:rPr>
              <w:t>6,240</w:t>
            </w:r>
          </w:p>
        </w:tc>
        <w:tc>
          <w:tcPr>
            <w:tcW w:w="1343" w:type="dxa"/>
            <w:vAlign w:val="bottom"/>
          </w:tcPr>
          <w:p w14:paraId="0BB16F32" w14:textId="71D7A678" w:rsidR="00F400B0" w:rsidRPr="008A19B9" w:rsidRDefault="00F400B0" w:rsidP="005C61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8A19B9">
              <w:rPr>
                <w:rFonts w:cs="Arial"/>
                <w:cs/>
              </w:rPr>
              <w:t>3</w:t>
            </w:r>
            <w:r w:rsidRPr="008A19B9">
              <w:rPr>
                <w:rFonts w:cs="Arial"/>
              </w:rPr>
              <w:t>,</w:t>
            </w:r>
            <w:r w:rsidRPr="008A19B9">
              <w:rPr>
                <w:rFonts w:cs="Arial"/>
                <w:cs/>
              </w:rPr>
              <w:t>993</w:t>
            </w:r>
          </w:p>
        </w:tc>
      </w:tr>
      <w:tr w:rsidR="00F400B0" w:rsidRPr="008A19B9" w14:paraId="51BBF5F6" w14:textId="77777777" w:rsidTr="006279B4">
        <w:trPr>
          <w:trHeight w:val="144"/>
        </w:trPr>
        <w:tc>
          <w:tcPr>
            <w:tcW w:w="3240" w:type="dxa"/>
            <w:tcBorders>
              <w:bottom w:val="nil"/>
            </w:tcBorders>
          </w:tcPr>
          <w:p w14:paraId="75E654FF" w14:textId="54DF0868" w:rsidR="00F400B0" w:rsidRPr="008A19B9" w:rsidRDefault="00F400B0" w:rsidP="00F40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8A19B9">
              <w:rPr>
                <w:rFonts w:cs="Arial"/>
              </w:rPr>
              <w:t>Total maximum exposure to credit risk</w:t>
            </w:r>
          </w:p>
        </w:tc>
        <w:tc>
          <w:tcPr>
            <w:tcW w:w="1533" w:type="dxa"/>
            <w:tcBorders>
              <w:bottom w:val="nil"/>
            </w:tcBorders>
            <w:shd w:val="clear" w:color="auto" w:fill="auto"/>
            <w:vAlign w:val="bottom"/>
          </w:tcPr>
          <w:p w14:paraId="2057ADF4" w14:textId="011AC273" w:rsidR="00F400B0" w:rsidRPr="008A19B9" w:rsidRDefault="00F400B0" w:rsidP="005C61C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napToGrid w:val="0"/>
              <w:spacing w:line="360" w:lineRule="exact"/>
              <w:ind w:left="115" w:right="72"/>
              <w:rPr>
                <w:rFonts w:cs="Arial"/>
              </w:rPr>
            </w:pPr>
            <w:r w:rsidRPr="008A19B9">
              <w:rPr>
                <w:rFonts w:cs="Arial"/>
              </w:rPr>
              <w:t>1,818,974</w:t>
            </w:r>
          </w:p>
        </w:tc>
        <w:tc>
          <w:tcPr>
            <w:tcW w:w="1437" w:type="dxa"/>
            <w:tcBorders>
              <w:bottom w:val="nil"/>
            </w:tcBorders>
            <w:shd w:val="clear" w:color="auto" w:fill="auto"/>
            <w:vAlign w:val="bottom"/>
          </w:tcPr>
          <w:p w14:paraId="5EB93218" w14:textId="421A4664" w:rsidR="00F400B0" w:rsidRPr="008A19B9" w:rsidRDefault="00F400B0" w:rsidP="005C61C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napToGrid w:val="0"/>
              <w:spacing w:line="360" w:lineRule="exact"/>
              <w:ind w:left="115" w:right="72"/>
              <w:rPr>
                <w:rFonts w:cs="Arial"/>
              </w:rPr>
            </w:pPr>
            <w:r w:rsidRPr="008A19B9">
              <w:rPr>
                <w:rFonts w:cs="Arial"/>
              </w:rPr>
              <w:t>1,552,091</w:t>
            </w:r>
          </w:p>
        </w:tc>
        <w:tc>
          <w:tcPr>
            <w:tcW w:w="1533" w:type="dxa"/>
            <w:tcBorders>
              <w:bottom w:val="nil"/>
            </w:tcBorders>
            <w:vAlign w:val="bottom"/>
          </w:tcPr>
          <w:p w14:paraId="01C3B55D" w14:textId="1E25E192" w:rsidR="00F400B0" w:rsidRPr="008A19B9" w:rsidRDefault="00F400B0" w:rsidP="005C61C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napToGrid w:val="0"/>
              <w:spacing w:line="360" w:lineRule="exact"/>
              <w:ind w:left="115" w:right="72"/>
              <w:rPr>
                <w:rFonts w:cs="Arial"/>
              </w:rPr>
            </w:pPr>
            <w:r w:rsidRPr="008A19B9">
              <w:rPr>
                <w:rFonts w:cs="Arial"/>
              </w:rPr>
              <w:t>1,379,512</w:t>
            </w:r>
          </w:p>
        </w:tc>
        <w:tc>
          <w:tcPr>
            <w:tcW w:w="1343" w:type="dxa"/>
            <w:tcBorders>
              <w:bottom w:val="nil"/>
            </w:tcBorders>
            <w:vAlign w:val="bottom"/>
          </w:tcPr>
          <w:p w14:paraId="4C1160D0" w14:textId="1A2CCA82" w:rsidR="00F400B0" w:rsidRPr="008A19B9" w:rsidRDefault="00F400B0" w:rsidP="005C61C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8A19B9">
              <w:rPr>
                <w:rFonts w:cs="Arial"/>
              </w:rPr>
              <w:t>1,185,126</w:t>
            </w:r>
          </w:p>
        </w:tc>
      </w:tr>
    </w:tbl>
    <w:p w14:paraId="22390BC4" w14:textId="21267543" w:rsidR="008D736C" w:rsidRPr="008D736C" w:rsidRDefault="008D736C" w:rsidP="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b/>
          <w:bCs/>
          <w:color w:val="000000"/>
          <w:sz w:val="22"/>
          <w:szCs w:val="22"/>
        </w:rPr>
      </w:pPr>
      <w:r w:rsidRPr="008D736C">
        <w:rPr>
          <w:rFonts w:cs="Arial"/>
          <w:b/>
          <w:bCs/>
          <w:color w:val="000000"/>
          <w:sz w:val="22"/>
          <w:szCs w:val="22"/>
        </w:rPr>
        <w:t>Credit quality analysis</w:t>
      </w:r>
    </w:p>
    <w:p w14:paraId="01852CF5" w14:textId="277598AD" w:rsidR="008D736C" w:rsidRPr="008D736C" w:rsidRDefault="008D736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thaiDistribute"/>
        <w:rPr>
          <w:rFonts w:cs="Arial"/>
          <w:color w:val="000000"/>
          <w:sz w:val="22"/>
          <w:szCs w:val="22"/>
        </w:rPr>
      </w:pPr>
      <w:r w:rsidRPr="008D736C">
        <w:rPr>
          <w:rFonts w:cs="Arial"/>
          <w:color w:val="000000"/>
          <w:sz w:val="22"/>
          <w:szCs w:val="22"/>
        </w:rPr>
        <w:t>The table below shows the credit quality of financial assets exposed to credit risk</w:t>
      </w:r>
      <w:r w:rsidRPr="008D736C">
        <w:rPr>
          <w:rFonts w:cs="Arial"/>
          <w:color w:val="000000"/>
          <w:sz w:val="22"/>
          <w:szCs w:val="22"/>
          <w:cs/>
        </w:rPr>
        <w:t xml:space="preserve">. </w:t>
      </w:r>
      <w:r w:rsidR="00E9364E">
        <w:rPr>
          <w:rFonts w:cs="Arial"/>
          <w:color w:val="000000"/>
          <w:sz w:val="22"/>
          <w:szCs w:val="22"/>
        </w:rPr>
        <w:t xml:space="preserve">                     </w:t>
      </w:r>
      <w:r w:rsidRPr="008D736C">
        <w:rPr>
          <w:rFonts w:cs="Arial"/>
          <w:color w:val="000000"/>
          <w:sz w:val="22"/>
          <w:szCs w:val="22"/>
        </w:rPr>
        <w:t>The amounts presented for financial assets are gross carrying amount (before deducting allowance for expected credit losses).</w:t>
      </w:r>
      <w:r w:rsidRPr="008D736C">
        <w:rPr>
          <w:rFonts w:cs="Arial"/>
          <w:color w:val="000000"/>
          <w:sz w:val="22"/>
          <w:szCs w:val="22"/>
          <w:cs/>
        </w:rPr>
        <w:t xml:space="preserve"> </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620"/>
        <w:gridCol w:w="1620"/>
        <w:gridCol w:w="1620"/>
        <w:gridCol w:w="1620"/>
      </w:tblGrid>
      <w:tr w:rsidR="008D736C" w:rsidRPr="00E9364E" w14:paraId="043EAFD9" w14:textId="77777777" w:rsidTr="00645397">
        <w:trPr>
          <w:tblHeader/>
        </w:trPr>
        <w:tc>
          <w:tcPr>
            <w:tcW w:w="2610" w:type="dxa"/>
            <w:tcBorders>
              <w:top w:val="nil"/>
              <w:left w:val="nil"/>
              <w:bottom w:val="nil"/>
              <w:right w:val="nil"/>
            </w:tcBorders>
            <w:vAlign w:val="bottom"/>
          </w:tcPr>
          <w:p w14:paraId="603D1D31" w14:textId="1AC8F479" w:rsidR="008D736C" w:rsidRPr="00E9364E" w:rsidRDefault="008D736C" w:rsidP="00583D50">
            <w:pPr>
              <w:overflowPunct w:val="0"/>
              <w:autoSpaceDE w:val="0"/>
              <w:autoSpaceDN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2395CC06" w14:textId="77777777" w:rsidR="008D736C" w:rsidRPr="00E9364E" w:rsidRDefault="008D736C" w:rsidP="00583D50">
            <w:pPr>
              <w:overflowPunct w:val="0"/>
              <w:autoSpaceDE w:val="0"/>
              <w:autoSpaceDN w:val="0"/>
              <w:adjustRightInd w:val="0"/>
              <w:spacing w:line="280" w:lineRule="exact"/>
              <w:jc w:val="center"/>
              <w:textAlignment w:val="baseline"/>
              <w:rPr>
                <w:rFonts w:cs="Arial"/>
                <w:sz w:val="16"/>
                <w:szCs w:val="16"/>
              </w:rPr>
            </w:pPr>
          </w:p>
        </w:tc>
        <w:tc>
          <w:tcPr>
            <w:tcW w:w="1620" w:type="dxa"/>
            <w:tcBorders>
              <w:top w:val="nil"/>
              <w:left w:val="nil"/>
              <w:bottom w:val="nil"/>
              <w:right w:val="nil"/>
            </w:tcBorders>
            <w:vAlign w:val="bottom"/>
          </w:tcPr>
          <w:p w14:paraId="44C0D93F" w14:textId="77777777" w:rsidR="008D736C" w:rsidRPr="00E9364E" w:rsidRDefault="008D736C" w:rsidP="00583D50">
            <w:pPr>
              <w:overflowPunct w:val="0"/>
              <w:autoSpaceDE w:val="0"/>
              <w:autoSpaceDN w:val="0"/>
              <w:adjustRightInd w:val="0"/>
              <w:spacing w:line="280" w:lineRule="exact"/>
              <w:jc w:val="center"/>
              <w:textAlignment w:val="baseline"/>
              <w:rPr>
                <w:rFonts w:cs="Arial"/>
                <w:sz w:val="16"/>
                <w:szCs w:val="16"/>
                <w:cs/>
              </w:rPr>
            </w:pPr>
          </w:p>
        </w:tc>
        <w:tc>
          <w:tcPr>
            <w:tcW w:w="3240" w:type="dxa"/>
            <w:gridSpan w:val="2"/>
            <w:tcBorders>
              <w:top w:val="nil"/>
              <w:left w:val="nil"/>
              <w:bottom w:val="nil"/>
              <w:right w:val="nil"/>
            </w:tcBorders>
            <w:vAlign w:val="bottom"/>
          </w:tcPr>
          <w:p w14:paraId="355B2246" w14:textId="77777777" w:rsidR="008D736C" w:rsidRPr="00E9364E" w:rsidRDefault="008D736C" w:rsidP="00583D50">
            <w:pPr>
              <w:overflowPunct w:val="0"/>
              <w:autoSpaceDE w:val="0"/>
              <w:autoSpaceDN w:val="0"/>
              <w:adjustRightInd w:val="0"/>
              <w:spacing w:line="280" w:lineRule="exact"/>
              <w:jc w:val="right"/>
              <w:textAlignment w:val="baseline"/>
              <w:rPr>
                <w:rFonts w:cs="Arial"/>
                <w:sz w:val="16"/>
                <w:szCs w:val="16"/>
                <w:cs/>
              </w:rPr>
            </w:pPr>
            <w:r w:rsidRPr="00E9364E">
              <w:rPr>
                <w:rFonts w:cs="Arial"/>
                <w:sz w:val="16"/>
                <w:szCs w:val="16"/>
                <w:cs/>
              </w:rPr>
              <w:t>(</w:t>
            </w:r>
            <w:r w:rsidRPr="00E9364E">
              <w:rPr>
                <w:rFonts w:cs="Arial"/>
                <w:color w:val="000000"/>
                <w:sz w:val="16"/>
                <w:szCs w:val="16"/>
                <w:cs/>
              </w:rPr>
              <w:t xml:space="preserve">Unit: </w:t>
            </w:r>
            <w:r w:rsidRPr="00E9364E">
              <w:rPr>
                <w:rFonts w:cs="Arial"/>
                <w:color w:val="000000"/>
                <w:sz w:val="16"/>
                <w:szCs w:val="16"/>
              </w:rPr>
              <w:t>Thousand</w:t>
            </w:r>
            <w:r w:rsidRPr="00E9364E">
              <w:rPr>
                <w:rFonts w:cs="Arial"/>
                <w:color w:val="000000"/>
                <w:sz w:val="16"/>
                <w:szCs w:val="16"/>
                <w:cs/>
              </w:rPr>
              <w:t xml:space="preserve"> Baht</w:t>
            </w:r>
            <w:r w:rsidRPr="00E9364E">
              <w:rPr>
                <w:rFonts w:cs="Arial"/>
                <w:sz w:val="16"/>
                <w:szCs w:val="16"/>
                <w:cs/>
              </w:rPr>
              <w:t>)</w:t>
            </w:r>
          </w:p>
        </w:tc>
      </w:tr>
      <w:tr w:rsidR="008D736C" w:rsidRPr="00E9364E" w14:paraId="7F19A63E" w14:textId="77777777" w:rsidTr="00645397">
        <w:trPr>
          <w:tblHeader/>
        </w:trPr>
        <w:tc>
          <w:tcPr>
            <w:tcW w:w="2610" w:type="dxa"/>
            <w:tcBorders>
              <w:top w:val="nil"/>
              <w:left w:val="nil"/>
              <w:bottom w:val="nil"/>
              <w:right w:val="nil"/>
            </w:tcBorders>
            <w:vAlign w:val="bottom"/>
          </w:tcPr>
          <w:p w14:paraId="73ECD831" w14:textId="77777777" w:rsidR="008D736C" w:rsidRPr="00E9364E" w:rsidRDefault="008D736C" w:rsidP="00583D50">
            <w:pPr>
              <w:overflowPunct w:val="0"/>
              <w:autoSpaceDE w:val="0"/>
              <w:autoSpaceDN w:val="0"/>
              <w:adjustRightInd w:val="0"/>
              <w:spacing w:line="280" w:lineRule="exact"/>
              <w:textAlignment w:val="baseline"/>
              <w:rPr>
                <w:rFonts w:cs="Arial"/>
                <w:sz w:val="16"/>
                <w:szCs w:val="16"/>
                <w:cs/>
              </w:rPr>
            </w:pPr>
          </w:p>
        </w:tc>
        <w:tc>
          <w:tcPr>
            <w:tcW w:w="6480" w:type="dxa"/>
            <w:gridSpan w:val="4"/>
            <w:tcBorders>
              <w:top w:val="nil"/>
              <w:left w:val="nil"/>
              <w:bottom w:val="nil"/>
              <w:right w:val="nil"/>
            </w:tcBorders>
            <w:vAlign w:val="bottom"/>
            <w:hideMark/>
          </w:tcPr>
          <w:p w14:paraId="602ED120" w14:textId="77777777" w:rsidR="008D736C" w:rsidRPr="00E9364E" w:rsidRDefault="008D736C" w:rsidP="00583D50">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E9364E">
              <w:rPr>
                <w:rFonts w:cs="Arial"/>
                <w:sz w:val="16"/>
                <w:szCs w:val="16"/>
              </w:rPr>
              <w:t>Consolidated financial statement</w:t>
            </w:r>
          </w:p>
        </w:tc>
      </w:tr>
      <w:tr w:rsidR="008D736C" w:rsidRPr="00E9364E" w14:paraId="7EE78531" w14:textId="77777777" w:rsidTr="00645397">
        <w:trPr>
          <w:tblHeader/>
        </w:trPr>
        <w:tc>
          <w:tcPr>
            <w:tcW w:w="2610" w:type="dxa"/>
            <w:tcBorders>
              <w:top w:val="nil"/>
              <w:left w:val="nil"/>
              <w:bottom w:val="nil"/>
              <w:right w:val="nil"/>
            </w:tcBorders>
            <w:vAlign w:val="bottom"/>
          </w:tcPr>
          <w:p w14:paraId="160B8EC3" w14:textId="77777777" w:rsidR="008D736C" w:rsidRPr="00E9364E" w:rsidRDefault="008D736C" w:rsidP="00583D50">
            <w:pPr>
              <w:overflowPunct w:val="0"/>
              <w:autoSpaceDE w:val="0"/>
              <w:autoSpaceDN w:val="0"/>
              <w:adjustRightInd w:val="0"/>
              <w:spacing w:line="280" w:lineRule="exact"/>
              <w:textAlignment w:val="baseline"/>
              <w:rPr>
                <w:rFonts w:cs="Arial"/>
                <w:sz w:val="16"/>
                <w:szCs w:val="16"/>
                <w:cs/>
              </w:rPr>
            </w:pPr>
          </w:p>
        </w:tc>
        <w:tc>
          <w:tcPr>
            <w:tcW w:w="6480" w:type="dxa"/>
            <w:gridSpan w:val="4"/>
            <w:tcBorders>
              <w:top w:val="nil"/>
              <w:left w:val="nil"/>
              <w:bottom w:val="nil"/>
              <w:right w:val="nil"/>
            </w:tcBorders>
            <w:vAlign w:val="bottom"/>
          </w:tcPr>
          <w:p w14:paraId="54709A97" w14:textId="77777777" w:rsidR="008D736C" w:rsidRPr="00E9364E" w:rsidRDefault="008D736C" w:rsidP="00583D50">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E9364E">
              <w:rPr>
                <w:rFonts w:cs="Arial"/>
                <w:sz w:val="16"/>
                <w:szCs w:val="16"/>
              </w:rPr>
              <w:t>31 December 2023</w:t>
            </w:r>
          </w:p>
        </w:tc>
      </w:tr>
      <w:tr w:rsidR="008D736C" w:rsidRPr="00E9364E" w14:paraId="27598F82" w14:textId="77777777" w:rsidTr="00645397">
        <w:trPr>
          <w:tblHeader/>
        </w:trPr>
        <w:tc>
          <w:tcPr>
            <w:tcW w:w="2610" w:type="dxa"/>
            <w:tcBorders>
              <w:top w:val="nil"/>
              <w:left w:val="nil"/>
              <w:bottom w:val="nil"/>
              <w:right w:val="nil"/>
            </w:tcBorders>
            <w:vAlign w:val="bottom"/>
          </w:tcPr>
          <w:p w14:paraId="12EDB00D" w14:textId="77777777" w:rsidR="008D736C" w:rsidRPr="00E9364E" w:rsidRDefault="008D736C" w:rsidP="00583D50">
            <w:pPr>
              <w:overflowPunct w:val="0"/>
              <w:autoSpaceDE w:val="0"/>
              <w:autoSpaceDN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hideMark/>
          </w:tcPr>
          <w:p w14:paraId="438790F4" w14:textId="77777777" w:rsidR="008D736C" w:rsidRPr="00E9364E" w:rsidRDefault="008D736C" w:rsidP="00583D50">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E9364E">
              <w:rPr>
                <w:rFonts w:cs="Arial"/>
                <w:color w:val="000000"/>
                <w:sz w:val="16"/>
                <w:szCs w:val="16"/>
              </w:rPr>
              <w:t xml:space="preserve">Financial assets where there has not been a significant increase in credit risk          </w:t>
            </w:r>
          </w:p>
        </w:tc>
        <w:tc>
          <w:tcPr>
            <w:tcW w:w="1620" w:type="dxa"/>
            <w:tcBorders>
              <w:top w:val="nil"/>
              <w:left w:val="nil"/>
              <w:bottom w:val="nil"/>
              <w:right w:val="nil"/>
            </w:tcBorders>
            <w:vAlign w:val="bottom"/>
            <w:hideMark/>
          </w:tcPr>
          <w:p w14:paraId="42D0BD41" w14:textId="4873A84A" w:rsidR="008D736C" w:rsidRPr="00E9364E" w:rsidRDefault="008D736C" w:rsidP="00583D50">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E9364E">
              <w:rPr>
                <w:rFonts w:cs="Arial"/>
                <w:color w:val="000000"/>
                <w:sz w:val="16"/>
                <w:szCs w:val="16"/>
              </w:rPr>
              <w:t xml:space="preserve">Financial assets where there has been a significant increase in </w:t>
            </w:r>
            <w:r w:rsidR="00E9364E">
              <w:rPr>
                <w:rFonts w:cs="Arial"/>
                <w:color w:val="000000"/>
                <w:sz w:val="16"/>
                <w:szCs w:val="16"/>
              </w:rPr>
              <w:t xml:space="preserve">       </w:t>
            </w:r>
            <w:r w:rsidRPr="00E9364E">
              <w:rPr>
                <w:rFonts w:cs="Arial"/>
                <w:color w:val="000000"/>
                <w:sz w:val="16"/>
                <w:szCs w:val="16"/>
              </w:rPr>
              <w:t xml:space="preserve">credit risk                     </w:t>
            </w:r>
          </w:p>
        </w:tc>
        <w:tc>
          <w:tcPr>
            <w:tcW w:w="1620" w:type="dxa"/>
            <w:tcBorders>
              <w:top w:val="nil"/>
              <w:left w:val="nil"/>
              <w:bottom w:val="nil"/>
              <w:right w:val="nil"/>
            </w:tcBorders>
            <w:vAlign w:val="bottom"/>
            <w:hideMark/>
          </w:tcPr>
          <w:p w14:paraId="5CF92D92" w14:textId="77777777" w:rsidR="008D736C" w:rsidRPr="00E9364E" w:rsidRDefault="008D736C" w:rsidP="00583D50">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E9364E">
              <w:rPr>
                <w:rFonts w:cs="Arial"/>
                <w:sz w:val="16"/>
                <w:szCs w:val="16"/>
              </w:rPr>
              <w:t>Financial assets that are credit</w:t>
            </w:r>
            <w:r w:rsidRPr="00E9364E">
              <w:rPr>
                <w:rFonts w:cs="Arial"/>
                <w:sz w:val="16"/>
                <w:szCs w:val="16"/>
                <w:cs/>
              </w:rPr>
              <w:t>-</w:t>
            </w:r>
            <w:r w:rsidRPr="00E9364E">
              <w:rPr>
                <w:rFonts w:cs="Arial"/>
                <w:sz w:val="16"/>
                <w:szCs w:val="16"/>
              </w:rPr>
              <w:t xml:space="preserve">impaired            </w:t>
            </w:r>
          </w:p>
        </w:tc>
        <w:tc>
          <w:tcPr>
            <w:tcW w:w="1620" w:type="dxa"/>
            <w:tcBorders>
              <w:top w:val="nil"/>
              <w:left w:val="nil"/>
              <w:bottom w:val="nil"/>
              <w:right w:val="nil"/>
            </w:tcBorders>
            <w:vAlign w:val="bottom"/>
            <w:hideMark/>
          </w:tcPr>
          <w:p w14:paraId="5E561467" w14:textId="77777777" w:rsidR="008D736C" w:rsidRPr="00E9364E" w:rsidRDefault="008D736C" w:rsidP="00583D50">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E9364E">
              <w:rPr>
                <w:rFonts w:cs="Arial"/>
                <w:sz w:val="16"/>
                <w:szCs w:val="16"/>
                <w:cs/>
              </w:rPr>
              <w:t>Total</w:t>
            </w:r>
          </w:p>
        </w:tc>
      </w:tr>
      <w:tr w:rsidR="0012345A" w:rsidRPr="00E9364E" w14:paraId="6977EDE0" w14:textId="77777777" w:rsidTr="00514A8F">
        <w:tc>
          <w:tcPr>
            <w:tcW w:w="2610" w:type="dxa"/>
            <w:tcBorders>
              <w:top w:val="nil"/>
              <w:left w:val="nil"/>
              <w:bottom w:val="nil"/>
              <w:right w:val="nil"/>
            </w:tcBorders>
            <w:vAlign w:val="center"/>
          </w:tcPr>
          <w:p w14:paraId="1E256A18" w14:textId="6B19101F" w:rsidR="0012345A" w:rsidRPr="00E9364E" w:rsidRDefault="0012345A" w:rsidP="00583D50">
            <w:pPr>
              <w:overflowPunct w:val="0"/>
              <w:autoSpaceDE w:val="0"/>
              <w:autoSpaceDN w:val="0"/>
              <w:adjustRightInd w:val="0"/>
              <w:spacing w:line="280" w:lineRule="exact"/>
              <w:ind w:left="149" w:hanging="149"/>
              <w:textAlignment w:val="baseline"/>
              <w:rPr>
                <w:rFonts w:cs="Arial"/>
                <w:b/>
                <w:bCs/>
                <w:sz w:val="16"/>
                <w:szCs w:val="16"/>
              </w:rPr>
            </w:pPr>
            <w:r w:rsidRPr="00E9364E">
              <w:rPr>
                <w:rFonts w:cs="Arial"/>
                <w:b/>
                <w:bCs/>
                <w:sz w:val="16"/>
                <w:szCs w:val="16"/>
              </w:rPr>
              <w:t>Cash and cash equivalents</w:t>
            </w:r>
          </w:p>
        </w:tc>
        <w:tc>
          <w:tcPr>
            <w:tcW w:w="1620" w:type="dxa"/>
            <w:tcBorders>
              <w:top w:val="nil"/>
              <w:left w:val="nil"/>
              <w:bottom w:val="nil"/>
              <w:right w:val="nil"/>
            </w:tcBorders>
            <w:vAlign w:val="bottom"/>
          </w:tcPr>
          <w:p w14:paraId="1C63EF2A" w14:textId="77777777" w:rsidR="0012345A" w:rsidRPr="00E9364E" w:rsidRDefault="0012345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p>
        </w:tc>
        <w:tc>
          <w:tcPr>
            <w:tcW w:w="1620" w:type="dxa"/>
            <w:tcBorders>
              <w:top w:val="nil"/>
              <w:left w:val="nil"/>
              <w:bottom w:val="nil"/>
              <w:right w:val="nil"/>
            </w:tcBorders>
            <w:vAlign w:val="bottom"/>
          </w:tcPr>
          <w:p w14:paraId="40DAECEF" w14:textId="77777777" w:rsidR="0012345A" w:rsidRPr="00E9364E" w:rsidRDefault="0012345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29C05C06" w14:textId="77777777" w:rsidR="0012345A" w:rsidRPr="00E9364E" w:rsidRDefault="0012345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53972BCB" w14:textId="77777777" w:rsidR="0012345A" w:rsidRPr="00E9364E" w:rsidRDefault="0012345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r>
      <w:tr w:rsidR="008866AE" w:rsidRPr="00E9364E" w14:paraId="4A3D4E0C" w14:textId="77777777" w:rsidTr="00C5065F">
        <w:tc>
          <w:tcPr>
            <w:tcW w:w="2610" w:type="dxa"/>
            <w:tcBorders>
              <w:top w:val="nil"/>
              <w:left w:val="nil"/>
              <w:bottom w:val="nil"/>
              <w:right w:val="nil"/>
            </w:tcBorders>
            <w:vAlign w:val="center"/>
          </w:tcPr>
          <w:p w14:paraId="38ED9021" w14:textId="1451480C" w:rsidR="008866AE" w:rsidRPr="00E9364E" w:rsidRDefault="008866AE" w:rsidP="00583D50">
            <w:pPr>
              <w:pStyle w:val="ListParagraph"/>
              <w:spacing w:line="280" w:lineRule="exact"/>
              <w:ind w:left="504" w:right="-101" w:hanging="504"/>
              <w:rPr>
                <w:rFonts w:cs="Arial"/>
                <w:b/>
                <w:bCs/>
                <w:sz w:val="16"/>
                <w:szCs w:val="16"/>
              </w:rPr>
            </w:pPr>
            <w:r w:rsidRPr="00E9364E">
              <w:rPr>
                <w:rFonts w:ascii="Arial" w:hAnsi="Arial" w:cs="Arial"/>
                <w:sz w:val="16"/>
                <w:szCs w:val="16"/>
              </w:rPr>
              <w:t>Investment grade</w:t>
            </w:r>
          </w:p>
        </w:tc>
        <w:tc>
          <w:tcPr>
            <w:tcW w:w="1620" w:type="dxa"/>
            <w:tcBorders>
              <w:top w:val="nil"/>
              <w:left w:val="nil"/>
              <w:bottom w:val="nil"/>
              <w:right w:val="nil"/>
            </w:tcBorders>
            <w:vAlign w:val="bottom"/>
          </w:tcPr>
          <w:p w14:paraId="0CBF0F18" w14:textId="09558713" w:rsidR="008866AE" w:rsidRPr="00E9364E" w:rsidRDefault="008866A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E9364E">
              <w:rPr>
                <w:rFonts w:cs="Arial"/>
                <w:sz w:val="16"/>
                <w:szCs w:val="16"/>
              </w:rPr>
              <w:t>21,679</w:t>
            </w:r>
          </w:p>
        </w:tc>
        <w:tc>
          <w:tcPr>
            <w:tcW w:w="1620" w:type="dxa"/>
            <w:tcBorders>
              <w:top w:val="nil"/>
              <w:left w:val="nil"/>
              <w:bottom w:val="nil"/>
              <w:right w:val="nil"/>
            </w:tcBorders>
            <w:vAlign w:val="bottom"/>
          </w:tcPr>
          <w:p w14:paraId="18B2BBAD" w14:textId="312B9E7F" w:rsidR="008866AE" w:rsidRPr="00E9364E" w:rsidRDefault="008866A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1BD698EB" w14:textId="716C499F" w:rsidR="008866AE" w:rsidRPr="00E9364E" w:rsidRDefault="008866A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12B52446" w14:textId="625150A5" w:rsidR="008866AE" w:rsidRPr="00E9364E" w:rsidRDefault="008866A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21,679</w:t>
            </w:r>
          </w:p>
        </w:tc>
      </w:tr>
      <w:tr w:rsidR="008866AE" w:rsidRPr="00E9364E" w14:paraId="25BD1725" w14:textId="77777777" w:rsidTr="00C5065F">
        <w:tc>
          <w:tcPr>
            <w:tcW w:w="2610" w:type="dxa"/>
            <w:tcBorders>
              <w:top w:val="nil"/>
              <w:left w:val="nil"/>
              <w:bottom w:val="nil"/>
              <w:right w:val="nil"/>
            </w:tcBorders>
            <w:vAlign w:val="center"/>
            <w:hideMark/>
          </w:tcPr>
          <w:p w14:paraId="36432F2F" w14:textId="2BE2B608" w:rsidR="008866AE" w:rsidRPr="00E9364E" w:rsidRDefault="008866AE" w:rsidP="00583D50">
            <w:pPr>
              <w:pStyle w:val="ListParagraph"/>
              <w:spacing w:line="280" w:lineRule="exact"/>
              <w:ind w:left="504" w:right="-101" w:hanging="504"/>
              <w:rPr>
                <w:rFonts w:ascii="Arial" w:hAnsi="Arial" w:cs="Arial"/>
                <w:sz w:val="16"/>
                <w:szCs w:val="16"/>
                <w:cs/>
              </w:rPr>
            </w:pPr>
            <w:r w:rsidRPr="00E9364E">
              <w:rPr>
                <w:rFonts w:ascii="Arial" w:hAnsi="Arial" w:cs="Arial"/>
                <w:sz w:val="16"/>
                <w:szCs w:val="16"/>
                <w:u w:val="single"/>
              </w:rPr>
              <w:t>Less</w:t>
            </w:r>
            <w:r w:rsidRPr="00E9364E">
              <w:rPr>
                <w:rFonts w:ascii="Arial" w:hAnsi="Arial" w:cs="Arial"/>
                <w:sz w:val="16"/>
                <w:szCs w:val="16"/>
              </w:rPr>
              <w:t xml:space="preserve"> Allowance for expected</w:t>
            </w:r>
            <w:r w:rsidR="00046143">
              <w:rPr>
                <w:rFonts w:ascii="Arial" w:hAnsi="Arial" w:cs="Arial"/>
                <w:sz w:val="16"/>
                <w:szCs w:val="16"/>
              </w:rPr>
              <w:t xml:space="preserve">   </w:t>
            </w:r>
            <w:r w:rsidRPr="00E9364E">
              <w:rPr>
                <w:rFonts w:ascii="Arial" w:hAnsi="Arial" w:cs="Arial"/>
                <w:sz w:val="16"/>
                <w:szCs w:val="16"/>
              </w:rPr>
              <w:t xml:space="preserve"> credit losses</w:t>
            </w:r>
          </w:p>
        </w:tc>
        <w:tc>
          <w:tcPr>
            <w:tcW w:w="1620" w:type="dxa"/>
            <w:tcBorders>
              <w:top w:val="nil"/>
              <w:left w:val="nil"/>
              <w:bottom w:val="nil"/>
              <w:right w:val="nil"/>
            </w:tcBorders>
            <w:vAlign w:val="bottom"/>
          </w:tcPr>
          <w:p w14:paraId="4A75EC00" w14:textId="7922D7F1" w:rsidR="008866AE" w:rsidRPr="00E9364E" w:rsidRDefault="008866AE"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E9364E">
              <w:rPr>
                <w:rFonts w:cs="Arial"/>
                <w:sz w:val="16"/>
                <w:szCs w:val="16"/>
              </w:rPr>
              <w:t>-</w:t>
            </w:r>
          </w:p>
        </w:tc>
        <w:tc>
          <w:tcPr>
            <w:tcW w:w="1620" w:type="dxa"/>
            <w:tcBorders>
              <w:top w:val="nil"/>
              <w:left w:val="nil"/>
              <w:bottom w:val="nil"/>
              <w:right w:val="nil"/>
            </w:tcBorders>
            <w:vAlign w:val="bottom"/>
          </w:tcPr>
          <w:p w14:paraId="28EB923F" w14:textId="48C329EB" w:rsidR="008866AE" w:rsidRPr="00E9364E" w:rsidRDefault="008866AE"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705630FB" w14:textId="022BEF78" w:rsidR="008866AE" w:rsidRPr="00E9364E" w:rsidRDefault="008866AE"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35A212EE" w14:textId="7AA7811D" w:rsidR="008866AE" w:rsidRPr="00E9364E" w:rsidRDefault="008866AE"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w:t>
            </w:r>
          </w:p>
        </w:tc>
      </w:tr>
      <w:tr w:rsidR="008866AE" w:rsidRPr="00E9364E" w14:paraId="7C798FFD" w14:textId="77777777" w:rsidTr="00C5065F">
        <w:tc>
          <w:tcPr>
            <w:tcW w:w="2610" w:type="dxa"/>
            <w:tcBorders>
              <w:top w:val="nil"/>
              <w:left w:val="nil"/>
              <w:bottom w:val="nil"/>
              <w:right w:val="nil"/>
            </w:tcBorders>
            <w:vAlign w:val="center"/>
            <w:hideMark/>
          </w:tcPr>
          <w:p w14:paraId="622DA262" w14:textId="77777777" w:rsidR="008866AE" w:rsidRPr="00E9364E" w:rsidRDefault="008866AE" w:rsidP="00583D50">
            <w:pPr>
              <w:pStyle w:val="ListParagraph"/>
              <w:spacing w:line="280" w:lineRule="exact"/>
              <w:ind w:left="502" w:hanging="502"/>
              <w:rPr>
                <w:rFonts w:ascii="Arial" w:hAnsi="Arial" w:cs="Arial"/>
                <w:sz w:val="16"/>
                <w:szCs w:val="16"/>
              </w:rPr>
            </w:pPr>
            <w:r w:rsidRPr="00E9364E">
              <w:rPr>
                <w:rFonts w:ascii="Arial" w:hAnsi="Arial" w:cs="Arial"/>
                <w:sz w:val="16"/>
                <w:szCs w:val="16"/>
              </w:rPr>
              <w:t>Net book value</w:t>
            </w:r>
          </w:p>
        </w:tc>
        <w:tc>
          <w:tcPr>
            <w:tcW w:w="1620" w:type="dxa"/>
            <w:tcBorders>
              <w:top w:val="nil"/>
              <w:left w:val="nil"/>
              <w:bottom w:val="nil"/>
              <w:right w:val="nil"/>
            </w:tcBorders>
            <w:vAlign w:val="bottom"/>
          </w:tcPr>
          <w:p w14:paraId="0BBB6F6F" w14:textId="07111F6A" w:rsidR="008866AE" w:rsidRPr="00E9364E" w:rsidRDefault="008866AE"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E9364E">
              <w:rPr>
                <w:rFonts w:cs="Arial"/>
                <w:sz w:val="16"/>
                <w:szCs w:val="16"/>
              </w:rPr>
              <w:t>21,679</w:t>
            </w:r>
          </w:p>
        </w:tc>
        <w:tc>
          <w:tcPr>
            <w:tcW w:w="1620" w:type="dxa"/>
            <w:tcBorders>
              <w:top w:val="nil"/>
              <w:left w:val="nil"/>
              <w:bottom w:val="nil"/>
              <w:right w:val="nil"/>
            </w:tcBorders>
            <w:vAlign w:val="bottom"/>
          </w:tcPr>
          <w:p w14:paraId="30AEA308" w14:textId="36EECBF2" w:rsidR="008866AE" w:rsidRPr="00E9364E" w:rsidRDefault="008866AE"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36B13C1A" w14:textId="0212E3BA" w:rsidR="008866AE" w:rsidRPr="00E9364E" w:rsidRDefault="008866AE"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485B9540" w14:textId="29B6FDC2" w:rsidR="008866AE" w:rsidRPr="00E9364E" w:rsidRDefault="008866AE"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21,679</w:t>
            </w:r>
          </w:p>
        </w:tc>
      </w:tr>
      <w:tr w:rsidR="0012345A" w:rsidRPr="00E9364E" w14:paraId="0836D5C0" w14:textId="77777777" w:rsidTr="00C5065F">
        <w:tc>
          <w:tcPr>
            <w:tcW w:w="2610" w:type="dxa"/>
            <w:tcBorders>
              <w:top w:val="nil"/>
              <w:left w:val="nil"/>
              <w:bottom w:val="nil"/>
              <w:right w:val="nil"/>
            </w:tcBorders>
            <w:vAlign w:val="center"/>
          </w:tcPr>
          <w:p w14:paraId="2CE7FA2D" w14:textId="77777777" w:rsidR="0012345A" w:rsidRPr="00E9364E" w:rsidRDefault="0012345A" w:rsidP="00583D50">
            <w:pPr>
              <w:overflowPunct w:val="0"/>
              <w:autoSpaceDE w:val="0"/>
              <w:autoSpaceDN w:val="0"/>
              <w:adjustRightInd w:val="0"/>
              <w:spacing w:line="280" w:lineRule="exact"/>
              <w:ind w:left="149" w:hanging="149"/>
              <w:textAlignment w:val="baseline"/>
              <w:rPr>
                <w:rFonts w:cs="Arial"/>
                <w:b/>
                <w:bCs/>
                <w:sz w:val="16"/>
                <w:szCs w:val="16"/>
              </w:rPr>
            </w:pPr>
          </w:p>
        </w:tc>
        <w:tc>
          <w:tcPr>
            <w:tcW w:w="1620" w:type="dxa"/>
            <w:tcBorders>
              <w:top w:val="nil"/>
              <w:left w:val="nil"/>
              <w:bottom w:val="nil"/>
              <w:right w:val="nil"/>
            </w:tcBorders>
            <w:vAlign w:val="bottom"/>
          </w:tcPr>
          <w:p w14:paraId="5A7565B1" w14:textId="77777777" w:rsidR="0012345A" w:rsidRPr="00E9364E" w:rsidRDefault="0012345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p>
        </w:tc>
        <w:tc>
          <w:tcPr>
            <w:tcW w:w="1620" w:type="dxa"/>
            <w:tcBorders>
              <w:top w:val="nil"/>
              <w:left w:val="nil"/>
              <w:bottom w:val="nil"/>
              <w:right w:val="nil"/>
            </w:tcBorders>
            <w:vAlign w:val="bottom"/>
          </w:tcPr>
          <w:p w14:paraId="64CB0CDE" w14:textId="77777777" w:rsidR="0012345A" w:rsidRPr="00E9364E" w:rsidRDefault="0012345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5CB98B1F" w14:textId="77777777" w:rsidR="0012345A" w:rsidRPr="00E9364E" w:rsidRDefault="0012345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551B025F" w14:textId="77777777" w:rsidR="0012345A" w:rsidRPr="00E9364E" w:rsidRDefault="0012345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r>
      <w:tr w:rsidR="0012345A" w:rsidRPr="00E9364E" w14:paraId="0A9FABFB" w14:textId="77777777" w:rsidTr="00C5065F">
        <w:tc>
          <w:tcPr>
            <w:tcW w:w="2610" w:type="dxa"/>
            <w:tcBorders>
              <w:top w:val="nil"/>
              <w:left w:val="nil"/>
              <w:bottom w:val="nil"/>
              <w:right w:val="nil"/>
            </w:tcBorders>
            <w:vAlign w:val="center"/>
            <w:hideMark/>
          </w:tcPr>
          <w:p w14:paraId="31E32AC5" w14:textId="77777777" w:rsidR="0012345A" w:rsidRPr="00E9364E" w:rsidRDefault="0012345A" w:rsidP="00583D50">
            <w:pPr>
              <w:overflowPunct w:val="0"/>
              <w:autoSpaceDE w:val="0"/>
              <w:autoSpaceDN w:val="0"/>
              <w:adjustRightInd w:val="0"/>
              <w:spacing w:line="280" w:lineRule="exact"/>
              <w:ind w:left="149" w:hanging="149"/>
              <w:textAlignment w:val="baseline"/>
              <w:rPr>
                <w:rFonts w:cs="Arial"/>
                <w:b/>
                <w:bCs/>
                <w:sz w:val="16"/>
                <w:szCs w:val="16"/>
              </w:rPr>
            </w:pPr>
            <w:r w:rsidRPr="00E9364E">
              <w:rPr>
                <w:rFonts w:cs="Arial"/>
                <w:b/>
                <w:bCs/>
                <w:sz w:val="16"/>
                <w:szCs w:val="16"/>
              </w:rPr>
              <w:t>Hire-purchase receivables</w:t>
            </w:r>
          </w:p>
        </w:tc>
        <w:tc>
          <w:tcPr>
            <w:tcW w:w="1620" w:type="dxa"/>
            <w:tcBorders>
              <w:top w:val="nil"/>
              <w:left w:val="nil"/>
              <w:bottom w:val="nil"/>
              <w:right w:val="nil"/>
            </w:tcBorders>
            <w:vAlign w:val="bottom"/>
          </w:tcPr>
          <w:p w14:paraId="72EC9869" w14:textId="77777777" w:rsidR="0012345A" w:rsidRPr="00E9364E" w:rsidRDefault="0012345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p>
        </w:tc>
        <w:tc>
          <w:tcPr>
            <w:tcW w:w="1620" w:type="dxa"/>
            <w:tcBorders>
              <w:top w:val="nil"/>
              <w:left w:val="nil"/>
              <w:bottom w:val="nil"/>
              <w:right w:val="nil"/>
            </w:tcBorders>
            <w:vAlign w:val="bottom"/>
          </w:tcPr>
          <w:p w14:paraId="799FF3F8" w14:textId="77777777" w:rsidR="0012345A" w:rsidRPr="00E9364E" w:rsidRDefault="0012345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085F6CCE" w14:textId="77777777" w:rsidR="0012345A" w:rsidRPr="00E9364E" w:rsidRDefault="0012345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4FDDCA1D" w14:textId="77777777" w:rsidR="0012345A" w:rsidRPr="00E9364E" w:rsidRDefault="0012345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r>
      <w:tr w:rsidR="0052316E" w:rsidRPr="00E9364E" w14:paraId="665EF646" w14:textId="77777777" w:rsidTr="00C5065F">
        <w:tc>
          <w:tcPr>
            <w:tcW w:w="2610" w:type="dxa"/>
            <w:tcBorders>
              <w:top w:val="nil"/>
              <w:left w:val="nil"/>
              <w:bottom w:val="nil"/>
              <w:right w:val="nil"/>
            </w:tcBorders>
            <w:vAlign w:val="center"/>
            <w:hideMark/>
          </w:tcPr>
          <w:p w14:paraId="2A956FD0" w14:textId="77777777" w:rsidR="0052316E" w:rsidRPr="00E9364E" w:rsidRDefault="0052316E" w:rsidP="00583D50">
            <w:pPr>
              <w:pStyle w:val="ListParagraph"/>
              <w:spacing w:line="280" w:lineRule="exact"/>
              <w:ind w:left="144" w:hanging="144"/>
              <w:rPr>
                <w:rFonts w:ascii="Arial" w:hAnsi="Arial" w:cs="Arial"/>
                <w:sz w:val="16"/>
                <w:szCs w:val="16"/>
              </w:rPr>
            </w:pPr>
            <w:r w:rsidRPr="00E9364E">
              <w:rPr>
                <w:rFonts w:ascii="Arial" w:hAnsi="Arial" w:cs="Arial"/>
                <w:sz w:val="16"/>
                <w:szCs w:val="16"/>
              </w:rPr>
              <w:t xml:space="preserve">Not yet due </w:t>
            </w:r>
          </w:p>
        </w:tc>
        <w:tc>
          <w:tcPr>
            <w:tcW w:w="1620" w:type="dxa"/>
            <w:tcBorders>
              <w:top w:val="nil"/>
              <w:left w:val="nil"/>
              <w:bottom w:val="nil"/>
              <w:right w:val="nil"/>
            </w:tcBorders>
            <w:vAlign w:val="bottom"/>
          </w:tcPr>
          <w:p w14:paraId="41EF37CF" w14:textId="625A4877" w:rsidR="0052316E" w:rsidRPr="00E9364E" w:rsidRDefault="0052316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614,393</w:t>
            </w:r>
          </w:p>
        </w:tc>
        <w:tc>
          <w:tcPr>
            <w:tcW w:w="1620" w:type="dxa"/>
            <w:tcBorders>
              <w:top w:val="nil"/>
              <w:left w:val="nil"/>
              <w:bottom w:val="nil"/>
              <w:right w:val="nil"/>
            </w:tcBorders>
            <w:vAlign w:val="bottom"/>
          </w:tcPr>
          <w:p w14:paraId="113CD15A" w14:textId="3C9AEADA" w:rsidR="0052316E" w:rsidRPr="00E9364E" w:rsidRDefault="0052316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6538124E" w14:textId="1E307D12" w:rsidR="0052316E" w:rsidRPr="00E9364E" w:rsidRDefault="0052316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33232569" w14:textId="453AE724" w:rsidR="0052316E" w:rsidRPr="00E9364E" w:rsidRDefault="0052316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614,393</w:t>
            </w:r>
          </w:p>
        </w:tc>
      </w:tr>
      <w:tr w:rsidR="0052316E" w:rsidRPr="00E9364E" w14:paraId="08E67E4E" w14:textId="77777777" w:rsidTr="00C5065F">
        <w:tc>
          <w:tcPr>
            <w:tcW w:w="2610" w:type="dxa"/>
            <w:tcBorders>
              <w:top w:val="nil"/>
              <w:left w:val="nil"/>
              <w:bottom w:val="nil"/>
              <w:right w:val="nil"/>
            </w:tcBorders>
            <w:vAlign w:val="center"/>
            <w:hideMark/>
          </w:tcPr>
          <w:p w14:paraId="641AC00E" w14:textId="77777777" w:rsidR="0052316E" w:rsidRPr="00E9364E" w:rsidRDefault="0052316E" w:rsidP="00583D50">
            <w:pPr>
              <w:pStyle w:val="ListParagraph"/>
              <w:spacing w:line="280" w:lineRule="exact"/>
              <w:ind w:left="144" w:hanging="144"/>
              <w:rPr>
                <w:rFonts w:ascii="Arial" w:hAnsi="Arial" w:cs="Arial"/>
                <w:sz w:val="16"/>
                <w:szCs w:val="16"/>
                <w:cs/>
              </w:rPr>
            </w:pPr>
            <w:r w:rsidRPr="00E9364E">
              <w:rPr>
                <w:rFonts w:ascii="Arial" w:hAnsi="Arial" w:cs="Arial"/>
                <w:sz w:val="16"/>
                <w:szCs w:val="16"/>
              </w:rPr>
              <w:t>Overdue</w:t>
            </w:r>
            <w:r w:rsidRPr="00E9364E">
              <w:rPr>
                <w:rFonts w:ascii="Arial" w:hAnsi="Arial" w:cs="Arial"/>
                <w:sz w:val="16"/>
                <w:szCs w:val="16"/>
                <w:cs/>
              </w:rPr>
              <w:t xml:space="preserve"> 1 - 30 days</w:t>
            </w:r>
          </w:p>
        </w:tc>
        <w:tc>
          <w:tcPr>
            <w:tcW w:w="1620" w:type="dxa"/>
            <w:tcBorders>
              <w:top w:val="nil"/>
              <w:left w:val="nil"/>
              <w:bottom w:val="nil"/>
              <w:right w:val="nil"/>
            </w:tcBorders>
            <w:vAlign w:val="bottom"/>
          </w:tcPr>
          <w:p w14:paraId="7146D71D" w14:textId="7FC2347A" w:rsidR="0052316E" w:rsidRPr="00E9364E" w:rsidRDefault="0052316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E9364E">
              <w:rPr>
                <w:rFonts w:cs="Arial"/>
                <w:sz w:val="16"/>
                <w:szCs w:val="16"/>
              </w:rPr>
              <w:t>573,047</w:t>
            </w:r>
          </w:p>
        </w:tc>
        <w:tc>
          <w:tcPr>
            <w:tcW w:w="1620" w:type="dxa"/>
            <w:tcBorders>
              <w:top w:val="nil"/>
              <w:left w:val="nil"/>
              <w:bottom w:val="nil"/>
              <w:right w:val="nil"/>
            </w:tcBorders>
            <w:vAlign w:val="bottom"/>
          </w:tcPr>
          <w:p w14:paraId="45B7614E" w14:textId="58643BCF" w:rsidR="0052316E" w:rsidRPr="00E9364E" w:rsidRDefault="0052316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271CCB39" w14:textId="1857480C" w:rsidR="0052316E" w:rsidRPr="00E9364E" w:rsidRDefault="0052316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16AD140A" w14:textId="6773B1A6" w:rsidR="0052316E" w:rsidRPr="00E9364E" w:rsidRDefault="0052316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573,047</w:t>
            </w:r>
          </w:p>
        </w:tc>
      </w:tr>
      <w:tr w:rsidR="0052316E" w:rsidRPr="00E9364E" w14:paraId="246F78CF" w14:textId="77777777" w:rsidTr="00C5065F">
        <w:tc>
          <w:tcPr>
            <w:tcW w:w="2610" w:type="dxa"/>
            <w:tcBorders>
              <w:top w:val="nil"/>
              <w:left w:val="nil"/>
              <w:bottom w:val="nil"/>
              <w:right w:val="nil"/>
            </w:tcBorders>
            <w:vAlign w:val="center"/>
            <w:hideMark/>
          </w:tcPr>
          <w:p w14:paraId="0D88326F" w14:textId="77777777" w:rsidR="0052316E" w:rsidRPr="00E9364E" w:rsidRDefault="0052316E" w:rsidP="00583D50">
            <w:pPr>
              <w:pStyle w:val="ListParagraph"/>
              <w:spacing w:line="280" w:lineRule="exact"/>
              <w:ind w:left="144" w:hanging="144"/>
              <w:rPr>
                <w:rFonts w:ascii="Arial" w:hAnsi="Arial" w:cs="Arial"/>
                <w:sz w:val="16"/>
                <w:szCs w:val="16"/>
                <w:cs/>
              </w:rPr>
            </w:pPr>
            <w:r w:rsidRPr="00E9364E">
              <w:rPr>
                <w:rFonts w:ascii="Arial" w:hAnsi="Arial" w:cs="Arial"/>
                <w:sz w:val="16"/>
                <w:szCs w:val="16"/>
              </w:rPr>
              <w:t>Overdue</w:t>
            </w:r>
            <w:r w:rsidRPr="00E9364E">
              <w:rPr>
                <w:rFonts w:ascii="Arial" w:hAnsi="Arial" w:cs="Arial"/>
                <w:sz w:val="16"/>
                <w:szCs w:val="16"/>
                <w:cs/>
              </w:rPr>
              <w:t xml:space="preserve"> 31 - 60 days</w:t>
            </w:r>
          </w:p>
        </w:tc>
        <w:tc>
          <w:tcPr>
            <w:tcW w:w="1620" w:type="dxa"/>
            <w:tcBorders>
              <w:top w:val="nil"/>
              <w:left w:val="nil"/>
              <w:bottom w:val="nil"/>
              <w:right w:val="nil"/>
            </w:tcBorders>
            <w:vAlign w:val="bottom"/>
          </w:tcPr>
          <w:p w14:paraId="3D03735D" w14:textId="5C731D79" w:rsidR="0052316E" w:rsidRPr="00E9364E" w:rsidRDefault="0052316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E9364E">
              <w:rPr>
                <w:rFonts w:cs="Arial"/>
                <w:sz w:val="16"/>
                <w:szCs w:val="16"/>
              </w:rPr>
              <w:t>-</w:t>
            </w:r>
          </w:p>
        </w:tc>
        <w:tc>
          <w:tcPr>
            <w:tcW w:w="1620" w:type="dxa"/>
            <w:tcBorders>
              <w:top w:val="nil"/>
              <w:left w:val="nil"/>
              <w:bottom w:val="nil"/>
              <w:right w:val="nil"/>
            </w:tcBorders>
            <w:vAlign w:val="bottom"/>
          </w:tcPr>
          <w:p w14:paraId="486D829D" w14:textId="77534464" w:rsidR="0052316E" w:rsidRPr="00E9364E" w:rsidRDefault="0052316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38,12</w:t>
            </w:r>
            <w:r w:rsidR="00A04544">
              <w:rPr>
                <w:rFonts w:cs="Arial"/>
                <w:sz w:val="16"/>
                <w:szCs w:val="16"/>
              </w:rPr>
              <w:t>5</w:t>
            </w:r>
          </w:p>
        </w:tc>
        <w:tc>
          <w:tcPr>
            <w:tcW w:w="1620" w:type="dxa"/>
            <w:tcBorders>
              <w:top w:val="nil"/>
              <w:left w:val="nil"/>
              <w:bottom w:val="nil"/>
              <w:right w:val="nil"/>
            </w:tcBorders>
            <w:vAlign w:val="bottom"/>
          </w:tcPr>
          <w:p w14:paraId="2C3893FB" w14:textId="43FDBD58" w:rsidR="0052316E" w:rsidRPr="00E9364E" w:rsidRDefault="0052316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1191E0F3" w14:textId="7D31D239" w:rsidR="0052316E" w:rsidRPr="00E9364E" w:rsidRDefault="0052316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38,12</w:t>
            </w:r>
            <w:r w:rsidR="00A04544">
              <w:rPr>
                <w:rFonts w:cs="Arial"/>
                <w:sz w:val="16"/>
                <w:szCs w:val="16"/>
              </w:rPr>
              <w:t>5</w:t>
            </w:r>
          </w:p>
        </w:tc>
      </w:tr>
      <w:tr w:rsidR="0052316E" w:rsidRPr="00E9364E" w14:paraId="135E498E" w14:textId="77777777" w:rsidTr="00C5065F">
        <w:tc>
          <w:tcPr>
            <w:tcW w:w="2610" w:type="dxa"/>
            <w:tcBorders>
              <w:top w:val="nil"/>
              <w:left w:val="nil"/>
              <w:bottom w:val="nil"/>
              <w:right w:val="nil"/>
            </w:tcBorders>
            <w:vAlign w:val="center"/>
            <w:hideMark/>
          </w:tcPr>
          <w:p w14:paraId="637A6F52" w14:textId="77777777" w:rsidR="0052316E" w:rsidRPr="00E9364E" w:rsidRDefault="0052316E" w:rsidP="00583D50">
            <w:pPr>
              <w:pStyle w:val="ListParagraph"/>
              <w:spacing w:line="280" w:lineRule="exact"/>
              <w:ind w:left="144" w:hanging="144"/>
              <w:rPr>
                <w:rFonts w:ascii="Arial" w:hAnsi="Arial" w:cs="Arial"/>
                <w:sz w:val="16"/>
                <w:szCs w:val="16"/>
                <w:cs/>
              </w:rPr>
            </w:pPr>
            <w:r w:rsidRPr="00E9364E">
              <w:rPr>
                <w:rFonts w:ascii="Arial" w:hAnsi="Arial" w:cs="Arial"/>
                <w:sz w:val="16"/>
                <w:szCs w:val="16"/>
              </w:rPr>
              <w:t>Overdue</w:t>
            </w:r>
            <w:r w:rsidRPr="00E9364E">
              <w:rPr>
                <w:rFonts w:ascii="Arial" w:hAnsi="Arial" w:cs="Arial"/>
                <w:sz w:val="16"/>
                <w:szCs w:val="16"/>
                <w:cs/>
              </w:rPr>
              <w:t xml:space="preserve"> 61 - 90 days</w:t>
            </w:r>
          </w:p>
        </w:tc>
        <w:tc>
          <w:tcPr>
            <w:tcW w:w="1620" w:type="dxa"/>
            <w:tcBorders>
              <w:top w:val="nil"/>
              <w:left w:val="nil"/>
              <w:bottom w:val="nil"/>
              <w:right w:val="nil"/>
            </w:tcBorders>
            <w:vAlign w:val="bottom"/>
          </w:tcPr>
          <w:p w14:paraId="6B0D799F" w14:textId="0877BADF" w:rsidR="0052316E" w:rsidRPr="00E9364E" w:rsidRDefault="0052316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E9364E">
              <w:rPr>
                <w:rFonts w:cs="Arial"/>
                <w:sz w:val="16"/>
                <w:szCs w:val="16"/>
              </w:rPr>
              <w:t>-</w:t>
            </w:r>
          </w:p>
        </w:tc>
        <w:tc>
          <w:tcPr>
            <w:tcW w:w="1620" w:type="dxa"/>
            <w:tcBorders>
              <w:top w:val="nil"/>
              <w:left w:val="nil"/>
              <w:bottom w:val="nil"/>
              <w:right w:val="nil"/>
            </w:tcBorders>
            <w:vAlign w:val="bottom"/>
          </w:tcPr>
          <w:p w14:paraId="7EFFCAFC" w14:textId="7448A073" w:rsidR="0052316E" w:rsidRPr="00E9364E" w:rsidRDefault="0052316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54,880</w:t>
            </w:r>
          </w:p>
        </w:tc>
        <w:tc>
          <w:tcPr>
            <w:tcW w:w="1620" w:type="dxa"/>
            <w:tcBorders>
              <w:top w:val="nil"/>
              <w:left w:val="nil"/>
              <w:bottom w:val="nil"/>
              <w:right w:val="nil"/>
            </w:tcBorders>
            <w:vAlign w:val="bottom"/>
          </w:tcPr>
          <w:p w14:paraId="361B1A10" w14:textId="214058C3" w:rsidR="0052316E" w:rsidRPr="00E9364E" w:rsidRDefault="0052316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48C39CAC" w14:textId="3C99E36B" w:rsidR="0052316E" w:rsidRPr="00E9364E" w:rsidRDefault="0052316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54,880</w:t>
            </w:r>
          </w:p>
        </w:tc>
      </w:tr>
      <w:tr w:rsidR="0052316E" w:rsidRPr="00E9364E" w14:paraId="2F2B26A3" w14:textId="77777777" w:rsidTr="00C5065F">
        <w:tc>
          <w:tcPr>
            <w:tcW w:w="2610" w:type="dxa"/>
            <w:tcBorders>
              <w:top w:val="nil"/>
              <w:left w:val="nil"/>
              <w:bottom w:val="nil"/>
              <w:right w:val="nil"/>
            </w:tcBorders>
            <w:vAlign w:val="center"/>
          </w:tcPr>
          <w:p w14:paraId="2338829C" w14:textId="77777777" w:rsidR="0052316E" w:rsidRPr="00E9364E" w:rsidRDefault="0052316E" w:rsidP="00583D50">
            <w:pPr>
              <w:pStyle w:val="ListParagraph"/>
              <w:spacing w:line="280" w:lineRule="exact"/>
              <w:ind w:left="144" w:hanging="144"/>
              <w:rPr>
                <w:rFonts w:ascii="Arial" w:hAnsi="Arial" w:cs="Arial"/>
                <w:sz w:val="16"/>
                <w:szCs w:val="16"/>
              </w:rPr>
            </w:pPr>
            <w:r w:rsidRPr="00E9364E">
              <w:rPr>
                <w:rFonts w:ascii="Arial" w:hAnsi="Arial" w:cs="Arial"/>
                <w:sz w:val="16"/>
                <w:szCs w:val="16"/>
                <w:cs/>
              </w:rPr>
              <w:t>More than 90 days</w:t>
            </w:r>
          </w:p>
        </w:tc>
        <w:tc>
          <w:tcPr>
            <w:tcW w:w="1620" w:type="dxa"/>
            <w:tcBorders>
              <w:top w:val="nil"/>
              <w:left w:val="nil"/>
              <w:bottom w:val="nil"/>
              <w:right w:val="nil"/>
            </w:tcBorders>
            <w:vAlign w:val="bottom"/>
          </w:tcPr>
          <w:p w14:paraId="49F77316" w14:textId="76B64AA6" w:rsidR="0052316E" w:rsidRPr="00E9364E" w:rsidRDefault="0052316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3506F9B8" w14:textId="4A5AA6C9" w:rsidR="0052316E" w:rsidRPr="00E9364E" w:rsidRDefault="0052316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67A6E2CE" w14:textId="12BD36D4" w:rsidR="0052316E" w:rsidRPr="00E9364E" w:rsidRDefault="0052316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46,521</w:t>
            </w:r>
          </w:p>
        </w:tc>
        <w:tc>
          <w:tcPr>
            <w:tcW w:w="1620" w:type="dxa"/>
            <w:tcBorders>
              <w:top w:val="nil"/>
              <w:left w:val="nil"/>
              <w:bottom w:val="nil"/>
              <w:right w:val="nil"/>
            </w:tcBorders>
            <w:vAlign w:val="bottom"/>
          </w:tcPr>
          <w:p w14:paraId="0857E64F" w14:textId="7FED1344" w:rsidR="0052316E" w:rsidRPr="00E9364E" w:rsidRDefault="0052316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46,521</w:t>
            </w:r>
          </w:p>
        </w:tc>
      </w:tr>
      <w:tr w:rsidR="0052316E" w:rsidRPr="00E9364E" w14:paraId="00B2D274" w14:textId="77777777" w:rsidTr="00C5065F">
        <w:tc>
          <w:tcPr>
            <w:tcW w:w="2610" w:type="dxa"/>
            <w:tcBorders>
              <w:top w:val="nil"/>
              <w:left w:val="nil"/>
              <w:bottom w:val="nil"/>
              <w:right w:val="nil"/>
            </w:tcBorders>
            <w:vAlign w:val="center"/>
            <w:hideMark/>
          </w:tcPr>
          <w:p w14:paraId="25760F10" w14:textId="77777777" w:rsidR="0052316E" w:rsidRPr="00E9364E" w:rsidRDefault="0052316E" w:rsidP="00583D50">
            <w:pPr>
              <w:pStyle w:val="ListParagraph"/>
              <w:spacing w:line="280" w:lineRule="exact"/>
              <w:ind w:left="144" w:hanging="144"/>
              <w:rPr>
                <w:rFonts w:ascii="Arial" w:hAnsi="Arial" w:cs="Arial"/>
                <w:sz w:val="16"/>
                <w:szCs w:val="16"/>
                <w:cs/>
              </w:rPr>
            </w:pPr>
            <w:r w:rsidRPr="00E9364E">
              <w:rPr>
                <w:rFonts w:ascii="Arial" w:hAnsi="Arial" w:cs="Arial"/>
                <w:sz w:val="16"/>
                <w:szCs w:val="16"/>
              </w:rPr>
              <w:t>Receivables in the process of litigation</w:t>
            </w:r>
          </w:p>
        </w:tc>
        <w:tc>
          <w:tcPr>
            <w:tcW w:w="1620" w:type="dxa"/>
            <w:tcBorders>
              <w:top w:val="nil"/>
              <w:left w:val="nil"/>
              <w:bottom w:val="nil"/>
              <w:right w:val="nil"/>
            </w:tcBorders>
            <w:vAlign w:val="bottom"/>
          </w:tcPr>
          <w:p w14:paraId="3D2C961B" w14:textId="45091702" w:rsidR="0052316E" w:rsidRPr="00E9364E" w:rsidRDefault="0052316E"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E9364E">
              <w:rPr>
                <w:rFonts w:cs="Arial"/>
                <w:sz w:val="16"/>
                <w:szCs w:val="16"/>
              </w:rPr>
              <w:t>-</w:t>
            </w:r>
          </w:p>
        </w:tc>
        <w:tc>
          <w:tcPr>
            <w:tcW w:w="1620" w:type="dxa"/>
            <w:tcBorders>
              <w:top w:val="nil"/>
              <w:left w:val="nil"/>
              <w:bottom w:val="nil"/>
              <w:right w:val="nil"/>
            </w:tcBorders>
            <w:vAlign w:val="bottom"/>
          </w:tcPr>
          <w:p w14:paraId="7287539C" w14:textId="08C47295" w:rsidR="0052316E" w:rsidRPr="00E9364E" w:rsidRDefault="0052316E"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4C9F84A7" w14:textId="736C8336" w:rsidR="0052316E" w:rsidRPr="00E9364E" w:rsidRDefault="0052316E"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E9364E">
              <w:rPr>
                <w:rFonts w:cs="Arial"/>
                <w:sz w:val="16"/>
                <w:szCs w:val="16"/>
              </w:rPr>
              <w:t>10,799</w:t>
            </w:r>
          </w:p>
        </w:tc>
        <w:tc>
          <w:tcPr>
            <w:tcW w:w="1620" w:type="dxa"/>
            <w:tcBorders>
              <w:top w:val="nil"/>
              <w:left w:val="nil"/>
              <w:bottom w:val="nil"/>
              <w:right w:val="nil"/>
            </w:tcBorders>
            <w:vAlign w:val="bottom"/>
          </w:tcPr>
          <w:p w14:paraId="1EB0D39C" w14:textId="24F29A97" w:rsidR="0052316E" w:rsidRPr="00E9364E" w:rsidRDefault="0052316E"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10,799</w:t>
            </w:r>
          </w:p>
        </w:tc>
      </w:tr>
      <w:tr w:rsidR="0052316E" w:rsidRPr="00E9364E" w14:paraId="76E58E03" w14:textId="77777777" w:rsidTr="00C5065F">
        <w:tc>
          <w:tcPr>
            <w:tcW w:w="2610" w:type="dxa"/>
            <w:tcBorders>
              <w:top w:val="nil"/>
              <w:left w:val="nil"/>
              <w:bottom w:val="nil"/>
              <w:right w:val="nil"/>
            </w:tcBorders>
            <w:vAlign w:val="center"/>
            <w:hideMark/>
          </w:tcPr>
          <w:p w14:paraId="67406A41" w14:textId="77777777" w:rsidR="0052316E" w:rsidRPr="00E9364E" w:rsidRDefault="0052316E" w:rsidP="00583D50">
            <w:pPr>
              <w:pStyle w:val="ListParagraph"/>
              <w:spacing w:line="280" w:lineRule="exact"/>
              <w:ind w:left="149" w:hanging="149"/>
              <w:rPr>
                <w:rFonts w:ascii="Arial" w:hAnsi="Arial" w:cs="Arial"/>
                <w:sz w:val="16"/>
                <w:szCs w:val="16"/>
                <w:cs/>
              </w:rPr>
            </w:pPr>
            <w:r w:rsidRPr="00E9364E">
              <w:rPr>
                <w:rFonts w:ascii="Arial" w:hAnsi="Arial" w:cs="Arial"/>
                <w:sz w:val="16"/>
                <w:szCs w:val="16"/>
                <w:cs/>
              </w:rPr>
              <w:t>Total</w:t>
            </w:r>
          </w:p>
        </w:tc>
        <w:tc>
          <w:tcPr>
            <w:tcW w:w="1620" w:type="dxa"/>
            <w:tcBorders>
              <w:top w:val="nil"/>
              <w:left w:val="nil"/>
              <w:bottom w:val="nil"/>
              <w:right w:val="nil"/>
            </w:tcBorders>
            <w:vAlign w:val="bottom"/>
          </w:tcPr>
          <w:p w14:paraId="2D392FB5" w14:textId="0A2162F5" w:rsidR="0052316E" w:rsidRPr="00E9364E" w:rsidRDefault="0052316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E9364E">
              <w:rPr>
                <w:rFonts w:cs="Arial"/>
                <w:sz w:val="16"/>
                <w:szCs w:val="16"/>
              </w:rPr>
              <w:t>1,187,440</w:t>
            </w:r>
          </w:p>
        </w:tc>
        <w:tc>
          <w:tcPr>
            <w:tcW w:w="1620" w:type="dxa"/>
            <w:tcBorders>
              <w:top w:val="nil"/>
              <w:left w:val="nil"/>
              <w:bottom w:val="nil"/>
              <w:right w:val="nil"/>
            </w:tcBorders>
            <w:vAlign w:val="bottom"/>
          </w:tcPr>
          <w:p w14:paraId="05E80DDF" w14:textId="3DDE0B26" w:rsidR="0052316E" w:rsidRPr="00E9364E" w:rsidRDefault="0052316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93,005</w:t>
            </w:r>
          </w:p>
        </w:tc>
        <w:tc>
          <w:tcPr>
            <w:tcW w:w="1620" w:type="dxa"/>
            <w:tcBorders>
              <w:top w:val="nil"/>
              <w:left w:val="nil"/>
              <w:bottom w:val="nil"/>
              <w:right w:val="nil"/>
            </w:tcBorders>
            <w:vAlign w:val="bottom"/>
          </w:tcPr>
          <w:p w14:paraId="3268D2B1" w14:textId="0A5E88D9" w:rsidR="0052316E" w:rsidRPr="00E9364E" w:rsidRDefault="0052316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57,320</w:t>
            </w:r>
          </w:p>
        </w:tc>
        <w:tc>
          <w:tcPr>
            <w:tcW w:w="1620" w:type="dxa"/>
            <w:tcBorders>
              <w:top w:val="nil"/>
              <w:left w:val="nil"/>
              <w:bottom w:val="nil"/>
              <w:right w:val="nil"/>
            </w:tcBorders>
            <w:vAlign w:val="bottom"/>
          </w:tcPr>
          <w:p w14:paraId="7A67B05B" w14:textId="67B4B0B7" w:rsidR="0052316E" w:rsidRPr="00E9364E" w:rsidRDefault="0052316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1,337,765</w:t>
            </w:r>
          </w:p>
        </w:tc>
      </w:tr>
      <w:tr w:rsidR="0052316E" w:rsidRPr="00E9364E" w14:paraId="5D0E6940" w14:textId="77777777" w:rsidTr="00C5065F">
        <w:tc>
          <w:tcPr>
            <w:tcW w:w="2610" w:type="dxa"/>
            <w:tcBorders>
              <w:top w:val="nil"/>
              <w:left w:val="nil"/>
              <w:bottom w:val="nil"/>
              <w:right w:val="nil"/>
            </w:tcBorders>
            <w:vAlign w:val="center"/>
            <w:hideMark/>
          </w:tcPr>
          <w:p w14:paraId="5F860C23" w14:textId="7D687E20" w:rsidR="0052316E" w:rsidRPr="00E9364E" w:rsidRDefault="0052316E" w:rsidP="00583D50">
            <w:pPr>
              <w:pStyle w:val="ListParagraph"/>
              <w:spacing w:line="280" w:lineRule="exact"/>
              <w:ind w:left="504" w:right="-101" w:hanging="504"/>
              <w:rPr>
                <w:rFonts w:ascii="Arial" w:hAnsi="Arial" w:cs="Arial"/>
                <w:sz w:val="16"/>
                <w:szCs w:val="16"/>
                <w:cs/>
              </w:rPr>
            </w:pPr>
            <w:r w:rsidRPr="00E9364E">
              <w:rPr>
                <w:rFonts w:ascii="Arial" w:hAnsi="Arial" w:cs="Arial"/>
                <w:sz w:val="16"/>
                <w:szCs w:val="16"/>
                <w:u w:val="single"/>
              </w:rPr>
              <w:t>Less</w:t>
            </w:r>
            <w:r w:rsidRPr="00E9364E">
              <w:rPr>
                <w:rFonts w:ascii="Arial" w:hAnsi="Arial" w:cs="Arial"/>
                <w:sz w:val="16"/>
                <w:szCs w:val="16"/>
              </w:rPr>
              <w:t xml:space="preserve"> Allowance for expected </w:t>
            </w:r>
            <w:r w:rsidR="00046143">
              <w:rPr>
                <w:rFonts w:ascii="Arial" w:hAnsi="Arial" w:cs="Arial"/>
                <w:sz w:val="16"/>
                <w:szCs w:val="16"/>
              </w:rPr>
              <w:t xml:space="preserve">   </w:t>
            </w:r>
            <w:r w:rsidRPr="00E9364E">
              <w:rPr>
                <w:rFonts w:ascii="Arial" w:hAnsi="Arial" w:cs="Arial"/>
                <w:sz w:val="16"/>
                <w:szCs w:val="16"/>
              </w:rPr>
              <w:t>credit losses</w:t>
            </w:r>
          </w:p>
        </w:tc>
        <w:tc>
          <w:tcPr>
            <w:tcW w:w="1620" w:type="dxa"/>
            <w:tcBorders>
              <w:top w:val="nil"/>
              <w:left w:val="nil"/>
              <w:bottom w:val="nil"/>
              <w:right w:val="nil"/>
            </w:tcBorders>
            <w:vAlign w:val="bottom"/>
          </w:tcPr>
          <w:p w14:paraId="348C8F14" w14:textId="19EC4C0D" w:rsidR="0052316E" w:rsidRPr="00E9364E" w:rsidRDefault="0052316E"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E9364E">
              <w:rPr>
                <w:rFonts w:cs="Arial"/>
                <w:sz w:val="16"/>
                <w:szCs w:val="16"/>
              </w:rPr>
              <w:t>(26,450)</w:t>
            </w:r>
          </w:p>
        </w:tc>
        <w:tc>
          <w:tcPr>
            <w:tcW w:w="1620" w:type="dxa"/>
            <w:tcBorders>
              <w:top w:val="nil"/>
              <w:left w:val="nil"/>
              <w:bottom w:val="nil"/>
              <w:right w:val="nil"/>
            </w:tcBorders>
            <w:vAlign w:val="bottom"/>
          </w:tcPr>
          <w:p w14:paraId="0F59CF7B" w14:textId="192E53F6" w:rsidR="0052316E" w:rsidRPr="00E9364E" w:rsidRDefault="0052316E"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(9,711)</w:t>
            </w:r>
          </w:p>
        </w:tc>
        <w:tc>
          <w:tcPr>
            <w:tcW w:w="1620" w:type="dxa"/>
            <w:tcBorders>
              <w:top w:val="nil"/>
              <w:left w:val="nil"/>
              <w:bottom w:val="nil"/>
              <w:right w:val="nil"/>
            </w:tcBorders>
            <w:vAlign w:val="bottom"/>
          </w:tcPr>
          <w:p w14:paraId="037953AA" w14:textId="2157B18D" w:rsidR="0052316E" w:rsidRPr="00E9364E" w:rsidRDefault="0052316E"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(10,205)</w:t>
            </w:r>
          </w:p>
        </w:tc>
        <w:tc>
          <w:tcPr>
            <w:tcW w:w="1620" w:type="dxa"/>
            <w:tcBorders>
              <w:top w:val="nil"/>
              <w:left w:val="nil"/>
              <w:bottom w:val="nil"/>
              <w:right w:val="nil"/>
            </w:tcBorders>
            <w:vAlign w:val="bottom"/>
          </w:tcPr>
          <w:p w14:paraId="608B5A27" w14:textId="3C433601" w:rsidR="0052316E" w:rsidRPr="00E9364E" w:rsidRDefault="0052316E"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(46,366)</w:t>
            </w:r>
          </w:p>
        </w:tc>
      </w:tr>
      <w:tr w:rsidR="0052316E" w:rsidRPr="00E9364E" w14:paraId="2832F741" w14:textId="77777777" w:rsidTr="00C5065F">
        <w:tc>
          <w:tcPr>
            <w:tcW w:w="2610" w:type="dxa"/>
            <w:tcBorders>
              <w:top w:val="nil"/>
              <w:left w:val="nil"/>
              <w:bottom w:val="nil"/>
              <w:right w:val="nil"/>
            </w:tcBorders>
            <w:vAlign w:val="center"/>
            <w:hideMark/>
          </w:tcPr>
          <w:p w14:paraId="0CE8A959" w14:textId="77777777" w:rsidR="0052316E" w:rsidRPr="00E9364E" w:rsidRDefault="0052316E" w:rsidP="00583D50">
            <w:pPr>
              <w:pStyle w:val="ListParagraph"/>
              <w:spacing w:line="280" w:lineRule="exact"/>
              <w:ind w:left="502" w:hanging="502"/>
              <w:rPr>
                <w:rFonts w:ascii="Arial" w:hAnsi="Arial" w:cs="Arial"/>
                <w:sz w:val="16"/>
                <w:szCs w:val="16"/>
              </w:rPr>
            </w:pPr>
            <w:r w:rsidRPr="00E9364E">
              <w:rPr>
                <w:rFonts w:ascii="Arial" w:hAnsi="Arial" w:cs="Arial"/>
                <w:sz w:val="16"/>
                <w:szCs w:val="16"/>
              </w:rPr>
              <w:t>Net book value</w:t>
            </w:r>
          </w:p>
        </w:tc>
        <w:tc>
          <w:tcPr>
            <w:tcW w:w="1620" w:type="dxa"/>
            <w:tcBorders>
              <w:top w:val="nil"/>
              <w:left w:val="nil"/>
              <w:bottom w:val="nil"/>
              <w:right w:val="nil"/>
            </w:tcBorders>
            <w:vAlign w:val="bottom"/>
          </w:tcPr>
          <w:p w14:paraId="54B580CA" w14:textId="797B9EA6" w:rsidR="0052316E" w:rsidRPr="00E9364E" w:rsidRDefault="0052316E"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E9364E">
              <w:rPr>
                <w:rFonts w:cs="Arial"/>
                <w:sz w:val="16"/>
                <w:szCs w:val="16"/>
              </w:rPr>
              <w:t>1,160,990</w:t>
            </w:r>
          </w:p>
        </w:tc>
        <w:tc>
          <w:tcPr>
            <w:tcW w:w="1620" w:type="dxa"/>
            <w:tcBorders>
              <w:top w:val="nil"/>
              <w:left w:val="nil"/>
              <w:bottom w:val="nil"/>
              <w:right w:val="nil"/>
            </w:tcBorders>
            <w:vAlign w:val="bottom"/>
          </w:tcPr>
          <w:p w14:paraId="521AADD5" w14:textId="168241CA" w:rsidR="0052316E" w:rsidRPr="00E9364E" w:rsidRDefault="0052316E"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83,294</w:t>
            </w:r>
          </w:p>
        </w:tc>
        <w:tc>
          <w:tcPr>
            <w:tcW w:w="1620" w:type="dxa"/>
            <w:tcBorders>
              <w:top w:val="nil"/>
              <w:left w:val="nil"/>
              <w:bottom w:val="nil"/>
              <w:right w:val="nil"/>
            </w:tcBorders>
            <w:vAlign w:val="bottom"/>
          </w:tcPr>
          <w:p w14:paraId="648BA629" w14:textId="1E22A30C" w:rsidR="0052316E" w:rsidRPr="00E9364E" w:rsidRDefault="0052316E"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47,115</w:t>
            </w:r>
          </w:p>
        </w:tc>
        <w:tc>
          <w:tcPr>
            <w:tcW w:w="1620" w:type="dxa"/>
            <w:tcBorders>
              <w:top w:val="nil"/>
              <w:left w:val="nil"/>
              <w:bottom w:val="nil"/>
              <w:right w:val="nil"/>
            </w:tcBorders>
            <w:vAlign w:val="bottom"/>
          </w:tcPr>
          <w:p w14:paraId="5C724E4E" w14:textId="31D5D3D5" w:rsidR="0052316E" w:rsidRPr="00E9364E" w:rsidRDefault="0052316E"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E9364E">
              <w:rPr>
                <w:rFonts w:cs="Arial"/>
                <w:sz w:val="16"/>
                <w:szCs w:val="16"/>
              </w:rPr>
              <w:t>1,291,399</w:t>
            </w:r>
          </w:p>
        </w:tc>
      </w:tr>
      <w:tr w:rsidR="00253BDD" w:rsidRPr="00E9364E" w14:paraId="26D03806" w14:textId="77777777" w:rsidTr="00C5065F">
        <w:tc>
          <w:tcPr>
            <w:tcW w:w="2610" w:type="dxa"/>
            <w:tcBorders>
              <w:top w:val="nil"/>
              <w:left w:val="nil"/>
              <w:bottom w:val="nil"/>
              <w:right w:val="nil"/>
            </w:tcBorders>
            <w:vAlign w:val="center"/>
          </w:tcPr>
          <w:p w14:paraId="05B5E8B0" w14:textId="77777777" w:rsidR="00253BDD" w:rsidRPr="00E9364E" w:rsidRDefault="00253BDD" w:rsidP="00583D50">
            <w:pPr>
              <w:pStyle w:val="ListParagraph"/>
              <w:spacing w:line="280" w:lineRule="exact"/>
              <w:ind w:left="502" w:hanging="502"/>
              <w:rPr>
                <w:rFonts w:ascii="Arial" w:hAnsi="Arial" w:cs="Arial"/>
                <w:sz w:val="16"/>
                <w:szCs w:val="16"/>
              </w:rPr>
            </w:pPr>
          </w:p>
        </w:tc>
        <w:tc>
          <w:tcPr>
            <w:tcW w:w="1620" w:type="dxa"/>
            <w:tcBorders>
              <w:top w:val="nil"/>
              <w:left w:val="nil"/>
              <w:bottom w:val="nil"/>
              <w:right w:val="nil"/>
            </w:tcBorders>
            <w:vAlign w:val="bottom"/>
          </w:tcPr>
          <w:p w14:paraId="2EAC4CF4" w14:textId="77777777" w:rsidR="00253BDD" w:rsidRPr="00E9364E" w:rsidRDefault="00253BD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p>
        </w:tc>
        <w:tc>
          <w:tcPr>
            <w:tcW w:w="1620" w:type="dxa"/>
            <w:tcBorders>
              <w:top w:val="nil"/>
              <w:left w:val="nil"/>
              <w:bottom w:val="nil"/>
              <w:right w:val="nil"/>
            </w:tcBorders>
            <w:vAlign w:val="bottom"/>
          </w:tcPr>
          <w:p w14:paraId="2310FC24" w14:textId="77777777" w:rsidR="00253BDD" w:rsidRPr="00E9364E" w:rsidRDefault="00253BD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5DA5C033" w14:textId="77777777" w:rsidR="00253BDD" w:rsidRPr="00E9364E" w:rsidRDefault="00253BD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3ACB5D8A" w14:textId="77777777" w:rsidR="00253BDD" w:rsidRPr="00E9364E" w:rsidRDefault="00253BD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r>
      <w:tr w:rsidR="006279B4" w:rsidRPr="00E9364E" w14:paraId="3223D79B" w14:textId="77777777" w:rsidTr="00C5065F">
        <w:tc>
          <w:tcPr>
            <w:tcW w:w="2610" w:type="dxa"/>
            <w:tcBorders>
              <w:top w:val="nil"/>
              <w:left w:val="nil"/>
              <w:bottom w:val="nil"/>
              <w:right w:val="nil"/>
            </w:tcBorders>
            <w:vAlign w:val="center"/>
          </w:tcPr>
          <w:p w14:paraId="67E291B5" w14:textId="77777777" w:rsidR="006279B4" w:rsidRPr="00E9364E" w:rsidRDefault="006279B4" w:rsidP="00583D50">
            <w:pPr>
              <w:pStyle w:val="ListParagraph"/>
              <w:spacing w:line="280" w:lineRule="exact"/>
              <w:ind w:left="502" w:hanging="502"/>
              <w:rPr>
                <w:rFonts w:ascii="Arial" w:hAnsi="Arial" w:cs="Arial"/>
                <w:sz w:val="16"/>
                <w:szCs w:val="16"/>
              </w:rPr>
            </w:pPr>
          </w:p>
        </w:tc>
        <w:tc>
          <w:tcPr>
            <w:tcW w:w="1620" w:type="dxa"/>
            <w:tcBorders>
              <w:top w:val="nil"/>
              <w:left w:val="nil"/>
              <w:bottom w:val="nil"/>
              <w:right w:val="nil"/>
            </w:tcBorders>
            <w:vAlign w:val="bottom"/>
          </w:tcPr>
          <w:p w14:paraId="79FCB7D3" w14:textId="77777777" w:rsidR="006279B4" w:rsidRPr="00E9364E" w:rsidRDefault="006279B4"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p>
        </w:tc>
        <w:tc>
          <w:tcPr>
            <w:tcW w:w="1620" w:type="dxa"/>
            <w:tcBorders>
              <w:top w:val="nil"/>
              <w:left w:val="nil"/>
              <w:bottom w:val="nil"/>
              <w:right w:val="nil"/>
            </w:tcBorders>
            <w:vAlign w:val="bottom"/>
          </w:tcPr>
          <w:p w14:paraId="6F250925" w14:textId="77777777" w:rsidR="006279B4" w:rsidRPr="00E9364E" w:rsidRDefault="006279B4"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7ADCB511" w14:textId="77777777" w:rsidR="006279B4" w:rsidRPr="00E9364E" w:rsidRDefault="006279B4"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001B4B49" w14:textId="77777777" w:rsidR="006279B4" w:rsidRPr="00E9364E" w:rsidRDefault="006279B4"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r>
      <w:tr w:rsidR="006279B4" w:rsidRPr="00E9364E" w14:paraId="4EA4A8E6" w14:textId="77777777" w:rsidTr="00C5065F">
        <w:tc>
          <w:tcPr>
            <w:tcW w:w="2610" w:type="dxa"/>
            <w:tcBorders>
              <w:top w:val="nil"/>
              <w:left w:val="nil"/>
              <w:bottom w:val="nil"/>
              <w:right w:val="nil"/>
            </w:tcBorders>
            <w:vAlign w:val="center"/>
          </w:tcPr>
          <w:p w14:paraId="477D1E38" w14:textId="77777777" w:rsidR="006279B4" w:rsidRPr="00E9364E" w:rsidRDefault="006279B4" w:rsidP="00583D50">
            <w:pPr>
              <w:pStyle w:val="ListParagraph"/>
              <w:spacing w:line="280" w:lineRule="exact"/>
              <w:ind w:left="502" w:hanging="502"/>
              <w:rPr>
                <w:rFonts w:ascii="Arial" w:hAnsi="Arial" w:cs="Arial"/>
                <w:sz w:val="16"/>
                <w:szCs w:val="16"/>
              </w:rPr>
            </w:pPr>
          </w:p>
        </w:tc>
        <w:tc>
          <w:tcPr>
            <w:tcW w:w="1620" w:type="dxa"/>
            <w:tcBorders>
              <w:top w:val="nil"/>
              <w:left w:val="nil"/>
              <w:bottom w:val="nil"/>
              <w:right w:val="nil"/>
            </w:tcBorders>
            <w:vAlign w:val="bottom"/>
          </w:tcPr>
          <w:p w14:paraId="25FD1520" w14:textId="77777777" w:rsidR="006279B4" w:rsidRPr="00E9364E" w:rsidRDefault="006279B4"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p>
        </w:tc>
        <w:tc>
          <w:tcPr>
            <w:tcW w:w="1620" w:type="dxa"/>
            <w:tcBorders>
              <w:top w:val="nil"/>
              <w:left w:val="nil"/>
              <w:bottom w:val="nil"/>
              <w:right w:val="nil"/>
            </w:tcBorders>
            <w:vAlign w:val="bottom"/>
          </w:tcPr>
          <w:p w14:paraId="79202ABD" w14:textId="77777777" w:rsidR="006279B4" w:rsidRPr="00E9364E" w:rsidRDefault="006279B4"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621484C0" w14:textId="77777777" w:rsidR="006279B4" w:rsidRPr="00E9364E" w:rsidRDefault="006279B4"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4835AFC3" w14:textId="77777777" w:rsidR="006279B4" w:rsidRPr="00E9364E" w:rsidRDefault="006279B4"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r>
      <w:tr w:rsidR="00253BDD" w:rsidRPr="00E9364E" w14:paraId="57A20975" w14:textId="77777777" w:rsidTr="006C4BE6">
        <w:tc>
          <w:tcPr>
            <w:tcW w:w="5850" w:type="dxa"/>
            <w:gridSpan w:val="3"/>
            <w:tcBorders>
              <w:top w:val="nil"/>
              <w:left w:val="nil"/>
              <w:bottom w:val="nil"/>
              <w:right w:val="nil"/>
            </w:tcBorders>
            <w:vAlign w:val="center"/>
          </w:tcPr>
          <w:p w14:paraId="2B3D840D" w14:textId="32134740" w:rsidR="00253BDD" w:rsidRPr="00E9364E" w:rsidRDefault="00253BDD" w:rsidP="00583D50">
            <w:pPr>
              <w:tabs>
                <w:tab w:val="decimal" w:pos="1190"/>
              </w:tabs>
              <w:overflowPunct w:val="0"/>
              <w:adjustRightInd w:val="0"/>
              <w:spacing w:line="280" w:lineRule="exact"/>
              <w:textAlignment w:val="baseline"/>
              <w:rPr>
                <w:rFonts w:cs="Arial"/>
                <w:sz w:val="16"/>
                <w:szCs w:val="16"/>
              </w:rPr>
            </w:pPr>
            <w:r w:rsidRPr="00E9364E">
              <w:rPr>
                <w:rFonts w:cs="Arial"/>
                <w:b/>
                <w:bCs/>
                <w:sz w:val="16"/>
                <w:szCs w:val="16"/>
              </w:rPr>
              <w:lastRenderedPageBreak/>
              <w:t xml:space="preserve">Other loan receivables - </w:t>
            </w:r>
            <w:r w:rsidR="00D5254C">
              <w:rPr>
                <w:rFonts w:cs="Arial"/>
                <w:b/>
                <w:bCs/>
                <w:sz w:val="16"/>
                <w:szCs w:val="16"/>
              </w:rPr>
              <w:t>i</w:t>
            </w:r>
            <w:r w:rsidRPr="00E9364E">
              <w:rPr>
                <w:rFonts w:cs="Arial"/>
                <w:b/>
                <w:bCs/>
                <w:sz w:val="16"/>
                <w:szCs w:val="16"/>
              </w:rPr>
              <w:t>nstallment receivables of insurance</w:t>
            </w:r>
          </w:p>
        </w:tc>
        <w:tc>
          <w:tcPr>
            <w:tcW w:w="1620" w:type="dxa"/>
            <w:tcBorders>
              <w:top w:val="nil"/>
              <w:left w:val="nil"/>
              <w:bottom w:val="nil"/>
              <w:right w:val="nil"/>
            </w:tcBorders>
            <w:vAlign w:val="bottom"/>
          </w:tcPr>
          <w:p w14:paraId="71FFB8C4" w14:textId="77777777" w:rsidR="00253BDD" w:rsidRPr="00E9364E" w:rsidRDefault="00253BDD" w:rsidP="00583D50">
            <w:pPr>
              <w:tabs>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7A60336E" w14:textId="77777777" w:rsidR="00253BDD" w:rsidRPr="00E9364E" w:rsidRDefault="00253BDD" w:rsidP="00583D50">
            <w:pPr>
              <w:tabs>
                <w:tab w:val="decimal" w:pos="1190"/>
              </w:tabs>
              <w:overflowPunct w:val="0"/>
              <w:adjustRightInd w:val="0"/>
              <w:spacing w:line="280" w:lineRule="exact"/>
              <w:textAlignment w:val="baseline"/>
              <w:rPr>
                <w:rFonts w:cs="Arial"/>
                <w:sz w:val="16"/>
                <w:szCs w:val="16"/>
              </w:rPr>
            </w:pPr>
          </w:p>
        </w:tc>
      </w:tr>
      <w:tr w:rsidR="0009674A" w:rsidRPr="00E9364E" w14:paraId="42C9D13A" w14:textId="77777777" w:rsidTr="00514A8F">
        <w:tc>
          <w:tcPr>
            <w:tcW w:w="2610" w:type="dxa"/>
            <w:tcBorders>
              <w:top w:val="nil"/>
              <w:left w:val="nil"/>
              <w:bottom w:val="nil"/>
              <w:right w:val="nil"/>
            </w:tcBorders>
            <w:vAlign w:val="center"/>
          </w:tcPr>
          <w:p w14:paraId="2463846F" w14:textId="637B7CBD" w:rsidR="0009674A" w:rsidRPr="00E9364E" w:rsidRDefault="0009674A" w:rsidP="00583D50">
            <w:pPr>
              <w:pStyle w:val="ListParagraph"/>
              <w:spacing w:line="280" w:lineRule="exact"/>
              <w:ind w:left="144" w:hanging="144"/>
              <w:rPr>
                <w:rFonts w:ascii="Arial" w:hAnsi="Arial" w:cs="Arial"/>
                <w:sz w:val="16"/>
                <w:szCs w:val="16"/>
              </w:rPr>
            </w:pPr>
            <w:r w:rsidRPr="00E9364E">
              <w:rPr>
                <w:rFonts w:ascii="Arial" w:hAnsi="Arial" w:cs="Arial"/>
                <w:sz w:val="16"/>
                <w:szCs w:val="16"/>
              </w:rPr>
              <w:t>Not yet due</w:t>
            </w:r>
          </w:p>
        </w:tc>
        <w:tc>
          <w:tcPr>
            <w:tcW w:w="1620" w:type="dxa"/>
            <w:tcBorders>
              <w:top w:val="nil"/>
              <w:left w:val="nil"/>
              <w:bottom w:val="nil"/>
              <w:right w:val="nil"/>
            </w:tcBorders>
            <w:vAlign w:val="bottom"/>
          </w:tcPr>
          <w:p w14:paraId="18DC4ADA" w14:textId="782AF5DB" w:rsidR="0009674A" w:rsidRPr="00E9364E" w:rsidRDefault="0009674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E9364E">
              <w:rPr>
                <w:rFonts w:cs="Arial"/>
                <w:sz w:val="16"/>
                <w:szCs w:val="16"/>
              </w:rPr>
              <w:t>5,389</w:t>
            </w:r>
          </w:p>
        </w:tc>
        <w:tc>
          <w:tcPr>
            <w:tcW w:w="1620" w:type="dxa"/>
            <w:tcBorders>
              <w:top w:val="nil"/>
              <w:left w:val="nil"/>
              <w:bottom w:val="nil"/>
              <w:right w:val="nil"/>
            </w:tcBorders>
            <w:vAlign w:val="bottom"/>
          </w:tcPr>
          <w:p w14:paraId="56304D55" w14:textId="2326D862" w:rsidR="0009674A" w:rsidRPr="00E9364E" w:rsidRDefault="0009674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1613A24E" w14:textId="2447EAF7" w:rsidR="0009674A" w:rsidRPr="00E9364E" w:rsidRDefault="0009674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0A463772" w14:textId="760DC484" w:rsidR="0009674A" w:rsidRPr="00E9364E" w:rsidRDefault="0009674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5,389</w:t>
            </w:r>
          </w:p>
        </w:tc>
      </w:tr>
      <w:tr w:rsidR="0009674A" w:rsidRPr="00E9364E" w14:paraId="5A9E8A59" w14:textId="77777777" w:rsidTr="00514A8F">
        <w:tc>
          <w:tcPr>
            <w:tcW w:w="2610" w:type="dxa"/>
            <w:tcBorders>
              <w:top w:val="nil"/>
              <w:left w:val="nil"/>
              <w:bottom w:val="nil"/>
              <w:right w:val="nil"/>
            </w:tcBorders>
            <w:vAlign w:val="center"/>
          </w:tcPr>
          <w:p w14:paraId="386D95EC" w14:textId="136D4AC9" w:rsidR="0009674A" w:rsidRPr="00E9364E" w:rsidRDefault="0009674A" w:rsidP="00583D50">
            <w:pPr>
              <w:pStyle w:val="ListParagraph"/>
              <w:spacing w:line="280" w:lineRule="exact"/>
              <w:ind w:left="144" w:hanging="144"/>
              <w:rPr>
                <w:rFonts w:ascii="Arial" w:hAnsi="Arial" w:cs="Arial"/>
                <w:sz w:val="16"/>
                <w:szCs w:val="16"/>
              </w:rPr>
            </w:pPr>
            <w:r w:rsidRPr="00E9364E">
              <w:rPr>
                <w:rFonts w:ascii="Arial" w:hAnsi="Arial" w:cs="Arial"/>
                <w:sz w:val="16"/>
                <w:szCs w:val="16"/>
              </w:rPr>
              <w:t>Overdue</w:t>
            </w:r>
            <w:r w:rsidRPr="00E9364E">
              <w:rPr>
                <w:rFonts w:ascii="Arial" w:hAnsi="Arial" w:cs="Arial"/>
                <w:sz w:val="16"/>
                <w:szCs w:val="16"/>
                <w:cs/>
              </w:rPr>
              <w:t xml:space="preserve"> 1 - 30 days</w:t>
            </w:r>
          </w:p>
        </w:tc>
        <w:tc>
          <w:tcPr>
            <w:tcW w:w="1620" w:type="dxa"/>
            <w:tcBorders>
              <w:top w:val="nil"/>
              <w:left w:val="nil"/>
              <w:bottom w:val="nil"/>
              <w:right w:val="nil"/>
            </w:tcBorders>
            <w:vAlign w:val="bottom"/>
          </w:tcPr>
          <w:p w14:paraId="5F1D5D5E" w14:textId="09390467" w:rsidR="0009674A" w:rsidRPr="00E9364E" w:rsidRDefault="0009674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E9364E">
              <w:rPr>
                <w:rFonts w:cs="Arial"/>
                <w:sz w:val="16"/>
                <w:szCs w:val="16"/>
              </w:rPr>
              <w:t>769</w:t>
            </w:r>
          </w:p>
        </w:tc>
        <w:tc>
          <w:tcPr>
            <w:tcW w:w="1620" w:type="dxa"/>
            <w:tcBorders>
              <w:top w:val="nil"/>
              <w:left w:val="nil"/>
              <w:bottom w:val="nil"/>
              <w:right w:val="nil"/>
            </w:tcBorders>
            <w:vAlign w:val="bottom"/>
          </w:tcPr>
          <w:p w14:paraId="0493D444" w14:textId="6B6A8E0D" w:rsidR="0009674A" w:rsidRPr="00E9364E" w:rsidRDefault="0009674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3642E482" w14:textId="71D8701F" w:rsidR="0009674A" w:rsidRPr="00E9364E" w:rsidRDefault="0009674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3F4524B8" w14:textId="17524894" w:rsidR="0009674A" w:rsidRPr="00E9364E" w:rsidRDefault="0009674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769</w:t>
            </w:r>
          </w:p>
        </w:tc>
      </w:tr>
      <w:tr w:rsidR="0009674A" w:rsidRPr="00E9364E" w14:paraId="158EA65D" w14:textId="77777777" w:rsidTr="00514A8F">
        <w:tc>
          <w:tcPr>
            <w:tcW w:w="2610" w:type="dxa"/>
            <w:tcBorders>
              <w:top w:val="nil"/>
              <w:left w:val="nil"/>
              <w:bottom w:val="nil"/>
              <w:right w:val="nil"/>
            </w:tcBorders>
            <w:vAlign w:val="center"/>
          </w:tcPr>
          <w:p w14:paraId="6F1D9DB8" w14:textId="680736D7" w:rsidR="0009674A" w:rsidRPr="00E9364E" w:rsidRDefault="0009674A" w:rsidP="00583D50">
            <w:pPr>
              <w:pStyle w:val="ListParagraph"/>
              <w:spacing w:line="280" w:lineRule="exact"/>
              <w:ind w:left="144" w:hanging="144"/>
              <w:rPr>
                <w:rFonts w:ascii="Arial" w:hAnsi="Arial" w:cs="Arial"/>
                <w:sz w:val="16"/>
                <w:szCs w:val="16"/>
              </w:rPr>
            </w:pPr>
            <w:r w:rsidRPr="00E9364E">
              <w:rPr>
                <w:rFonts w:ascii="Arial" w:hAnsi="Arial" w:cs="Arial"/>
                <w:sz w:val="16"/>
                <w:szCs w:val="16"/>
                <w:cs/>
              </w:rPr>
              <w:t>More than 90 days</w:t>
            </w:r>
          </w:p>
        </w:tc>
        <w:tc>
          <w:tcPr>
            <w:tcW w:w="1620" w:type="dxa"/>
            <w:tcBorders>
              <w:top w:val="nil"/>
              <w:left w:val="nil"/>
              <w:bottom w:val="nil"/>
              <w:right w:val="nil"/>
            </w:tcBorders>
            <w:vAlign w:val="bottom"/>
          </w:tcPr>
          <w:p w14:paraId="5E387DEC" w14:textId="4AB71E39" w:rsidR="0009674A" w:rsidRPr="00E9364E" w:rsidRDefault="0009674A" w:rsidP="000D68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E9364E">
              <w:rPr>
                <w:rFonts w:cs="Arial"/>
                <w:sz w:val="16"/>
                <w:szCs w:val="16"/>
              </w:rPr>
              <w:t>-</w:t>
            </w:r>
          </w:p>
        </w:tc>
        <w:tc>
          <w:tcPr>
            <w:tcW w:w="1620" w:type="dxa"/>
            <w:tcBorders>
              <w:top w:val="nil"/>
              <w:left w:val="nil"/>
              <w:bottom w:val="nil"/>
              <w:right w:val="nil"/>
            </w:tcBorders>
            <w:vAlign w:val="bottom"/>
          </w:tcPr>
          <w:p w14:paraId="3843BE19" w14:textId="6E0F3CFB" w:rsidR="0009674A" w:rsidRPr="00E9364E" w:rsidRDefault="0009674A" w:rsidP="000D68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19E0861F" w14:textId="59A365F0" w:rsidR="0009674A" w:rsidRPr="00E9364E" w:rsidRDefault="0009674A" w:rsidP="000D68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82</w:t>
            </w:r>
          </w:p>
        </w:tc>
        <w:tc>
          <w:tcPr>
            <w:tcW w:w="1620" w:type="dxa"/>
            <w:tcBorders>
              <w:top w:val="nil"/>
              <w:left w:val="nil"/>
              <w:bottom w:val="nil"/>
              <w:right w:val="nil"/>
            </w:tcBorders>
            <w:vAlign w:val="bottom"/>
          </w:tcPr>
          <w:p w14:paraId="55862036" w14:textId="6C8A92A9" w:rsidR="0009674A" w:rsidRPr="00E9364E" w:rsidRDefault="0009674A" w:rsidP="000D68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82</w:t>
            </w:r>
          </w:p>
        </w:tc>
      </w:tr>
      <w:tr w:rsidR="0009674A" w:rsidRPr="00E9364E" w14:paraId="22BFEA74" w14:textId="77777777" w:rsidTr="00514A8F">
        <w:tc>
          <w:tcPr>
            <w:tcW w:w="2610" w:type="dxa"/>
            <w:tcBorders>
              <w:top w:val="nil"/>
              <w:left w:val="nil"/>
              <w:bottom w:val="nil"/>
              <w:right w:val="nil"/>
            </w:tcBorders>
            <w:vAlign w:val="center"/>
          </w:tcPr>
          <w:p w14:paraId="6E2F828F" w14:textId="41AFC793" w:rsidR="0009674A" w:rsidRPr="00E9364E" w:rsidRDefault="0009674A" w:rsidP="00583D50">
            <w:pPr>
              <w:pStyle w:val="ListParagraph"/>
              <w:spacing w:line="280" w:lineRule="exact"/>
              <w:ind w:left="144" w:hanging="144"/>
              <w:rPr>
                <w:rFonts w:ascii="Arial" w:hAnsi="Arial" w:cs="Arial"/>
                <w:sz w:val="16"/>
                <w:szCs w:val="16"/>
              </w:rPr>
            </w:pPr>
            <w:r w:rsidRPr="00E9364E">
              <w:rPr>
                <w:rFonts w:ascii="Arial" w:hAnsi="Arial" w:cs="Arial"/>
                <w:sz w:val="16"/>
                <w:szCs w:val="16"/>
              </w:rPr>
              <w:t>Total</w:t>
            </w:r>
          </w:p>
        </w:tc>
        <w:tc>
          <w:tcPr>
            <w:tcW w:w="1620" w:type="dxa"/>
            <w:tcBorders>
              <w:top w:val="nil"/>
              <w:left w:val="nil"/>
              <w:bottom w:val="nil"/>
              <w:right w:val="nil"/>
            </w:tcBorders>
            <w:vAlign w:val="bottom"/>
          </w:tcPr>
          <w:p w14:paraId="2FB08A68" w14:textId="1B293B82" w:rsidR="0009674A" w:rsidRPr="00E9364E" w:rsidRDefault="0009674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E9364E">
              <w:rPr>
                <w:rFonts w:cs="Arial"/>
                <w:sz w:val="16"/>
                <w:szCs w:val="16"/>
              </w:rPr>
              <w:t>6,158</w:t>
            </w:r>
          </w:p>
        </w:tc>
        <w:tc>
          <w:tcPr>
            <w:tcW w:w="1620" w:type="dxa"/>
            <w:tcBorders>
              <w:top w:val="nil"/>
              <w:left w:val="nil"/>
              <w:bottom w:val="nil"/>
              <w:right w:val="nil"/>
            </w:tcBorders>
            <w:vAlign w:val="bottom"/>
          </w:tcPr>
          <w:p w14:paraId="22BA8556" w14:textId="17DCA31A" w:rsidR="0009674A" w:rsidRPr="00E9364E" w:rsidRDefault="0009674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6899E7A4" w14:textId="0669CAC1" w:rsidR="0009674A" w:rsidRPr="00E9364E" w:rsidRDefault="0009674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82</w:t>
            </w:r>
          </w:p>
        </w:tc>
        <w:tc>
          <w:tcPr>
            <w:tcW w:w="1620" w:type="dxa"/>
            <w:tcBorders>
              <w:top w:val="nil"/>
              <w:left w:val="nil"/>
              <w:bottom w:val="nil"/>
              <w:right w:val="nil"/>
            </w:tcBorders>
            <w:vAlign w:val="bottom"/>
          </w:tcPr>
          <w:p w14:paraId="73586FA4" w14:textId="23940B55" w:rsidR="0009674A" w:rsidRPr="00E9364E" w:rsidRDefault="0009674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6,240</w:t>
            </w:r>
          </w:p>
        </w:tc>
      </w:tr>
      <w:tr w:rsidR="0009674A" w:rsidRPr="00E9364E" w14:paraId="331ADDBB" w14:textId="77777777" w:rsidTr="00514A8F">
        <w:tc>
          <w:tcPr>
            <w:tcW w:w="2610" w:type="dxa"/>
            <w:tcBorders>
              <w:top w:val="nil"/>
              <w:left w:val="nil"/>
              <w:bottom w:val="nil"/>
              <w:right w:val="nil"/>
            </w:tcBorders>
            <w:vAlign w:val="center"/>
          </w:tcPr>
          <w:p w14:paraId="19858404" w14:textId="0F88353C" w:rsidR="0009674A" w:rsidRPr="00E9364E" w:rsidRDefault="0009674A" w:rsidP="00583D50">
            <w:pPr>
              <w:pStyle w:val="ListParagraph"/>
              <w:spacing w:line="280" w:lineRule="exact"/>
              <w:ind w:left="144" w:hanging="144"/>
              <w:rPr>
                <w:rFonts w:ascii="Arial" w:hAnsi="Arial" w:cs="Arial"/>
                <w:sz w:val="16"/>
                <w:szCs w:val="16"/>
              </w:rPr>
            </w:pPr>
            <w:r w:rsidRPr="00E9364E">
              <w:rPr>
                <w:rFonts w:ascii="Arial" w:hAnsi="Arial" w:cs="Arial"/>
                <w:sz w:val="16"/>
                <w:szCs w:val="16"/>
                <w:u w:val="single"/>
              </w:rPr>
              <w:t>Less</w:t>
            </w:r>
            <w:r w:rsidRPr="00E9364E">
              <w:rPr>
                <w:rFonts w:ascii="Arial" w:hAnsi="Arial" w:cs="Arial"/>
                <w:sz w:val="16"/>
                <w:szCs w:val="16"/>
              </w:rPr>
              <w:t xml:space="preserve"> Allowance for expected credit losses</w:t>
            </w:r>
          </w:p>
        </w:tc>
        <w:tc>
          <w:tcPr>
            <w:tcW w:w="1620" w:type="dxa"/>
            <w:tcBorders>
              <w:top w:val="nil"/>
              <w:left w:val="nil"/>
              <w:bottom w:val="nil"/>
              <w:right w:val="nil"/>
            </w:tcBorders>
            <w:vAlign w:val="bottom"/>
          </w:tcPr>
          <w:p w14:paraId="322644D4" w14:textId="01837EB8" w:rsidR="0009674A" w:rsidRPr="00E9364E" w:rsidRDefault="0009674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E9364E">
              <w:rPr>
                <w:rFonts w:cs="Arial"/>
                <w:sz w:val="16"/>
                <w:szCs w:val="16"/>
              </w:rPr>
              <w:t>(230)</w:t>
            </w:r>
          </w:p>
        </w:tc>
        <w:tc>
          <w:tcPr>
            <w:tcW w:w="1620" w:type="dxa"/>
            <w:tcBorders>
              <w:top w:val="nil"/>
              <w:left w:val="nil"/>
              <w:bottom w:val="nil"/>
              <w:right w:val="nil"/>
            </w:tcBorders>
            <w:vAlign w:val="bottom"/>
          </w:tcPr>
          <w:p w14:paraId="012B3569" w14:textId="2CA10D38" w:rsidR="0009674A" w:rsidRPr="00E9364E" w:rsidRDefault="0009674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71ACC00E" w14:textId="3984F5E9" w:rsidR="0009674A" w:rsidRPr="00E9364E" w:rsidRDefault="0009674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(3)</w:t>
            </w:r>
          </w:p>
        </w:tc>
        <w:tc>
          <w:tcPr>
            <w:tcW w:w="1620" w:type="dxa"/>
            <w:tcBorders>
              <w:top w:val="nil"/>
              <w:left w:val="nil"/>
              <w:bottom w:val="nil"/>
              <w:right w:val="nil"/>
            </w:tcBorders>
            <w:vAlign w:val="bottom"/>
          </w:tcPr>
          <w:p w14:paraId="0B50BACC" w14:textId="3CDAC572" w:rsidR="0009674A" w:rsidRPr="00E9364E" w:rsidRDefault="0009674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(233)</w:t>
            </w:r>
          </w:p>
        </w:tc>
      </w:tr>
      <w:tr w:rsidR="0009674A" w:rsidRPr="00E9364E" w14:paraId="4E6AB198" w14:textId="77777777" w:rsidTr="00514A8F">
        <w:tc>
          <w:tcPr>
            <w:tcW w:w="2610" w:type="dxa"/>
            <w:tcBorders>
              <w:top w:val="nil"/>
              <w:left w:val="nil"/>
              <w:bottom w:val="nil"/>
              <w:right w:val="nil"/>
            </w:tcBorders>
            <w:vAlign w:val="center"/>
          </w:tcPr>
          <w:p w14:paraId="0F7D24C7" w14:textId="776F08AC" w:rsidR="0009674A" w:rsidRPr="00E9364E" w:rsidRDefault="0009674A" w:rsidP="00583D50">
            <w:pPr>
              <w:pStyle w:val="ListParagraph"/>
              <w:spacing w:line="280" w:lineRule="exact"/>
              <w:ind w:left="144" w:hanging="144"/>
              <w:rPr>
                <w:rFonts w:ascii="Arial" w:hAnsi="Arial" w:cs="Arial"/>
                <w:sz w:val="16"/>
                <w:szCs w:val="16"/>
              </w:rPr>
            </w:pPr>
            <w:r w:rsidRPr="00E9364E">
              <w:rPr>
                <w:rFonts w:ascii="Arial" w:hAnsi="Arial" w:cs="Arial"/>
                <w:sz w:val="16"/>
                <w:szCs w:val="16"/>
              </w:rPr>
              <w:t>Net book value</w:t>
            </w:r>
          </w:p>
        </w:tc>
        <w:tc>
          <w:tcPr>
            <w:tcW w:w="1620" w:type="dxa"/>
            <w:tcBorders>
              <w:top w:val="nil"/>
              <w:left w:val="nil"/>
              <w:bottom w:val="nil"/>
              <w:right w:val="nil"/>
            </w:tcBorders>
            <w:vAlign w:val="bottom"/>
          </w:tcPr>
          <w:p w14:paraId="4EF8944C" w14:textId="2FD587D2" w:rsidR="0009674A" w:rsidRPr="00E9364E" w:rsidRDefault="0009674A" w:rsidP="000D68BD">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E9364E">
              <w:rPr>
                <w:rFonts w:cs="Arial"/>
                <w:sz w:val="16"/>
                <w:szCs w:val="16"/>
              </w:rPr>
              <w:t>5,928</w:t>
            </w:r>
          </w:p>
        </w:tc>
        <w:tc>
          <w:tcPr>
            <w:tcW w:w="1620" w:type="dxa"/>
            <w:tcBorders>
              <w:top w:val="nil"/>
              <w:left w:val="nil"/>
              <w:bottom w:val="nil"/>
              <w:right w:val="nil"/>
            </w:tcBorders>
            <w:vAlign w:val="bottom"/>
          </w:tcPr>
          <w:p w14:paraId="315E15AE" w14:textId="2DC8623A" w:rsidR="0009674A" w:rsidRPr="00E9364E" w:rsidRDefault="0009674A" w:rsidP="000D68BD">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01728789" w14:textId="7B6D03DD" w:rsidR="0009674A" w:rsidRPr="00E9364E" w:rsidRDefault="0009674A" w:rsidP="000D68BD">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79</w:t>
            </w:r>
          </w:p>
        </w:tc>
        <w:tc>
          <w:tcPr>
            <w:tcW w:w="1620" w:type="dxa"/>
            <w:tcBorders>
              <w:top w:val="nil"/>
              <w:left w:val="nil"/>
              <w:bottom w:val="nil"/>
              <w:right w:val="nil"/>
            </w:tcBorders>
            <w:vAlign w:val="bottom"/>
          </w:tcPr>
          <w:p w14:paraId="21C645A6" w14:textId="203A295A" w:rsidR="0009674A" w:rsidRPr="00E9364E" w:rsidRDefault="0009674A" w:rsidP="000D68BD">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6,007</w:t>
            </w:r>
          </w:p>
        </w:tc>
      </w:tr>
      <w:tr w:rsidR="00583D50" w:rsidRPr="00E9364E" w14:paraId="64BC90E0" w14:textId="77777777" w:rsidTr="00514A8F">
        <w:tc>
          <w:tcPr>
            <w:tcW w:w="2610" w:type="dxa"/>
            <w:tcBorders>
              <w:top w:val="nil"/>
              <w:left w:val="nil"/>
              <w:bottom w:val="nil"/>
              <w:right w:val="nil"/>
            </w:tcBorders>
            <w:vAlign w:val="center"/>
          </w:tcPr>
          <w:p w14:paraId="728C3E37" w14:textId="77777777" w:rsidR="00583D50" w:rsidRPr="00E9364E" w:rsidRDefault="00583D50" w:rsidP="00583D50">
            <w:pPr>
              <w:pStyle w:val="ListParagraph"/>
              <w:spacing w:line="280" w:lineRule="exact"/>
              <w:ind w:left="144" w:hanging="144"/>
              <w:rPr>
                <w:rFonts w:ascii="Arial" w:hAnsi="Arial" w:cs="Arial"/>
                <w:sz w:val="16"/>
                <w:szCs w:val="16"/>
              </w:rPr>
            </w:pPr>
          </w:p>
        </w:tc>
        <w:tc>
          <w:tcPr>
            <w:tcW w:w="1620" w:type="dxa"/>
            <w:tcBorders>
              <w:top w:val="nil"/>
              <w:left w:val="nil"/>
              <w:bottom w:val="nil"/>
              <w:right w:val="nil"/>
            </w:tcBorders>
            <w:vAlign w:val="bottom"/>
          </w:tcPr>
          <w:p w14:paraId="093BB341" w14:textId="77777777" w:rsidR="00583D50" w:rsidRPr="00E9364E" w:rsidRDefault="00583D5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52586E0C" w14:textId="77777777" w:rsidR="00583D50" w:rsidRPr="00E9364E" w:rsidRDefault="00583D5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2582AD5C" w14:textId="77777777" w:rsidR="00583D50" w:rsidRPr="00E9364E" w:rsidRDefault="00583D5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21416496" w14:textId="77777777" w:rsidR="00583D50" w:rsidRPr="00E9364E" w:rsidRDefault="00583D5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r>
      <w:tr w:rsidR="0009674A" w:rsidRPr="00E9364E" w14:paraId="748B1023" w14:textId="77777777" w:rsidTr="00392E38">
        <w:tc>
          <w:tcPr>
            <w:tcW w:w="5850" w:type="dxa"/>
            <w:gridSpan w:val="3"/>
            <w:tcBorders>
              <w:top w:val="nil"/>
              <w:left w:val="nil"/>
              <w:bottom w:val="nil"/>
              <w:right w:val="nil"/>
            </w:tcBorders>
            <w:vAlign w:val="center"/>
          </w:tcPr>
          <w:p w14:paraId="2657E195" w14:textId="29B4282B" w:rsidR="0009674A" w:rsidRPr="00E9364E" w:rsidRDefault="0009674A" w:rsidP="00583D50">
            <w:pPr>
              <w:tabs>
                <w:tab w:val="decimal" w:pos="1190"/>
              </w:tabs>
              <w:overflowPunct w:val="0"/>
              <w:adjustRightInd w:val="0"/>
              <w:spacing w:line="280" w:lineRule="exact"/>
              <w:textAlignment w:val="baseline"/>
              <w:rPr>
                <w:rFonts w:cs="Arial"/>
                <w:sz w:val="16"/>
                <w:szCs w:val="16"/>
              </w:rPr>
            </w:pPr>
            <w:r w:rsidRPr="00E9364E">
              <w:rPr>
                <w:rFonts w:cs="Arial"/>
                <w:b/>
                <w:bCs/>
                <w:sz w:val="16"/>
                <w:szCs w:val="16"/>
              </w:rPr>
              <w:t>Other loan receivables - loan receivables</w:t>
            </w:r>
          </w:p>
        </w:tc>
        <w:tc>
          <w:tcPr>
            <w:tcW w:w="1620" w:type="dxa"/>
            <w:tcBorders>
              <w:top w:val="nil"/>
              <w:left w:val="nil"/>
              <w:bottom w:val="nil"/>
              <w:right w:val="nil"/>
            </w:tcBorders>
            <w:vAlign w:val="bottom"/>
          </w:tcPr>
          <w:p w14:paraId="1475EA99" w14:textId="77777777" w:rsidR="0009674A" w:rsidRPr="00E9364E" w:rsidRDefault="0009674A" w:rsidP="00583D50">
            <w:pPr>
              <w:tabs>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0AB59E6A" w14:textId="77777777" w:rsidR="0009674A" w:rsidRPr="00E9364E" w:rsidRDefault="0009674A" w:rsidP="00583D50">
            <w:pPr>
              <w:tabs>
                <w:tab w:val="decimal" w:pos="1190"/>
              </w:tabs>
              <w:overflowPunct w:val="0"/>
              <w:adjustRightInd w:val="0"/>
              <w:spacing w:line="280" w:lineRule="exact"/>
              <w:textAlignment w:val="baseline"/>
              <w:rPr>
                <w:rFonts w:cs="Arial"/>
                <w:sz w:val="16"/>
                <w:szCs w:val="16"/>
              </w:rPr>
            </w:pPr>
          </w:p>
        </w:tc>
      </w:tr>
      <w:tr w:rsidR="005D1EBB" w:rsidRPr="00E9364E" w14:paraId="0FCD24ED" w14:textId="77777777" w:rsidTr="001C48D0">
        <w:tc>
          <w:tcPr>
            <w:tcW w:w="2610" w:type="dxa"/>
            <w:tcBorders>
              <w:top w:val="nil"/>
              <w:left w:val="nil"/>
              <w:bottom w:val="nil"/>
              <w:right w:val="nil"/>
            </w:tcBorders>
            <w:vAlign w:val="center"/>
          </w:tcPr>
          <w:p w14:paraId="4C809EEC" w14:textId="70A2C6A7" w:rsidR="005D1EBB" w:rsidRPr="00E9364E" w:rsidRDefault="005D1EBB" w:rsidP="00583D50">
            <w:pPr>
              <w:pStyle w:val="ListParagraph"/>
              <w:spacing w:line="280" w:lineRule="exact"/>
              <w:ind w:left="144" w:hanging="144"/>
              <w:rPr>
                <w:rFonts w:ascii="Arial" w:hAnsi="Arial" w:cs="Arial"/>
                <w:sz w:val="16"/>
                <w:szCs w:val="16"/>
              </w:rPr>
            </w:pPr>
            <w:r w:rsidRPr="00E9364E">
              <w:rPr>
                <w:rFonts w:ascii="Arial" w:hAnsi="Arial" w:cs="Arial"/>
                <w:sz w:val="16"/>
                <w:szCs w:val="16"/>
              </w:rPr>
              <w:t xml:space="preserve">Not yet due </w:t>
            </w:r>
          </w:p>
        </w:tc>
        <w:tc>
          <w:tcPr>
            <w:tcW w:w="1620" w:type="dxa"/>
            <w:tcBorders>
              <w:top w:val="nil"/>
              <w:left w:val="nil"/>
              <w:bottom w:val="nil"/>
              <w:right w:val="nil"/>
            </w:tcBorders>
          </w:tcPr>
          <w:p w14:paraId="7D5D9E05" w14:textId="09B4CC81" w:rsidR="005D1EBB" w:rsidRPr="00E9364E" w:rsidRDefault="005D1EB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E9364E">
              <w:rPr>
                <w:rFonts w:cs="Arial"/>
                <w:sz w:val="16"/>
                <w:szCs w:val="16"/>
              </w:rPr>
              <w:t>405,244</w:t>
            </w:r>
          </w:p>
        </w:tc>
        <w:tc>
          <w:tcPr>
            <w:tcW w:w="1620" w:type="dxa"/>
            <w:tcBorders>
              <w:top w:val="nil"/>
              <w:left w:val="nil"/>
              <w:bottom w:val="nil"/>
              <w:right w:val="nil"/>
            </w:tcBorders>
          </w:tcPr>
          <w:p w14:paraId="0B84214D" w14:textId="781634E5" w:rsidR="005D1EBB" w:rsidRPr="00E9364E" w:rsidRDefault="005D1EB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tcPr>
          <w:p w14:paraId="66FE47A2" w14:textId="06F832B3" w:rsidR="005D1EBB" w:rsidRPr="00E9364E" w:rsidRDefault="005D1EB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tcPr>
          <w:p w14:paraId="440F08B0" w14:textId="7ABDBA17" w:rsidR="005D1EBB" w:rsidRPr="00E9364E" w:rsidRDefault="005D1EB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405,244</w:t>
            </w:r>
          </w:p>
        </w:tc>
      </w:tr>
      <w:tr w:rsidR="005D1EBB" w:rsidRPr="00E9364E" w14:paraId="2BD767B6" w14:textId="77777777" w:rsidTr="001C48D0">
        <w:tc>
          <w:tcPr>
            <w:tcW w:w="2610" w:type="dxa"/>
            <w:tcBorders>
              <w:top w:val="nil"/>
              <w:left w:val="nil"/>
              <w:bottom w:val="nil"/>
              <w:right w:val="nil"/>
            </w:tcBorders>
            <w:vAlign w:val="center"/>
          </w:tcPr>
          <w:p w14:paraId="7E51A923" w14:textId="77777777" w:rsidR="005D1EBB" w:rsidRPr="00E9364E" w:rsidRDefault="005D1EBB" w:rsidP="00583D50">
            <w:pPr>
              <w:pStyle w:val="ListParagraph"/>
              <w:spacing w:line="280" w:lineRule="exact"/>
              <w:ind w:left="144" w:hanging="144"/>
              <w:rPr>
                <w:rFonts w:ascii="Arial" w:hAnsi="Arial" w:cs="Arial"/>
                <w:sz w:val="16"/>
                <w:szCs w:val="16"/>
              </w:rPr>
            </w:pPr>
            <w:r w:rsidRPr="00E9364E">
              <w:rPr>
                <w:rFonts w:ascii="Arial" w:hAnsi="Arial" w:cs="Arial"/>
                <w:sz w:val="16"/>
                <w:szCs w:val="16"/>
              </w:rPr>
              <w:t>Overdue</w:t>
            </w:r>
            <w:r w:rsidRPr="00E9364E">
              <w:rPr>
                <w:rFonts w:ascii="Arial" w:hAnsi="Arial" w:cs="Arial"/>
                <w:sz w:val="16"/>
                <w:szCs w:val="16"/>
                <w:cs/>
              </w:rPr>
              <w:t xml:space="preserve"> 1 - 30 days</w:t>
            </w:r>
          </w:p>
        </w:tc>
        <w:tc>
          <w:tcPr>
            <w:tcW w:w="1620" w:type="dxa"/>
            <w:tcBorders>
              <w:top w:val="nil"/>
              <w:left w:val="nil"/>
              <w:bottom w:val="nil"/>
              <w:right w:val="nil"/>
            </w:tcBorders>
          </w:tcPr>
          <w:p w14:paraId="1DD2A98A" w14:textId="5B9905FB" w:rsidR="005D1EBB" w:rsidRPr="00E9364E" w:rsidRDefault="005D1EB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22,470</w:t>
            </w:r>
          </w:p>
        </w:tc>
        <w:tc>
          <w:tcPr>
            <w:tcW w:w="1620" w:type="dxa"/>
            <w:tcBorders>
              <w:top w:val="nil"/>
              <w:left w:val="nil"/>
              <w:bottom w:val="nil"/>
              <w:right w:val="nil"/>
            </w:tcBorders>
          </w:tcPr>
          <w:p w14:paraId="35BED67F" w14:textId="18875151" w:rsidR="005D1EBB" w:rsidRPr="00E9364E" w:rsidRDefault="005D1EB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tcPr>
          <w:p w14:paraId="753784EC" w14:textId="1A474FD1" w:rsidR="005D1EBB" w:rsidRPr="00E9364E" w:rsidRDefault="005D1EB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tcPr>
          <w:p w14:paraId="6DF35A2D" w14:textId="3CCDD207" w:rsidR="005D1EBB" w:rsidRPr="00E9364E" w:rsidRDefault="005D1EB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22,470</w:t>
            </w:r>
          </w:p>
        </w:tc>
      </w:tr>
      <w:tr w:rsidR="005D1EBB" w:rsidRPr="00E9364E" w14:paraId="1FD74322" w14:textId="77777777" w:rsidTr="001C48D0">
        <w:tc>
          <w:tcPr>
            <w:tcW w:w="2610" w:type="dxa"/>
            <w:tcBorders>
              <w:top w:val="nil"/>
              <w:left w:val="nil"/>
              <w:bottom w:val="nil"/>
              <w:right w:val="nil"/>
            </w:tcBorders>
            <w:vAlign w:val="center"/>
          </w:tcPr>
          <w:p w14:paraId="01B2723C" w14:textId="77777777" w:rsidR="005D1EBB" w:rsidRPr="00E9364E" w:rsidRDefault="005D1EBB" w:rsidP="00583D50">
            <w:pPr>
              <w:pStyle w:val="ListParagraph"/>
              <w:spacing w:line="280" w:lineRule="exact"/>
              <w:ind w:left="144" w:hanging="144"/>
              <w:rPr>
                <w:rFonts w:ascii="Arial" w:hAnsi="Arial" w:cs="Arial"/>
                <w:sz w:val="16"/>
                <w:szCs w:val="16"/>
              </w:rPr>
            </w:pPr>
            <w:r w:rsidRPr="00E9364E">
              <w:rPr>
                <w:rFonts w:ascii="Arial" w:hAnsi="Arial" w:cs="Arial"/>
                <w:sz w:val="16"/>
                <w:szCs w:val="16"/>
              </w:rPr>
              <w:t>Overdue</w:t>
            </w:r>
            <w:r w:rsidRPr="00E9364E">
              <w:rPr>
                <w:rFonts w:ascii="Arial" w:hAnsi="Arial" w:cs="Arial"/>
                <w:sz w:val="16"/>
                <w:szCs w:val="16"/>
                <w:cs/>
              </w:rPr>
              <w:t xml:space="preserve"> 31 - 60 days</w:t>
            </w:r>
          </w:p>
        </w:tc>
        <w:tc>
          <w:tcPr>
            <w:tcW w:w="1620" w:type="dxa"/>
            <w:tcBorders>
              <w:top w:val="nil"/>
              <w:left w:val="nil"/>
              <w:bottom w:val="nil"/>
              <w:right w:val="nil"/>
            </w:tcBorders>
          </w:tcPr>
          <w:p w14:paraId="35D5155B" w14:textId="3EFF2CDC" w:rsidR="005D1EBB" w:rsidRPr="00E9364E" w:rsidRDefault="005D1EB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tcPr>
          <w:p w14:paraId="4AA10852" w14:textId="5E68D75A" w:rsidR="005D1EBB" w:rsidRPr="00E9364E" w:rsidRDefault="005D1EB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8,212</w:t>
            </w:r>
          </w:p>
        </w:tc>
        <w:tc>
          <w:tcPr>
            <w:tcW w:w="1620" w:type="dxa"/>
            <w:tcBorders>
              <w:top w:val="nil"/>
              <w:left w:val="nil"/>
              <w:bottom w:val="nil"/>
              <w:right w:val="nil"/>
            </w:tcBorders>
          </w:tcPr>
          <w:p w14:paraId="1EC90E7A" w14:textId="771A72F4" w:rsidR="005D1EBB" w:rsidRPr="00E9364E" w:rsidRDefault="005D1EB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tcPr>
          <w:p w14:paraId="223D2C3F" w14:textId="4CB903FC" w:rsidR="005D1EBB" w:rsidRPr="00E9364E" w:rsidRDefault="005D1EB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8,212</w:t>
            </w:r>
          </w:p>
        </w:tc>
      </w:tr>
      <w:tr w:rsidR="005D1EBB" w:rsidRPr="00E9364E" w14:paraId="140E0900" w14:textId="77777777" w:rsidTr="001C48D0">
        <w:tc>
          <w:tcPr>
            <w:tcW w:w="2610" w:type="dxa"/>
            <w:tcBorders>
              <w:top w:val="nil"/>
              <w:left w:val="nil"/>
              <w:bottom w:val="nil"/>
              <w:right w:val="nil"/>
            </w:tcBorders>
            <w:vAlign w:val="center"/>
          </w:tcPr>
          <w:p w14:paraId="20372574" w14:textId="77777777" w:rsidR="005D1EBB" w:rsidRPr="00E9364E" w:rsidRDefault="005D1EBB" w:rsidP="00583D50">
            <w:pPr>
              <w:pStyle w:val="ListParagraph"/>
              <w:spacing w:line="280" w:lineRule="exact"/>
              <w:ind w:left="144" w:hanging="144"/>
              <w:rPr>
                <w:rFonts w:ascii="Arial" w:hAnsi="Arial" w:cs="Arial"/>
                <w:sz w:val="16"/>
                <w:szCs w:val="16"/>
              </w:rPr>
            </w:pPr>
            <w:r w:rsidRPr="00E9364E">
              <w:rPr>
                <w:rFonts w:ascii="Arial" w:hAnsi="Arial" w:cs="Arial"/>
                <w:sz w:val="16"/>
                <w:szCs w:val="16"/>
              </w:rPr>
              <w:t>Overdue</w:t>
            </w:r>
            <w:r w:rsidRPr="00E9364E">
              <w:rPr>
                <w:rFonts w:ascii="Arial" w:hAnsi="Arial" w:cs="Arial"/>
                <w:sz w:val="16"/>
                <w:szCs w:val="16"/>
                <w:cs/>
              </w:rPr>
              <w:t xml:space="preserve"> 61 - 90 days</w:t>
            </w:r>
          </w:p>
        </w:tc>
        <w:tc>
          <w:tcPr>
            <w:tcW w:w="1620" w:type="dxa"/>
            <w:tcBorders>
              <w:top w:val="nil"/>
              <w:left w:val="nil"/>
              <w:bottom w:val="nil"/>
              <w:right w:val="nil"/>
            </w:tcBorders>
          </w:tcPr>
          <w:p w14:paraId="7EA48C28" w14:textId="70DAB26F" w:rsidR="005D1EBB" w:rsidRPr="00E9364E" w:rsidRDefault="005D1EB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tcPr>
          <w:p w14:paraId="09A1E381" w14:textId="10FC4F01" w:rsidR="005D1EBB" w:rsidRPr="00E9364E" w:rsidRDefault="005D1EB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1,391</w:t>
            </w:r>
          </w:p>
        </w:tc>
        <w:tc>
          <w:tcPr>
            <w:tcW w:w="1620" w:type="dxa"/>
            <w:tcBorders>
              <w:top w:val="nil"/>
              <w:left w:val="nil"/>
              <w:bottom w:val="nil"/>
              <w:right w:val="nil"/>
            </w:tcBorders>
          </w:tcPr>
          <w:p w14:paraId="22A180D7" w14:textId="3A6F8473" w:rsidR="005D1EBB" w:rsidRPr="00E9364E" w:rsidRDefault="005D1EB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tcPr>
          <w:p w14:paraId="28D87BB1" w14:textId="6338F443" w:rsidR="005D1EBB" w:rsidRPr="00E9364E" w:rsidRDefault="005D1EB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1,391</w:t>
            </w:r>
          </w:p>
        </w:tc>
      </w:tr>
      <w:tr w:rsidR="005D1EBB" w:rsidRPr="00E9364E" w14:paraId="31DA864D" w14:textId="77777777" w:rsidTr="001C48D0">
        <w:tc>
          <w:tcPr>
            <w:tcW w:w="2610" w:type="dxa"/>
            <w:tcBorders>
              <w:top w:val="nil"/>
              <w:left w:val="nil"/>
              <w:bottom w:val="nil"/>
              <w:right w:val="nil"/>
            </w:tcBorders>
            <w:vAlign w:val="center"/>
          </w:tcPr>
          <w:p w14:paraId="797BF45A" w14:textId="77777777" w:rsidR="005D1EBB" w:rsidRPr="00E9364E" w:rsidRDefault="005D1EBB" w:rsidP="00583D50">
            <w:pPr>
              <w:pStyle w:val="ListParagraph"/>
              <w:spacing w:line="280" w:lineRule="exact"/>
              <w:ind w:left="144" w:hanging="144"/>
              <w:rPr>
                <w:rFonts w:ascii="Arial" w:hAnsi="Arial" w:cs="Arial"/>
                <w:sz w:val="16"/>
                <w:szCs w:val="16"/>
              </w:rPr>
            </w:pPr>
            <w:r w:rsidRPr="00E9364E">
              <w:rPr>
                <w:rFonts w:ascii="Arial" w:hAnsi="Arial" w:cs="Arial"/>
                <w:sz w:val="16"/>
                <w:szCs w:val="16"/>
                <w:cs/>
              </w:rPr>
              <w:t>More than 90 days</w:t>
            </w:r>
          </w:p>
        </w:tc>
        <w:tc>
          <w:tcPr>
            <w:tcW w:w="1620" w:type="dxa"/>
            <w:tcBorders>
              <w:top w:val="nil"/>
              <w:left w:val="nil"/>
              <w:bottom w:val="nil"/>
              <w:right w:val="nil"/>
            </w:tcBorders>
          </w:tcPr>
          <w:p w14:paraId="235A191B" w14:textId="1AFF88EE" w:rsidR="005D1EBB" w:rsidRPr="00E9364E" w:rsidRDefault="005D1EBB" w:rsidP="001049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tcPr>
          <w:p w14:paraId="5281F6C0" w14:textId="5834DD17" w:rsidR="005D1EBB" w:rsidRPr="00E9364E" w:rsidRDefault="005D1EBB" w:rsidP="001049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tcPr>
          <w:p w14:paraId="5EE40AB3" w14:textId="7F1291E5" w:rsidR="005D1EBB" w:rsidRPr="00E9364E" w:rsidRDefault="005D1EBB" w:rsidP="001049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15,973</w:t>
            </w:r>
          </w:p>
        </w:tc>
        <w:tc>
          <w:tcPr>
            <w:tcW w:w="1620" w:type="dxa"/>
            <w:tcBorders>
              <w:top w:val="nil"/>
              <w:left w:val="nil"/>
              <w:bottom w:val="nil"/>
              <w:right w:val="nil"/>
            </w:tcBorders>
          </w:tcPr>
          <w:p w14:paraId="6D7B64E5" w14:textId="0673F688" w:rsidR="005D1EBB" w:rsidRPr="00E9364E" w:rsidRDefault="005D1EBB" w:rsidP="001049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15,973</w:t>
            </w:r>
          </w:p>
        </w:tc>
      </w:tr>
      <w:tr w:rsidR="005D1EBB" w:rsidRPr="00E9364E" w14:paraId="294A7924" w14:textId="77777777" w:rsidTr="001C48D0">
        <w:tc>
          <w:tcPr>
            <w:tcW w:w="2610" w:type="dxa"/>
            <w:tcBorders>
              <w:top w:val="nil"/>
              <w:left w:val="nil"/>
              <w:bottom w:val="nil"/>
              <w:right w:val="nil"/>
            </w:tcBorders>
            <w:vAlign w:val="center"/>
          </w:tcPr>
          <w:p w14:paraId="59719309" w14:textId="77777777" w:rsidR="005D1EBB" w:rsidRPr="00E9364E" w:rsidRDefault="005D1EBB" w:rsidP="00583D50">
            <w:pPr>
              <w:pStyle w:val="ListParagraph"/>
              <w:spacing w:line="280" w:lineRule="exact"/>
              <w:ind w:left="144" w:hanging="144"/>
              <w:rPr>
                <w:rFonts w:ascii="Arial" w:hAnsi="Arial" w:cs="Arial"/>
                <w:sz w:val="16"/>
                <w:szCs w:val="16"/>
                <w:cs/>
              </w:rPr>
            </w:pPr>
            <w:r w:rsidRPr="00E9364E">
              <w:rPr>
                <w:rFonts w:ascii="Arial" w:hAnsi="Arial" w:cs="Arial"/>
                <w:sz w:val="16"/>
                <w:szCs w:val="16"/>
              </w:rPr>
              <w:t>Total</w:t>
            </w:r>
          </w:p>
        </w:tc>
        <w:tc>
          <w:tcPr>
            <w:tcW w:w="1620" w:type="dxa"/>
            <w:tcBorders>
              <w:top w:val="nil"/>
              <w:left w:val="nil"/>
              <w:bottom w:val="nil"/>
              <w:right w:val="nil"/>
            </w:tcBorders>
          </w:tcPr>
          <w:p w14:paraId="7522A917" w14:textId="29C56818" w:rsidR="005D1EBB" w:rsidRPr="00E9364E" w:rsidRDefault="005D1EB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427,714</w:t>
            </w:r>
          </w:p>
        </w:tc>
        <w:tc>
          <w:tcPr>
            <w:tcW w:w="1620" w:type="dxa"/>
            <w:tcBorders>
              <w:top w:val="nil"/>
              <w:left w:val="nil"/>
              <w:bottom w:val="nil"/>
              <w:right w:val="nil"/>
            </w:tcBorders>
          </w:tcPr>
          <w:p w14:paraId="4DBDDBFA" w14:textId="15372C66" w:rsidR="005D1EBB" w:rsidRPr="00E9364E" w:rsidRDefault="005D1EB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9,603</w:t>
            </w:r>
          </w:p>
        </w:tc>
        <w:tc>
          <w:tcPr>
            <w:tcW w:w="1620" w:type="dxa"/>
            <w:tcBorders>
              <w:top w:val="nil"/>
              <w:left w:val="nil"/>
              <w:bottom w:val="nil"/>
              <w:right w:val="nil"/>
            </w:tcBorders>
          </w:tcPr>
          <w:p w14:paraId="07ACF325" w14:textId="00AF0A11" w:rsidR="005D1EBB" w:rsidRPr="00E9364E" w:rsidRDefault="005D1EB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15,973</w:t>
            </w:r>
          </w:p>
        </w:tc>
        <w:tc>
          <w:tcPr>
            <w:tcW w:w="1620" w:type="dxa"/>
            <w:tcBorders>
              <w:top w:val="nil"/>
              <w:left w:val="nil"/>
              <w:bottom w:val="nil"/>
              <w:right w:val="nil"/>
            </w:tcBorders>
          </w:tcPr>
          <w:p w14:paraId="10F88672" w14:textId="5621ECD1" w:rsidR="005D1EBB" w:rsidRPr="00E9364E" w:rsidRDefault="005D1EB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453,290</w:t>
            </w:r>
          </w:p>
        </w:tc>
      </w:tr>
      <w:tr w:rsidR="005D1EBB" w:rsidRPr="00E9364E" w14:paraId="15946926" w14:textId="77777777" w:rsidTr="00514A8F">
        <w:tc>
          <w:tcPr>
            <w:tcW w:w="2610" w:type="dxa"/>
            <w:tcBorders>
              <w:top w:val="nil"/>
              <w:left w:val="nil"/>
              <w:bottom w:val="nil"/>
              <w:right w:val="nil"/>
            </w:tcBorders>
            <w:vAlign w:val="center"/>
            <w:hideMark/>
          </w:tcPr>
          <w:p w14:paraId="2916169F" w14:textId="77777777" w:rsidR="005D1EBB" w:rsidRPr="00E9364E" w:rsidRDefault="005D1EBB" w:rsidP="00583D50">
            <w:pPr>
              <w:pStyle w:val="ListParagraph"/>
              <w:spacing w:line="280" w:lineRule="exact"/>
              <w:ind w:left="502" w:right="-105" w:hanging="502"/>
              <w:rPr>
                <w:rFonts w:ascii="Arial" w:hAnsi="Arial" w:cs="Arial"/>
                <w:sz w:val="16"/>
                <w:szCs w:val="16"/>
                <w:cs/>
              </w:rPr>
            </w:pPr>
            <w:r w:rsidRPr="00E9364E">
              <w:rPr>
                <w:rFonts w:ascii="Arial" w:hAnsi="Arial" w:cs="Arial"/>
                <w:sz w:val="16"/>
                <w:szCs w:val="16"/>
                <w:u w:val="single"/>
              </w:rPr>
              <w:t>Less</w:t>
            </w:r>
            <w:r w:rsidRPr="00E9364E">
              <w:rPr>
                <w:rFonts w:ascii="Arial" w:hAnsi="Arial" w:cs="Arial"/>
                <w:sz w:val="16"/>
                <w:szCs w:val="16"/>
              </w:rPr>
              <w:t xml:space="preserve"> Allowance for expected credit losses</w:t>
            </w:r>
          </w:p>
        </w:tc>
        <w:tc>
          <w:tcPr>
            <w:tcW w:w="1620" w:type="dxa"/>
            <w:tcBorders>
              <w:top w:val="nil"/>
              <w:left w:val="nil"/>
              <w:bottom w:val="nil"/>
              <w:right w:val="nil"/>
            </w:tcBorders>
            <w:vAlign w:val="bottom"/>
          </w:tcPr>
          <w:p w14:paraId="4F6EA29C" w14:textId="4453ABFD" w:rsidR="005D1EBB" w:rsidRPr="00E9364E" w:rsidRDefault="005D1EBB"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E9364E">
              <w:rPr>
                <w:rFonts w:cs="Arial"/>
                <w:sz w:val="16"/>
                <w:szCs w:val="16"/>
              </w:rPr>
              <w:t>(4,1</w:t>
            </w:r>
            <w:r w:rsidR="00A04544">
              <w:rPr>
                <w:rFonts w:cs="Arial"/>
                <w:sz w:val="16"/>
                <w:szCs w:val="16"/>
              </w:rPr>
              <w:t>09</w:t>
            </w:r>
            <w:r w:rsidRPr="00E9364E">
              <w:rPr>
                <w:rFonts w:cs="Arial"/>
                <w:sz w:val="16"/>
                <w:szCs w:val="16"/>
              </w:rPr>
              <w:t>)</w:t>
            </w:r>
          </w:p>
        </w:tc>
        <w:tc>
          <w:tcPr>
            <w:tcW w:w="1620" w:type="dxa"/>
            <w:tcBorders>
              <w:top w:val="nil"/>
              <w:left w:val="nil"/>
              <w:bottom w:val="nil"/>
              <w:right w:val="nil"/>
            </w:tcBorders>
            <w:vAlign w:val="bottom"/>
          </w:tcPr>
          <w:p w14:paraId="62611422" w14:textId="479BB12B" w:rsidR="005D1EBB" w:rsidRPr="00E9364E" w:rsidRDefault="005D1EBB"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(748)</w:t>
            </w:r>
          </w:p>
        </w:tc>
        <w:tc>
          <w:tcPr>
            <w:tcW w:w="1620" w:type="dxa"/>
            <w:tcBorders>
              <w:top w:val="nil"/>
              <w:left w:val="nil"/>
              <w:bottom w:val="nil"/>
              <w:right w:val="nil"/>
            </w:tcBorders>
            <w:vAlign w:val="bottom"/>
          </w:tcPr>
          <w:p w14:paraId="414E57E9" w14:textId="45AA330C" w:rsidR="005D1EBB" w:rsidRPr="00E9364E" w:rsidRDefault="005D1EBB"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(1,73</w:t>
            </w:r>
            <w:r w:rsidR="00A04544">
              <w:rPr>
                <w:rFonts w:cs="Arial"/>
                <w:sz w:val="16"/>
                <w:szCs w:val="16"/>
              </w:rPr>
              <w:t>2</w:t>
            </w:r>
            <w:r w:rsidRPr="00E9364E">
              <w:rPr>
                <w:rFonts w:cs="Arial"/>
                <w:sz w:val="16"/>
                <w:szCs w:val="16"/>
              </w:rPr>
              <w:t>)</w:t>
            </w:r>
          </w:p>
        </w:tc>
        <w:tc>
          <w:tcPr>
            <w:tcW w:w="1620" w:type="dxa"/>
            <w:tcBorders>
              <w:top w:val="nil"/>
              <w:left w:val="nil"/>
              <w:bottom w:val="nil"/>
              <w:right w:val="nil"/>
            </w:tcBorders>
            <w:vAlign w:val="bottom"/>
          </w:tcPr>
          <w:p w14:paraId="758F4D46" w14:textId="07DD3C2A" w:rsidR="005D1EBB" w:rsidRPr="00E9364E" w:rsidRDefault="005D1EBB"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(6,589)</w:t>
            </w:r>
          </w:p>
        </w:tc>
      </w:tr>
      <w:tr w:rsidR="005D1EBB" w:rsidRPr="00E9364E" w14:paraId="66480593" w14:textId="77777777" w:rsidTr="001C48D0">
        <w:tc>
          <w:tcPr>
            <w:tcW w:w="2610" w:type="dxa"/>
            <w:tcBorders>
              <w:top w:val="nil"/>
              <w:left w:val="nil"/>
              <w:bottom w:val="nil"/>
              <w:right w:val="nil"/>
            </w:tcBorders>
            <w:vAlign w:val="center"/>
            <w:hideMark/>
          </w:tcPr>
          <w:p w14:paraId="79928DE0" w14:textId="77777777" w:rsidR="005D1EBB" w:rsidRPr="00E9364E" w:rsidRDefault="005D1EBB" w:rsidP="00583D50">
            <w:pPr>
              <w:pStyle w:val="ListParagraph"/>
              <w:spacing w:line="280" w:lineRule="exact"/>
              <w:ind w:left="502" w:hanging="502"/>
              <w:rPr>
                <w:rFonts w:ascii="Arial" w:hAnsi="Arial" w:cs="Arial"/>
                <w:sz w:val="16"/>
                <w:szCs w:val="16"/>
              </w:rPr>
            </w:pPr>
            <w:r w:rsidRPr="00E9364E">
              <w:rPr>
                <w:rFonts w:ascii="Arial" w:hAnsi="Arial" w:cs="Arial"/>
                <w:sz w:val="16"/>
                <w:szCs w:val="16"/>
              </w:rPr>
              <w:t>Net book value</w:t>
            </w:r>
          </w:p>
        </w:tc>
        <w:tc>
          <w:tcPr>
            <w:tcW w:w="1620" w:type="dxa"/>
            <w:tcBorders>
              <w:top w:val="nil"/>
              <w:left w:val="nil"/>
              <w:bottom w:val="nil"/>
              <w:right w:val="nil"/>
            </w:tcBorders>
          </w:tcPr>
          <w:p w14:paraId="0659B7A0" w14:textId="04407FA7" w:rsidR="005D1EBB" w:rsidRPr="00E9364E" w:rsidRDefault="005D1EBB"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E9364E">
              <w:rPr>
                <w:rFonts w:cs="Arial"/>
                <w:sz w:val="16"/>
                <w:szCs w:val="16"/>
              </w:rPr>
              <w:t>423,60</w:t>
            </w:r>
            <w:r w:rsidR="00A04544">
              <w:rPr>
                <w:rFonts w:cs="Arial"/>
                <w:sz w:val="16"/>
                <w:szCs w:val="16"/>
              </w:rPr>
              <w:t>5</w:t>
            </w:r>
          </w:p>
        </w:tc>
        <w:tc>
          <w:tcPr>
            <w:tcW w:w="1620" w:type="dxa"/>
            <w:tcBorders>
              <w:top w:val="nil"/>
              <w:left w:val="nil"/>
              <w:bottom w:val="nil"/>
              <w:right w:val="nil"/>
            </w:tcBorders>
          </w:tcPr>
          <w:p w14:paraId="3AE6224F" w14:textId="08BDA03B" w:rsidR="005D1EBB" w:rsidRPr="00E9364E" w:rsidRDefault="005D1EBB"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8,855</w:t>
            </w:r>
          </w:p>
        </w:tc>
        <w:tc>
          <w:tcPr>
            <w:tcW w:w="1620" w:type="dxa"/>
            <w:tcBorders>
              <w:top w:val="nil"/>
              <w:left w:val="nil"/>
              <w:bottom w:val="nil"/>
              <w:right w:val="nil"/>
            </w:tcBorders>
          </w:tcPr>
          <w:p w14:paraId="29BEF87B" w14:textId="01C7210D" w:rsidR="005D1EBB" w:rsidRPr="00E9364E" w:rsidRDefault="005D1EBB"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14,24</w:t>
            </w:r>
            <w:r w:rsidR="00A04544">
              <w:rPr>
                <w:rFonts w:cs="Arial"/>
                <w:sz w:val="16"/>
                <w:szCs w:val="16"/>
              </w:rPr>
              <w:t>1</w:t>
            </w:r>
          </w:p>
        </w:tc>
        <w:tc>
          <w:tcPr>
            <w:tcW w:w="1620" w:type="dxa"/>
            <w:tcBorders>
              <w:top w:val="nil"/>
              <w:left w:val="nil"/>
              <w:bottom w:val="nil"/>
              <w:right w:val="nil"/>
            </w:tcBorders>
          </w:tcPr>
          <w:p w14:paraId="1E4F60F9" w14:textId="61AC70DD" w:rsidR="005D1EBB" w:rsidRPr="00E9364E" w:rsidRDefault="005D1EBB"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E9364E">
              <w:rPr>
                <w:rFonts w:cs="Arial"/>
                <w:sz w:val="16"/>
                <w:szCs w:val="16"/>
              </w:rPr>
              <w:t>446,701</w:t>
            </w:r>
          </w:p>
        </w:tc>
      </w:tr>
    </w:tbl>
    <w:p w14:paraId="08376687" w14:textId="1DA40254" w:rsidR="00514A8F" w:rsidRDefault="00514A8F"/>
    <w:p w14:paraId="7818C7DA" w14:textId="77777777" w:rsidR="006279B4" w:rsidRDefault="006279B4">
      <w:r>
        <w:br w:type="page"/>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8"/>
        <w:gridCol w:w="1602"/>
        <w:gridCol w:w="18"/>
        <w:gridCol w:w="1620"/>
        <w:gridCol w:w="1620"/>
        <w:gridCol w:w="1620"/>
      </w:tblGrid>
      <w:tr w:rsidR="00514A8F" w:rsidRPr="001049CD" w14:paraId="1BFDB186" w14:textId="77777777" w:rsidTr="00645397">
        <w:trPr>
          <w:tblHeader/>
        </w:trPr>
        <w:tc>
          <w:tcPr>
            <w:tcW w:w="2610" w:type="dxa"/>
            <w:gridSpan w:val="2"/>
            <w:tcBorders>
              <w:top w:val="nil"/>
              <w:left w:val="nil"/>
              <w:bottom w:val="nil"/>
              <w:right w:val="nil"/>
            </w:tcBorders>
            <w:vAlign w:val="bottom"/>
          </w:tcPr>
          <w:p w14:paraId="49D42ABE" w14:textId="31E34D49" w:rsidR="00514A8F" w:rsidRPr="001049CD" w:rsidRDefault="00514A8F" w:rsidP="00583D50">
            <w:pPr>
              <w:overflowPunct w:val="0"/>
              <w:autoSpaceDE w:val="0"/>
              <w:autoSpaceDN w:val="0"/>
              <w:adjustRightInd w:val="0"/>
              <w:spacing w:line="280" w:lineRule="exact"/>
              <w:textAlignment w:val="baseline"/>
              <w:rPr>
                <w:rFonts w:cs="Arial"/>
                <w:sz w:val="16"/>
                <w:szCs w:val="16"/>
              </w:rPr>
            </w:pPr>
          </w:p>
        </w:tc>
        <w:tc>
          <w:tcPr>
            <w:tcW w:w="1620" w:type="dxa"/>
            <w:gridSpan w:val="2"/>
            <w:tcBorders>
              <w:top w:val="nil"/>
              <w:left w:val="nil"/>
              <w:bottom w:val="nil"/>
              <w:right w:val="nil"/>
            </w:tcBorders>
            <w:vAlign w:val="bottom"/>
          </w:tcPr>
          <w:p w14:paraId="6B78A8B7" w14:textId="77777777" w:rsidR="00514A8F" w:rsidRPr="001049CD" w:rsidRDefault="00514A8F" w:rsidP="00583D50">
            <w:pPr>
              <w:overflowPunct w:val="0"/>
              <w:autoSpaceDE w:val="0"/>
              <w:autoSpaceDN w:val="0"/>
              <w:adjustRightInd w:val="0"/>
              <w:spacing w:line="280" w:lineRule="exact"/>
              <w:jc w:val="center"/>
              <w:textAlignment w:val="baseline"/>
              <w:rPr>
                <w:rFonts w:cs="Arial"/>
                <w:sz w:val="16"/>
                <w:szCs w:val="16"/>
              </w:rPr>
            </w:pPr>
          </w:p>
        </w:tc>
        <w:tc>
          <w:tcPr>
            <w:tcW w:w="1620" w:type="dxa"/>
            <w:tcBorders>
              <w:top w:val="nil"/>
              <w:left w:val="nil"/>
              <w:bottom w:val="nil"/>
              <w:right w:val="nil"/>
            </w:tcBorders>
            <w:vAlign w:val="bottom"/>
          </w:tcPr>
          <w:p w14:paraId="0EED71B0" w14:textId="77777777" w:rsidR="00514A8F" w:rsidRPr="001049CD" w:rsidRDefault="00514A8F" w:rsidP="00583D50">
            <w:pPr>
              <w:overflowPunct w:val="0"/>
              <w:autoSpaceDE w:val="0"/>
              <w:autoSpaceDN w:val="0"/>
              <w:adjustRightInd w:val="0"/>
              <w:spacing w:line="280" w:lineRule="exact"/>
              <w:jc w:val="center"/>
              <w:textAlignment w:val="baseline"/>
              <w:rPr>
                <w:rFonts w:cs="Arial"/>
                <w:sz w:val="16"/>
                <w:szCs w:val="16"/>
                <w:cs/>
              </w:rPr>
            </w:pPr>
          </w:p>
        </w:tc>
        <w:tc>
          <w:tcPr>
            <w:tcW w:w="3240" w:type="dxa"/>
            <w:gridSpan w:val="2"/>
            <w:tcBorders>
              <w:top w:val="nil"/>
              <w:left w:val="nil"/>
              <w:bottom w:val="nil"/>
              <w:right w:val="nil"/>
            </w:tcBorders>
            <w:vAlign w:val="bottom"/>
          </w:tcPr>
          <w:p w14:paraId="462F347E" w14:textId="77777777" w:rsidR="00514A8F" w:rsidRPr="001049CD" w:rsidRDefault="00514A8F" w:rsidP="00583D50">
            <w:pPr>
              <w:overflowPunct w:val="0"/>
              <w:autoSpaceDE w:val="0"/>
              <w:autoSpaceDN w:val="0"/>
              <w:adjustRightInd w:val="0"/>
              <w:spacing w:line="280" w:lineRule="exact"/>
              <w:jc w:val="right"/>
              <w:textAlignment w:val="baseline"/>
              <w:rPr>
                <w:rFonts w:cs="Arial"/>
                <w:sz w:val="16"/>
                <w:szCs w:val="16"/>
                <w:cs/>
              </w:rPr>
            </w:pPr>
            <w:r w:rsidRPr="001049CD">
              <w:rPr>
                <w:rFonts w:cs="Arial"/>
                <w:sz w:val="16"/>
                <w:szCs w:val="16"/>
                <w:cs/>
              </w:rPr>
              <w:t>(</w:t>
            </w:r>
            <w:r w:rsidRPr="001049CD">
              <w:rPr>
                <w:rFonts w:cs="Arial"/>
                <w:color w:val="000000"/>
                <w:sz w:val="16"/>
                <w:szCs w:val="16"/>
                <w:cs/>
              </w:rPr>
              <w:t xml:space="preserve">Unit: </w:t>
            </w:r>
            <w:r w:rsidRPr="001049CD">
              <w:rPr>
                <w:rFonts w:cs="Arial"/>
                <w:color w:val="000000"/>
                <w:sz w:val="16"/>
                <w:szCs w:val="16"/>
              </w:rPr>
              <w:t>Thousand</w:t>
            </w:r>
            <w:r w:rsidRPr="001049CD">
              <w:rPr>
                <w:rFonts w:cs="Arial"/>
                <w:color w:val="000000"/>
                <w:sz w:val="16"/>
                <w:szCs w:val="16"/>
                <w:cs/>
              </w:rPr>
              <w:t xml:space="preserve"> Baht</w:t>
            </w:r>
            <w:r w:rsidRPr="001049CD">
              <w:rPr>
                <w:rFonts w:cs="Arial"/>
                <w:sz w:val="16"/>
                <w:szCs w:val="16"/>
                <w:cs/>
              </w:rPr>
              <w:t>)</w:t>
            </w:r>
          </w:p>
        </w:tc>
      </w:tr>
      <w:tr w:rsidR="00514A8F" w:rsidRPr="001049CD" w14:paraId="0579E222" w14:textId="77777777" w:rsidTr="00645397">
        <w:trPr>
          <w:tblHeader/>
        </w:trPr>
        <w:tc>
          <w:tcPr>
            <w:tcW w:w="2610" w:type="dxa"/>
            <w:gridSpan w:val="2"/>
            <w:tcBorders>
              <w:top w:val="nil"/>
              <w:left w:val="nil"/>
              <w:bottom w:val="nil"/>
              <w:right w:val="nil"/>
            </w:tcBorders>
            <w:vAlign w:val="bottom"/>
          </w:tcPr>
          <w:p w14:paraId="6E901CCC" w14:textId="77777777" w:rsidR="00514A8F" w:rsidRPr="001049CD" w:rsidRDefault="00514A8F" w:rsidP="00583D50">
            <w:pPr>
              <w:overflowPunct w:val="0"/>
              <w:autoSpaceDE w:val="0"/>
              <w:autoSpaceDN w:val="0"/>
              <w:adjustRightInd w:val="0"/>
              <w:spacing w:line="280" w:lineRule="exact"/>
              <w:textAlignment w:val="baseline"/>
              <w:rPr>
                <w:rFonts w:cs="Arial"/>
                <w:sz w:val="16"/>
                <w:szCs w:val="16"/>
                <w:cs/>
              </w:rPr>
            </w:pPr>
          </w:p>
        </w:tc>
        <w:tc>
          <w:tcPr>
            <w:tcW w:w="6480" w:type="dxa"/>
            <w:gridSpan w:val="5"/>
            <w:tcBorders>
              <w:top w:val="nil"/>
              <w:left w:val="nil"/>
              <w:bottom w:val="nil"/>
              <w:right w:val="nil"/>
            </w:tcBorders>
            <w:vAlign w:val="bottom"/>
            <w:hideMark/>
          </w:tcPr>
          <w:p w14:paraId="29ADA403" w14:textId="77777777" w:rsidR="00514A8F" w:rsidRPr="001049CD" w:rsidRDefault="00514A8F" w:rsidP="00583D50">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1049CD">
              <w:rPr>
                <w:rFonts w:cs="Arial"/>
                <w:sz w:val="16"/>
                <w:szCs w:val="16"/>
              </w:rPr>
              <w:t>Consolidated financial statement</w:t>
            </w:r>
          </w:p>
        </w:tc>
      </w:tr>
      <w:tr w:rsidR="00514A8F" w:rsidRPr="001049CD" w14:paraId="6A37937E" w14:textId="77777777" w:rsidTr="00645397">
        <w:trPr>
          <w:tblHeader/>
        </w:trPr>
        <w:tc>
          <w:tcPr>
            <w:tcW w:w="2610" w:type="dxa"/>
            <w:gridSpan w:val="2"/>
            <w:tcBorders>
              <w:top w:val="nil"/>
              <w:left w:val="nil"/>
              <w:bottom w:val="nil"/>
              <w:right w:val="nil"/>
            </w:tcBorders>
            <w:vAlign w:val="bottom"/>
          </w:tcPr>
          <w:p w14:paraId="2FE4DA11" w14:textId="77777777" w:rsidR="00514A8F" w:rsidRPr="001049CD" w:rsidRDefault="00514A8F" w:rsidP="00583D50">
            <w:pPr>
              <w:overflowPunct w:val="0"/>
              <w:autoSpaceDE w:val="0"/>
              <w:autoSpaceDN w:val="0"/>
              <w:adjustRightInd w:val="0"/>
              <w:spacing w:line="280" w:lineRule="exact"/>
              <w:textAlignment w:val="baseline"/>
              <w:rPr>
                <w:rFonts w:cs="Arial"/>
                <w:sz w:val="16"/>
                <w:szCs w:val="16"/>
                <w:cs/>
              </w:rPr>
            </w:pPr>
          </w:p>
        </w:tc>
        <w:tc>
          <w:tcPr>
            <w:tcW w:w="6480" w:type="dxa"/>
            <w:gridSpan w:val="5"/>
            <w:tcBorders>
              <w:top w:val="nil"/>
              <w:left w:val="nil"/>
              <w:bottom w:val="nil"/>
              <w:right w:val="nil"/>
            </w:tcBorders>
            <w:vAlign w:val="bottom"/>
          </w:tcPr>
          <w:p w14:paraId="798E7BFD" w14:textId="2A90A451" w:rsidR="00514A8F" w:rsidRPr="001049CD" w:rsidRDefault="00514A8F" w:rsidP="00583D50">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1049CD">
              <w:rPr>
                <w:rFonts w:cs="Arial"/>
                <w:sz w:val="16"/>
                <w:szCs w:val="16"/>
              </w:rPr>
              <w:t>31 December 2022</w:t>
            </w:r>
          </w:p>
        </w:tc>
      </w:tr>
      <w:tr w:rsidR="00514A8F" w:rsidRPr="001049CD" w14:paraId="5743A0A4" w14:textId="77777777" w:rsidTr="00645397">
        <w:trPr>
          <w:tblHeader/>
        </w:trPr>
        <w:tc>
          <w:tcPr>
            <w:tcW w:w="2610" w:type="dxa"/>
            <w:gridSpan w:val="2"/>
            <w:tcBorders>
              <w:top w:val="nil"/>
              <w:left w:val="nil"/>
              <w:bottom w:val="nil"/>
              <w:right w:val="nil"/>
            </w:tcBorders>
            <w:vAlign w:val="bottom"/>
          </w:tcPr>
          <w:p w14:paraId="712228E7" w14:textId="77777777" w:rsidR="00514A8F" w:rsidRPr="001049CD" w:rsidRDefault="00514A8F" w:rsidP="00583D50">
            <w:pPr>
              <w:overflowPunct w:val="0"/>
              <w:autoSpaceDE w:val="0"/>
              <w:autoSpaceDN w:val="0"/>
              <w:adjustRightInd w:val="0"/>
              <w:spacing w:line="280" w:lineRule="exact"/>
              <w:textAlignment w:val="baseline"/>
              <w:rPr>
                <w:rFonts w:cs="Arial"/>
                <w:sz w:val="16"/>
                <w:szCs w:val="16"/>
              </w:rPr>
            </w:pPr>
          </w:p>
        </w:tc>
        <w:tc>
          <w:tcPr>
            <w:tcW w:w="1620" w:type="dxa"/>
            <w:gridSpan w:val="2"/>
            <w:tcBorders>
              <w:top w:val="nil"/>
              <w:left w:val="nil"/>
              <w:bottom w:val="nil"/>
              <w:right w:val="nil"/>
            </w:tcBorders>
            <w:vAlign w:val="bottom"/>
            <w:hideMark/>
          </w:tcPr>
          <w:p w14:paraId="468827D8" w14:textId="77777777" w:rsidR="00514A8F" w:rsidRPr="001049CD" w:rsidRDefault="00514A8F" w:rsidP="00583D50">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1049CD">
              <w:rPr>
                <w:rFonts w:cs="Arial"/>
                <w:color w:val="000000"/>
                <w:sz w:val="16"/>
                <w:szCs w:val="16"/>
              </w:rPr>
              <w:t xml:space="preserve">Financial assets where there has not been a significant increase in credit risk          </w:t>
            </w:r>
          </w:p>
        </w:tc>
        <w:tc>
          <w:tcPr>
            <w:tcW w:w="1620" w:type="dxa"/>
            <w:tcBorders>
              <w:top w:val="nil"/>
              <w:left w:val="nil"/>
              <w:bottom w:val="nil"/>
              <w:right w:val="nil"/>
            </w:tcBorders>
            <w:vAlign w:val="bottom"/>
            <w:hideMark/>
          </w:tcPr>
          <w:p w14:paraId="706D621B" w14:textId="4567B826" w:rsidR="00514A8F" w:rsidRPr="001049CD" w:rsidRDefault="00514A8F" w:rsidP="00583D50">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1049CD">
              <w:rPr>
                <w:rFonts w:cs="Arial"/>
                <w:color w:val="000000"/>
                <w:sz w:val="16"/>
                <w:szCs w:val="16"/>
              </w:rPr>
              <w:t xml:space="preserve">Financial assets where there has been a significant increase in </w:t>
            </w:r>
            <w:r w:rsidR="001049CD">
              <w:rPr>
                <w:rFonts w:cs="Arial"/>
                <w:color w:val="000000"/>
                <w:sz w:val="16"/>
                <w:szCs w:val="16"/>
              </w:rPr>
              <w:t xml:space="preserve">       </w:t>
            </w:r>
            <w:r w:rsidRPr="001049CD">
              <w:rPr>
                <w:rFonts w:cs="Arial"/>
                <w:color w:val="000000"/>
                <w:sz w:val="16"/>
                <w:szCs w:val="16"/>
              </w:rPr>
              <w:t xml:space="preserve">credit risk                     </w:t>
            </w:r>
          </w:p>
        </w:tc>
        <w:tc>
          <w:tcPr>
            <w:tcW w:w="1620" w:type="dxa"/>
            <w:tcBorders>
              <w:top w:val="nil"/>
              <w:left w:val="nil"/>
              <w:bottom w:val="nil"/>
              <w:right w:val="nil"/>
            </w:tcBorders>
            <w:vAlign w:val="bottom"/>
            <w:hideMark/>
          </w:tcPr>
          <w:p w14:paraId="2F59A171" w14:textId="77777777" w:rsidR="00514A8F" w:rsidRPr="001049CD" w:rsidRDefault="00514A8F" w:rsidP="00583D50">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1049CD">
              <w:rPr>
                <w:rFonts w:cs="Arial"/>
                <w:sz w:val="16"/>
                <w:szCs w:val="16"/>
              </w:rPr>
              <w:t>Financial assets that are credit</w:t>
            </w:r>
            <w:r w:rsidRPr="001049CD">
              <w:rPr>
                <w:rFonts w:cs="Arial"/>
                <w:sz w:val="16"/>
                <w:szCs w:val="16"/>
                <w:cs/>
              </w:rPr>
              <w:t>-</w:t>
            </w:r>
            <w:r w:rsidRPr="001049CD">
              <w:rPr>
                <w:rFonts w:cs="Arial"/>
                <w:sz w:val="16"/>
                <w:szCs w:val="16"/>
              </w:rPr>
              <w:t xml:space="preserve">impaired            </w:t>
            </w:r>
          </w:p>
        </w:tc>
        <w:tc>
          <w:tcPr>
            <w:tcW w:w="1620" w:type="dxa"/>
            <w:tcBorders>
              <w:top w:val="nil"/>
              <w:left w:val="nil"/>
              <w:bottom w:val="nil"/>
              <w:right w:val="nil"/>
            </w:tcBorders>
            <w:vAlign w:val="bottom"/>
            <w:hideMark/>
          </w:tcPr>
          <w:p w14:paraId="1C933ACE" w14:textId="77777777" w:rsidR="00514A8F" w:rsidRPr="001049CD" w:rsidRDefault="00514A8F" w:rsidP="00583D50">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1049CD">
              <w:rPr>
                <w:rFonts w:cs="Arial"/>
                <w:sz w:val="16"/>
                <w:szCs w:val="16"/>
                <w:cs/>
              </w:rPr>
              <w:t>Total</w:t>
            </w:r>
          </w:p>
        </w:tc>
      </w:tr>
      <w:tr w:rsidR="005D1EBB" w:rsidRPr="001049CD" w14:paraId="4683AE35" w14:textId="77777777" w:rsidTr="00C5065F">
        <w:tc>
          <w:tcPr>
            <w:tcW w:w="2610" w:type="dxa"/>
            <w:gridSpan w:val="2"/>
            <w:tcBorders>
              <w:top w:val="nil"/>
              <w:left w:val="nil"/>
              <w:bottom w:val="nil"/>
              <w:right w:val="nil"/>
            </w:tcBorders>
            <w:vAlign w:val="center"/>
          </w:tcPr>
          <w:p w14:paraId="625A1351" w14:textId="77777777" w:rsidR="005D1EBB" w:rsidRPr="001049CD" w:rsidRDefault="005D1EBB" w:rsidP="00583D50">
            <w:pPr>
              <w:overflowPunct w:val="0"/>
              <w:autoSpaceDE w:val="0"/>
              <w:autoSpaceDN w:val="0"/>
              <w:adjustRightInd w:val="0"/>
              <w:spacing w:line="280" w:lineRule="exact"/>
              <w:ind w:left="149" w:hanging="149"/>
              <w:textAlignment w:val="baseline"/>
              <w:rPr>
                <w:rFonts w:cs="Arial"/>
                <w:b/>
                <w:bCs/>
                <w:sz w:val="16"/>
                <w:szCs w:val="16"/>
              </w:rPr>
            </w:pPr>
            <w:r w:rsidRPr="001049CD">
              <w:rPr>
                <w:rFonts w:cs="Arial"/>
                <w:b/>
                <w:bCs/>
                <w:sz w:val="16"/>
                <w:szCs w:val="16"/>
              </w:rPr>
              <w:t>Cash and cash equivalents</w:t>
            </w:r>
          </w:p>
        </w:tc>
        <w:tc>
          <w:tcPr>
            <w:tcW w:w="1620" w:type="dxa"/>
            <w:gridSpan w:val="2"/>
            <w:tcBorders>
              <w:top w:val="nil"/>
              <w:left w:val="nil"/>
              <w:bottom w:val="nil"/>
              <w:right w:val="nil"/>
            </w:tcBorders>
            <w:vAlign w:val="bottom"/>
          </w:tcPr>
          <w:p w14:paraId="34A3FEDE" w14:textId="77777777" w:rsidR="005D1EBB" w:rsidRPr="001049CD" w:rsidRDefault="005D1EB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p>
        </w:tc>
        <w:tc>
          <w:tcPr>
            <w:tcW w:w="1620" w:type="dxa"/>
            <w:tcBorders>
              <w:top w:val="nil"/>
              <w:left w:val="nil"/>
              <w:bottom w:val="nil"/>
              <w:right w:val="nil"/>
            </w:tcBorders>
            <w:vAlign w:val="bottom"/>
          </w:tcPr>
          <w:p w14:paraId="12754878" w14:textId="77777777" w:rsidR="005D1EBB" w:rsidRPr="001049CD" w:rsidRDefault="005D1EB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3869D173" w14:textId="77777777" w:rsidR="005D1EBB" w:rsidRPr="001049CD" w:rsidRDefault="005D1EB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4E9508E9" w14:textId="77777777" w:rsidR="005D1EBB" w:rsidRPr="001049CD" w:rsidRDefault="005D1EB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r>
      <w:tr w:rsidR="00F373E7" w:rsidRPr="001049CD" w14:paraId="74634DCC" w14:textId="77777777" w:rsidTr="00C5065F">
        <w:tc>
          <w:tcPr>
            <w:tcW w:w="2610" w:type="dxa"/>
            <w:gridSpan w:val="2"/>
            <w:tcBorders>
              <w:top w:val="nil"/>
              <w:left w:val="nil"/>
              <w:bottom w:val="nil"/>
              <w:right w:val="nil"/>
            </w:tcBorders>
            <w:vAlign w:val="center"/>
          </w:tcPr>
          <w:p w14:paraId="44BEFFBF" w14:textId="77777777" w:rsidR="00F373E7" w:rsidRPr="001049CD" w:rsidRDefault="00F373E7" w:rsidP="00583D50">
            <w:pPr>
              <w:pStyle w:val="ListParagraph"/>
              <w:spacing w:line="280" w:lineRule="exact"/>
              <w:ind w:left="504" w:right="-101" w:hanging="504"/>
              <w:rPr>
                <w:rFonts w:cs="Arial"/>
                <w:b/>
                <w:bCs/>
                <w:sz w:val="16"/>
                <w:szCs w:val="16"/>
              </w:rPr>
            </w:pPr>
            <w:r w:rsidRPr="001049CD">
              <w:rPr>
                <w:rFonts w:ascii="Arial" w:hAnsi="Arial" w:cs="Arial"/>
                <w:sz w:val="16"/>
                <w:szCs w:val="16"/>
              </w:rPr>
              <w:t>Investment grade</w:t>
            </w:r>
          </w:p>
        </w:tc>
        <w:tc>
          <w:tcPr>
            <w:tcW w:w="1620" w:type="dxa"/>
            <w:gridSpan w:val="2"/>
            <w:tcBorders>
              <w:top w:val="nil"/>
              <w:left w:val="nil"/>
              <w:bottom w:val="nil"/>
              <w:right w:val="nil"/>
            </w:tcBorders>
            <w:vAlign w:val="bottom"/>
          </w:tcPr>
          <w:p w14:paraId="6E6609B7" w14:textId="248751F6" w:rsidR="00F373E7" w:rsidRPr="001049CD" w:rsidRDefault="00F373E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1049CD">
              <w:rPr>
                <w:rFonts w:cs="Arial"/>
                <w:sz w:val="16"/>
                <w:szCs w:val="16"/>
              </w:rPr>
              <w:t>31,999</w:t>
            </w:r>
          </w:p>
        </w:tc>
        <w:tc>
          <w:tcPr>
            <w:tcW w:w="1620" w:type="dxa"/>
            <w:tcBorders>
              <w:top w:val="nil"/>
              <w:left w:val="nil"/>
              <w:bottom w:val="nil"/>
              <w:right w:val="nil"/>
            </w:tcBorders>
            <w:vAlign w:val="bottom"/>
          </w:tcPr>
          <w:p w14:paraId="5B8FAEAF" w14:textId="5CCACB6E" w:rsidR="00F373E7" w:rsidRPr="001049CD" w:rsidRDefault="00F373E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vAlign w:val="bottom"/>
          </w:tcPr>
          <w:p w14:paraId="322D5D7F" w14:textId="5AFF2650" w:rsidR="00F373E7" w:rsidRPr="001049CD" w:rsidRDefault="00F373E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vAlign w:val="bottom"/>
          </w:tcPr>
          <w:p w14:paraId="11689686" w14:textId="4DD209CC" w:rsidR="00F373E7" w:rsidRPr="001049CD" w:rsidRDefault="00F373E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31,999</w:t>
            </w:r>
          </w:p>
        </w:tc>
      </w:tr>
      <w:tr w:rsidR="00F373E7" w:rsidRPr="001049CD" w14:paraId="549732F5" w14:textId="77777777" w:rsidTr="00C5065F">
        <w:tc>
          <w:tcPr>
            <w:tcW w:w="2610" w:type="dxa"/>
            <w:gridSpan w:val="2"/>
            <w:tcBorders>
              <w:top w:val="nil"/>
              <w:left w:val="nil"/>
              <w:bottom w:val="nil"/>
              <w:right w:val="nil"/>
            </w:tcBorders>
            <w:vAlign w:val="center"/>
            <w:hideMark/>
          </w:tcPr>
          <w:p w14:paraId="20AC7104" w14:textId="77777777" w:rsidR="00F373E7" w:rsidRPr="001049CD" w:rsidRDefault="00F373E7" w:rsidP="00583D50">
            <w:pPr>
              <w:pStyle w:val="ListParagraph"/>
              <w:spacing w:line="280" w:lineRule="exact"/>
              <w:ind w:left="504" w:right="-101" w:hanging="504"/>
              <w:rPr>
                <w:rFonts w:ascii="Arial" w:hAnsi="Arial" w:cs="Arial"/>
                <w:sz w:val="16"/>
                <w:szCs w:val="16"/>
                <w:cs/>
              </w:rPr>
            </w:pPr>
            <w:r w:rsidRPr="001049CD">
              <w:rPr>
                <w:rFonts w:ascii="Arial" w:hAnsi="Arial" w:cs="Arial"/>
                <w:sz w:val="16"/>
                <w:szCs w:val="16"/>
                <w:u w:val="single"/>
              </w:rPr>
              <w:t>Less</w:t>
            </w:r>
            <w:r w:rsidRPr="001049CD">
              <w:rPr>
                <w:rFonts w:ascii="Arial" w:hAnsi="Arial" w:cs="Arial"/>
                <w:sz w:val="16"/>
                <w:szCs w:val="16"/>
              </w:rPr>
              <w:t xml:space="preserve"> Allowance for expected credit losses</w:t>
            </w:r>
          </w:p>
        </w:tc>
        <w:tc>
          <w:tcPr>
            <w:tcW w:w="1620" w:type="dxa"/>
            <w:gridSpan w:val="2"/>
            <w:tcBorders>
              <w:top w:val="nil"/>
              <w:left w:val="nil"/>
              <w:bottom w:val="nil"/>
              <w:right w:val="nil"/>
            </w:tcBorders>
            <w:vAlign w:val="bottom"/>
          </w:tcPr>
          <w:p w14:paraId="2E4CCF11" w14:textId="6A687E93" w:rsidR="00F373E7" w:rsidRPr="001049CD" w:rsidRDefault="00F373E7"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1049CD">
              <w:rPr>
                <w:rFonts w:cs="Arial"/>
                <w:sz w:val="16"/>
                <w:szCs w:val="16"/>
              </w:rPr>
              <w:t>-</w:t>
            </w:r>
          </w:p>
        </w:tc>
        <w:tc>
          <w:tcPr>
            <w:tcW w:w="1620" w:type="dxa"/>
            <w:tcBorders>
              <w:top w:val="nil"/>
              <w:left w:val="nil"/>
              <w:bottom w:val="nil"/>
              <w:right w:val="nil"/>
            </w:tcBorders>
            <w:vAlign w:val="bottom"/>
          </w:tcPr>
          <w:p w14:paraId="53B07CFE" w14:textId="59A2CB64" w:rsidR="00F373E7" w:rsidRPr="001049CD" w:rsidRDefault="00F373E7"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vAlign w:val="bottom"/>
          </w:tcPr>
          <w:p w14:paraId="34B7F07E" w14:textId="1B064B69" w:rsidR="00F373E7" w:rsidRPr="001049CD" w:rsidRDefault="00F373E7"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vAlign w:val="bottom"/>
          </w:tcPr>
          <w:p w14:paraId="6CFA2CD7" w14:textId="6E551E82" w:rsidR="00F373E7" w:rsidRPr="001049CD" w:rsidRDefault="00F373E7"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r>
      <w:tr w:rsidR="00F373E7" w:rsidRPr="001049CD" w14:paraId="0B131417" w14:textId="77777777" w:rsidTr="00C5065F">
        <w:tc>
          <w:tcPr>
            <w:tcW w:w="2610" w:type="dxa"/>
            <w:gridSpan w:val="2"/>
            <w:tcBorders>
              <w:top w:val="nil"/>
              <w:left w:val="nil"/>
              <w:bottom w:val="nil"/>
              <w:right w:val="nil"/>
            </w:tcBorders>
            <w:vAlign w:val="center"/>
            <w:hideMark/>
          </w:tcPr>
          <w:p w14:paraId="478ACEC6" w14:textId="77777777" w:rsidR="00F373E7" w:rsidRPr="001049CD" w:rsidRDefault="00F373E7" w:rsidP="00583D50">
            <w:pPr>
              <w:pStyle w:val="ListParagraph"/>
              <w:spacing w:line="280" w:lineRule="exact"/>
              <w:ind w:left="502" w:hanging="502"/>
              <w:rPr>
                <w:rFonts w:ascii="Arial" w:hAnsi="Arial" w:cs="Arial"/>
                <w:sz w:val="16"/>
                <w:szCs w:val="16"/>
              </w:rPr>
            </w:pPr>
            <w:r w:rsidRPr="001049CD">
              <w:rPr>
                <w:rFonts w:ascii="Arial" w:hAnsi="Arial" w:cs="Arial"/>
                <w:sz w:val="16"/>
                <w:szCs w:val="16"/>
              </w:rPr>
              <w:t>Net book value</w:t>
            </w:r>
          </w:p>
        </w:tc>
        <w:tc>
          <w:tcPr>
            <w:tcW w:w="1620" w:type="dxa"/>
            <w:gridSpan w:val="2"/>
            <w:tcBorders>
              <w:top w:val="nil"/>
              <w:left w:val="nil"/>
              <w:bottom w:val="nil"/>
              <w:right w:val="nil"/>
            </w:tcBorders>
            <w:vAlign w:val="bottom"/>
          </w:tcPr>
          <w:p w14:paraId="332B5FBE" w14:textId="1D6F4107" w:rsidR="00F373E7" w:rsidRPr="001049CD" w:rsidRDefault="00F373E7"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1049CD">
              <w:rPr>
                <w:rFonts w:cs="Arial"/>
                <w:sz w:val="16"/>
                <w:szCs w:val="16"/>
              </w:rPr>
              <w:t>31,999</w:t>
            </w:r>
          </w:p>
        </w:tc>
        <w:tc>
          <w:tcPr>
            <w:tcW w:w="1620" w:type="dxa"/>
            <w:tcBorders>
              <w:top w:val="nil"/>
              <w:left w:val="nil"/>
              <w:bottom w:val="nil"/>
              <w:right w:val="nil"/>
            </w:tcBorders>
            <w:vAlign w:val="bottom"/>
          </w:tcPr>
          <w:p w14:paraId="2204BF63" w14:textId="3989E77A" w:rsidR="00F373E7" w:rsidRPr="001049CD" w:rsidRDefault="00F373E7"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vAlign w:val="bottom"/>
          </w:tcPr>
          <w:p w14:paraId="2B2EF7C2" w14:textId="6B620281" w:rsidR="00F373E7" w:rsidRPr="001049CD" w:rsidRDefault="00F373E7"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vAlign w:val="bottom"/>
          </w:tcPr>
          <w:p w14:paraId="43E38932" w14:textId="66E909D3" w:rsidR="00F373E7" w:rsidRPr="001049CD" w:rsidRDefault="00F373E7"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31,999</w:t>
            </w:r>
          </w:p>
        </w:tc>
      </w:tr>
      <w:tr w:rsidR="005D1EBB" w:rsidRPr="001049CD" w14:paraId="5A424B2A" w14:textId="77777777" w:rsidTr="00C5065F">
        <w:trPr>
          <w:tblHeader/>
        </w:trPr>
        <w:tc>
          <w:tcPr>
            <w:tcW w:w="2610" w:type="dxa"/>
            <w:gridSpan w:val="2"/>
            <w:tcBorders>
              <w:top w:val="nil"/>
              <w:left w:val="nil"/>
              <w:bottom w:val="nil"/>
              <w:right w:val="nil"/>
            </w:tcBorders>
            <w:vAlign w:val="bottom"/>
          </w:tcPr>
          <w:p w14:paraId="38EEC390" w14:textId="77777777" w:rsidR="005D1EBB" w:rsidRPr="001049CD" w:rsidRDefault="005D1EBB" w:rsidP="00583D50">
            <w:pPr>
              <w:overflowPunct w:val="0"/>
              <w:autoSpaceDE w:val="0"/>
              <w:autoSpaceDN w:val="0"/>
              <w:adjustRightInd w:val="0"/>
              <w:spacing w:line="280" w:lineRule="exact"/>
              <w:textAlignment w:val="baseline"/>
              <w:rPr>
                <w:rFonts w:cs="Arial"/>
                <w:sz w:val="16"/>
                <w:szCs w:val="16"/>
              </w:rPr>
            </w:pPr>
          </w:p>
        </w:tc>
        <w:tc>
          <w:tcPr>
            <w:tcW w:w="1620" w:type="dxa"/>
            <w:gridSpan w:val="2"/>
            <w:tcBorders>
              <w:top w:val="nil"/>
              <w:left w:val="nil"/>
              <w:bottom w:val="nil"/>
              <w:right w:val="nil"/>
            </w:tcBorders>
            <w:vAlign w:val="bottom"/>
          </w:tcPr>
          <w:p w14:paraId="3AD13711" w14:textId="77777777" w:rsidR="005D1EBB" w:rsidRPr="001049CD" w:rsidRDefault="005D1EBB" w:rsidP="004C2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073A5328" w14:textId="77777777" w:rsidR="005D1EBB" w:rsidRPr="001049CD" w:rsidRDefault="005D1EBB" w:rsidP="004C2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6394E00C" w14:textId="77777777" w:rsidR="005D1EBB" w:rsidRPr="001049CD" w:rsidRDefault="005D1EBB" w:rsidP="004C2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6164273D" w14:textId="77777777" w:rsidR="005D1EBB" w:rsidRPr="001049CD" w:rsidRDefault="005D1EBB" w:rsidP="004C2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p>
        </w:tc>
      </w:tr>
      <w:tr w:rsidR="00514A8F" w:rsidRPr="001049CD" w14:paraId="358C0C3C" w14:textId="77777777" w:rsidTr="00C5065F">
        <w:tc>
          <w:tcPr>
            <w:tcW w:w="2610" w:type="dxa"/>
            <w:gridSpan w:val="2"/>
            <w:tcBorders>
              <w:top w:val="nil"/>
              <w:left w:val="nil"/>
              <w:bottom w:val="nil"/>
              <w:right w:val="nil"/>
            </w:tcBorders>
            <w:vAlign w:val="center"/>
            <w:hideMark/>
          </w:tcPr>
          <w:p w14:paraId="58768912" w14:textId="77777777" w:rsidR="00514A8F" w:rsidRPr="001049CD" w:rsidRDefault="00514A8F" w:rsidP="00583D50">
            <w:pPr>
              <w:overflowPunct w:val="0"/>
              <w:autoSpaceDE w:val="0"/>
              <w:autoSpaceDN w:val="0"/>
              <w:adjustRightInd w:val="0"/>
              <w:spacing w:line="280" w:lineRule="exact"/>
              <w:ind w:left="149" w:hanging="149"/>
              <w:textAlignment w:val="baseline"/>
              <w:rPr>
                <w:rFonts w:cs="Arial"/>
                <w:b/>
                <w:bCs/>
                <w:sz w:val="16"/>
                <w:szCs w:val="16"/>
              </w:rPr>
            </w:pPr>
            <w:r w:rsidRPr="001049CD">
              <w:rPr>
                <w:rFonts w:cs="Arial"/>
                <w:b/>
                <w:bCs/>
                <w:sz w:val="16"/>
                <w:szCs w:val="16"/>
              </w:rPr>
              <w:t>Hire-purchase receivables</w:t>
            </w:r>
          </w:p>
        </w:tc>
        <w:tc>
          <w:tcPr>
            <w:tcW w:w="1620" w:type="dxa"/>
            <w:gridSpan w:val="2"/>
            <w:tcBorders>
              <w:top w:val="nil"/>
              <w:left w:val="nil"/>
              <w:bottom w:val="nil"/>
              <w:right w:val="nil"/>
            </w:tcBorders>
            <w:vAlign w:val="bottom"/>
          </w:tcPr>
          <w:p w14:paraId="56755B0B" w14:textId="77777777"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p>
        </w:tc>
        <w:tc>
          <w:tcPr>
            <w:tcW w:w="1620" w:type="dxa"/>
            <w:tcBorders>
              <w:top w:val="nil"/>
              <w:left w:val="nil"/>
              <w:bottom w:val="nil"/>
              <w:right w:val="nil"/>
            </w:tcBorders>
            <w:vAlign w:val="bottom"/>
          </w:tcPr>
          <w:p w14:paraId="6F329739" w14:textId="77777777"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02E06AEF" w14:textId="77777777"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767304CC" w14:textId="77777777"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r>
      <w:tr w:rsidR="00514A8F" w:rsidRPr="001049CD" w14:paraId="49A6312F" w14:textId="77777777" w:rsidTr="00C5065F">
        <w:tc>
          <w:tcPr>
            <w:tcW w:w="2610" w:type="dxa"/>
            <w:gridSpan w:val="2"/>
            <w:tcBorders>
              <w:top w:val="nil"/>
              <w:left w:val="nil"/>
              <w:bottom w:val="nil"/>
              <w:right w:val="nil"/>
            </w:tcBorders>
            <w:vAlign w:val="center"/>
            <w:hideMark/>
          </w:tcPr>
          <w:p w14:paraId="58BE2998" w14:textId="77777777" w:rsidR="00514A8F" w:rsidRPr="001049CD" w:rsidRDefault="00514A8F" w:rsidP="00583D50">
            <w:pPr>
              <w:pStyle w:val="ListParagraph"/>
              <w:spacing w:line="280" w:lineRule="exact"/>
              <w:ind w:left="144" w:hanging="144"/>
              <w:rPr>
                <w:rFonts w:ascii="Arial" w:hAnsi="Arial" w:cs="Arial"/>
                <w:sz w:val="16"/>
                <w:szCs w:val="16"/>
              </w:rPr>
            </w:pPr>
            <w:r w:rsidRPr="001049CD">
              <w:rPr>
                <w:rFonts w:ascii="Arial" w:hAnsi="Arial" w:cs="Arial"/>
                <w:sz w:val="16"/>
                <w:szCs w:val="16"/>
              </w:rPr>
              <w:t xml:space="preserve">Not yet due </w:t>
            </w:r>
          </w:p>
        </w:tc>
        <w:tc>
          <w:tcPr>
            <w:tcW w:w="1620" w:type="dxa"/>
            <w:gridSpan w:val="2"/>
            <w:tcBorders>
              <w:top w:val="nil"/>
              <w:left w:val="nil"/>
              <w:bottom w:val="nil"/>
              <w:right w:val="nil"/>
            </w:tcBorders>
            <w:vAlign w:val="bottom"/>
          </w:tcPr>
          <w:p w14:paraId="124E9738" w14:textId="69F42067"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489,857</w:t>
            </w:r>
          </w:p>
        </w:tc>
        <w:tc>
          <w:tcPr>
            <w:tcW w:w="1620" w:type="dxa"/>
            <w:tcBorders>
              <w:top w:val="nil"/>
              <w:left w:val="nil"/>
              <w:bottom w:val="nil"/>
              <w:right w:val="nil"/>
            </w:tcBorders>
            <w:vAlign w:val="bottom"/>
          </w:tcPr>
          <w:p w14:paraId="6C0C0181" w14:textId="558BF95E"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vAlign w:val="bottom"/>
          </w:tcPr>
          <w:p w14:paraId="23A29A9D" w14:textId="75EA5ED7"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vAlign w:val="bottom"/>
          </w:tcPr>
          <w:p w14:paraId="3012507A" w14:textId="3B455A30"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489,857</w:t>
            </w:r>
          </w:p>
        </w:tc>
      </w:tr>
      <w:tr w:rsidR="00514A8F" w:rsidRPr="001049CD" w14:paraId="4F54E648" w14:textId="77777777" w:rsidTr="00C5065F">
        <w:tc>
          <w:tcPr>
            <w:tcW w:w="2610" w:type="dxa"/>
            <w:gridSpan w:val="2"/>
            <w:tcBorders>
              <w:top w:val="nil"/>
              <w:left w:val="nil"/>
              <w:bottom w:val="nil"/>
              <w:right w:val="nil"/>
            </w:tcBorders>
            <w:vAlign w:val="center"/>
            <w:hideMark/>
          </w:tcPr>
          <w:p w14:paraId="07B9C240" w14:textId="77777777" w:rsidR="00514A8F" w:rsidRPr="001049CD" w:rsidRDefault="00514A8F" w:rsidP="00583D50">
            <w:pPr>
              <w:pStyle w:val="ListParagraph"/>
              <w:spacing w:line="280" w:lineRule="exact"/>
              <w:ind w:left="144" w:hanging="144"/>
              <w:rPr>
                <w:rFonts w:ascii="Arial" w:hAnsi="Arial" w:cs="Arial"/>
                <w:sz w:val="16"/>
                <w:szCs w:val="16"/>
                <w:cs/>
              </w:rPr>
            </w:pPr>
            <w:r w:rsidRPr="001049CD">
              <w:rPr>
                <w:rFonts w:ascii="Arial" w:hAnsi="Arial" w:cs="Arial"/>
                <w:sz w:val="16"/>
                <w:szCs w:val="16"/>
              </w:rPr>
              <w:t>Overdue</w:t>
            </w:r>
            <w:r w:rsidRPr="001049CD">
              <w:rPr>
                <w:rFonts w:ascii="Arial" w:hAnsi="Arial" w:cs="Arial"/>
                <w:sz w:val="16"/>
                <w:szCs w:val="16"/>
                <w:cs/>
              </w:rPr>
              <w:t xml:space="preserve"> 1 - 30 days</w:t>
            </w:r>
          </w:p>
        </w:tc>
        <w:tc>
          <w:tcPr>
            <w:tcW w:w="1620" w:type="dxa"/>
            <w:gridSpan w:val="2"/>
            <w:tcBorders>
              <w:top w:val="nil"/>
              <w:left w:val="nil"/>
              <w:bottom w:val="nil"/>
              <w:right w:val="nil"/>
            </w:tcBorders>
            <w:vAlign w:val="bottom"/>
          </w:tcPr>
          <w:p w14:paraId="7C5DD37C" w14:textId="6EA1B57B"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1049CD">
              <w:rPr>
                <w:rFonts w:cs="Arial"/>
                <w:sz w:val="16"/>
                <w:szCs w:val="16"/>
              </w:rPr>
              <w:t>582,188</w:t>
            </w:r>
          </w:p>
        </w:tc>
        <w:tc>
          <w:tcPr>
            <w:tcW w:w="1620" w:type="dxa"/>
            <w:tcBorders>
              <w:top w:val="nil"/>
              <w:left w:val="nil"/>
              <w:bottom w:val="nil"/>
              <w:right w:val="nil"/>
            </w:tcBorders>
            <w:vAlign w:val="bottom"/>
          </w:tcPr>
          <w:p w14:paraId="36872BC4" w14:textId="4CBC2BEA"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vAlign w:val="bottom"/>
          </w:tcPr>
          <w:p w14:paraId="7AA6D172" w14:textId="69ED9023"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vAlign w:val="bottom"/>
          </w:tcPr>
          <w:p w14:paraId="6CBDFB0C" w14:textId="59BF90A4"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582,188</w:t>
            </w:r>
          </w:p>
        </w:tc>
      </w:tr>
      <w:tr w:rsidR="00514A8F" w:rsidRPr="001049CD" w14:paraId="26B5B06D" w14:textId="77777777" w:rsidTr="00C5065F">
        <w:tc>
          <w:tcPr>
            <w:tcW w:w="2610" w:type="dxa"/>
            <w:gridSpan w:val="2"/>
            <w:tcBorders>
              <w:top w:val="nil"/>
              <w:left w:val="nil"/>
              <w:bottom w:val="nil"/>
              <w:right w:val="nil"/>
            </w:tcBorders>
            <w:vAlign w:val="center"/>
            <w:hideMark/>
          </w:tcPr>
          <w:p w14:paraId="071339CB" w14:textId="77777777" w:rsidR="00514A8F" w:rsidRPr="001049CD" w:rsidRDefault="00514A8F" w:rsidP="00583D50">
            <w:pPr>
              <w:pStyle w:val="ListParagraph"/>
              <w:spacing w:line="280" w:lineRule="exact"/>
              <w:ind w:left="144" w:hanging="144"/>
              <w:rPr>
                <w:rFonts w:ascii="Arial" w:hAnsi="Arial" w:cs="Arial"/>
                <w:sz w:val="16"/>
                <w:szCs w:val="16"/>
                <w:cs/>
              </w:rPr>
            </w:pPr>
            <w:r w:rsidRPr="001049CD">
              <w:rPr>
                <w:rFonts w:ascii="Arial" w:hAnsi="Arial" w:cs="Arial"/>
                <w:sz w:val="16"/>
                <w:szCs w:val="16"/>
              </w:rPr>
              <w:t>Overdue</w:t>
            </w:r>
            <w:r w:rsidRPr="001049CD">
              <w:rPr>
                <w:rFonts w:ascii="Arial" w:hAnsi="Arial" w:cs="Arial"/>
                <w:sz w:val="16"/>
                <w:szCs w:val="16"/>
                <w:cs/>
              </w:rPr>
              <w:t xml:space="preserve"> 31 - 60 days</w:t>
            </w:r>
          </w:p>
        </w:tc>
        <w:tc>
          <w:tcPr>
            <w:tcW w:w="1620" w:type="dxa"/>
            <w:gridSpan w:val="2"/>
            <w:tcBorders>
              <w:top w:val="nil"/>
              <w:left w:val="nil"/>
              <w:bottom w:val="nil"/>
              <w:right w:val="nil"/>
            </w:tcBorders>
            <w:vAlign w:val="bottom"/>
          </w:tcPr>
          <w:p w14:paraId="079CC7DD" w14:textId="251CBC12"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1049CD">
              <w:rPr>
                <w:rFonts w:cs="Arial"/>
                <w:sz w:val="16"/>
                <w:szCs w:val="16"/>
              </w:rPr>
              <w:t>-</w:t>
            </w:r>
          </w:p>
        </w:tc>
        <w:tc>
          <w:tcPr>
            <w:tcW w:w="1620" w:type="dxa"/>
            <w:tcBorders>
              <w:top w:val="nil"/>
              <w:left w:val="nil"/>
              <w:bottom w:val="nil"/>
              <w:right w:val="nil"/>
            </w:tcBorders>
            <w:vAlign w:val="bottom"/>
          </w:tcPr>
          <w:p w14:paraId="24AC15B8" w14:textId="5A67C5DF"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14,322</w:t>
            </w:r>
          </w:p>
        </w:tc>
        <w:tc>
          <w:tcPr>
            <w:tcW w:w="1620" w:type="dxa"/>
            <w:tcBorders>
              <w:top w:val="nil"/>
              <w:left w:val="nil"/>
              <w:bottom w:val="nil"/>
              <w:right w:val="nil"/>
            </w:tcBorders>
            <w:vAlign w:val="bottom"/>
          </w:tcPr>
          <w:p w14:paraId="78CA02AA" w14:textId="5A1ED2DA"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vAlign w:val="bottom"/>
          </w:tcPr>
          <w:p w14:paraId="78D53741" w14:textId="6B8BE30A"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14,322</w:t>
            </w:r>
          </w:p>
        </w:tc>
      </w:tr>
      <w:tr w:rsidR="00514A8F" w:rsidRPr="001049CD" w14:paraId="19A31644" w14:textId="77777777" w:rsidTr="00C5065F">
        <w:tc>
          <w:tcPr>
            <w:tcW w:w="2610" w:type="dxa"/>
            <w:gridSpan w:val="2"/>
            <w:tcBorders>
              <w:top w:val="nil"/>
              <w:left w:val="nil"/>
              <w:bottom w:val="nil"/>
              <w:right w:val="nil"/>
            </w:tcBorders>
            <w:vAlign w:val="center"/>
            <w:hideMark/>
          </w:tcPr>
          <w:p w14:paraId="233E0A29" w14:textId="77777777" w:rsidR="00514A8F" w:rsidRPr="001049CD" w:rsidRDefault="00514A8F" w:rsidP="00583D50">
            <w:pPr>
              <w:pStyle w:val="ListParagraph"/>
              <w:spacing w:line="280" w:lineRule="exact"/>
              <w:ind w:left="144" w:hanging="144"/>
              <w:rPr>
                <w:rFonts w:ascii="Arial" w:hAnsi="Arial" w:cs="Arial"/>
                <w:sz w:val="16"/>
                <w:szCs w:val="16"/>
                <w:cs/>
              </w:rPr>
            </w:pPr>
            <w:r w:rsidRPr="001049CD">
              <w:rPr>
                <w:rFonts w:ascii="Arial" w:hAnsi="Arial" w:cs="Arial"/>
                <w:sz w:val="16"/>
                <w:szCs w:val="16"/>
              </w:rPr>
              <w:t>Overdue</w:t>
            </w:r>
            <w:r w:rsidRPr="001049CD">
              <w:rPr>
                <w:rFonts w:ascii="Arial" w:hAnsi="Arial" w:cs="Arial"/>
                <w:sz w:val="16"/>
                <w:szCs w:val="16"/>
                <w:cs/>
              </w:rPr>
              <w:t xml:space="preserve"> 61 - 90 days</w:t>
            </w:r>
          </w:p>
        </w:tc>
        <w:tc>
          <w:tcPr>
            <w:tcW w:w="1620" w:type="dxa"/>
            <w:gridSpan w:val="2"/>
            <w:tcBorders>
              <w:top w:val="nil"/>
              <w:left w:val="nil"/>
              <w:bottom w:val="nil"/>
              <w:right w:val="nil"/>
            </w:tcBorders>
            <w:vAlign w:val="bottom"/>
          </w:tcPr>
          <w:p w14:paraId="1E188217" w14:textId="7091DB69"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1049CD">
              <w:rPr>
                <w:rFonts w:cs="Arial"/>
                <w:sz w:val="16"/>
                <w:szCs w:val="16"/>
              </w:rPr>
              <w:t>-</w:t>
            </w:r>
          </w:p>
        </w:tc>
        <w:tc>
          <w:tcPr>
            <w:tcW w:w="1620" w:type="dxa"/>
            <w:tcBorders>
              <w:top w:val="nil"/>
              <w:left w:val="nil"/>
              <w:bottom w:val="nil"/>
              <w:right w:val="nil"/>
            </w:tcBorders>
            <w:vAlign w:val="bottom"/>
          </w:tcPr>
          <w:p w14:paraId="2D4372DD" w14:textId="269B30D3"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13,449</w:t>
            </w:r>
          </w:p>
        </w:tc>
        <w:tc>
          <w:tcPr>
            <w:tcW w:w="1620" w:type="dxa"/>
            <w:tcBorders>
              <w:top w:val="nil"/>
              <w:left w:val="nil"/>
              <w:bottom w:val="nil"/>
              <w:right w:val="nil"/>
            </w:tcBorders>
            <w:vAlign w:val="bottom"/>
          </w:tcPr>
          <w:p w14:paraId="0F9A5F35" w14:textId="2AACD4DD"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vAlign w:val="bottom"/>
          </w:tcPr>
          <w:p w14:paraId="30431C58" w14:textId="436EDD54"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13,449</w:t>
            </w:r>
          </w:p>
        </w:tc>
      </w:tr>
      <w:tr w:rsidR="00514A8F" w:rsidRPr="001049CD" w14:paraId="47EC382D" w14:textId="77777777" w:rsidTr="00C5065F">
        <w:tc>
          <w:tcPr>
            <w:tcW w:w="2610" w:type="dxa"/>
            <w:gridSpan w:val="2"/>
            <w:tcBorders>
              <w:top w:val="nil"/>
              <w:left w:val="nil"/>
              <w:bottom w:val="nil"/>
              <w:right w:val="nil"/>
            </w:tcBorders>
            <w:vAlign w:val="center"/>
          </w:tcPr>
          <w:p w14:paraId="2099EE52" w14:textId="77777777" w:rsidR="00514A8F" w:rsidRPr="001049CD" w:rsidRDefault="00514A8F" w:rsidP="00583D50">
            <w:pPr>
              <w:pStyle w:val="ListParagraph"/>
              <w:spacing w:line="280" w:lineRule="exact"/>
              <w:ind w:left="144" w:hanging="144"/>
              <w:rPr>
                <w:rFonts w:ascii="Arial" w:hAnsi="Arial" w:cs="Arial"/>
                <w:sz w:val="16"/>
                <w:szCs w:val="16"/>
              </w:rPr>
            </w:pPr>
            <w:r w:rsidRPr="001049CD">
              <w:rPr>
                <w:rFonts w:ascii="Arial" w:hAnsi="Arial" w:cs="Arial"/>
                <w:sz w:val="16"/>
                <w:szCs w:val="16"/>
                <w:cs/>
              </w:rPr>
              <w:t>More than 90 days</w:t>
            </w:r>
          </w:p>
        </w:tc>
        <w:tc>
          <w:tcPr>
            <w:tcW w:w="1620" w:type="dxa"/>
            <w:gridSpan w:val="2"/>
            <w:tcBorders>
              <w:top w:val="nil"/>
              <w:left w:val="nil"/>
              <w:bottom w:val="nil"/>
              <w:right w:val="nil"/>
            </w:tcBorders>
            <w:vAlign w:val="bottom"/>
          </w:tcPr>
          <w:p w14:paraId="4C587B6E" w14:textId="0F2DBE74"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vAlign w:val="bottom"/>
          </w:tcPr>
          <w:p w14:paraId="79841B46" w14:textId="68F020EF"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vAlign w:val="bottom"/>
          </w:tcPr>
          <w:p w14:paraId="5C175758" w14:textId="5F2C64E3"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5,587</w:t>
            </w:r>
          </w:p>
        </w:tc>
        <w:tc>
          <w:tcPr>
            <w:tcW w:w="1620" w:type="dxa"/>
            <w:tcBorders>
              <w:top w:val="nil"/>
              <w:left w:val="nil"/>
              <w:bottom w:val="nil"/>
              <w:right w:val="nil"/>
            </w:tcBorders>
            <w:vAlign w:val="bottom"/>
          </w:tcPr>
          <w:p w14:paraId="067EC22F" w14:textId="4527402A"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5,587</w:t>
            </w:r>
          </w:p>
        </w:tc>
      </w:tr>
      <w:tr w:rsidR="00514A8F" w:rsidRPr="001049CD" w14:paraId="63F9A701" w14:textId="77777777" w:rsidTr="00C5065F">
        <w:tc>
          <w:tcPr>
            <w:tcW w:w="2610" w:type="dxa"/>
            <w:gridSpan w:val="2"/>
            <w:tcBorders>
              <w:top w:val="nil"/>
              <w:left w:val="nil"/>
              <w:bottom w:val="nil"/>
              <w:right w:val="nil"/>
            </w:tcBorders>
            <w:vAlign w:val="center"/>
            <w:hideMark/>
          </w:tcPr>
          <w:p w14:paraId="4C33EB8A" w14:textId="77777777" w:rsidR="00514A8F" w:rsidRPr="001049CD" w:rsidRDefault="00514A8F" w:rsidP="00583D50">
            <w:pPr>
              <w:pStyle w:val="ListParagraph"/>
              <w:spacing w:line="280" w:lineRule="exact"/>
              <w:ind w:left="144" w:hanging="144"/>
              <w:rPr>
                <w:rFonts w:ascii="Arial" w:hAnsi="Arial" w:cs="Arial"/>
                <w:sz w:val="16"/>
                <w:szCs w:val="16"/>
                <w:cs/>
              </w:rPr>
            </w:pPr>
            <w:r w:rsidRPr="001049CD">
              <w:rPr>
                <w:rFonts w:ascii="Arial" w:hAnsi="Arial" w:cs="Arial"/>
                <w:sz w:val="16"/>
                <w:szCs w:val="16"/>
              </w:rPr>
              <w:t>Receivables in the process of litigation</w:t>
            </w:r>
          </w:p>
        </w:tc>
        <w:tc>
          <w:tcPr>
            <w:tcW w:w="1620" w:type="dxa"/>
            <w:gridSpan w:val="2"/>
            <w:tcBorders>
              <w:top w:val="nil"/>
              <w:left w:val="nil"/>
              <w:bottom w:val="nil"/>
              <w:right w:val="nil"/>
            </w:tcBorders>
            <w:vAlign w:val="bottom"/>
          </w:tcPr>
          <w:p w14:paraId="7EDFFB20" w14:textId="0DD57416" w:rsidR="00514A8F" w:rsidRPr="001049CD" w:rsidRDefault="00514A8F"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1049CD">
              <w:rPr>
                <w:rFonts w:cs="Arial"/>
                <w:sz w:val="16"/>
                <w:szCs w:val="16"/>
              </w:rPr>
              <w:t>-</w:t>
            </w:r>
          </w:p>
        </w:tc>
        <w:tc>
          <w:tcPr>
            <w:tcW w:w="1620" w:type="dxa"/>
            <w:tcBorders>
              <w:top w:val="nil"/>
              <w:left w:val="nil"/>
              <w:bottom w:val="nil"/>
              <w:right w:val="nil"/>
            </w:tcBorders>
            <w:vAlign w:val="bottom"/>
          </w:tcPr>
          <w:p w14:paraId="71B1ED56" w14:textId="50D327E3" w:rsidR="00514A8F" w:rsidRPr="001049CD" w:rsidRDefault="00514A8F"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vAlign w:val="bottom"/>
          </w:tcPr>
          <w:p w14:paraId="51EB000A" w14:textId="4FAE1CA2" w:rsidR="00514A8F" w:rsidRPr="001049CD" w:rsidRDefault="00514A8F"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1049CD">
              <w:rPr>
                <w:rFonts w:cs="Arial"/>
                <w:sz w:val="16"/>
                <w:szCs w:val="16"/>
              </w:rPr>
              <w:t>29,896</w:t>
            </w:r>
          </w:p>
        </w:tc>
        <w:tc>
          <w:tcPr>
            <w:tcW w:w="1620" w:type="dxa"/>
            <w:tcBorders>
              <w:top w:val="nil"/>
              <w:left w:val="nil"/>
              <w:bottom w:val="nil"/>
              <w:right w:val="nil"/>
            </w:tcBorders>
            <w:vAlign w:val="bottom"/>
          </w:tcPr>
          <w:p w14:paraId="3F6D6CF4" w14:textId="658D65A4" w:rsidR="00514A8F" w:rsidRPr="001049CD" w:rsidRDefault="00514A8F"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29,896</w:t>
            </w:r>
          </w:p>
        </w:tc>
      </w:tr>
      <w:tr w:rsidR="00514A8F" w:rsidRPr="001049CD" w14:paraId="25F07B6A" w14:textId="77777777" w:rsidTr="00C5065F">
        <w:tc>
          <w:tcPr>
            <w:tcW w:w="2610" w:type="dxa"/>
            <w:gridSpan w:val="2"/>
            <w:tcBorders>
              <w:top w:val="nil"/>
              <w:left w:val="nil"/>
              <w:bottom w:val="nil"/>
              <w:right w:val="nil"/>
            </w:tcBorders>
            <w:vAlign w:val="center"/>
            <w:hideMark/>
          </w:tcPr>
          <w:p w14:paraId="7B88AD72" w14:textId="77777777" w:rsidR="00514A8F" w:rsidRPr="001049CD" w:rsidRDefault="00514A8F" w:rsidP="00583D50">
            <w:pPr>
              <w:pStyle w:val="ListParagraph"/>
              <w:spacing w:line="280" w:lineRule="exact"/>
              <w:ind w:left="149" w:hanging="149"/>
              <w:rPr>
                <w:rFonts w:ascii="Arial" w:hAnsi="Arial" w:cs="Arial"/>
                <w:sz w:val="16"/>
                <w:szCs w:val="16"/>
                <w:cs/>
              </w:rPr>
            </w:pPr>
            <w:r w:rsidRPr="001049CD">
              <w:rPr>
                <w:rFonts w:ascii="Arial" w:hAnsi="Arial" w:cs="Arial"/>
                <w:sz w:val="16"/>
                <w:szCs w:val="16"/>
                <w:cs/>
              </w:rPr>
              <w:t>Total</w:t>
            </w:r>
          </w:p>
        </w:tc>
        <w:tc>
          <w:tcPr>
            <w:tcW w:w="1620" w:type="dxa"/>
            <w:gridSpan w:val="2"/>
            <w:tcBorders>
              <w:top w:val="nil"/>
              <w:left w:val="nil"/>
              <w:bottom w:val="nil"/>
              <w:right w:val="nil"/>
            </w:tcBorders>
            <w:vAlign w:val="bottom"/>
          </w:tcPr>
          <w:p w14:paraId="4572F7AF" w14:textId="7C8128E7"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1049CD">
              <w:rPr>
                <w:rFonts w:cs="Arial"/>
                <w:sz w:val="16"/>
                <w:szCs w:val="16"/>
              </w:rPr>
              <w:t>1,072,045</w:t>
            </w:r>
          </w:p>
        </w:tc>
        <w:tc>
          <w:tcPr>
            <w:tcW w:w="1620" w:type="dxa"/>
            <w:tcBorders>
              <w:top w:val="nil"/>
              <w:left w:val="nil"/>
              <w:bottom w:val="nil"/>
              <w:right w:val="nil"/>
            </w:tcBorders>
            <w:vAlign w:val="bottom"/>
          </w:tcPr>
          <w:p w14:paraId="6694C56B" w14:textId="020B2E71"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27,771</w:t>
            </w:r>
          </w:p>
        </w:tc>
        <w:tc>
          <w:tcPr>
            <w:tcW w:w="1620" w:type="dxa"/>
            <w:tcBorders>
              <w:top w:val="nil"/>
              <w:left w:val="nil"/>
              <w:bottom w:val="nil"/>
              <w:right w:val="nil"/>
            </w:tcBorders>
            <w:vAlign w:val="bottom"/>
          </w:tcPr>
          <w:p w14:paraId="746699B2" w14:textId="020156BB"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35,483</w:t>
            </w:r>
          </w:p>
        </w:tc>
        <w:tc>
          <w:tcPr>
            <w:tcW w:w="1620" w:type="dxa"/>
            <w:tcBorders>
              <w:top w:val="nil"/>
              <w:left w:val="nil"/>
              <w:bottom w:val="nil"/>
              <w:right w:val="nil"/>
            </w:tcBorders>
            <w:vAlign w:val="bottom"/>
          </w:tcPr>
          <w:p w14:paraId="1F233D39" w14:textId="086907D3" w:rsidR="00514A8F" w:rsidRPr="001049CD"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1,135,299</w:t>
            </w:r>
          </w:p>
        </w:tc>
      </w:tr>
      <w:tr w:rsidR="00514A8F" w:rsidRPr="001049CD" w14:paraId="1370F58B" w14:textId="77777777" w:rsidTr="00C5065F">
        <w:tc>
          <w:tcPr>
            <w:tcW w:w="2610" w:type="dxa"/>
            <w:gridSpan w:val="2"/>
            <w:tcBorders>
              <w:top w:val="nil"/>
              <w:left w:val="nil"/>
              <w:bottom w:val="nil"/>
              <w:right w:val="nil"/>
            </w:tcBorders>
            <w:vAlign w:val="center"/>
            <w:hideMark/>
          </w:tcPr>
          <w:p w14:paraId="15BB64D5" w14:textId="77777777" w:rsidR="00514A8F" w:rsidRPr="001049CD" w:rsidRDefault="00514A8F" w:rsidP="00583D50">
            <w:pPr>
              <w:pStyle w:val="ListParagraph"/>
              <w:spacing w:line="280" w:lineRule="exact"/>
              <w:ind w:left="502" w:right="-105" w:hanging="502"/>
              <w:rPr>
                <w:rFonts w:ascii="Arial" w:hAnsi="Arial" w:cs="Arial"/>
                <w:sz w:val="16"/>
                <w:szCs w:val="16"/>
                <w:cs/>
              </w:rPr>
            </w:pPr>
            <w:r w:rsidRPr="001049CD">
              <w:rPr>
                <w:rFonts w:ascii="Arial" w:hAnsi="Arial" w:cs="Arial"/>
                <w:sz w:val="16"/>
                <w:szCs w:val="16"/>
                <w:u w:val="single"/>
              </w:rPr>
              <w:t>Less</w:t>
            </w:r>
            <w:r w:rsidRPr="001049CD">
              <w:rPr>
                <w:rFonts w:ascii="Arial" w:hAnsi="Arial" w:cs="Arial"/>
                <w:sz w:val="16"/>
                <w:szCs w:val="16"/>
              </w:rPr>
              <w:t xml:space="preserve"> Allowance for expected credit losses</w:t>
            </w:r>
          </w:p>
        </w:tc>
        <w:tc>
          <w:tcPr>
            <w:tcW w:w="1620" w:type="dxa"/>
            <w:gridSpan w:val="2"/>
            <w:tcBorders>
              <w:top w:val="nil"/>
              <w:left w:val="nil"/>
              <w:bottom w:val="nil"/>
              <w:right w:val="nil"/>
            </w:tcBorders>
            <w:vAlign w:val="bottom"/>
          </w:tcPr>
          <w:p w14:paraId="5117F241" w14:textId="405DE37E" w:rsidR="00514A8F" w:rsidRPr="001049CD" w:rsidRDefault="00514A8F"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1049CD">
              <w:rPr>
                <w:rFonts w:cs="Arial" w:hint="cs"/>
                <w:sz w:val="16"/>
                <w:szCs w:val="16"/>
                <w:cs/>
              </w:rPr>
              <w:t>(</w:t>
            </w:r>
            <w:r w:rsidRPr="001049CD">
              <w:rPr>
                <w:rFonts w:cs="Arial"/>
                <w:sz w:val="16"/>
                <w:szCs w:val="16"/>
              </w:rPr>
              <w:t>41,382</w:t>
            </w:r>
            <w:r w:rsidRPr="001049CD">
              <w:rPr>
                <w:rFonts w:cs="Arial" w:hint="cs"/>
                <w:sz w:val="16"/>
                <w:szCs w:val="16"/>
                <w:cs/>
              </w:rPr>
              <w:t>)</w:t>
            </w:r>
          </w:p>
        </w:tc>
        <w:tc>
          <w:tcPr>
            <w:tcW w:w="1620" w:type="dxa"/>
            <w:tcBorders>
              <w:top w:val="nil"/>
              <w:left w:val="nil"/>
              <w:bottom w:val="nil"/>
              <w:right w:val="nil"/>
            </w:tcBorders>
            <w:vAlign w:val="bottom"/>
          </w:tcPr>
          <w:p w14:paraId="1EB58E44" w14:textId="6CED33AE" w:rsidR="00514A8F" w:rsidRPr="001049CD" w:rsidRDefault="00514A8F"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hint="cs"/>
                <w:sz w:val="16"/>
                <w:szCs w:val="16"/>
                <w:cs/>
              </w:rPr>
              <w:t>(</w:t>
            </w:r>
            <w:r w:rsidRPr="001049CD">
              <w:rPr>
                <w:rFonts w:cs="Arial"/>
                <w:sz w:val="16"/>
                <w:szCs w:val="16"/>
              </w:rPr>
              <w:t>761</w:t>
            </w:r>
            <w:r w:rsidRPr="001049CD">
              <w:rPr>
                <w:rFonts w:cs="Arial" w:hint="cs"/>
                <w:sz w:val="16"/>
                <w:szCs w:val="16"/>
                <w:cs/>
              </w:rPr>
              <w:t>)</w:t>
            </w:r>
          </w:p>
        </w:tc>
        <w:tc>
          <w:tcPr>
            <w:tcW w:w="1620" w:type="dxa"/>
            <w:tcBorders>
              <w:top w:val="nil"/>
              <w:left w:val="nil"/>
              <w:bottom w:val="nil"/>
              <w:right w:val="nil"/>
            </w:tcBorders>
            <w:vAlign w:val="bottom"/>
          </w:tcPr>
          <w:p w14:paraId="361F9AB3" w14:textId="62E478D8" w:rsidR="00514A8F" w:rsidRPr="001049CD" w:rsidRDefault="00514A8F"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hint="cs"/>
                <w:sz w:val="16"/>
                <w:szCs w:val="16"/>
                <w:cs/>
              </w:rPr>
              <w:t>(</w:t>
            </w:r>
            <w:r w:rsidRPr="001049CD">
              <w:rPr>
                <w:rFonts w:cs="Arial"/>
                <w:sz w:val="16"/>
                <w:szCs w:val="16"/>
              </w:rPr>
              <w:t>4,970</w:t>
            </w:r>
            <w:r w:rsidRPr="001049CD">
              <w:rPr>
                <w:rFonts w:cs="Arial" w:hint="cs"/>
                <w:sz w:val="16"/>
                <w:szCs w:val="16"/>
                <w:cs/>
              </w:rPr>
              <w:t>)</w:t>
            </w:r>
          </w:p>
        </w:tc>
        <w:tc>
          <w:tcPr>
            <w:tcW w:w="1620" w:type="dxa"/>
            <w:tcBorders>
              <w:top w:val="nil"/>
              <w:left w:val="nil"/>
              <w:bottom w:val="nil"/>
              <w:right w:val="nil"/>
            </w:tcBorders>
            <w:vAlign w:val="bottom"/>
          </w:tcPr>
          <w:p w14:paraId="757E9041" w14:textId="71FCE031" w:rsidR="00514A8F" w:rsidRPr="001049CD" w:rsidRDefault="00514A8F"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hint="cs"/>
                <w:sz w:val="16"/>
                <w:szCs w:val="16"/>
                <w:cs/>
              </w:rPr>
              <w:t>(</w:t>
            </w:r>
            <w:r w:rsidRPr="001049CD">
              <w:rPr>
                <w:rFonts w:cs="Arial"/>
                <w:sz w:val="16"/>
                <w:szCs w:val="16"/>
              </w:rPr>
              <w:t>47,113</w:t>
            </w:r>
            <w:r w:rsidRPr="001049CD">
              <w:rPr>
                <w:rFonts w:cs="Arial" w:hint="cs"/>
                <w:sz w:val="16"/>
                <w:szCs w:val="16"/>
                <w:cs/>
              </w:rPr>
              <w:t>)</w:t>
            </w:r>
          </w:p>
        </w:tc>
      </w:tr>
      <w:tr w:rsidR="00514A8F" w:rsidRPr="001049CD" w14:paraId="2F6DA2AB" w14:textId="77777777" w:rsidTr="00C5065F">
        <w:tc>
          <w:tcPr>
            <w:tcW w:w="2610" w:type="dxa"/>
            <w:gridSpan w:val="2"/>
            <w:tcBorders>
              <w:top w:val="nil"/>
              <w:left w:val="nil"/>
              <w:bottom w:val="nil"/>
              <w:right w:val="nil"/>
            </w:tcBorders>
            <w:vAlign w:val="center"/>
            <w:hideMark/>
          </w:tcPr>
          <w:p w14:paraId="6F888692" w14:textId="77777777" w:rsidR="00514A8F" w:rsidRPr="001049CD" w:rsidRDefault="00514A8F" w:rsidP="00583D50">
            <w:pPr>
              <w:pStyle w:val="ListParagraph"/>
              <w:spacing w:line="280" w:lineRule="exact"/>
              <w:ind w:left="502" w:hanging="502"/>
              <w:rPr>
                <w:rFonts w:ascii="Arial" w:hAnsi="Arial" w:cs="Arial"/>
                <w:sz w:val="16"/>
                <w:szCs w:val="16"/>
              </w:rPr>
            </w:pPr>
            <w:r w:rsidRPr="001049CD">
              <w:rPr>
                <w:rFonts w:ascii="Arial" w:hAnsi="Arial" w:cs="Arial"/>
                <w:sz w:val="16"/>
                <w:szCs w:val="16"/>
              </w:rPr>
              <w:t>Net book value</w:t>
            </w:r>
          </w:p>
        </w:tc>
        <w:tc>
          <w:tcPr>
            <w:tcW w:w="1620" w:type="dxa"/>
            <w:gridSpan w:val="2"/>
            <w:tcBorders>
              <w:top w:val="nil"/>
              <w:left w:val="nil"/>
              <w:bottom w:val="nil"/>
              <w:right w:val="nil"/>
            </w:tcBorders>
            <w:vAlign w:val="bottom"/>
          </w:tcPr>
          <w:p w14:paraId="639F8E44" w14:textId="0D319CF5" w:rsidR="00514A8F" w:rsidRPr="001049CD" w:rsidRDefault="00514A8F"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1049CD">
              <w:rPr>
                <w:rFonts w:cs="Arial"/>
                <w:sz w:val="16"/>
                <w:szCs w:val="16"/>
              </w:rPr>
              <w:t>1,030,663</w:t>
            </w:r>
          </w:p>
        </w:tc>
        <w:tc>
          <w:tcPr>
            <w:tcW w:w="1620" w:type="dxa"/>
            <w:tcBorders>
              <w:top w:val="nil"/>
              <w:left w:val="nil"/>
              <w:bottom w:val="nil"/>
              <w:right w:val="nil"/>
            </w:tcBorders>
            <w:vAlign w:val="bottom"/>
          </w:tcPr>
          <w:p w14:paraId="7B21B106" w14:textId="435F1EDF" w:rsidR="00514A8F" w:rsidRPr="001049CD" w:rsidRDefault="00514A8F"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27,010</w:t>
            </w:r>
          </w:p>
        </w:tc>
        <w:tc>
          <w:tcPr>
            <w:tcW w:w="1620" w:type="dxa"/>
            <w:tcBorders>
              <w:top w:val="nil"/>
              <w:left w:val="nil"/>
              <w:bottom w:val="nil"/>
              <w:right w:val="nil"/>
            </w:tcBorders>
            <w:vAlign w:val="bottom"/>
          </w:tcPr>
          <w:p w14:paraId="569129B7" w14:textId="33302FDF" w:rsidR="00514A8F" w:rsidRPr="001049CD" w:rsidRDefault="00514A8F"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30,513</w:t>
            </w:r>
          </w:p>
        </w:tc>
        <w:tc>
          <w:tcPr>
            <w:tcW w:w="1620" w:type="dxa"/>
            <w:tcBorders>
              <w:top w:val="nil"/>
              <w:left w:val="nil"/>
              <w:bottom w:val="nil"/>
              <w:right w:val="nil"/>
            </w:tcBorders>
            <w:vAlign w:val="bottom"/>
          </w:tcPr>
          <w:p w14:paraId="19FA391C" w14:textId="5AA95633" w:rsidR="00514A8F" w:rsidRPr="001049CD" w:rsidRDefault="00514A8F"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1,088,186</w:t>
            </w:r>
          </w:p>
        </w:tc>
      </w:tr>
      <w:tr w:rsidR="001F1BF1" w:rsidRPr="001049CD" w14:paraId="2963FDB0" w14:textId="77777777" w:rsidTr="00D570B8">
        <w:tc>
          <w:tcPr>
            <w:tcW w:w="5850" w:type="dxa"/>
            <w:gridSpan w:val="5"/>
            <w:tcBorders>
              <w:top w:val="nil"/>
              <w:left w:val="nil"/>
              <w:bottom w:val="nil"/>
              <w:right w:val="nil"/>
            </w:tcBorders>
            <w:vAlign w:val="center"/>
          </w:tcPr>
          <w:p w14:paraId="1EE66D46" w14:textId="77777777" w:rsidR="001F1BF1" w:rsidRPr="001049CD" w:rsidRDefault="001F1BF1"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b/>
                <w:bCs/>
                <w:sz w:val="16"/>
                <w:szCs w:val="16"/>
              </w:rPr>
            </w:pPr>
          </w:p>
        </w:tc>
        <w:tc>
          <w:tcPr>
            <w:tcW w:w="1620" w:type="dxa"/>
            <w:tcBorders>
              <w:top w:val="nil"/>
              <w:left w:val="nil"/>
              <w:bottom w:val="nil"/>
              <w:right w:val="nil"/>
            </w:tcBorders>
            <w:vAlign w:val="bottom"/>
          </w:tcPr>
          <w:p w14:paraId="08FAE58F" w14:textId="77777777" w:rsidR="001F1BF1" w:rsidRPr="001049CD" w:rsidRDefault="001F1BF1"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1C454B3C" w14:textId="77777777" w:rsidR="001F1BF1" w:rsidRPr="001049CD" w:rsidRDefault="001F1BF1"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r>
      <w:tr w:rsidR="001F1BF1" w:rsidRPr="001049CD" w14:paraId="732093EC" w14:textId="77777777" w:rsidTr="00897029">
        <w:tc>
          <w:tcPr>
            <w:tcW w:w="5850" w:type="dxa"/>
            <w:gridSpan w:val="5"/>
            <w:tcBorders>
              <w:top w:val="nil"/>
              <w:left w:val="nil"/>
              <w:bottom w:val="nil"/>
              <w:right w:val="nil"/>
            </w:tcBorders>
          </w:tcPr>
          <w:p w14:paraId="663BC352" w14:textId="6B8B011D" w:rsidR="001F1BF1" w:rsidRPr="00D93017" w:rsidRDefault="00D93017"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b/>
                <w:bCs/>
                <w:sz w:val="16"/>
                <w:szCs w:val="16"/>
              </w:rPr>
            </w:pPr>
            <w:r w:rsidRPr="00D93017">
              <w:rPr>
                <w:rFonts w:cs="Arial"/>
                <w:b/>
                <w:bCs/>
                <w:sz w:val="16"/>
                <w:szCs w:val="16"/>
              </w:rPr>
              <w:t>Factoring r</w:t>
            </w:r>
            <w:r w:rsidR="001F1BF1" w:rsidRPr="00D93017">
              <w:rPr>
                <w:rFonts w:cs="Arial"/>
                <w:b/>
                <w:bCs/>
                <w:sz w:val="16"/>
                <w:szCs w:val="16"/>
              </w:rPr>
              <w:t>eceivable</w:t>
            </w:r>
            <w:r w:rsidR="00E92AC4">
              <w:rPr>
                <w:rFonts w:cs="Arial"/>
                <w:b/>
                <w:bCs/>
                <w:sz w:val="16"/>
                <w:szCs w:val="16"/>
              </w:rPr>
              <w:t>s</w:t>
            </w:r>
          </w:p>
        </w:tc>
        <w:tc>
          <w:tcPr>
            <w:tcW w:w="1620" w:type="dxa"/>
            <w:tcBorders>
              <w:top w:val="nil"/>
              <w:left w:val="nil"/>
              <w:bottom w:val="nil"/>
              <w:right w:val="nil"/>
            </w:tcBorders>
            <w:vAlign w:val="bottom"/>
          </w:tcPr>
          <w:p w14:paraId="1DC11A66" w14:textId="77777777" w:rsidR="001F1BF1" w:rsidRPr="00D93017"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141E8D54" w14:textId="77777777" w:rsidR="001F1BF1" w:rsidRPr="00D93017"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r>
      <w:tr w:rsidR="001F1BF1" w:rsidRPr="001049CD" w14:paraId="5EC41030" w14:textId="77777777" w:rsidTr="00451563">
        <w:tc>
          <w:tcPr>
            <w:tcW w:w="2592" w:type="dxa"/>
            <w:tcBorders>
              <w:top w:val="nil"/>
              <w:left w:val="nil"/>
              <w:bottom w:val="nil"/>
              <w:right w:val="nil"/>
            </w:tcBorders>
          </w:tcPr>
          <w:p w14:paraId="67C6D77C" w14:textId="320278C3" w:rsidR="001F1BF1" w:rsidRPr="00D93017" w:rsidRDefault="001F1BF1" w:rsidP="0082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overflowPunct w:val="0"/>
              <w:adjustRightInd w:val="0"/>
              <w:spacing w:line="280" w:lineRule="exact"/>
              <w:textAlignment w:val="baseline"/>
              <w:rPr>
                <w:rFonts w:cs="Arial"/>
                <w:b/>
                <w:bCs/>
                <w:sz w:val="16"/>
                <w:szCs w:val="16"/>
              </w:rPr>
            </w:pPr>
            <w:r w:rsidRPr="00D93017">
              <w:rPr>
                <w:rFonts w:cs="Arial"/>
                <w:sz w:val="16"/>
                <w:szCs w:val="16"/>
              </w:rPr>
              <w:t>Not yet due</w:t>
            </w:r>
          </w:p>
        </w:tc>
        <w:tc>
          <w:tcPr>
            <w:tcW w:w="1620" w:type="dxa"/>
            <w:gridSpan w:val="2"/>
            <w:tcBorders>
              <w:top w:val="nil"/>
              <w:left w:val="nil"/>
              <w:bottom w:val="nil"/>
              <w:right w:val="nil"/>
            </w:tcBorders>
            <w:vAlign w:val="bottom"/>
          </w:tcPr>
          <w:p w14:paraId="5245A024" w14:textId="23DF963A" w:rsidR="001F1BF1" w:rsidRPr="00D93017" w:rsidRDefault="001F1BF1" w:rsidP="0045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overflowPunct w:val="0"/>
              <w:adjustRightInd w:val="0"/>
              <w:spacing w:line="280" w:lineRule="exact"/>
              <w:textAlignment w:val="baseline"/>
              <w:rPr>
                <w:rFonts w:cs="Arial"/>
                <w:b/>
                <w:bCs/>
                <w:sz w:val="16"/>
                <w:szCs w:val="16"/>
              </w:rPr>
            </w:pPr>
            <w:r w:rsidRPr="00D93017">
              <w:rPr>
                <w:rFonts w:cs="Arial"/>
                <w:sz w:val="16"/>
                <w:szCs w:val="16"/>
              </w:rPr>
              <w:t>8,085</w:t>
            </w:r>
          </w:p>
        </w:tc>
        <w:tc>
          <w:tcPr>
            <w:tcW w:w="1638" w:type="dxa"/>
            <w:gridSpan w:val="2"/>
            <w:tcBorders>
              <w:top w:val="nil"/>
              <w:left w:val="nil"/>
              <w:bottom w:val="nil"/>
              <w:right w:val="nil"/>
            </w:tcBorders>
            <w:vAlign w:val="bottom"/>
          </w:tcPr>
          <w:p w14:paraId="26F625F3" w14:textId="5392EA30" w:rsidR="001F1BF1" w:rsidRPr="00D93017"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b/>
                <w:bCs/>
                <w:sz w:val="16"/>
                <w:szCs w:val="16"/>
              </w:rPr>
            </w:pPr>
            <w:r w:rsidRPr="00D93017">
              <w:rPr>
                <w:rFonts w:cs="Arial"/>
                <w:sz w:val="16"/>
                <w:szCs w:val="16"/>
              </w:rPr>
              <w:t>-</w:t>
            </w:r>
          </w:p>
        </w:tc>
        <w:tc>
          <w:tcPr>
            <w:tcW w:w="1620" w:type="dxa"/>
            <w:tcBorders>
              <w:top w:val="nil"/>
              <w:left w:val="nil"/>
              <w:bottom w:val="nil"/>
              <w:right w:val="nil"/>
            </w:tcBorders>
            <w:vAlign w:val="bottom"/>
          </w:tcPr>
          <w:p w14:paraId="4C1AAB00" w14:textId="462F1957" w:rsidR="001F1BF1" w:rsidRPr="00D93017"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D93017">
              <w:rPr>
                <w:rFonts w:cs="Arial"/>
                <w:sz w:val="16"/>
                <w:szCs w:val="16"/>
              </w:rPr>
              <w:t>-</w:t>
            </w:r>
          </w:p>
        </w:tc>
        <w:tc>
          <w:tcPr>
            <w:tcW w:w="1620" w:type="dxa"/>
            <w:tcBorders>
              <w:top w:val="nil"/>
              <w:left w:val="nil"/>
              <w:bottom w:val="nil"/>
              <w:right w:val="nil"/>
            </w:tcBorders>
            <w:vAlign w:val="bottom"/>
          </w:tcPr>
          <w:p w14:paraId="361F0308" w14:textId="17EBF9A5" w:rsidR="001F1BF1" w:rsidRPr="00D93017"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D93017">
              <w:rPr>
                <w:rFonts w:cs="Arial"/>
                <w:sz w:val="16"/>
                <w:szCs w:val="16"/>
              </w:rPr>
              <w:t>8,085</w:t>
            </w:r>
          </w:p>
        </w:tc>
      </w:tr>
      <w:tr w:rsidR="001F1BF1" w:rsidRPr="001049CD" w14:paraId="70EEC62D" w14:textId="77777777" w:rsidTr="00451563">
        <w:tc>
          <w:tcPr>
            <w:tcW w:w="2592" w:type="dxa"/>
            <w:tcBorders>
              <w:top w:val="nil"/>
              <w:left w:val="nil"/>
              <w:bottom w:val="nil"/>
              <w:right w:val="nil"/>
            </w:tcBorders>
          </w:tcPr>
          <w:p w14:paraId="7718E7E6" w14:textId="2B0D0CB7" w:rsidR="001F1BF1" w:rsidRPr="00D93017" w:rsidRDefault="00D93017" w:rsidP="00D9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0"/>
              </w:tabs>
              <w:overflowPunct w:val="0"/>
              <w:adjustRightInd w:val="0"/>
              <w:spacing w:line="280" w:lineRule="exact"/>
              <w:ind w:left="232" w:hanging="232"/>
              <w:textAlignment w:val="baseline"/>
              <w:rPr>
                <w:rFonts w:cs="Arial"/>
                <w:b/>
                <w:bCs/>
                <w:sz w:val="16"/>
                <w:szCs w:val="16"/>
              </w:rPr>
            </w:pPr>
            <w:r w:rsidRPr="001049CD">
              <w:rPr>
                <w:rFonts w:cs="Arial"/>
                <w:sz w:val="16"/>
                <w:szCs w:val="16"/>
                <w:u w:val="single"/>
              </w:rPr>
              <w:t>Less</w:t>
            </w:r>
            <w:r w:rsidRPr="001049CD">
              <w:rPr>
                <w:rFonts w:cs="Arial"/>
                <w:sz w:val="16"/>
                <w:szCs w:val="16"/>
              </w:rPr>
              <w:t xml:space="preserve"> Allowance for expected credit losses</w:t>
            </w:r>
          </w:p>
        </w:tc>
        <w:tc>
          <w:tcPr>
            <w:tcW w:w="1620" w:type="dxa"/>
            <w:gridSpan w:val="2"/>
            <w:tcBorders>
              <w:top w:val="nil"/>
              <w:left w:val="nil"/>
              <w:bottom w:val="nil"/>
              <w:right w:val="nil"/>
            </w:tcBorders>
            <w:vAlign w:val="bottom"/>
          </w:tcPr>
          <w:p w14:paraId="118563F6" w14:textId="4FFB66A2" w:rsidR="001F1BF1" w:rsidRPr="00D93017" w:rsidRDefault="001F1BF1" w:rsidP="0045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overflowPunct w:val="0"/>
              <w:adjustRightInd w:val="0"/>
              <w:spacing w:line="280" w:lineRule="exact"/>
              <w:textAlignment w:val="baseline"/>
              <w:rPr>
                <w:rFonts w:cs="Arial"/>
                <w:b/>
                <w:bCs/>
                <w:sz w:val="16"/>
                <w:szCs w:val="16"/>
              </w:rPr>
            </w:pPr>
            <w:r w:rsidRPr="00D93017">
              <w:rPr>
                <w:rFonts w:cs="Arial"/>
                <w:sz w:val="16"/>
                <w:szCs w:val="16"/>
              </w:rPr>
              <w:t>(123)</w:t>
            </w:r>
          </w:p>
        </w:tc>
        <w:tc>
          <w:tcPr>
            <w:tcW w:w="1638" w:type="dxa"/>
            <w:gridSpan w:val="2"/>
            <w:tcBorders>
              <w:top w:val="nil"/>
              <w:left w:val="nil"/>
              <w:bottom w:val="nil"/>
              <w:right w:val="nil"/>
            </w:tcBorders>
            <w:vAlign w:val="bottom"/>
          </w:tcPr>
          <w:p w14:paraId="3AD34D1A" w14:textId="7A9D2911" w:rsidR="001F1BF1" w:rsidRPr="00D93017"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b/>
                <w:bCs/>
                <w:sz w:val="16"/>
                <w:szCs w:val="16"/>
              </w:rPr>
            </w:pPr>
            <w:r w:rsidRPr="00D93017">
              <w:rPr>
                <w:rFonts w:cs="Arial"/>
                <w:sz w:val="16"/>
                <w:szCs w:val="16"/>
              </w:rPr>
              <w:t>-</w:t>
            </w:r>
          </w:p>
        </w:tc>
        <w:tc>
          <w:tcPr>
            <w:tcW w:w="1620" w:type="dxa"/>
            <w:tcBorders>
              <w:top w:val="nil"/>
              <w:left w:val="nil"/>
              <w:bottom w:val="nil"/>
              <w:right w:val="nil"/>
            </w:tcBorders>
            <w:vAlign w:val="bottom"/>
          </w:tcPr>
          <w:p w14:paraId="5741A04E" w14:textId="7A3D77AB" w:rsidR="001F1BF1" w:rsidRPr="00D93017"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D93017">
              <w:rPr>
                <w:rFonts w:cs="Arial"/>
                <w:sz w:val="16"/>
                <w:szCs w:val="16"/>
              </w:rPr>
              <w:t>-</w:t>
            </w:r>
          </w:p>
        </w:tc>
        <w:tc>
          <w:tcPr>
            <w:tcW w:w="1620" w:type="dxa"/>
            <w:tcBorders>
              <w:top w:val="nil"/>
              <w:left w:val="nil"/>
              <w:bottom w:val="nil"/>
              <w:right w:val="nil"/>
            </w:tcBorders>
            <w:vAlign w:val="bottom"/>
          </w:tcPr>
          <w:p w14:paraId="0BAFC394" w14:textId="2324DD20" w:rsidR="001F1BF1" w:rsidRPr="00D93017" w:rsidRDefault="001F1BF1" w:rsidP="00C55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overflowPunct w:val="0"/>
              <w:adjustRightInd w:val="0"/>
              <w:spacing w:line="280" w:lineRule="exact"/>
              <w:textAlignment w:val="baseline"/>
              <w:rPr>
                <w:rFonts w:cs="Arial"/>
                <w:sz w:val="16"/>
                <w:szCs w:val="16"/>
              </w:rPr>
            </w:pPr>
            <w:r w:rsidRPr="00D93017">
              <w:rPr>
                <w:rFonts w:cs="Arial"/>
                <w:sz w:val="16"/>
                <w:szCs w:val="16"/>
              </w:rPr>
              <w:t>(123)</w:t>
            </w:r>
          </w:p>
        </w:tc>
      </w:tr>
      <w:tr w:rsidR="001F1BF1" w:rsidRPr="001049CD" w14:paraId="26638241" w14:textId="77777777" w:rsidTr="00451563">
        <w:tc>
          <w:tcPr>
            <w:tcW w:w="2592" w:type="dxa"/>
            <w:tcBorders>
              <w:top w:val="nil"/>
              <w:left w:val="nil"/>
              <w:bottom w:val="nil"/>
              <w:right w:val="nil"/>
            </w:tcBorders>
          </w:tcPr>
          <w:p w14:paraId="2935515D" w14:textId="5843CDCB" w:rsidR="001F1BF1" w:rsidRPr="00D93017" w:rsidRDefault="001F1BF1" w:rsidP="0082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djustRightInd w:val="0"/>
              <w:spacing w:line="280" w:lineRule="exact"/>
              <w:textAlignment w:val="baseline"/>
              <w:rPr>
                <w:rFonts w:cs="Arial"/>
                <w:b/>
                <w:bCs/>
                <w:sz w:val="16"/>
                <w:szCs w:val="16"/>
              </w:rPr>
            </w:pPr>
            <w:r w:rsidRPr="00D93017">
              <w:rPr>
                <w:rFonts w:cs="Arial"/>
                <w:sz w:val="16"/>
                <w:szCs w:val="16"/>
              </w:rPr>
              <w:t>Net book value</w:t>
            </w:r>
          </w:p>
        </w:tc>
        <w:tc>
          <w:tcPr>
            <w:tcW w:w="1620" w:type="dxa"/>
            <w:gridSpan w:val="2"/>
            <w:tcBorders>
              <w:top w:val="nil"/>
              <w:left w:val="nil"/>
              <w:bottom w:val="nil"/>
              <w:right w:val="nil"/>
            </w:tcBorders>
            <w:vAlign w:val="bottom"/>
          </w:tcPr>
          <w:p w14:paraId="7D7F179A" w14:textId="3C3AD54A" w:rsidR="001F1BF1" w:rsidRPr="00D93017" w:rsidRDefault="001F1BF1" w:rsidP="00D5345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b/>
                <w:bCs/>
                <w:sz w:val="16"/>
                <w:szCs w:val="16"/>
              </w:rPr>
            </w:pPr>
            <w:r w:rsidRPr="00D93017">
              <w:rPr>
                <w:rFonts w:cs="Arial"/>
                <w:sz w:val="16"/>
                <w:szCs w:val="16"/>
              </w:rPr>
              <w:t>7,962</w:t>
            </w:r>
          </w:p>
        </w:tc>
        <w:tc>
          <w:tcPr>
            <w:tcW w:w="1638" w:type="dxa"/>
            <w:gridSpan w:val="2"/>
            <w:tcBorders>
              <w:top w:val="nil"/>
              <w:left w:val="nil"/>
              <w:bottom w:val="nil"/>
              <w:right w:val="nil"/>
            </w:tcBorders>
            <w:vAlign w:val="bottom"/>
          </w:tcPr>
          <w:p w14:paraId="5DA994CD" w14:textId="38154AFB" w:rsidR="001F1BF1" w:rsidRPr="00D93017" w:rsidRDefault="001F1BF1" w:rsidP="00D5345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b/>
                <w:bCs/>
                <w:sz w:val="16"/>
                <w:szCs w:val="16"/>
              </w:rPr>
            </w:pPr>
            <w:r w:rsidRPr="00D93017">
              <w:rPr>
                <w:rFonts w:cs="Arial"/>
                <w:sz w:val="16"/>
                <w:szCs w:val="16"/>
              </w:rPr>
              <w:t>-</w:t>
            </w:r>
          </w:p>
        </w:tc>
        <w:tc>
          <w:tcPr>
            <w:tcW w:w="1620" w:type="dxa"/>
            <w:tcBorders>
              <w:top w:val="nil"/>
              <w:left w:val="nil"/>
              <w:bottom w:val="nil"/>
              <w:right w:val="nil"/>
            </w:tcBorders>
            <w:vAlign w:val="bottom"/>
          </w:tcPr>
          <w:p w14:paraId="4DBE5B68" w14:textId="23EA4385" w:rsidR="001F1BF1" w:rsidRPr="00D93017" w:rsidRDefault="001F1BF1" w:rsidP="00D5345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D93017">
              <w:rPr>
                <w:rFonts w:cs="Arial"/>
                <w:sz w:val="16"/>
                <w:szCs w:val="16"/>
              </w:rPr>
              <w:t>-</w:t>
            </w:r>
          </w:p>
        </w:tc>
        <w:tc>
          <w:tcPr>
            <w:tcW w:w="1620" w:type="dxa"/>
            <w:tcBorders>
              <w:top w:val="nil"/>
              <w:left w:val="nil"/>
              <w:bottom w:val="nil"/>
              <w:right w:val="nil"/>
            </w:tcBorders>
            <w:vAlign w:val="bottom"/>
          </w:tcPr>
          <w:p w14:paraId="1AC583F1" w14:textId="6D2D11F7" w:rsidR="001F1BF1" w:rsidRPr="00D93017" w:rsidRDefault="001F1BF1" w:rsidP="00D5345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D93017">
              <w:rPr>
                <w:rFonts w:cs="Arial"/>
                <w:sz w:val="16"/>
                <w:szCs w:val="16"/>
              </w:rPr>
              <w:t>7,962</w:t>
            </w:r>
          </w:p>
        </w:tc>
      </w:tr>
      <w:tr w:rsidR="00D93017" w:rsidRPr="001049CD" w14:paraId="43A1B6E2" w14:textId="77777777" w:rsidTr="00451563">
        <w:tc>
          <w:tcPr>
            <w:tcW w:w="2592" w:type="dxa"/>
            <w:tcBorders>
              <w:top w:val="nil"/>
              <w:left w:val="nil"/>
              <w:bottom w:val="nil"/>
              <w:right w:val="nil"/>
            </w:tcBorders>
          </w:tcPr>
          <w:p w14:paraId="11B81756" w14:textId="77777777" w:rsidR="00D93017" w:rsidRPr="001049CD" w:rsidRDefault="00D93017" w:rsidP="0082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djustRightInd w:val="0"/>
              <w:spacing w:line="280" w:lineRule="exact"/>
              <w:textAlignment w:val="baseline"/>
              <w:rPr>
                <w:rFonts w:cs="Arial"/>
                <w:sz w:val="16"/>
                <w:szCs w:val="16"/>
                <w:highlight w:val="yellow"/>
              </w:rPr>
            </w:pPr>
          </w:p>
        </w:tc>
        <w:tc>
          <w:tcPr>
            <w:tcW w:w="1620" w:type="dxa"/>
            <w:gridSpan w:val="2"/>
            <w:tcBorders>
              <w:top w:val="nil"/>
              <w:left w:val="nil"/>
              <w:bottom w:val="nil"/>
              <w:right w:val="nil"/>
            </w:tcBorders>
            <w:vAlign w:val="bottom"/>
          </w:tcPr>
          <w:p w14:paraId="5E6401C0" w14:textId="77777777" w:rsidR="00D93017" w:rsidRPr="00D93017" w:rsidRDefault="00D93017"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c>
          <w:tcPr>
            <w:tcW w:w="1638" w:type="dxa"/>
            <w:gridSpan w:val="2"/>
            <w:tcBorders>
              <w:top w:val="nil"/>
              <w:left w:val="nil"/>
              <w:bottom w:val="nil"/>
              <w:right w:val="nil"/>
            </w:tcBorders>
            <w:vAlign w:val="bottom"/>
          </w:tcPr>
          <w:p w14:paraId="3DA415D7" w14:textId="77777777" w:rsidR="00D93017" w:rsidRPr="00D93017" w:rsidRDefault="00D93017"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5AE6B2F1" w14:textId="77777777" w:rsidR="00D93017" w:rsidRPr="00D93017" w:rsidRDefault="00D93017"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5F6BBF96" w14:textId="77777777" w:rsidR="00D93017" w:rsidRPr="00D93017" w:rsidRDefault="00D93017"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r>
      <w:tr w:rsidR="001F1BF1" w:rsidRPr="001049CD" w14:paraId="6D18530E" w14:textId="77777777" w:rsidTr="00D570B8">
        <w:tc>
          <w:tcPr>
            <w:tcW w:w="5850" w:type="dxa"/>
            <w:gridSpan w:val="5"/>
            <w:tcBorders>
              <w:top w:val="nil"/>
              <w:left w:val="nil"/>
              <w:bottom w:val="nil"/>
              <w:right w:val="nil"/>
            </w:tcBorders>
            <w:vAlign w:val="center"/>
          </w:tcPr>
          <w:p w14:paraId="03DA768B" w14:textId="49A57165"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1049CD">
              <w:rPr>
                <w:rFonts w:cs="Arial"/>
                <w:b/>
                <w:bCs/>
                <w:sz w:val="16"/>
                <w:szCs w:val="16"/>
              </w:rPr>
              <w:t xml:space="preserve">Other loan receivables - </w:t>
            </w:r>
            <w:r w:rsidR="00D5254C">
              <w:rPr>
                <w:rFonts w:cs="Arial"/>
                <w:b/>
                <w:bCs/>
                <w:sz w:val="16"/>
                <w:szCs w:val="16"/>
              </w:rPr>
              <w:t>i</w:t>
            </w:r>
            <w:r w:rsidRPr="001049CD">
              <w:rPr>
                <w:rFonts w:cs="Arial"/>
                <w:b/>
                <w:bCs/>
                <w:sz w:val="16"/>
                <w:szCs w:val="16"/>
              </w:rPr>
              <w:t>nstallment receivables of insurance</w:t>
            </w:r>
          </w:p>
        </w:tc>
        <w:tc>
          <w:tcPr>
            <w:tcW w:w="1620" w:type="dxa"/>
            <w:tcBorders>
              <w:top w:val="nil"/>
              <w:left w:val="nil"/>
              <w:bottom w:val="nil"/>
              <w:right w:val="nil"/>
            </w:tcBorders>
            <w:vAlign w:val="bottom"/>
          </w:tcPr>
          <w:p w14:paraId="6F025EB4" w14:textId="77777777"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48F7FFAC" w14:textId="77777777"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r>
      <w:tr w:rsidR="001F1BF1" w:rsidRPr="001049CD" w14:paraId="1F09C2CB" w14:textId="77777777" w:rsidTr="003800B8">
        <w:tc>
          <w:tcPr>
            <w:tcW w:w="2610" w:type="dxa"/>
            <w:gridSpan w:val="2"/>
            <w:tcBorders>
              <w:top w:val="nil"/>
              <w:left w:val="nil"/>
              <w:bottom w:val="nil"/>
              <w:right w:val="nil"/>
            </w:tcBorders>
            <w:vAlign w:val="center"/>
          </w:tcPr>
          <w:p w14:paraId="59373DAA" w14:textId="77777777" w:rsidR="001F1BF1" w:rsidRPr="001049CD" w:rsidRDefault="001F1BF1" w:rsidP="001F1BF1">
            <w:pPr>
              <w:pStyle w:val="ListParagraph"/>
              <w:spacing w:line="280" w:lineRule="exact"/>
              <w:ind w:left="144" w:hanging="144"/>
              <w:rPr>
                <w:rFonts w:ascii="Arial" w:hAnsi="Arial" w:cs="Arial"/>
                <w:sz w:val="16"/>
                <w:szCs w:val="16"/>
              </w:rPr>
            </w:pPr>
            <w:r w:rsidRPr="001049CD">
              <w:rPr>
                <w:rFonts w:ascii="Arial" w:hAnsi="Arial" w:cs="Arial"/>
                <w:sz w:val="16"/>
                <w:szCs w:val="16"/>
              </w:rPr>
              <w:t>Not yet due</w:t>
            </w:r>
          </w:p>
        </w:tc>
        <w:tc>
          <w:tcPr>
            <w:tcW w:w="1620" w:type="dxa"/>
            <w:gridSpan w:val="2"/>
            <w:tcBorders>
              <w:top w:val="nil"/>
              <w:left w:val="nil"/>
              <w:bottom w:val="nil"/>
              <w:right w:val="nil"/>
            </w:tcBorders>
          </w:tcPr>
          <w:p w14:paraId="37458D15" w14:textId="31AC2FBE"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1049CD">
              <w:rPr>
                <w:rFonts w:cs="Arial"/>
                <w:sz w:val="16"/>
                <w:szCs w:val="16"/>
              </w:rPr>
              <w:t>3,625</w:t>
            </w:r>
          </w:p>
        </w:tc>
        <w:tc>
          <w:tcPr>
            <w:tcW w:w="1620" w:type="dxa"/>
            <w:tcBorders>
              <w:top w:val="nil"/>
              <w:left w:val="nil"/>
              <w:bottom w:val="nil"/>
              <w:right w:val="nil"/>
            </w:tcBorders>
          </w:tcPr>
          <w:p w14:paraId="02422ECE" w14:textId="35B060EB"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tcPr>
          <w:p w14:paraId="400A55F3" w14:textId="4A82F4FE"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tcPr>
          <w:p w14:paraId="67901F33" w14:textId="1CFD9FB9"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3,625</w:t>
            </w:r>
          </w:p>
        </w:tc>
      </w:tr>
      <w:tr w:rsidR="001F1BF1" w:rsidRPr="001049CD" w14:paraId="21438D5D" w14:textId="77777777" w:rsidTr="003800B8">
        <w:tc>
          <w:tcPr>
            <w:tcW w:w="2610" w:type="dxa"/>
            <w:gridSpan w:val="2"/>
            <w:tcBorders>
              <w:top w:val="nil"/>
              <w:left w:val="nil"/>
              <w:bottom w:val="nil"/>
              <w:right w:val="nil"/>
            </w:tcBorders>
            <w:vAlign w:val="center"/>
          </w:tcPr>
          <w:p w14:paraId="5482A25D" w14:textId="77777777" w:rsidR="001F1BF1" w:rsidRPr="001049CD" w:rsidRDefault="001F1BF1" w:rsidP="001F1BF1">
            <w:pPr>
              <w:pStyle w:val="ListParagraph"/>
              <w:spacing w:line="280" w:lineRule="exact"/>
              <w:ind w:left="144" w:hanging="144"/>
              <w:rPr>
                <w:rFonts w:ascii="Arial" w:hAnsi="Arial" w:cs="Arial"/>
                <w:sz w:val="16"/>
                <w:szCs w:val="16"/>
              </w:rPr>
            </w:pPr>
            <w:r w:rsidRPr="001049CD">
              <w:rPr>
                <w:rFonts w:ascii="Arial" w:hAnsi="Arial" w:cs="Arial"/>
                <w:sz w:val="16"/>
                <w:szCs w:val="16"/>
              </w:rPr>
              <w:t>Overdue</w:t>
            </w:r>
            <w:r w:rsidRPr="001049CD">
              <w:rPr>
                <w:rFonts w:ascii="Arial" w:hAnsi="Arial" w:cs="Arial"/>
                <w:sz w:val="16"/>
                <w:szCs w:val="16"/>
                <w:cs/>
              </w:rPr>
              <w:t xml:space="preserve"> 1 - 30 days</w:t>
            </w:r>
          </w:p>
        </w:tc>
        <w:tc>
          <w:tcPr>
            <w:tcW w:w="1620" w:type="dxa"/>
            <w:gridSpan w:val="2"/>
            <w:tcBorders>
              <w:top w:val="nil"/>
              <w:left w:val="nil"/>
              <w:bottom w:val="nil"/>
              <w:right w:val="nil"/>
            </w:tcBorders>
          </w:tcPr>
          <w:p w14:paraId="329BA19A" w14:textId="48E541D1"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1049CD">
              <w:rPr>
                <w:rFonts w:cs="Arial"/>
                <w:sz w:val="16"/>
                <w:szCs w:val="16"/>
              </w:rPr>
              <w:t>159</w:t>
            </w:r>
          </w:p>
        </w:tc>
        <w:tc>
          <w:tcPr>
            <w:tcW w:w="1620" w:type="dxa"/>
            <w:tcBorders>
              <w:top w:val="nil"/>
              <w:left w:val="nil"/>
              <w:bottom w:val="nil"/>
              <w:right w:val="nil"/>
            </w:tcBorders>
          </w:tcPr>
          <w:p w14:paraId="1793664B" w14:textId="1E1ABEF4"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tcPr>
          <w:p w14:paraId="0CC7FA74" w14:textId="031C49D2"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tcPr>
          <w:p w14:paraId="6EDFF83F" w14:textId="6F48B316"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159</w:t>
            </w:r>
          </w:p>
        </w:tc>
      </w:tr>
      <w:tr w:rsidR="001F1BF1" w:rsidRPr="001049CD" w14:paraId="3F5FE44C" w14:textId="77777777" w:rsidTr="003800B8">
        <w:tc>
          <w:tcPr>
            <w:tcW w:w="2610" w:type="dxa"/>
            <w:gridSpan w:val="2"/>
            <w:tcBorders>
              <w:top w:val="nil"/>
              <w:left w:val="nil"/>
              <w:bottom w:val="nil"/>
              <w:right w:val="nil"/>
            </w:tcBorders>
            <w:vAlign w:val="center"/>
          </w:tcPr>
          <w:p w14:paraId="3792E1A8" w14:textId="77777777" w:rsidR="001F1BF1" w:rsidRPr="001049CD" w:rsidRDefault="001F1BF1" w:rsidP="001F1BF1">
            <w:pPr>
              <w:pStyle w:val="ListParagraph"/>
              <w:spacing w:line="280" w:lineRule="exact"/>
              <w:ind w:left="144" w:hanging="144"/>
              <w:rPr>
                <w:rFonts w:ascii="Arial" w:hAnsi="Arial" w:cs="Arial"/>
                <w:sz w:val="16"/>
                <w:szCs w:val="16"/>
              </w:rPr>
            </w:pPr>
            <w:r w:rsidRPr="001049CD">
              <w:rPr>
                <w:rFonts w:ascii="Arial" w:hAnsi="Arial" w:cs="Arial"/>
                <w:sz w:val="16"/>
                <w:szCs w:val="16"/>
              </w:rPr>
              <w:t>Overdue</w:t>
            </w:r>
            <w:r w:rsidRPr="001049CD">
              <w:rPr>
                <w:rFonts w:ascii="Arial" w:hAnsi="Arial" w:cs="Arial"/>
                <w:sz w:val="16"/>
                <w:szCs w:val="16"/>
                <w:cs/>
              </w:rPr>
              <w:t xml:space="preserve"> 31 - 60 days</w:t>
            </w:r>
          </w:p>
        </w:tc>
        <w:tc>
          <w:tcPr>
            <w:tcW w:w="1620" w:type="dxa"/>
            <w:gridSpan w:val="2"/>
            <w:tcBorders>
              <w:top w:val="nil"/>
              <w:left w:val="nil"/>
              <w:bottom w:val="nil"/>
              <w:right w:val="nil"/>
            </w:tcBorders>
          </w:tcPr>
          <w:p w14:paraId="18E7BEB4" w14:textId="530B3CDE"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1049CD">
              <w:rPr>
                <w:rFonts w:cs="Arial"/>
                <w:sz w:val="16"/>
                <w:szCs w:val="16"/>
              </w:rPr>
              <w:t>-</w:t>
            </w:r>
          </w:p>
        </w:tc>
        <w:tc>
          <w:tcPr>
            <w:tcW w:w="1620" w:type="dxa"/>
            <w:tcBorders>
              <w:top w:val="nil"/>
              <w:left w:val="nil"/>
              <w:bottom w:val="nil"/>
              <w:right w:val="nil"/>
            </w:tcBorders>
          </w:tcPr>
          <w:p w14:paraId="0D8BBC9C" w14:textId="712AF460"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26</w:t>
            </w:r>
          </w:p>
        </w:tc>
        <w:tc>
          <w:tcPr>
            <w:tcW w:w="1620" w:type="dxa"/>
            <w:tcBorders>
              <w:top w:val="nil"/>
              <w:left w:val="nil"/>
              <w:bottom w:val="nil"/>
              <w:right w:val="nil"/>
            </w:tcBorders>
          </w:tcPr>
          <w:p w14:paraId="44CF6F82" w14:textId="17EDFE04"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tcPr>
          <w:p w14:paraId="64F5A8F6" w14:textId="20368BBD"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26</w:t>
            </w:r>
          </w:p>
        </w:tc>
      </w:tr>
      <w:tr w:rsidR="001F1BF1" w:rsidRPr="001049CD" w14:paraId="373050E1" w14:textId="77777777" w:rsidTr="003800B8">
        <w:tc>
          <w:tcPr>
            <w:tcW w:w="2610" w:type="dxa"/>
            <w:gridSpan w:val="2"/>
            <w:tcBorders>
              <w:top w:val="nil"/>
              <w:left w:val="nil"/>
              <w:bottom w:val="nil"/>
              <w:right w:val="nil"/>
            </w:tcBorders>
            <w:vAlign w:val="center"/>
          </w:tcPr>
          <w:p w14:paraId="5CC605E8" w14:textId="466A1035" w:rsidR="001F1BF1" w:rsidRPr="001049CD" w:rsidRDefault="001F1BF1" w:rsidP="001F1BF1">
            <w:pPr>
              <w:pStyle w:val="ListParagraph"/>
              <w:spacing w:line="280" w:lineRule="exact"/>
              <w:ind w:left="144" w:hanging="144"/>
              <w:rPr>
                <w:rFonts w:ascii="Arial" w:hAnsi="Arial" w:cs="Arial"/>
                <w:sz w:val="16"/>
                <w:szCs w:val="16"/>
              </w:rPr>
            </w:pPr>
            <w:r w:rsidRPr="001049CD">
              <w:rPr>
                <w:rFonts w:ascii="Arial" w:hAnsi="Arial" w:cs="Arial"/>
                <w:sz w:val="16"/>
                <w:szCs w:val="16"/>
                <w:cs/>
              </w:rPr>
              <w:t>More than 90 days</w:t>
            </w:r>
          </w:p>
        </w:tc>
        <w:tc>
          <w:tcPr>
            <w:tcW w:w="1620" w:type="dxa"/>
            <w:gridSpan w:val="2"/>
            <w:tcBorders>
              <w:top w:val="nil"/>
              <w:left w:val="nil"/>
              <w:bottom w:val="nil"/>
              <w:right w:val="nil"/>
            </w:tcBorders>
          </w:tcPr>
          <w:p w14:paraId="33DD8E5E" w14:textId="679B928C"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1049CD">
              <w:rPr>
                <w:rFonts w:cs="Arial"/>
                <w:sz w:val="16"/>
                <w:szCs w:val="16"/>
              </w:rPr>
              <w:t>-</w:t>
            </w:r>
          </w:p>
        </w:tc>
        <w:tc>
          <w:tcPr>
            <w:tcW w:w="1620" w:type="dxa"/>
            <w:tcBorders>
              <w:top w:val="nil"/>
              <w:left w:val="nil"/>
              <w:bottom w:val="nil"/>
              <w:right w:val="nil"/>
            </w:tcBorders>
          </w:tcPr>
          <w:p w14:paraId="55AB7401" w14:textId="5651EA3C"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tcPr>
          <w:p w14:paraId="2D8E2B9F" w14:textId="1F93F6C9"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183</w:t>
            </w:r>
          </w:p>
        </w:tc>
        <w:tc>
          <w:tcPr>
            <w:tcW w:w="1620" w:type="dxa"/>
            <w:tcBorders>
              <w:top w:val="nil"/>
              <w:left w:val="nil"/>
              <w:bottom w:val="nil"/>
              <w:right w:val="nil"/>
            </w:tcBorders>
          </w:tcPr>
          <w:p w14:paraId="422C43C2" w14:textId="0A6F4195"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183</w:t>
            </w:r>
          </w:p>
        </w:tc>
      </w:tr>
      <w:tr w:rsidR="001F1BF1" w:rsidRPr="001049CD" w14:paraId="50FC4730" w14:textId="77777777" w:rsidTr="003800B8">
        <w:tc>
          <w:tcPr>
            <w:tcW w:w="2610" w:type="dxa"/>
            <w:gridSpan w:val="2"/>
            <w:tcBorders>
              <w:top w:val="nil"/>
              <w:left w:val="nil"/>
              <w:bottom w:val="nil"/>
              <w:right w:val="nil"/>
            </w:tcBorders>
            <w:vAlign w:val="center"/>
          </w:tcPr>
          <w:p w14:paraId="539B94B0" w14:textId="77777777" w:rsidR="001F1BF1" w:rsidRPr="001049CD" w:rsidRDefault="001F1BF1" w:rsidP="001F1BF1">
            <w:pPr>
              <w:pStyle w:val="ListParagraph"/>
              <w:spacing w:line="280" w:lineRule="exact"/>
              <w:ind w:left="144" w:hanging="144"/>
              <w:rPr>
                <w:rFonts w:ascii="Arial" w:hAnsi="Arial" w:cs="Arial"/>
                <w:sz w:val="16"/>
                <w:szCs w:val="16"/>
              </w:rPr>
            </w:pPr>
            <w:r w:rsidRPr="001049CD">
              <w:rPr>
                <w:rFonts w:ascii="Arial" w:hAnsi="Arial" w:cs="Arial"/>
                <w:sz w:val="16"/>
                <w:szCs w:val="16"/>
              </w:rPr>
              <w:t>Total</w:t>
            </w:r>
          </w:p>
        </w:tc>
        <w:tc>
          <w:tcPr>
            <w:tcW w:w="1620" w:type="dxa"/>
            <w:gridSpan w:val="2"/>
            <w:tcBorders>
              <w:top w:val="nil"/>
              <w:left w:val="nil"/>
              <w:bottom w:val="nil"/>
              <w:right w:val="nil"/>
            </w:tcBorders>
          </w:tcPr>
          <w:p w14:paraId="12A412AF" w14:textId="6933AC52" w:rsidR="001F1BF1" w:rsidRPr="001049CD" w:rsidRDefault="001F1BF1" w:rsidP="00D53455">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1049CD">
              <w:rPr>
                <w:rFonts w:cs="Arial"/>
                <w:sz w:val="16"/>
                <w:szCs w:val="16"/>
              </w:rPr>
              <w:t>3,784</w:t>
            </w:r>
          </w:p>
        </w:tc>
        <w:tc>
          <w:tcPr>
            <w:tcW w:w="1620" w:type="dxa"/>
            <w:tcBorders>
              <w:top w:val="nil"/>
              <w:left w:val="nil"/>
              <w:bottom w:val="nil"/>
              <w:right w:val="nil"/>
            </w:tcBorders>
          </w:tcPr>
          <w:p w14:paraId="3B6D88E2" w14:textId="7E66B2A8" w:rsidR="001F1BF1" w:rsidRPr="001049CD" w:rsidRDefault="001F1BF1" w:rsidP="00D53455">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26</w:t>
            </w:r>
          </w:p>
        </w:tc>
        <w:tc>
          <w:tcPr>
            <w:tcW w:w="1620" w:type="dxa"/>
            <w:tcBorders>
              <w:top w:val="nil"/>
              <w:left w:val="nil"/>
              <w:bottom w:val="nil"/>
              <w:right w:val="nil"/>
            </w:tcBorders>
          </w:tcPr>
          <w:p w14:paraId="7429209D" w14:textId="44E0D450" w:rsidR="001F1BF1" w:rsidRPr="001049CD" w:rsidRDefault="001F1BF1" w:rsidP="00D53455">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183</w:t>
            </w:r>
          </w:p>
        </w:tc>
        <w:tc>
          <w:tcPr>
            <w:tcW w:w="1620" w:type="dxa"/>
            <w:tcBorders>
              <w:top w:val="nil"/>
              <w:left w:val="nil"/>
              <w:bottom w:val="nil"/>
              <w:right w:val="nil"/>
            </w:tcBorders>
          </w:tcPr>
          <w:p w14:paraId="68D5110E" w14:textId="003DCF84" w:rsidR="001F1BF1" w:rsidRPr="001049CD" w:rsidRDefault="001F1BF1" w:rsidP="00D53455">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3,993</w:t>
            </w:r>
          </w:p>
        </w:tc>
      </w:tr>
      <w:tr w:rsidR="001F1BF1" w:rsidRPr="001049CD" w14:paraId="5249579A" w14:textId="77777777" w:rsidTr="00645397">
        <w:tc>
          <w:tcPr>
            <w:tcW w:w="2610" w:type="dxa"/>
            <w:gridSpan w:val="2"/>
            <w:tcBorders>
              <w:top w:val="nil"/>
              <w:left w:val="nil"/>
              <w:bottom w:val="nil"/>
              <w:right w:val="nil"/>
            </w:tcBorders>
            <w:vAlign w:val="center"/>
          </w:tcPr>
          <w:p w14:paraId="7943D500" w14:textId="77777777" w:rsidR="001F1BF1" w:rsidRPr="001049CD" w:rsidRDefault="001F1BF1" w:rsidP="001F1BF1">
            <w:pPr>
              <w:pStyle w:val="ListParagraph"/>
              <w:spacing w:line="280" w:lineRule="exact"/>
              <w:ind w:left="144" w:hanging="144"/>
              <w:rPr>
                <w:rFonts w:ascii="Arial" w:hAnsi="Arial" w:cs="Arial"/>
                <w:sz w:val="16"/>
                <w:szCs w:val="16"/>
              </w:rPr>
            </w:pPr>
            <w:r w:rsidRPr="001049CD">
              <w:rPr>
                <w:rFonts w:ascii="Arial" w:hAnsi="Arial" w:cs="Arial"/>
                <w:sz w:val="16"/>
                <w:szCs w:val="16"/>
                <w:u w:val="single"/>
              </w:rPr>
              <w:t>Less</w:t>
            </w:r>
            <w:r w:rsidRPr="001049CD">
              <w:rPr>
                <w:rFonts w:ascii="Arial" w:hAnsi="Arial" w:cs="Arial"/>
                <w:sz w:val="16"/>
                <w:szCs w:val="16"/>
              </w:rPr>
              <w:t xml:space="preserve"> Allowance for expected credit losses</w:t>
            </w:r>
          </w:p>
        </w:tc>
        <w:tc>
          <w:tcPr>
            <w:tcW w:w="1620" w:type="dxa"/>
            <w:gridSpan w:val="2"/>
            <w:tcBorders>
              <w:top w:val="nil"/>
              <w:left w:val="nil"/>
              <w:bottom w:val="nil"/>
              <w:right w:val="nil"/>
            </w:tcBorders>
            <w:vAlign w:val="bottom"/>
          </w:tcPr>
          <w:p w14:paraId="3A4F55AA" w14:textId="5E4EB53F" w:rsidR="001F1BF1" w:rsidRPr="001049CD" w:rsidRDefault="001F1BF1" w:rsidP="001F1B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1049CD">
              <w:rPr>
                <w:rFonts w:cs="Arial"/>
                <w:sz w:val="16"/>
                <w:szCs w:val="16"/>
              </w:rPr>
              <w:t>(141)</w:t>
            </w:r>
          </w:p>
        </w:tc>
        <w:tc>
          <w:tcPr>
            <w:tcW w:w="1620" w:type="dxa"/>
            <w:tcBorders>
              <w:top w:val="nil"/>
              <w:left w:val="nil"/>
              <w:bottom w:val="nil"/>
              <w:right w:val="nil"/>
            </w:tcBorders>
            <w:vAlign w:val="bottom"/>
          </w:tcPr>
          <w:p w14:paraId="10962D8F" w14:textId="0C8C17DE" w:rsidR="001F1BF1" w:rsidRPr="001049CD" w:rsidRDefault="001F1BF1" w:rsidP="001F1B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(1)</w:t>
            </w:r>
          </w:p>
        </w:tc>
        <w:tc>
          <w:tcPr>
            <w:tcW w:w="1620" w:type="dxa"/>
            <w:tcBorders>
              <w:top w:val="nil"/>
              <w:left w:val="nil"/>
              <w:bottom w:val="nil"/>
              <w:right w:val="nil"/>
            </w:tcBorders>
            <w:vAlign w:val="bottom"/>
          </w:tcPr>
          <w:p w14:paraId="6C5E6F68" w14:textId="757C69AD" w:rsidR="001F1BF1" w:rsidRPr="001049CD" w:rsidRDefault="001F1BF1" w:rsidP="001F1B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(7)</w:t>
            </w:r>
          </w:p>
        </w:tc>
        <w:tc>
          <w:tcPr>
            <w:tcW w:w="1620" w:type="dxa"/>
            <w:tcBorders>
              <w:top w:val="nil"/>
              <w:left w:val="nil"/>
              <w:bottom w:val="nil"/>
              <w:right w:val="nil"/>
            </w:tcBorders>
            <w:vAlign w:val="bottom"/>
          </w:tcPr>
          <w:p w14:paraId="7DE4EC47" w14:textId="40EEFD5F" w:rsidR="001F1BF1" w:rsidRPr="001049CD" w:rsidRDefault="001F1BF1" w:rsidP="001F1B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(149)</w:t>
            </w:r>
          </w:p>
        </w:tc>
      </w:tr>
      <w:tr w:rsidR="001F1BF1" w:rsidRPr="001049CD" w14:paraId="441033A5" w14:textId="77777777" w:rsidTr="003800B8">
        <w:tc>
          <w:tcPr>
            <w:tcW w:w="2610" w:type="dxa"/>
            <w:gridSpan w:val="2"/>
            <w:tcBorders>
              <w:top w:val="nil"/>
              <w:left w:val="nil"/>
              <w:bottom w:val="nil"/>
              <w:right w:val="nil"/>
            </w:tcBorders>
            <w:vAlign w:val="center"/>
          </w:tcPr>
          <w:p w14:paraId="62B299DE" w14:textId="77777777" w:rsidR="001F1BF1" w:rsidRPr="001049CD" w:rsidRDefault="001F1BF1" w:rsidP="001F1BF1">
            <w:pPr>
              <w:pStyle w:val="ListParagraph"/>
              <w:spacing w:line="280" w:lineRule="exact"/>
              <w:ind w:left="144" w:hanging="144"/>
              <w:rPr>
                <w:rFonts w:ascii="Arial" w:hAnsi="Arial" w:cs="Arial"/>
                <w:sz w:val="16"/>
                <w:szCs w:val="16"/>
              </w:rPr>
            </w:pPr>
            <w:r w:rsidRPr="001049CD">
              <w:rPr>
                <w:rFonts w:ascii="Arial" w:hAnsi="Arial" w:cs="Arial"/>
                <w:sz w:val="16"/>
                <w:szCs w:val="16"/>
              </w:rPr>
              <w:t>Net book value</w:t>
            </w:r>
          </w:p>
        </w:tc>
        <w:tc>
          <w:tcPr>
            <w:tcW w:w="1620" w:type="dxa"/>
            <w:gridSpan w:val="2"/>
            <w:tcBorders>
              <w:top w:val="nil"/>
              <w:left w:val="nil"/>
              <w:bottom w:val="nil"/>
              <w:right w:val="nil"/>
            </w:tcBorders>
          </w:tcPr>
          <w:p w14:paraId="78C5BB34" w14:textId="2B7AF22A" w:rsidR="001F1BF1" w:rsidRPr="001049CD" w:rsidRDefault="001F1BF1" w:rsidP="001F1B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1049CD">
              <w:rPr>
                <w:rFonts w:cs="Arial"/>
                <w:sz w:val="16"/>
                <w:szCs w:val="16"/>
              </w:rPr>
              <w:t>3,643</w:t>
            </w:r>
          </w:p>
        </w:tc>
        <w:tc>
          <w:tcPr>
            <w:tcW w:w="1620" w:type="dxa"/>
            <w:tcBorders>
              <w:top w:val="nil"/>
              <w:left w:val="nil"/>
              <w:bottom w:val="nil"/>
              <w:right w:val="nil"/>
            </w:tcBorders>
          </w:tcPr>
          <w:p w14:paraId="54ABA6C3" w14:textId="26A90821" w:rsidR="001F1BF1" w:rsidRPr="001049CD" w:rsidRDefault="001F1BF1" w:rsidP="001F1B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25</w:t>
            </w:r>
          </w:p>
        </w:tc>
        <w:tc>
          <w:tcPr>
            <w:tcW w:w="1620" w:type="dxa"/>
            <w:tcBorders>
              <w:top w:val="nil"/>
              <w:left w:val="nil"/>
              <w:bottom w:val="nil"/>
              <w:right w:val="nil"/>
            </w:tcBorders>
          </w:tcPr>
          <w:p w14:paraId="58295DD5" w14:textId="3DA9AFC8" w:rsidR="001F1BF1" w:rsidRPr="001049CD" w:rsidRDefault="001F1BF1" w:rsidP="001F1B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176</w:t>
            </w:r>
          </w:p>
        </w:tc>
        <w:tc>
          <w:tcPr>
            <w:tcW w:w="1620" w:type="dxa"/>
            <w:tcBorders>
              <w:top w:val="nil"/>
              <w:left w:val="nil"/>
              <w:bottom w:val="nil"/>
              <w:right w:val="nil"/>
            </w:tcBorders>
          </w:tcPr>
          <w:p w14:paraId="460189CC" w14:textId="31C964AC" w:rsidR="001F1BF1" w:rsidRPr="001049CD" w:rsidRDefault="001F1BF1" w:rsidP="001F1B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3,844</w:t>
            </w:r>
          </w:p>
        </w:tc>
      </w:tr>
      <w:tr w:rsidR="001F1BF1" w:rsidRPr="001049CD" w14:paraId="076C5D66" w14:textId="77777777" w:rsidTr="003800B8">
        <w:tc>
          <w:tcPr>
            <w:tcW w:w="2610" w:type="dxa"/>
            <w:gridSpan w:val="2"/>
            <w:tcBorders>
              <w:top w:val="nil"/>
              <w:left w:val="nil"/>
              <w:bottom w:val="nil"/>
              <w:right w:val="nil"/>
            </w:tcBorders>
            <w:vAlign w:val="center"/>
          </w:tcPr>
          <w:p w14:paraId="089C1166" w14:textId="77777777" w:rsidR="001F1BF1" w:rsidRPr="001049CD" w:rsidRDefault="001F1BF1" w:rsidP="001F1BF1">
            <w:pPr>
              <w:pStyle w:val="ListParagraph"/>
              <w:spacing w:line="280" w:lineRule="exact"/>
              <w:ind w:left="144" w:hanging="144"/>
              <w:rPr>
                <w:rFonts w:ascii="Arial" w:hAnsi="Arial" w:cs="Arial"/>
                <w:sz w:val="16"/>
                <w:szCs w:val="16"/>
              </w:rPr>
            </w:pPr>
          </w:p>
        </w:tc>
        <w:tc>
          <w:tcPr>
            <w:tcW w:w="1620" w:type="dxa"/>
            <w:gridSpan w:val="2"/>
            <w:tcBorders>
              <w:top w:val="nil"/>
              <w:left w:val="nil"/>
              <w:bottom w:val="nil"/>
              <w:right w:val="nil"/>
            </w:tcBorders>
          </w:tcPr>
          <w:p w14:paraId="66543BBC" w14:textId="77777777"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tcPr>
          <w:p w14:paraId="488498A7" w14:textId="77777777"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tcPr>
          <w:p w14:paraId="21E11417" w14:textId="77777777"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tcPr>
          <w:p w14:paraId="52CC6C87" w14:textId="77777777"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r>
      <w:tr w:rsidR="006279B4" w:rsidRPr="001049CD" w14:paraId="2D45323E" w14:textId="77777777" w:rsidTr="003800B8">
        <w:tc>
          <w:tcPr>
            <w:tcW w:w="2610" w:type="dxa"/>
            <w:gridSpan w:val="2"/>
            <w:tcBorders>
              <w:top w:val="nil"/>
              <w:left w:val="nil"/>
              <w:bottom w:val="nil"/>
              <w:right w:val="nil"/>
            </w:tcBorders>
            <w:vAlign w:val="center"/>
          </w:tcPr>
          <w:p w14:paraId="28679247" w14:textId="77777777" w:rsidR="006279B4" w:rsidRPr="001049CD" w:rsidRDefault="006279B4" w:rsidP="001F1BF1">
            <w:pPr>
              <w:pStyle w:val="ListParagraph"/>
              <w:spacing w:line="280" w:lineRule="exact"/>
              <w:ind w:left="144" w:hanging="144"/>
              <w:rPr>
                <w:rFonts w:ascii="Arial" w:hAnsi="Arial" w:cs="Arial"/>
                <w:sz w:val="16"/>
                <w:szCs w:val="16"/>
              </w:rPr>
            </w:pPr>
          </w:p>
        </w:tc>
        <w:tc>
          <w:tcPr>
            <w:tcW w:w="1620" w:type="dxa"/>
            <w:gridSpan w:val="2"/>
            <w:tcBorders>
              <w:top w:val="nil"/>
              <w:left w:val="nil"/>
              <w:bottom w:val="nil"/>
              <w:right w:val="nil"/>
            </w:tcBorders>
          </w:tcPr>
          <w:p w14:paraId="28636804"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tcPr>
          <w:p w14:paraId="089A1A1A"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tcPr>
          <w:p w14:paraId="1AE81736"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tcPr>
          <w:p w14:paraId="54CF3C32"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r>
      <w:tr w:rsidR="006279B4" w:rsidRPr="001049CD" w14:paraId="6B169A9A" w14:textId="77777777" w:rsidTr="003800B8">
        <w:tc>
          <w:tcPr>
            <w:tcW w:w="2610" w:type="dxa"/>
            <w:gridSpan w:val="2"/>
            <w:tcBorders>
              <w:top w:val="nil"/>
              <w:left w:val="nil"/>
              <w:bottom w:val="nil"/>
              <w:right w:val="nil"/>
            </w:tcBorders>
            <w:vAlign w:val="center"/>
          </w:tcPr>
          <w:p w14:paraId="622C7DCA" w14:textId="77777777" w:rsidR="006279B4" w:rsidRPr="001049CD" w:rsidRDefault="006279B4" w:rsidP="001F1BF1">
            <w:pPr>
              <w:pStyle w:val="ListParagraph"/>
              <w:spacing w:line="280" w:lineRule="exact"/>
              <w:ind w:left="144" w:hanging="144"/>
              <w:rPr>
                <w:rFonts w:ascii="Arial" w:hAnsi="Arial" w:cs="Arial"/>
                <w:sz w:val="16"/>
                <w:szCs w:val="16"/>
              </w:rPr>
            </w:pPr>
          </w:p>
        </w:tc>
        <w:tc>
          <w:tcPr>
            <w:tcW w:w="1620" w:type="dxa"/>
            <w:gridSpan w:val="2"/>
            <w:tcBorders>
              <w:top w:val="nil"/>
              <w:left w:val="nil"/>
              <w:bottom w:val="nil"/>
              <w:right w:val="nil"/>
            </w:tcBorders>
          </w:tcPr>
          <w:p w14:paraId="5FE2AA9D"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tcPr>
          <w:p w14:paraId="15B82905"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tcPr>
          <w:p w14:paraId="550A7271"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tcPr>
          <w:p w14:paraId="0CD539C9"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r>
      <w:tr w:rsidR="006279B4" w:rsidRPr="001049CD" w14:paraId="4226EC59" w14:textId="77777777" w:rsidTr="003800B8">
        <w:tc>
          <w:tcPr>
            <w:tcW w:w="2610" w:type="dxa"/>
            <w:gridSpan w:val="2"/>
            <w:tcBorders>
              <w:top w:val="nil"/>
              <w:left w:val="nil"/>
              <w:bottom w:val="nil"/>
              <w:right w:val="nil"/>
            </w:tcBorders>
            <w:vAlign w:val="center"/>
          </w:tcPr>
          <w:p w14:paraId="7F79A3ED" w14:textId="77777777" w:rsidR="006279B4" w:rsidRPr="001049CD" w:rsidRDefault="006279B4" w:rsidP="001F1BF1">
            <w:pPr>
              <w:pStyle w:val="ListParagraph"/>
              <w:spacing w:line="280" w:lineRule="exact"/>
              <w:ind w:left="144" w:hanging="144"/>
              <w:rPr>
                <w:rFonts w:ascii="Arial" w:hAnsi="Arial" w:cs="Arial"/>
                <w:sz w:val="16"/>
                <w:szCs w:val="16"/>
              </w:rPr>
            </w:pPr>
          </w:p>
        </w:tc>
        <w:tc>
          <w:tcPr>
            <w:tcW w:w="1620" w:type="dxa"/>
            <w:gridSpan w:val="2"/>
            <w:tcBorders>
              <w:top w:val="nil"/>
              <w:left w:val="nil"/>
              <w:bottom w:val="nil"/>
              <w:right w:val="nil"/>
            </w:tcBorders>
          </w:tcPr>
          <w:p w14:paraId="7892B6BA"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tcPr>
          <w:p w14:paraId="2F78F2AF"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tcPr>
          <w:p w14:paraId="4E02F9D1"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tcPr>
          <w:p w14:paraId="6336A363"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r>
      <w:tr w:rsidR="006279B4" w:rsidRPr="001049CD" w14:paraId="5F016F43" w14:textId="77777777" w:rsidTr="003800B8">
        <w:tc>
          <w:tcPr>
            <w:tcW w:w="2610" w:type="dxa"/>
            <w:gridSpan w:val="2"/>
            <w:tcBorders>
              <w:top w:val="nil"/>
              <w:left w:val="nil"/>
              <w:bottom w:val="nil"/>
              <w:right w:val="nil"/>
            </w:tcBorders>
            <w:vAlign w:val="center"/>
          </w:tcPr>
          <w:p w14:paraId="79E6C510" w14:textId="77777777" w:rsidR="006279B4" w:rsidRPr="001049CD" w:rsidRDefault="006279B4" w:rsidP="001F1BF1">
            <w:pPr>
              <w:pStyle w:val="ListParagraph"/>
              <w:spacing w:line="280" w:lineRule="exact"/>
              <w:ind w:left="144" w:hanging="144"/>
              <w:rPr>
                <w:rFonts w:ascii="Arial" w:hAnsi="Arial" w:cs="Arial"/>
                <w:sz w:val="16"/>
                <w:szCs w:val="16"/>
              </w:rPr>
            </w:pPr>
          </w:p>
        </w:tc>
        <w:tc>
          <w:tcPr>
            <w:tcW w:w="1620" w:type="dxa"/>
            <w:gridSpan w:val="2"/>
            <w:tcBorders>
              <w:top w:val="nil"/>
              <w:left w:val="nil"/>
              <w:bottom w:val="nil"/>
              <w:right w:val="nil"/>
            </w:tcBorders>
          </w:tcPr>
          <w:p w14:paraId="2522F5D1"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tcPr>
          <w:p w14:paraId="493D2845"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tcPr>
          <w:p w14:paraId="4A3EB4A2"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tcPr>
          <w:p w14:paraId="62A49553"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r>
      <w:tr w:rsidR="006279B4" w:rsidRPr="001049CD" w14:paraId="3313FE24" w14:textId="77777777" w:rsidTr="003800B8">
        <w:tc>
          <w:tcPr>
            <w:tcW w:w="2610" w:type="dxa"/>
            <w:gridSpan w:val="2"/>
            <w:tcBorders>
              <w:top w:val="nil"/>
              <w:left w:val="nil"/>
              <w:bottom w:val="nil"/>
              <w:right w:val="nil"/>
            </w:tcBorders>
            <w:vAlign w:val="center"/>
          </w:tcPr>
          <w:p w14:paraId="03C03CDD" w14:textId="77777777" w:rsidR="006279B4" w:rsidRPr="001049CD" w:rsidRDefault="006279B4" w:rsidP="001F1BF1">
            <w:pPr>
              <w:pStyle w:val="ListParagraph"/>
              <w:spacing w:line="280" w:lineRule="exact"/>
              <w:ind w:left="144" w:hanging="144"/>
              <w:rPr>
                <w:rFonts w:ascii="Arial" w:hAnsi="Arial" w:cs="Arial"/>
                <w:sz w:val="16"/>
                <w:szCs w:val="16"/>
              </w:rPr>
            </w:pPr>
          </w:p>
        </w:tc>
        <w:tc>
          <w:tcPr>
            <w:tcW w:w="1620" w:type="dxa"/>
            <w:gridSpan w:val="2"/>
            <w:tcBorders>
              <w:top w:val="nil"/>
              <w:left w:val="nil"/>
              <w:bottom w:val="nil"/>
              <w:right w:val="nil"/>
            </w:tcBorders>
          </w:tcPr>
          <w:p w14:paraId="00EB9406"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tcPr>
          <w:p w14:paraId="689A6452"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tcPr>
          <w:p w14:paraId="06079C33"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tcPr>
          <w:p w14:paraId="6CFFF983"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r>
      <w:tr w:rsidR="006279B4" w:rsidRPr="001049CD" w14:paraId="6C2EC066" w14:textId="77777777" w:rsidTr="003800B8">
        <w:tc>
          <w:tcPr>
            <w:tcW w:w="2610" w:type="dxa"/>
            <w:gridSpan w:val="2"/>
            <w:tcBorders>
              <w:top w:val="nil"/>
              <w:left w:val="nil"/>
              <w:bottom w:val="nil"/>
              <w:right w:val="nil"/>
            </w:tcBorders>
            <w:vAlign w:val="center"/>
          </w:tcPr>
          <w:p w14:paraId="72AFAC73" w14:textId="77777777" w:rsidR="006279B4" w:rsidRPr="001049CD" w:rsidRDefault="006279B4" w:rsidP="001F1BF1">
            <w:pPr>
              <w:pStyle w:val="ListParagraph"/>
              <w:spacing w:line="280" w:lineRule="exact"/>
              <w:ind w:left="144" w:hanging="144"/>
              <w:rPr>
                <w:rFonts w:ascii="Arial" w:hAnsi="Arial" w:cs="Arial"/>
                <w:sz w:val="16"/>
                <w:szCs w:val="16"/>
              </w:rPr>
            </w:pPr>
          </w:p>
        </w:tc>
        <w:tc>
          <w:tcPr>
            <w:tcW w:w="1620" w:type="dxa"/>
            <w:gridSpan w:val="2"/>
            <w:tcBorders>
              <w:top w:val="nil"/>
              <w:left w:val="nil"/>
              <w:bottom w:val="nil"/>
              <w:right w:val="nil"/>
            </w:tcBorders>
          </w:tcPr>
          <w:p w14:paraId="58779CD1"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tcPr>
          <w:p w14:paraId="7FC7E8D8"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tcPr>
          <w:p w14:paraId="333CAE64"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tcPr>
          <w:p w14:paraId="39FAF8FC"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r>
      <w:tr w:rsidR="006279B4" w:rsidRPr="001049CD" w14:paraId="252E64AC" w14:textId="77777777" w:rsidTr="003800B8">
        <w:tc>
          <w:tcPr>
            <w:tcW w:w="2610" w:type="dxa"/>
            <w:gridSpan w:val="2"/>
            <w:tcBorders>
              <w:top w:val="nil"/>
              <w:left w:val="nil"/>
              <w:bottom w:val="nil"/>
              <w:right w:val="nil"/>
            </w:tcBorders>
            <w:vAlign w:val="center"/>
          </w:tcPr>
          <w:p w14:paraId="48BBF59E" w14:textId="77777777" w:rsidR="006279B4" w:rsidRPr="001049CD" w:rsidRDefault="006279B4" w:rsidP="001F1BF1">
            <w:pPr>
              <w:pStyle w:val="ListParagraph"/>
              <w:spacing w:line="280" w:lineRule="exact"/>
              <w:ind w:left="144" w:hanging="144"/>
              <w:rPr>
                <w:rFonts w:ascii="Arial" w:hAnsi="Arial" w:cs="Arial"/>
                <w:sz w:val="16"/>
                <w:szCs w:val="16"/>
              </w:rPr>
            </w:pPr>
          </w:p>
        </w:tc>
        <w:tc>
          <w:tcPr>
            <w:tcW w:w="1620" w:type="dxa"/>
            <w:gridSpan w:val="2"/>
            <w:tcBorders>
              <w:top w:val="nil"/>
              <w:left w:val="nil"/>
              <w:bottom w:val="nil"/>
              <w:right w:val="nil"/>
            </w:tcBorders>
          </w:tcPr>
          <w:p w14:paraId="6DCA7D25"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tcPr>
          <w:p w14:paraId="0C2FF0FA"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tcPr>
          <w:p w14:paraId="263C561A"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tcPr>
          <w:p w14:paraId="73BFEE85" w14:textId="77777777" w:rsidR="006279B4" w:rsidRPr="001049CD" w:rsidRDefault="006279B4"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p>
        </w:tc>
      </w:tr>
      <w:tr w:rsidR="001F1BF1" w:rsidRPr="001049CD" w14:paraId="5C1053B1" w14:textId="77777777" w:rsidTr="00895479">
        <w:tc>
          <w:tcPr>
            <w:tcW w:w="5850" w:type="dxa"/>
            <w:gridSpan w:val="5"/>
            <w:tcBorders>
              <w:top w:val="nil"/>
              <w:left w:val="nil"/>
              <w:bottom w:val="nil"/>
              <w:right w:val="nil"/>
            </w:tcBorders>
            <w:vAlign w:val="center"/>
          </w:tcPr>
          <w:p w14:paraId="03C04FA6" w14:textId="60518BBC"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1049CD">
              <w:rPr>
                <w:rFonts w:cs="Arial"/>
                <w:b/>
                <w:bCs/>
                <w:sz w:val="16"/>
                <w:szCs w:val="16"/>
              </w:rPr>
              <w:lastRenderedPageBreak/>
              <w:t xml:space="preserve">Other loan receivables - </w:t>
            </w:r>
            <w:r w:rsidR="00D5254C">
              <w:rPr>
                <w:rFonts w:cs="Arial"/>
                <w:b/>
                <w:bCs/>
                <w:sz w:val="16"/>
                <w:szCs w:val="16"/>
              </w:rPr>
              <w:t>l</w:t>
            </w:r>
            <w:r w:rsidRPr="001049CD">
              <w:rPr>
                <w:rFonts w:cs="Arial"/>
                <w:b/>
                <w:bCs/>
                <w:sz w:val="16"/>
                <w:szCs w:val="16"/>
              </w:rPr>
              <w:t>oan receivables</w:t>
            </w:r>
          </w:p>
        </w:tc>
        <w:tc>
          <w:tcPr>
            <w:tcW w:w="1620" w:type="dxa"/>
            <w:tcBorders>
              <w:top w:val="nil"/>
              <w:left w:val="nil"/>
              <w:bottom w:val="nil"/>
              <w:right w:val="nil"/>
            </w:tcBorders>
            <w:vAlign w:val="bottom"/>
          </w:tcPr>
          <w:p w14:paraId="03BC5360" w14:textId="77777777"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6AD72E19" w14:textId="77777777"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r>
      <w:tr w:rsidR="001F1BF1" w:rsidRPr="001049CD" w14:paraId="4D666F63" w14:textId="77777777" w:rsidTr="00C5065F">
        <w:tc>
          <w:tcPr>
            <w:tcW w:w="2610" w:type="dxa"/>
            <w:gridSpan w:val="2"/>
            <w:tcBorders>
              <w:top w:val="nil"/>
              <w:left w:val="nil"/>
              <w:bottom w:val="nil"/>
              <w:right w:val="nil"/>
            </w:tcBorders>
            <w:vAlign w:val="center"/>
          </w:tcPr>
          <w:p w14:paraId="7967972C" w14:textId="77777777" w:rsidR="001F1BF1" w:rsidRPr="001049CD" w:rsidRDefault="001F1BF1" w:rsidP="001F1BF1">
            <w:pPr>
              <w:pStyle w:val="ListParagraph"/>
              <w:spacing w:line="280" w:lineRule="exact"/>
              <w:ind w:left="144" w:hanging="144"/>
              <w:rPr>
                <w:rFonts w:ascii="Arial" w:hAnsi="Arial" w:cs="Arial"/>
                <w:sz w:val="16"/>
                <w:szCs w:val="16"/>
              </w:rPr>
            </w:pPr>
            <w:r w:rsidRPr="001049CD">
              <w:rPr>
                <w:rFonts w:ascii="Arial" w:hAnsi="Arial" w:cs="Arial"/>
                <w:sz w:val="16"/>
                <w:szCs w:val="16"/>
              </w:rPr>
              <w:t xml:space="preserve">Not yet due </w:t>
            </w:r>
          </w:p>
        </w:tc>
        <w:tc>
          <w:tcPr>
            <w:tcW w:w="1620" w:type="dxa"/>
            <w:gridSpan w:val="2"/>
            <w:tcBorders>
              <w:top w:val="nil"/>
              <w:left w:val="nil"/>
              <w:bottom w:val="nil"/>
              <w:right w:val="nil"/>
            </w:tcBorders>
            <w:vAlign w:val="bottom"/>
          </w:tcPr>
          <w:p w14:paraId="161F6614" w14:textId="491EC7ED"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cs/>
              </w:rPr>
            </w:pPr>
            <w:r w:rsidRPr="001049CD">
              <w:rPr>
                <w:rFonts w:cs="Arial"/>
                <w:sz w:val="16"/>
                <w:szCs w:val="16"/>
              </w:rPr>
              <w:t>304,276</w:t>
            </w:r>
          </w:p>
        </w:tc>
        <w:tc>
          <w:tcPr>
            <w:tcW w:w="1620" w:type="dxa"/>
            <w:tcBorders>
              <w:top w:val="nil"/>
              <w:left w:val="nil"/>
              <w:bottom w:val="nil"/>
              <w:right w:val="nil"/>
            </w:tcBorders>
            <w:vAlign w:val="bottom"/>
          </w:tcPr>
          <w:p w14:paraId="4D9BC0BE" w14:textId="3CE8BB4B"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vAlign w:val="bottom"/>
          </w:tcPr>
          <w:p w14:paraId="6B3E0AB1" w14:textId="4766112D"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vAlign w:val="bottom"/>
          </w:tcPr>
          <w:p w14:paraId="462D280E" w14:textId="31ADB886"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304,276</w:t>
            </w:r>
          </w:p>
        </w:tc>
      </w:tr>
      <w:tr w:rsidR="001F1BF1" w:rsidRPr="001049CD" w14:paraId="30A751CF" w14:textId="77777777" w:rsidTr="00C5065F">
        <w:tc>
          <w:tcPr>
            <w:tcW w:w="2610" w:type="dxa"/>
            <w:gridSpan w:val="2"/>
            <w:tcBorders>
              <w:top w:val="nil"/>
              <w:left w:val="nil"/>
              <w:bottom w:val="nil"/>
              <w:right w:val="nil"/>
            </w:tcBorders>
            <w:vAlign w:val="center"/>
          </w:tcPr>
          <w:p w14:paraId="6DCBFBAF" w14:textId="77777777" w:rsidR="001F1BF1" w:rsidRPr="001049CD" w:rsidRDefault="001F1BF1" w:rsidP="001F1BF1">
            <w:pPr>
              <w:pStyle w:val="ListParagraph"/>
              <w:spacing w:line="280" w:lineRule="exact"/>
              <w:ind w:left="144" w:hanging="144"/>
              <w:rPr>
                <w:rFonts w:ascii="Arial" w:hAnsi="Arial" w:cs="Arial"/>
                <w:sz w:val="16"/>
                <w:szCs w:val="16"/>
              </w:rPr>
            </w:pPr>
            <w:r w:rsidRPr="001049CD">
              <w:rPr>
                <w:rFonts w:ascii="Arial" w:hAnsi="Arial" w:cs="Arial"/>
                <w:sz w:val="16"/>
                <w:szCs w:val="16"/>
              </w:rPr>
              <w:t>Overdue</w:t>
            </w:r>
            <w:r w:rsidRPr="001049CD">
              <w:rPr>
                <w:rFonts w:ascii="Arial" w:hAnsi="Arial" w:cs="Arial"/>
                <w:sz w:val="16"/>
                <w:szCs w:val="16"/>
                <w:cs/>
              </w:rPr>
              <w:t xml:space="preserve"> 1 - 30 days</w:t>
            </w:r>
          </w:p>
        </w:tc>
        <w:tc>
          <w:tcPr>
            <w:tcW w:w="1620" w:type="dxa"/>
            <w:gridSpan w:val="2"/>
            <w:tcBorders>
              <w:top w:val="nil"/>
              <w:left w:val="nil"/>
              <w:bottom w:val="nil"/>
              <w:right w:val="nil"/>
            </w:tcBorders>
            <w:vAlign w:val="bottom"/>
          </w:tcPr>
          <w:p w14:paraId="458356CB" w14:textId="708CC9F6"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55,496</w:t>
            </w:r>
          </w:p>
        </w:tc>
        <w:tc>
          <w:tcPr>
            <w:tcW w:w="1620" w:type="dxa"/>
            <w:tcBorders>
              <w:top w:val="nil"/>
              <w:left w:val="nil"/>
              <w:bottom w:val="nil"/>
              <w:right w:val="nil"/>
            </w:tcBorders>
            <w:vAlign w:val="bottom"/>
          </w:tcPr>
          <w:p w14:paraId="5AA58B14" w14:textId="642CE80A"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vAlign w:val="bottom"/>
          </w:tcPr>
          <w:p w14:paraId="1BD5563C" w14:textId="29CEA346"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vAlign w:val="bottom"/>
          </w:tcPr>
          <w:p w14:paraId="6259F8B6" w14:textId="775A6D86"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55,496</w:t>
            </w:r>
          </w:p>
        </w:tc>
      </w:tr>
      <w:tr w:rsidR="001F1BF1" w:rsidRPr="001049CD" w14:paraId="76DE8475" w14:textId="77777777" w:rsidTr="00C5065F">
        <w:tc>
          <w:tcPr>
            <w:tcW w:w="2610" w:type="dxa"/>
            <w:gridSpan w:val="2"/>
            <w:tcBorders>
              <w:top w:val="nil"/>
              <w:left w:val="nil"/>
              <w:bottom w:val="nil"/>
              <w:right w:val="nil"/>
            </w:tcBorders>
            <w:vAlign w:val="center"/>
          </w:tcPr>
          <w:p w14:paraId="1DFA3710" w14:textId="77777777" w:rsidR="001F1BF1" w:rsidRPr="001049CD" w:rsidRDefault="001F1BF1" w:rsidP="001F1BF1">
            <w:pPr>
              <w:pStyle w:val="ListParagraph"/>
              <w:spacing w:line="280" w:lineRule="exact"/>
              <w:ind w:left="144" w:hanging="144"/>
              <w:rPr>
                <w:rFonts w:ascii="Arial" w:hAnsi="Arial" w:cs="Arial"/>
                <w:sz w:val="16"/>
                <w:szCs w:val="16"/>
              </w:rPr>
            </w:pPr>
            <w:r w:rsidRPr="001049CD">
              <w:rPr>
                <w:rFonts w:ascii="Arial" w:hAnsi="Arial" w:cs="Arial"/>
                <w:sz w:val="16"/>
                <w:szCs w:val="16"/>
              </w:rPr>
              <w:t>Overdue</w:t>
            </w:r>
            <w:r w:rsidRPr="001049CD">
              <w:rPr>
                <w:rFonts w:ascii="Arial" w:hAnsi="Arial" w:cs="Arial"/>
                <w:sz w:val="16"/>
                <w:szCs w:val="16"/>
                <w:cs/>
              </w:rPr>
              <w:t xml:space="preserve"> 31 - 60 days</w:t>
            </w:r>
          </w:p>
        </w:tc>
        <w:tc>
          <w:tcPr>
            <w:tcW w:w="1620" w:type="dxa"/>
            <w:gridSpan w:val="2"/>
            <w:tcBorders>
              <w:top w:val="nil"/>
              <w:left w:val="nil"/>
              <w:bottom w:val="nil"/>
              <w:right w:val="nil"/>
            </w:tcBorders>
            <w:vAlign w:val="bottom"/>
          </w:tcPr>
          <w:p w14:paraId="231F1185" w14:textId="63289740"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vAlign w:val="bottom"/>
          </w:tcPr>
          <w:p w14:paraId="79EFD156" w14:textId="273F6FE8"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6,488</w:t>
            </w:r>
          </w:p>
        </w:tc>
        <w:tc>
          <w:tcPr>
            <w:tcW w:w="1620" w:type="dxa"/>
            <w:tcBorders>
              <w:top w:val="nil"/>
              <w:left w:val="nil"/>
              <w:bottom w:val="nil"/>
              <w:right w:val="nil"/>
            </w:tcBorders>
            <w:vAlign w:val="bottom"/>
          </w:tcPr>
          <w:p w14:paraId="003ECF06" w14:textId="47B4E236"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vAlign w:val="bottom"/>
          </w:tcPr>
          <w:p w14:paraId="0498D98C" w14:textId="0156FDAC"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6,488</w:t>
            </w:r>
          </w:p>
        </w:tc>
      </w:tr>
      <w:tr w:rsidR="001F1BF1" w:rsidRPr="001049CD" w14:paraId="2E2E5DAE" w14:textId="77777777" w:rsidTr="00C5065F">
        <w:tc>
          <w:tcPr>
            <w:tcW w:w="2610" w:type="dxa"/>
            <w:gridSpan w:val="2"/>
            <w:tcBorders>
              <w:top w:val="nil"/>
              <w:left w:val="nil"/>
              <w:bottom w:val="nil"/>
              <w:right w:val="nil"/>
            </w:tcBorders>
            <w:vAlign w:val="center"/>
          </w:tcPr>
          <w:p w14:paraId="518C7858" w14:textId="77777777" w:rsidR="001F1BF1" w:rsidRPr="001049CD" w:rsidRDefault="001F1BF1" w:rsidP="001F1BF1">
            <w:pPr>
              <w:pStyle w:val="ListParagraph"/>
              <w:spacing w:line="280" w:lineRule="exact"/>
              <w:ind w:left="144" w:hanging="144"/>
              <w:rPr>
                <w:rFonts w:ascii="Arial" w:hAnsi="Arial" w:cs="Arial"/>
                <w:sz w:val="16"/>
                <w:szCs w:val="16"/>
              </w:rPr>
            </w:pPr>
            <w:r w:rsidRPr="001049CD">
              <w:rPr>
                <w:rFonts w:ascii="Arial" w:hAnsi="Arial" w:cs="Arial"/>
                <w:sz w:val="16"/>
                <w:szCs w:val="16"/>
              </w:rPr>
              <w:t>Overdue</w:t>
            </w:r>
            <w:r w:rsidRPr="001049CD">
              <w:rPr>
                <w:rFonts w:ascii="Arial" w:hAnsi="Arial" w:cs="Arial"/>
                <w:sz w:val="16"/>
                <w:szCs w:val="16"/>
                <w:cs/>
              </w:rPr>
              <w:t xml:space="preserve"> 61 - 90 days</w:t>
            </w:r>
          </w:p>
        </w:tc>
        <w:tc>
          <w:tcPr>
            <w:tcW w:w="1620" w:type="dxa"/>
            <w:gridSpan w:val="2"/>
            <w:tcBorders>
              <w:top w:val="nil"/>
              <w:left w:val="nil"/>
              <w:bottom w:val="nil"/>
              <w:right w:val="nil"/>
            </w:tcBorders>
            <w:vAlign w:val="bottom"/>
          </w:tcPr>
          <w:p w14:paraId="14F1BAFD" w14:textId="014E70FA"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vAlign w:val="bottom"/>
          </w:tcPr>
          <w:p w14:paraId="189F286C" w14:textId="3950D0DB"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1,876</w:t>
            </w:r>
          </w:p>
        </w:tc>
        <w:tc>
          <w:tcPr>
            <w:tcW w:w="1620" w:type="dxa"/>
            <w:tcBorders>
              <w:top w:val="nil"/>
              <w:left w:val="nil"/>
              <w:bottom w:val="nil"/>
              <w:right w:val="nil"/>
            </w:tcBorders>
            <w:vAlign w:val="bottom"/>
          </w:tcPr>
          <w:p w14:paraId="2CDE66AA" w14:textId="6C694313"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vAlign w:val="bottom"/>
          </w:tcPr>
          <w:p w14:paraId="6B1560C5" w14:textId="1D3F1582"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1,876</w:t>
            </w:r>
          </w:p>
        </w:tc>
      </w:tr>
      <w:tr w:rsidR="001F1BF1" w:rsidRPr="001049CD" w14:paraId="18093AB6" w14:textId="77777777" w:rsidTr="00C5065F">
        <w:tc>
          <w:tcPr>
            <w:tcW w:w="2610" w:type="dxa"/>
            <w:gridSpan w:val="2"/>
            <w:tcBorders>
              <w:top w:val="nil"/>
              <w:left w:val="nil"/>
              <w:bottom w:val="nil"/>
              <w:right w:val="nil"/>
            </w:tcBorders>
            <w:vAlign w:val="center"/>
          </w:tcPr>
          <w:p w14:paraId="43CC9648" w14:textId="77777777" w:rsidR="001F1BF1" w:rsidRPr="001049CD" w:rsidRDefault="001F1BF1" w:rsidP="001F1BF1">
            <w:pPr>
              <w:pStyle w:val="ListParagraph"/>
              <w:spacing w:line="280" w:lineRule="exact"/>
              <w:ind w:left="144" w:hanging="144"/>
              <w:rPr>
                <w:rFonts w:ascii="Arial" w:hAnsi="Arial" w:cs="Arial"/>
                <w:sz w:val="16"/>
                <w:szCs w:val="16"/>
              </w:rPr>
            </w:pPr>
            <w:r w:rsidRPr="001049CD">
              <w:rPr>
                <w:rFonts w:ascii="Arial" w:hAnsi="Arial" w:cs="Arial"/>
                <w:sz w:val="16"/>
                <w:szCs w:val="16"/>
                <w:cs/>
              </w:rPr>
              <w:t>More than 90 days</w:t>
            </w:r>
          </w:p>
        </w:tc>
        <w:tc>
          <w:tcPr>
            <w:tcW w:w="1620" w:type="dxa"/>
            <w:gridSpan w:val="2"/>
            <w:tcBorders>
              <w:top w:val="nil"/>
              <w:left w:val="nil"/>
              <w:bottom w:val="nil"/>
              <w:right w:val="nil"/>
            </w:tcBorders>
            <w:vAlign w:val="bottom"/>
          </w:tcPr>
          <w:p w14:paraId="1AAE193B" w14:textId="1828DB65"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vAlign w:val="bottom"/>
          </w:tcPr>
          <w:p w14:paraId="240AB471" w14:textId="727569E3"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vAlign w:val="bottom"/>
          </w:tcPr>
          <w:p w14:paraId="49B91BE1" w14:textId="1D6C0C26"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4,460</w:t>
            </w:r>
          </w:p>
        </w:tc>
        <w:tc>
          <w:tcPr>
            <w:tcW w:w="1620" w:type="dxa"/>
            <w:tcBorders>
              <w:top w:val="nil"/>
              <w:left w:val="nil"/>
              <w:bottom w:val="nil"/>
              <w:right w:val="nil"/>
            </w:tcBorders>
            <w:vAlign w:val="bottom"/>
          </w:tcPr>
          <w:p w14:paraId="5D6F75DB" w14:textId="551AC9D2"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4,460</w:t>
            </w:r>
          </w:p>
        </w:tc>
      </w:tr>
      <w:tr w:rsidR="001F1BF1" w:rsidRPr="001049CD" w14:paraId="26449BB6" w14:textId="77777777" w:rsidTr="00C5065F">
        <w:tc>
          <w:tcPr>
            <w:tcW w:w="2610" w:type="dxa"/>
            <w:gridSpan w:val="2"/>
            <w:tcBorders>
              <w:top w:val="nil"/>
              <w:left w:val="nil"/>
              <w:bottom w:val="nil"/>
              <w:right w:val="nil"/>
            </w:tcBorders>
            <w:vAlign w:val="center"/>
          </w:tcPr>
          <w:p w14:paraId="351E1E07" w14:textId="77777777" w:rsidR="001F1BF1" w:rsidRPr="001049CD" w:rsidRDefault="001F1BF1" w:rsidP="001F1BF1">
            <w:pPr>
              <w:pStyle w:val="ListParagraph"/>
              <w:spacing w:line="280" w:lineRule="exact"/>
              <w:ind w:left="144" w:hanging="144"/>
              <w:rPr>
                <w:rFonts w:ascii="Arial" w:hAnsi="Arial" w:cs="Arial"/>
                <w:sz w:val="16"/>
                <w:szCs w:val="16"/>
                <w:cs/>
              </w:rPr>
            </w:pPr>
            <w:r w:rsidRPr="001049CD">
              <w:rPr>
                <w:rFonts w:ascii="Arial" w:hAnsi="Arial" w:cs="Arial"/>
                <w:sz w:val="16"/>
                <w:szCs w:val="16"/>
              </w:rPr>
              <w:t>Receivables in the process of litigation</w:t>
            </w:r>
          </w:p>
        </w:tc>
        <w:tc>
          <w:tcPr>
            <w:tcW w:w="1620" w:type="dxa"/>
            <w:gridSpan w:val="2"/>
            <w:tcBorders>
              <w:top w:val="nil"/>
              <w:left w:val="nil"/>
              <w:bottom w:val="nil"/>
              <w:right w:val="nil"/>
            </w:tcBorders>
            <w:vAlign w:val="bottom"/>
          </w:tcPr>
          <w:p w14:paraId="5F72B813" w14:textId="7FBD6A15"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vAlign w:val="bottom"/>
          </w:tcPr>
          <w:p w14:paraId="4F0CA052" w14:textId="209B9DF1"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w:t>
            </w:r>
          </w:p>
        </w:tc>
        <w:tc>
          <w:tcPr>
            <w:tcW w:w="1620" w:type="dxa"/>
            <w:tcBorders>
              <w:top w:val="nil"/>
              <w:left w:val="nil"/>
              <w:bottom w:val="nil"/>
              <w:right w:val="nil"/>
            </w:tcBorders>
            <w:vAlign w:val="bottom"/>
          </w:tcPr>
          <w:p w14:paraId="326F4773" w14:textId="0D06F933"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119</w:t>
            </w:r>
          </w:p>
        </w:tc>
        <w:tc>
          <w:tcPr>
            <w:tcW w:w="1620" w:type="dxa"/>
            <w:tcBorders>
              <w:top w:val="nil"/>
              <w:left w:val="nil"/>
              <w:bottom w:val="nil"/>
              <w:right w:val="nil"/>
            </w:tcBorders>
            <w:vAlign w:val="bottom"/>
          </w:tcPr>
          <w:p w14:paraId="7214E290" w14:textId="5F92DA6A" w:rsidR="001F1BF1" w:rsidRPr="001049CD" w:rsidRDefault="001F1BF1" w:rsidP="001F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overflowPunct w:val="0"/>
              <w:adjustRightInd w:val="0"/>
              <w:spacing w:line="280" w:lineRule="exact"/>
              <w:textAlignment w:val="baseline"/>
              <w:rPr>
                <w:rFonts w:cs="Arial"/>
                <w:sz w:val="16"/>
                <w:szCs w:val="16"/>
              </w:rPr>
            </w:pPr>
            <w:r w:rsidRPr="001049CD">
              <w:rPr>
                <w:rFonts w:cs="Arial"/>
                <w:sz w:val="16"/>
                <w:szCs w:val="16"/>
              </w:rPr>
              <w:t>119</w:t>
            </w:r>
          </w:p>
        </w:tc>
      </w:tr>
      <w:tr w:rsidR="001F1BF1" w:rsidRPr="001049CD" w14:paraId="638EEC71" w14:textId="77777777" w:rsidTr="00391506">
        <w:tc>
          <w:tcPr>
            <w:tcW w:w="2610" w:type="dxa"/>
            <w:gridSpan w:val="2"/>
            <w:tcBorders>
              <w:top w:val="nil"/>
              <w:left w:val="nil"/>
              <w:bottom w:val="nil"/>
              <w:right w:val="nil"/>
            </w:tcBorders>
            <w:vAlign w:val="center"/>
          </w:tcPr>
          <w:p w14:paraId="31165016" w14:textId="77777777" w:rsidR="001F1BF1" w:rsidRPr="001049CD" w:rsidRDefault="001F1BF1" w:rsidP="001F1BF1">
            <w:pPr>
              <w:pStyle w:val="ListParagraph"/>
              <w:spacing w:line="280" w:lineRule="exact"/>
              <w:ind w:left="144" w:hanging="144"/>
              <w:rPr>
                <w:rFonts w:ascii="Arial" w:hAnsi="Arial" w:cs="Arial"/>
                <w:sz w:val="16"/>
                <w:szCs w:val="16"/>
                <w:cs/>
              </w:rPr>
            </w:pPr>
            <w:r w:rsidRPr="001049CD">
              <w:rPr>
                <w:rFonts w:ascii="Arial" w:hAnsi="Arial" w:cs="Arial"/>
                <w:sz w:val="16"/>
                <w:szCs w:val="16"/>
              </w:rPr>
              <w:t>Total</w:t>
            </w:r>
          </w:p>
        </w:tc>
        <w:tc>
          <w:tcPr>
            <w:tcW w:w="1620" w:type="dxa"/>
            <w:gridSpan w:val="2"/>
            <w:tcBorders>
              <w:top w:val="nil"/>
              <w:left w:val="nil"/>
              <w:bottom w:val="nil"/>
              <w:right w:val="nil"/>
            </w:tcBorders>
          </w:tcPr>
          <w:p w14:paraId="400B33F5" w14:textId="1FD1F9E3" w:rsidR="001F1BF1" w:rsidRPr="001049CD" w:rsidRDefault="001F1BF1" w:rsidP="00D53455">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1049CD">
              <w:rPr>
                <w:rFonts w:cs="Arial"/>
                <w:sz w:val="16"/>
                <w:szCs w:val="16"/>
              </w:rPr>
              <w:t>359,772</w:t>
            </w:r>
          </w:p>
        </w:tc>
        <w:tc>
          <w:tcPr>
            <w:tcW w:w="1620" w:type="dxa"/>
            <w:tcBorders>
              <w:top w:val="nil"/>
              <w:left w:val="nil"/>
              <w:bottom w:val="nil"/>
              <w:right w:val="nil"/>
            </w:tcBorders>
          </w:tcPr>
          <w:p w14:paraId="08D5214A" w14:textId="556C4A16" w:rsidR="001F1BF1" w:rsidRPr="001049CD" w:rsidRDefault="001F1BF1" w:rsidP="00D53455">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1049CD">
              <w:rPr>
                <w:rFonts w:cs="Arial"/>
                <w:sz w:val="16"/>
                <w:szCs w:val="16"/>
              </w:rPr>
              <w:t>8,364</w:t>
            </w:r>
          </w:p>
        </w:tc>
        <w:tc>
          <w:tcPr>
            <w:tcW w:w="1620" w:type="dxa"/>
            <w:tcBorders>
              <w:top w:val="nil"/>
              <w:left w:val="nil"/>
              <w:bottom w:val="nil"/>
              <w:right w:val="nil"/>
            </w:tcBorders>
          </w:tcPr>
          <w:p w14:paraId="736ABAD8" w14:textId="366318EA" w:rsidR="001F1BF1" w:rsidRPr="001049CD" w:rsidRDefault="001F1BF1" w:rsidP="00D53455">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1049CD">
              <w:rPr>
                <w:rFonts w:cs="Arial"/>
                <w:sz w:val="16"/>
                <w:szCs w:val="16"/>
              </w:rPr>
              <w:t>4,579</w:t>
            </w:r>
          </w:p>
        </w:tc>
        <w:tc>
          <w:tcPr>
            <w:tcW w:w="1620" w:type="dxa"/>
            <w:tcBorders>
              <w:top w:val="nil"/>
              <w:left w:val="nil"/>
              <w:bottom w:val="nil"/>
              <w:right w:val="nil"/>
            </w:tcBorders>
          </w:tcPr>
          <w:p w14:paraId="608EDBB1" w14:textId="12BFAA91" w:rsidR="001F1BF1" w:rsidRPr="001049CD" w:rsidRDefault="001F1BF1" w:rsidP="00D53455">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1049CD">
              <w:rPr>
                <w:rFonts w:cs="Arial"/>
                <w:sz w:val="16"/>
                <w:szCs w:val="16"/>
              </w:rPr>
              <w:t>372,715</w:t>
            </w:r>
          </w:p>
        </w:tc>
      </w:tr>
      <w:tr w:rsidR="001F1BF1" w:rsidRPr="001049CD" w14:paraId="292AED68" w14:textId="77777777" w:rsidTr="00645397">
        <w:tc>
          <w:tcPr>
            <w:tcW w:w="2610" w:type="dxa"/>
            <w:gridSpan w:val="2"/>
            <w:tcBorders>
              <w:top w:val="nil"/>
              <w:left w:val="nil"/>
              <w:bottom w:val="nil"/>
              <w:right w:val="nil"/>
            </w:tcBorders>
            <w:vAlign w:val="center"/>
            <w:hideMark/>
          </w:tcPr>
          <w:p w14:paraId="7D118E67" w14:textId="77777777" w:rsidR="001F1BF1" w:rsidRPr="001049CD" w:rsidRDefault="001F1BF1" w:rsidP="001F1BF1">
            <w:pPr>
              <w:pStyle w:val="ListParagraph"/>
              <w:spacing w:line="280" w:lineRule="exact"/>
              <w:ind w:left="502" w:right="-105" w:hanging="502"/>
              <w:rPr>
                <w:rFonts w:ascii="Arial" w:hAnsi="Arial" w:cs="Arial"/>
                <w:sz w:val="16"/>
                <w:szCs w:val="16"/>
                <w:cs/>
              </w:rPr>
            </w:pPr>
            <w:r w:rsidRPr="001049CD">
              <w:rPr>
                <w:rFonts w:ascii="Arial" w:hAnsi="Arial" w:cs="Arial"/>
                <w:sz w:val="16"/>
                <w:szCs w:val="16"/>
                <w:u w:val="single"/>
              </w:rPr>
              <w:t>Less</w:t>
            </w:r>
            <w:r w:rsidRPr="001049CD">
              <w:rPr>
                <w:rFonts w:ascii="Arial" w:hAnsi="Arial" w:cs="Arial"/>
                <w:sz w:val="16"/>
                <w:szCs w:val="16"/>
              </w:rPr>
              <w:t xml:space="preserve"> Allowance for expected credit losses</w:t>
            </w:r>
          </w:p>
        </w:tc>
        <w:tc>
          <w:tcPr>
            <w:tcW w:w="1620" w:type="dxa"/>
            <w:gridSpan w:val="2"/>
            <w:tcBorders>
              <w:top w:val="nil"/>
              <w:left w:val="nil"/>
              <w:bottom w:val="nil"/>
              <w:right w:val="nil"/>
            </w:tcBorders>
            <w:vAlign w:val="bottom"/>
          </w:tcPr>
          <w:p w14:paraId="25910014" w14:textId="5DFF432F" w:rsidR="001F1BF1" w:rsidRPr="001049CD" w:rsidRDefault="001F1BF1" w:rsidP="001F1B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1049CD">
              <w:rPr>
                <w:rFonts w:cs="Arial"/>
                <w:sz w:val="16"/>
                <w:szCs w:val="16"/>
              </w:rPr>
              <w:t>(3,509)</w:t>
            </w:r>
          </w:p>
        </w:tc>
        <w:tc>
          <w:tcPr>
            <w:tcW w:w="1620" w:type="dxa"/>
            <w:tcBorders>
              <w:top w:val="nil"/>
              <w:left w:val="nil"/>
              <w:bottom w:val="nil"/>
              <w:right w:val="nil"/>
            </w:tcBorders>
            <w:vAlign w:val="bottom"/>
          </w:tcPr>
          <w:p w14:paraId="46BCC014" w14:textId="22ACB99E" w:rsidR="001F1BF1" w:rsidRPr="001049CD" w:rsidRDefault="001F1BF1" w:rsidP="001F1B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1049CD">
              <w:rPr>
                <w:rFonts w:cs="Arial"/>
                <w:sz w:val="16"/>
                <w:szCs w:val="16"/>
              </w:rPr>
              <w:t>(39</w:t>
            </w:r>
            <w:r w:rsidR="00A04544">
              <w:rPr>
                <w:rFonts w:cs="Arial"/>
                <w:sz w:val="16"/>
                <w:szCs w:val="16"/>
              </w:rPr>
              <w:t>6</w:t>
            </w:r>
            <w:r w:rsidRPr="001049CD">
              <w:rPr>
                <w:rFonts w:cs="Arial"/>
                <w:sz w:val="16"/>
                <w:szCs w:val="16"/>
              </w:rPr>
              <w:t>)</w:t>
            </w:r>
          </w:p>
        </w:tc>
        <w:tc>
          <w:tcPr>
            <w:tcW w:w="1620" w:type="dxa"/>
            <w:tcBorders>
              <w:top w:val="nil"/>
              <w:left w:val="nil"/>
              <w:bottom w:val="nil"/>
              <w:right w:val="nil"/>
            </w:tcBorders>
            <w:vAlign w:val="bottom"/>
          </w:tcPr>
          <w:p w14:paraId="52219DAD" w14:textId="00109674" w:rsidR="001F1BF1" w:rsidRPr="001049CD" w:rsidRDefault="001F1BF1" w:rsidP="001F1B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1049CD">
              <w:rPr>
                <w:rFonts w:cs="Arial"/>
                <w:sz w:val="16"/>
                <w:szCs w:val="16"/>
              </w:rPr>
              <w:t>(1,01</w:t>
            </w:r>
            <w:r w:rsidR="00A04544">
              <w:rPr>
                <w:rFonts w:cs="Arial"/>
                <w:sz w:val="16"/>
                <w:szCs w:val="16"/>
              </w:rPr>
              <w:t>4</w:t>
            </w:r>
            <w:r w:rsidRPr="001049CD">
              <w:rPr>
                <w:rFonts w:cs="Arial"/>
                <w:sz w:val="16"/>
                <w:szCs w:val="16"/>
              </w:rPr>
              <w:t>)</w:t>
            </w:r>
          </w:p>
        </w:tc>
        <w:tc>
          <w:tcPr>
            <w:tcW w:w="1620" w:type="dxa"/>
            <w:tcBorders>
              <w:top w:val="nil"/>
              <w:left w:val="nil"/>
              <w:bottom w:val="nil"/>
              <w:right w:val="nil"/>
            </w:tcBorders>
            <w:vAlign w:val="bottom"/>
          </w:tcPr>
          <w:p w14:paraId="6EAACA97" w14:textId="53A437DD" w:rsidR="001F1BF1" w:rsidRPr="001049CD" w:rsidRDefault="001F1BF1" w:rsidP="001F1B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1049CD">
              <w:rPr>
                <w:rFonts w:cs="Arial"/>
                <w:sz w:val="16"/>
                <w:szCs w:val="16"/>
              </w:rPr>
              <w:t>(4,919)</w:t>
            </w:r>
          </w:p>
        </w:tc>
      </w:tr>
      <w:tr w:rsidR="001F1BF1" w:rsidRPr="001049CD" w14:paraId="418C282E" w14:textId="77777777" w:rsidTr="00391506">
        <w:tc>
          <w:tcPr>
            <w:tcW w:w="2610" w:type="dxa"/>
            <w:gridSpan w:val="2"/>
            <w:tcBorders>
              <w:top w:val="nil"/>
              <w:left w:val="nil"/>
              <w:bottom w:val="nil"/>
              <w:right w:val="nil"/>
            </w:tcBorders>
            <w:vAlign w:val="center"/>
            <w:hideMark/>
          </w:tcPr>
          <w:p w14:paraId="6EE26DA5" w14:textId="77777777" w:rsidR="001F1BF1" w:rsidRPr="001049CD" w:rsidRDefault="001F1BF1" w:rsidP="001F1BF1">
            <w:pPr>
              <w:pStyle w:val="ListParagraph"/>
              <w:spacing w:line="280" w:lineRule="exact"/>
              <w:ind w:left="502" w:hanging="502"/>
              <w:rPr>
                <w:rFonts w:ascii="Arial" w:hAnsi="Arial" w:cs="Arial"/>
                <w:sz w:val="16"/>
                <w:szCs w:val="16"/>
              </w:rPr>
            </w:pPr>
            <w:r w:rsidRPr="001049CD">
              <w:rPr>
                <w:rFonts w:ascii="Arial" w:hAnsi="Arial" w:cs="Arial"/>
                <w:sz w:val="16"/>
                <w:szCs w:val="16"/>
              </w:rPr>
              <w:t>Net book value</w:t>
            </w:r>
          </w:p>
        </w:tc>
        <w:tc>
          <w:tcPr>
            <w:tcW w:w="1620" w:type="dxa"/>
            <w:gridSpan w:val="2"/>
            <w:tcBorders>
              <w:top w:val="nil"/>
              <w:left w:val="nil"/>
              <w:bottom w:val="nil"/>
              <w:right w:val="nil"/>
            </w:tcBorders>
          </w:tcPr>
          <w:p w14:paraId="7F953BFD" w14:textId="5DFFFF43" w:rsidR="001F1BF1" w:rsidRPr="001049CD" w:rsidRDefault="001F1BF1" w:rsidP="001F1B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1049CD">
              <w:rPr>
                <w:rFonts w:cs="Arial"/>
                <w:sz w:val="16"/>
                <w:szCs w:val="16"/>
              </w:rPr>
              <w:t>356,263</w:t>
            </w:r>
          </w:p>
        </w:tc>
        <w:tc>
          <w:tcPr>
            <w:tcW w:w="1620" w:type="dxa"/>
            <w:tcBorders>
              <w:top w:val="nil"/>
              <w:left w:val="nil"/>
              <w:bottom w:val="nil"/>
              <w:right w:val="nil"/>
            </w:tcBorders>
          </w:tcPr>
          <w:p w14:paraId="1B2B4C3A" w14:textId="2804A86E" w:rsidR="001F1BF1" w:rsidRPr="001049CD" w:rsidRDefault="001F1BF1" w:rsidP="001F1B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1049CD">
              <w:rPr>
                <w:rFonts w:cs="Arial"/>
                <w:sz w:val="16"/>
                <w:szCs w:val="16"/>
              </w:rPr>
              <w:t>7,96</w:t>
            </w:r>
            <w:r w:rsidR="00A04544">
              <w:rPr>
                <w:rFonts w:cs="Arial"/>
                <w:sz w:val="16"/>
                <w:szCs w:val="16"/>
              </w:rPr>
              <w:t>8</w:t>
            </w:r>
          </w:p>
        </w:tc>
        <w:tc>
          <w:tcPr>
            <w:tcW w:w="1620" w:type="dxa"/>
            <w:tcBorders>
              <w:top w:val="nil"/>
              <w:left w:val="nil"/>
              <w:bottom w:val="nil"/>
              <w:right w:val="nil"/>
            </w:tcBorders>
          </w:tcPr>
          <w:p w14:paraId="67181586" w14:textId="23C2B141" w:rsidR="001F1BF1" w:rsidRPr="001049CD" w:rsidRDefault="001F1BF1" w:rsidP="001F1B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1049CD">
              <w:rPr>
                <w:rFonts w:cs="Arial"/>
                <w:sz w:val="16"/>
                <w:szCs w:val="16"/>
              </w:rPr>
              <w:t>3,56</w:t>
            </w:r>
            <w:r w:rsidR="00A04544">
              <w:rPr>
                <w:rFonts w:cs="Arial"/>
                <w:sz w:val="16"/>
                <w:szCs w:val="16"/>
              </w:rPr>
              <w:t>5</w:t>
            </w:r>
          </w:p>
        </w:tc>
        <w:tc>
          <w:tcPr>
            <w:tcW w:w="1620" w:type="dxa"/>
            <w:tcBorders>
              <w:top w:val="nil"/>
              <w:left w:val="nil"/>
              <w:bottom w:val="nil"/>
              <w:right w:val="nil"/>
            </w:tcBorders>
          </w:tcPr>
          <w:p w14:paraId="21FEA852" w14:textId="1BC8BC13" w:rsidR="001F1BF1" w:rsidRPr="001049CD" w:rsidRDefault="001F1BF1" w:rsidP="001F1B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1049CD">
              <w:rPr>
                <w:rFonts w:cs="Arial"/>
                <w:sz w:val="16"/>
                <w:szCs w:val="16"/>
              </w:rPr>
              <w:t>367,796</w:t>
            </w:r>
          </w:p>
        </w:tc>
      </w:tr>
    </w:tbl>
    <w:p w14:paraId="7ADF63DF" w14:textId="52A53376" w:rsidR="00514A8F" w:rsidRDefault="0051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lang w:val="x-none" w:eastAsia="x-none"/>
        </w:rPr>
      </w:pP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620"/>
        <w:gridCol w:w="1620"/>
        <w:gridCol w:w="1620"/>
        <w:gridCol w:w="1620"/>
      </w:tblGrid>
      <w:tr w:rsidR="00514A8F" w:rsidRPr="007E77A5" w14:paraId="57B75826" w14:textId="77777777" w:rsidTr="00645397">
        <w:trPr>
          <w:tblHeader/>
        </w:trPr>
        <w:tc>
          <w:tcPr>
            <w:tcW w:w="2610" w:type="dxa"/>
            <w:tcBorders>
              <w:top w:val="nil"/>
              <w:left w:val="nil"/>
              <w:bottom w:val="nil"/>
              <w:right w:val="nil"/>
            </w:tcBorders>
            <w:vAlign w:val="bottom"/>
          </w:tcPr>
          <w:p w14:paraId="28EB61BE" w14:textId="77777777" w:rsidR="00514A8F" w:rsidRPr="007E77A5" w:rsidRDefault="00514A8F" w:rsidP="00583D50">
            <w:pPr>
              <w:overflowPunct w:val="0"/>
              <w:autoSpaceDE w:val="0"/>
              <w:autoSpaceDN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691185F8" w14:textId="77777777" w:rsidR="00514A8F" w:rsidRPr="007E77A5" w:rsidRDefault="00514A8F" w:rsidP="00583D50">
            <w:pPr>
              <w:overflowPunct w:val="0"/>
              <w:autoSpaceDE w:val="0"/>
              <w:autoSpaceDN w:val="0"/>
              <w:adjustRightInd w:val="0"/>
              <w:spacing w:line="280" w:lineRule="exact"/>
              <w:jc w:val="center"/>
              <w:textAlignment w:val="baseline"/>
              <w:rPr>
                <w:rFonts w:cs="Arial"/>
                <w:sz w:val="16"/>
                <w:szCs w:val="16"/>
              </w:rPr>
            </w:pPr>
          </w:p>
        </w:tc>
        <w:tc>
          <w:tcPr>
            <w:tcW w:w="1620" w:type="dxa"/>
            <w:tcBorders>
              <w:top w:val="nil"/>
              <w:left w:val="nil"/>
              <w:bottom w:val="nil"/>
              <w:right w:val="nil"/>
            </w:tcBorders>
            <w:vAlign w:val="bottom"/>
          </w:tcPr>
          <w:p w14:paraId="604D7407" w14:textId="77777777" w:rsidR="00514A8F" w:rsidRPr="007E77A5" w:rsidRDefault="00514A8F" w:rsidP="00583D50">
            <w:pPr>
              <w:overflowPunct w:val="0"/>
              <w:autoSpaceDE w:val="0"/>
              <w:autoSpaceDN w:val="0"/>
              <w:adjustRightInd w:val="0"/>
              <w:spacing w:line="280" w:lineRule="exact"/>
              <w:jc w:val="center"/>
              <w:textAlignment w:val="baseline"/>
              <w:rPr>
                <w:rFonts w:cs="Arial"/>
                <w:sz w:val="16"/>
                <w:szCs w:val="16"/>
                <w:cs/>
              </w:rPr>
            </w:pPr>
          </w:p>
        </w:tc>
        <w:tc>
          <w:tcPr>
            <w:tcW w:w="3240" w:type="dxa"/>
            <w:gridSpan w:val="2"/>
            <w:tcBorders>
              <w:top w:val="nil"/>
              <w:left w:val="nil"/>
              <w:bottom w:val="nil"/>
              <w:right w:val="nil"/>
            </w:tcBorders>
            <w:vAlign w:val="bottom"/>
          </w:tcPr>
          <w:p w14:paraId="166910D4" w14:textId="77777777" w:rsidR="00514A8F" w:rsidRPr="007E77A5" w:rsidRDefault="00514A8F" w:rsidP="00583D50">
            <w:pPr>
              <w:overflowPunct w:val="0"/>
              <w:autoSpaceDE w:val="0"/>
              <w:autoSpaceDN w:val="0"/>
              <w:adjustRightInd w:val="0"/>
              <w:spacing w:line="280" w:lineRule="exact"/>
              <w:jc w:val="right"/>
              <w:textAlignment w:val="baseline"/>
              <w:rPr>
                <w:rFonts w:cs="Arial"/>
                <w:sz w:val="16"/>
                <w:szCs w:val="16"/>
                <w:cs/>
              </w:rPr>
            </w:pPr>
            <w:r w:rsidRPr="007E77A5">
              <w:rPr>
                <w:rFonts w:cs="Arial"/>
                <w:sz w:val="16"/>
                <w:szCs w:val="16"/>
                <w:cs/>
              </w:rPr>
              <w:t>(</w:t>
            </w:r>
            <w:r w:rsidRPr="007E77A5">
              <w:rPr>
                <w:rFonts w:cs="Arial"/>
                <w:color w:val="000000"/>
                <w:sz w:val="16"/>
                <w:szCs w:val="16"/>
                <w:cs/>
              </w:rPr>
              <w:t xml:space="preserve">Unit: </w:t>
            </w:r>
            <w:r w:rsidRPr="007E77A5">
              <w:rPr>
                <w:rFonts w:cs="Arial"/>
                <w:color w:val="000000"/>
                <w:sz w:val="16"/>
                <w:szCs w:val="16"/>
              </w:rPr>
              <w:t>Thousand</w:t>
            </w:r>
            <w:r w:rsidRPr="007E77A5">
              <w:rPr>
                <w:rFonts w:cs="Arial"/>
                <w:color w:val="000000"/>
                <w:sz w:val="16"/>
                <w:szCs w:val="16"/>
                <w:cs/>
              </w:rPr>
              <w:t xml:space="preserve"> Baht</w:t>
            </w:r>
            <w:r w:rsidRPr="007E77A5">
              <w:rPr>
                <w:rFonts w:cs="Arial"/>
                <w:sz w:val="16"/>
                <w:szCs w:val="16"/>
                <w:cs/>
              </w:rPr>
              <w:t>)</w:t>
            </w:r>
          </w:p>
        </w:tc>
      </w:tr>
      <w:tr w:rsidR="00514A8F" w:rsidRPr="007E77A5" w14:paraId="168B9071" w14:textId="77777777" w:rsidTr="00645397">
        <w:trPr>
          <w:tblHeader/>
        </w:trPr>
        <w:tc>
          <w:tcPr>
            <w:tcW w:w="2610" w:type="dxa"/>
            <w:tcBorders>
              <w:top w:val="nil"/>
              <w:left w:val="nil"/>
              <w:bottom w:val="nil"/>
              <w:right w:val="nil"/>
            </w:tcBorders>
            <w:vAlign w:val="bottom"/>
          </w:tcPr>
          <w:p w14:paraId="2FBDA06B" w14:textId="77777777" w:rsidR="00514A8F" w:rsidRPr="007E77A5" w:rsidRDefault="00514A8F" w:rsidP="00583D50">
            <w:pPr>
              <w:overflowPunct w:val="0"/>
              <w:autoSpaceDE w:val="0"/>
              <w:autoSpaceDN w:val="0"/>
              <w:adjustRightInd w:val="0"/>
              <w:spacing w:line="280" w:lineRule="exact"/>
              <w:textAlignment w:val="baseline"/>
              <w:rPr>
                <w:rFonts w:cs="Arial"/>
                <w:sz w:val="16"/>
                <w:szCs w:val="16"/>
                <w:cs/>
              </w:rPr>
            </w:pPr>
          </w:p>
        </w:tc>
        <w:tc>
          <w:tcPr>
            <w:tcW w:w="6480" w:type="dxa"/>
            <w:gridSpan w:val="4"/>
            <w:tcBorders>
              <w:top w:val="nil"/>
              <w:left w:val="nil"/>
              <w:bottom w:val="nil"/>
              <w:right w:val="nil"/>
            </w:tcBorders>
            <w:vAlign w:val="bottom"/>
            <w:hideMark/>
          </w:tcPr>
          <w:p w14:paraId="18BFF0F4" w14:textId="3D0289D3" w:rsidR="00514A8F" w:rsidRPr="007E77A5" w:rsidRDefault="00514A8F" w:rsidP="00583D50">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7E77A5">
              <w:rPr>
                <w:rFonts w:cs="Arial"/>
                <w:sz w:val="16"/>
                <w:szCs w:val="16"/>
              </w:rPr>
              <w:t>Separate financial statement</w:t>
            </w:r>
          </w:p>
        </w:tc>
      </w:tr>
      <w:tr w:rsidR="00514A8F" w:rsidRPr="007E77A5" w14:paraId="35065CD6" w14:textId="77777777" w:rsidTr="00645397">
        <w:trPr>
          <w:tblHeader/>
        </w:trPr>
        <w:tc>
          <w:tcPr>
            <w:tcW w:w="2610" w:type="dxa"/>
            <w:tcBorders>
              <w:top w:val="nil"/>
              <w:left w:val="nil"/>
              <w:bottom w:val="nil"/>
              <w:right w:val="nil"/>
            </w:tcBorders>
            <w:vAlign w:val="bottom"/>
          </w:tcPr>
          <w:p w14:paraId="033103B0" w14:textId="77777777" w:rsidR="00514A8F" w:rsidRPr="007E77A5" w:rsidRDefault="00514A8F" w:rsidP="00583D50">
            <w:pPr>
              <w:overflowPunct w:val="0"/>
              <w:autoSpaceDE w:val="0"/>
              <w:autoSpaceDN w:val="0"/>
              <w:adjustRightInd w:val="0"/>
              <w:spacing w:line="280" w:lineRule="exact"/>
              <w:textAlignment w:val="baseline"/>
              <w:rPr>
                <w:rFonts w:cs="Arial"/>
                <w:sz w:val="16"/>
                <w:szCs w:val="16"/>
                <w:cs/>
              </w:rPr>
            </w:pPr>
          </w:p>
        </w:tc>
        <w:tc>
          <w:tcPr>
            <w:tcW w:w="6480" w:type="dxa"/>
            <w:gridSpan w:val="4"/>
            <w:tcBorders>
              <w:top w:val="nil"/>
              <w:left w:val="nil"/>
              <w:bottom w:val="nil"/>
              <w:right w:val="nil"/>
            </w:tcBorders>
            <w:vAlign w:val="bottom"/>
          </w:tcPr>
          <w:p w14:paraId="0A67391A" w14:textId="2F2CFA93" w:rsidR="00514A8F" w:rsidRPr="007E77A5" w:rsidRDefault="00514A8F" w:rsidP="00583D50">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7E77A5">
              <w:rPr>
                <w:rFonts w:cs="Arial"/>
                <w:sz w:val="16"/>
                <w:szCs w:val="16"/>
              </w:rPr>
              <w:t>31 December 2023</w:t>
            </w:r>
          </w:p>
        </w:tc>
      </w:tr>
      <w:tr w:rsidR="00514A8F" w:rsidRPr="007E77A5" w14:paraId="7A4129C3" w14:textId="77777777" w:rsidTr="00645397">
        <w:trPr>
          <w:tblHeader/>
        </w:trPr>
        <w:tc>
          <w:tcPr>
            <w:tcW w:w="2610" w:type="dxa"/>
            <w:tcBorders>
              <w:top w:val="nil"/>
              <w:left w:val="nil"/>
              <w:bottom w:val="nil"/>
              <w:right w:val="nil"/>
            </w:tcBorders>
            <w:vAlign w:val="bottom"/>
          </w:tcPr>
          <w:p w14:paraId="502445AA" w14:textId="77777777" w:rsidR="00514A8F" w:rsidRPr="007E77A5" w:rsidRDefault="00514A8F" w:rsidP="00583D50">
            <w:pPr>
              <w:overflowPunct w:val="0"/>
              <w:autoSpaceDE w:val="0"/>
              <w:autoSpaceDN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hideMark/>
          </w:tcPr>
          <w:p w14:paraId="1A9163BD" w14:textId="77777777" w:rsidR="00514A8F" w:rsidRPr="007E77A5" w:rsidRDefault="00514A8F" w:rsidP="00583D50">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7E77A5">
              <w:rPr>
                <w:rFonts w:cs="Arial"/>
                <w:color w:val="000000"/>
                <w:sz w:val="16"/>
                <w:szCs w:val="16"/>
              </w:rPr>
              <w:t xml:space="preserve">Financial assets where there has not been a significant increase in credit risk          </w:t>
            </w:r>
          </w:p>
        </w:tc>
        <w:tc>
          <w:tcPr>
            <w:tcW w:w="1620" w:type="dxa"/>
            <w:tcBorders>
              <w:top w:val="nil"/>
              <w:left w:val="nil"/>
              <w:bottom w:val="nil"/>
              <w:right w:val="nil"/>
            </w:tcBorders>
            <w:vAlign w:val="bottom"/>
            <w:hideMark/>
          </w:tcPr>
          <w:p w14:paraId="56AC04B4" w14:textId="6A1B353A" w:rsidR="00514A8F" w:rsidRPr="007E77A5" w:rsidRDefault="00514A8F" w:rsidP="00583D50">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7E77A5">
              <w:rPr>
                <w:rFonts w:cs="Arial"/>
                <w:color w:val="000000"/>
                <w:sz w:val="16"/>
                <w:szCs w:val="16"/>
              </w:rPr>
              <w:t xml:space="preserve">Financial assets where there has been a significant increase in </w:t>
            </w:r>
            <w:r w:rsidR="007E77A5">
              <w:rPr>
                <w:rFonts w:cs="Arial"/>
                <w:color w:val="000000"/>
                <w:sz w:val="16"/>
                <w:szCs w:val="16"/>
              </w:rPr>
              <w:t xml:space="preserve">        </w:t>
            </w:r>
            <w:r w:rsidRPr="007E77A5">
              <w:rPr>
                <w:rFonts w:cs="Arial"/>
                <w:color w:val="000000"/>
                <w:sz w:val="16"/>
                <w:szCs w:val="16"/>
              </w:rPr>
              <w:t xml:space="preserve">credit risk                     </w:t>
            </w:r>
          </w:p>
        </w:tc>
        <w:tc>
          <w:tcPr>
            <w:tcW w:w="1620" w:type="dxa"/>
            <w:tcBorders>
              <w:top w:val="nil"/>
              <w:left w:val="nil"/>
              <w:bottom w:val="nil"/>
              <w:right w:val="nil"/>
            </w:tcBorders>
            <w:vAlign w:val="bottom"/>
            <w:hideMark/>
          </w:tcPr>
          <w:p w14:paraId="203D4C54" w14:textId="77777777" w:rsidR="00514A8F" w:rsidRPr="007E77A5" w:rsidRDefault="00514A8F" w:rsidP="00583D50">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7E77A5">
              <w:rPr>
                <w:rFonts w:cs="Arial"/>
                <w:sz w:val="16"/>
                <w:szCs w:val="16"/>
              </w:rPr>
              <w:t>Financial assets that are credit</w:t>
            </w:r>
            <w:r w:rsidRPr="007E77A5">
              <w:rPr>
                <w:rFonts w:cs="Arial"/>
                <w:sz w:val="16"/>
                <w:szCs w:val="16"/>
                <w:cs/>
              </w:rPr>
              <w:t>-</w:t>
            </w:r>
            <w:r w:rsidRPr="007E77A5">
              <w:rPr>
                <w:rFonts w:cs="Arial"/>
                <w:sz w:val="16"/>
                <w:szCs w:val="16"/>
              </w:rPr>
              <w:t xml:space="preserve">impaired            </w:t>
            </w:r>
          </w:p>
        </w:tc>
        <w:tc>
          <w:tcPr>
            <w:tcW w:w="1620" w:type="dxa"/>
            <w:tcBorders>
              <w:top w:val="nil"/>
              <w:left w:val="nil"/>
              <w:bottom w:val="nil"/>
              <w:right w:val="nil"/>
            </w:tcBorders>
            <w:vAlign w:val="bottom"/>
            <w:hideMark/>
          </w:tcPr>
          <w:p w14:paraId="6AA5EB4F" w14:textId="77777777" w:rsidR="00514A8F" w:rsidRPr="007E77A5" w:rsidRDefault="00514A8F" w:rsidP="00583D50">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7E77A5">
              <w:rPr>
                <w:rFonts w:cs="Arial"/>
                <w:sz w:val="16"/>
                <w:szCs w:val="16"/>
                <w:cs/>
              </w:rPr>
              <w:t>Total</w:t>
            </w:r>
          </w:p>
        </w:tc>
      </w:tr>
      <w:tr w:rsidR="00F373E7" w:rsidRPr="007E77A5" w14:paraId="43C5ED70" w14:textId="77777777" w:rsidTr="00583D50">
        <w:tc>
          <w:tcPr>
            <w:tcW w:w="2610" w:type="dxa"/>
            <w:tcBorders>
              <w:top w:val="nil"/>
              <w:left w:val="nil"/>
              <w:bottom w:val="nil"/>
              <w:right w:val="nil"/>
            </w:tcBorders>
            <w:vAlign w:val="center"/>
          </w:tcPr>
          <w:p w14:paraId="79E601FE" w14:textId="77777777" w:rsidR="00F373E7" w:rsidRPr="007E77A5" w:rsidRDefault="00F373E7" w:rsidP="00583D50">
            <w:pPr>
              <w:overflowPunct w:val="0"/>
              <w:autoSpaceDE w:val="0"/>
              <w:autoSpaceDN w:val="0"/>
              <w:adjustRightInd w:val="0"/>
              <w:spacing w:line="280" w:lineRule="exact"/>
              <w:ind w:left="149" w:hanging="149"/>
              <w:textAlignment w:val="baseline"/>
              <w:rPr>
                <w:rFonts w:cs="Arial"/>
                <w:b/>
                <w:bCs/>
                <w:sz w:val="16"/>
                <w:szCs w:val="16"/>
              </w:rPr>
            </w:pPr>
            <w:r w:rsidRPr="007E77A5">
              <w:rPr>
                <w:rFonts w:cs="Arial"/>
                <w:b/>
                <w:bCs/>
                <w:sz w:val="16"/>
                <w:szCs w:val="16"/>
              </w:rPr>
              <w:t>Cash and cash equivalents</w:t>
            </w:r>
          </w:p>
        </w:tc>
        <w:tc>
          <w:tcPr>
            <w:tcW w:w="1620" w:type="dxa"/>
            <w:tcBorders>
              <w:top w:val="nil"/>
              <w:left w:val="nil"/>
              <w:bottom w:val="nil"/>
              <w:right w:val="nil"/>
            </w:tcBorders>
            <w:vAlign w:val="bottom"/>
          </w:tcPr>
          <w:p w14:paraId="07E763F7" w14:textId="77777777" w:rsidR="00F373E7" w:rsidRPr="007E77A5" w:rsidRDefault="00F373E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p>
        </w:tc>
        <w:tc>
          <w:tcPr>
            <w:tcW w:w="1620" w:type="dxa"/>
            <w:tcBorders>
              <w:top w:val="nil"/>
              <w:left w:val="nil"/>
              <w:bottom w:val="nil"/>
              <w:right w:val="nil"/>
            </w:tcBorders>
            <w:vAlign w:val="bottom"/>
          </w:tcPr>
          <w:p w14:paraId="52F2A36A" w14:textId="77777777" w:rsidR="00F373E7" w:rsidRPr="007E77A5" w:rsidRDefault="00F373E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41740B8D" w14:textId="77777777" w:rsidR="00F373E7" w:rsidRPr="007E77A5" w:rsidRDefault="00F373E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1BEBE53C" w14:textId="77777777" w:rsidR="00F373E7" w:rsidRPr="007E77A5" w:rsidRDefault="00F373E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r>
      <w:tr w:rsidR="003113E6" w:rsidRPr="007E77A5" w14:paraId="0B70D819" w14:textId="77777777" w:rsidTr="00583D50">
        <w:tc>
          <w:tcPr>
            <w:tcW w:w="2610" w:type="dxa"/>
            <w:tcBorders>
              <w:top w:val="nil"/>
              <w:left w:val="nil"/>
              <w:bottom w:val="nil"/>
              <w:right w:val="nil"/>
            </w:tcBorders>
            <w:vAlign w:val="center"/>
          </w:tcPr>
          <w:p w14:paraId="1B32B5D6" w14:textId="77777777" w:rsidR="003113E6" w:rsidRPr="007E77A5" w:rsidRDefault="003113E6" w:rsidP="00583D50">
            <w:pPr>
              <w:pStyle w:val="ListParagraph"/>
              <w:spacing w:line="280" w:lineRule="exact"/>
              <w:ind w:left="504" w:right="-101" w:hanging="504"/>
              <w:rPr>
                <w:rFonts w:cs="Arial"/>
                <w:b/>
                <w:bCs/>
                <w:sz w:val="16"/>
                <w:szCs w:val="16"/>
              </w:rPr>
            </w:pPr>
            <w:r w:rsidRPr="007E77A5">
              <w:rPr>
                <w:rFonts w:ascii="Arial" w:hAnsi="Arial" w:cs="Arial"/>
                <w:sz w:val="16"/>
                <w:szCs w:val="16"/>
              </w:rPr>
              <w:t>Investment grade</w:t>
            </w:r>
          </w:p>
        </w:tc>
        <w:tc>
          <w:tcPr>
            <w:tcW w:w="1620" w:type="dxa"/>
            <w:tcBorders>
              <w:top w:val="nil"/>
              <w:left w:val="nil"/>
              <w:bottom w:val="nil"/>
              <w:right w:val="nil"/>
            </w:tcBorders>
            <w:vAlign w:val="bottom"/>
          </w:tcPr>
          <w:p w14:paraId="0376858C" w14:textId="5DC0ADDE" w:rsidR="003113E6" w:rsidRPr="007E77A5" w:rsidRDefault="003113E6"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7E77A5">
              <w:rPr>
                <w:rFonts w:cs="Arial"/>
                <w:sz w:val="16"/>
                <w:szCs w:val="16"/>
              </w:rPr>
              <w:t>13,420</w:t>
            </w:r>
          </w:p>
        </w:tc>
        <w:tc>
          <w:tcPr>
            <w:tcW w:w="1620" w:type="dxa"/>
            <w:tcBorders>
              <w:top w:val="nil"/>
              <w:left w:val="nil"/>
              <w:bottom w:val="nil"/>
              <w:right w:val="nil"/>
            </w:tcBorders>
            <w:vAlign w:val="bottom"/>
          </w:tcPr>
          <w:p w14:paraId="74EE052D" w14:textId="4554C58D" w:rsidR="003113E6" w:rsidRPr="007E77A5" w:rsidRDefault="003113E6"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7E77A5">
              <w:rPr>
                <w:rFonts w:cs="Arial"/>
                <w:sz w:val="16"/>
                <w:szCs w:val="16"/>
              </w:rPr>
              <w:t>-</w:t>
            </w:r>
          </w:p>
        </w:tc>
        <w:tc>
          <w:tcPr>
            <w:tcW w:w="1620" w:type="dxa"/>
            <w:tcBorders>
              <w:top w:val="nil"/>
              <w:left w:val="nil"/>
              <w:bottom w:val="nil"/>
              <w:right w:val="nil"/>
            </w:tcBorders>
            <w:vAlign w:val="bottom"/>
          </w:tcPr>
          <w:p w14:paraId="6A498DD3" w14:textId="036C5F2F" w:rsidR="003113E6" w:rsidRPr="007E77A5" w:rsidRDefault="003113E6"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7E77A5">
              <w:rPr>
                <w:rFonts w:cs="Arial"/>
                <w:sz w:val="16"/>
                <w:szCs w:val="16"/>
              </w:rPr>
              <w:t>-</w:t>
            </w:r>
          </w:p>
        </w:tc>
        <w:tc>
          <w:tcPr>
            <w:tcW w:w="1620" w:type="dxa"/>
            <w:tcBorders>
              <w:top w:val="nil"/>
              <w:left w:val="nil"/>
              <w:bottom w:val="nil"/>
              <w:right w:val="nil"/>
            </w:tcBorders>
            <w:vAlign w:val="bottom"/>
          </w:tcPr>
          <w:p w14:paraId="22D2C8DF" w14:textId="7370A7BF" w:rsidR="003113E6" w:rsidRPr="007E77A5" w:rsidRDefault="003113E6"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7E77A5">
              <w:rPr>
                <w:rFonts w:cs="Arial"/>
                <w:sz w:val="16"/>
                <w:szCs w:val="16"/>
              </w:rPr>
              <w:t>13,420</w:t>
            </w:r>
          </w:p>
        </w:tc>
      </w:tr>
      <w:tr w:rsidR="003113E6" w:rsidRPr="007E77A5" w14:paraId="3C0F49CF" w14:textId="77777777" w:rsidTr="00583D50">
        <w:tc>
          <w:tcPr>
            <w:tcW w:w="2610" w:type="dxa"/>
            <w:tcBorders>
              <w:top w:val="nil"/>
              <w:left w:val="nil"/>
              <w:bottom w:val="nil"/>
              <w:right w:val="nil"/>
            </w:tcBorders>
            <w:vAlign w:val="center"/>
            <w:hideMark/>
          </w:tcPr>
          <w:p w14:paraId="031EFCB2" w14:textId="77777777" w:rsidR="003113E6" w:rsidRPr="007E77A5" w:rsidRDefault="003113E6" w:rsidP="00583D50">
            <w:pPr>
              <w:pStyle w:val="ListParagraph"/>
              <w:spacing w:line="280" w:lineRule="exact"/>
              <w:ind w:left="504" w:right="-101" w:hanging="504"/>
              <w:rPr>
                <w:rFonts w:ascii="Arial" w:hAnsi="Arial" w:cs="Arial"/>
                <w:sz w:val="16"/>
                <w:szCs w:val="16"/>
                <w:cs/>
              </w:rPr>
            </w:pPr>
            <w:r w:rsidRPr="007E77A5">
              <w:rPr>
                <w:rFonts w:ascii="Arial" w:hAnsi="Arial" w:cs="Arial"/>
                <w:sz w:val="16"/>
                <w:szCs w:val="16"/>
                <w:u w:val="single"/>
              </w:rPr>
              <w:t>Less</w:t>
            </w:r>
            <w:r w:rsidRPr="007E77A5">
              <w:rPr>
                <w:rFonts w:ascii="Arial" w:hAnsi="Arial" w:cs="Arial"/>
                <w:sz w:val="16"/>
                <w:szCs w:val="16"/>
              </w:rPr>
              <w:t xml:space="preserve"> Allowance for expected credit losses</w:t>
            </w:r>
          </w:p>
        </w:tc>
        <w:tc>
          <w:tcPr>
            <w:tcW w:w="1620" w:type="dxa"/>
            <w:tcBorders>
              <w:top w:val="nil"/>
              <w:left w:val="nil"/>
              <w:bottom w:val="nil"/>
              <w:right w:val="nil"/>
            </w:tcBorders>
            <w:vAlign w:val="bottom"/>
          </w:tcPr>
          <w:p w14:paraId="268763B2" w14:textId="6033D7D1" w:rsidR="003113E6" w:rsidRPr="007E77A5" w:rsidRDefault="003113E6"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7E77A5">
              <w:rPr>
                <w:rFonts w:cs="Arial"/>
                <w:sz w:val="16"/>
                <w:szCs w:val="16"/>
              </w:rPr>
              <w:t>-</w:t>
            </w:r>
          </w:p>
        </w:tc>
        <w:tc>
          <w:tcPr>
            <w:tcW w:w="1620" w:type="dxa"/>
            <w:tcBorders>
              <w:top w:val="nil"/>
              <w:left w:val="nil"/>
              <w:bottom w:val="nil"/>
              <w:right w:val="nil"/>
            </w:tcBorders>
            <w:vAlign w:val="bottom"/>
          </w:tcPr>
          <w:p w14:paraId="33087077" w14:textId="44117051" w:rsidR="003113E6" w:rsidRPr="007E77A5" w:rsidRDefault="003113E6"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7E77A5">
              <w:rPr>
                <w:rFonts w:cs="Arial"/>
                <w:sz w:val="16"/>
                <w:szCs w:val="16"/>
              </w:rPr>
              <w:t>-</w:t>
            </w:r>
          </w:p>
        </w:tc>
        <w:tc>
          <w:tcPr>
            <w:tcW w:w="1620" w:type="dxa"/>
            <w:tcBorders>
              <w:top w:val="nil"/>
              <w:left w:val="nil"/>
              <w:bottom w:val="nil"/>
              <w:right w:val="nil"/>
            </w:tcBorders>
            <w:vAlign w:val="bottom"/>
          </w:tcPr>
          <w:p w14:paraId="65CF6609" w14:textId="0BEB866D" w:rsidR="003113E6" w:rsidRPr="007E77A5" w:rsidRDefault="003113E6"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7E77A5">
              <w:rPr>
                <w:rFonts w:cs="Arial"/>
                <w:sz w:val="16"/>
                <w:szCs w:val="16"/>
              </w:rPr>
              <w:t>-</w:t>
            </w:r>
          </w:p>
        </w:tc>
        <w:tc>
          <w:tcPr>
            <w:tcW w:w="1620" w:type="dxa"/>
            <w:tcBorders>
              <w:top w:val="nil"/>
              <w:left w:val="nil"/>
              <w:bottom w:val="nil"/>
              <w:right w:val="nil"/>
            </w:tcBorders>
            <w:vAlign w:val="bottom"/>
          </w:tcPr>
          <w:p w14:paraId="36D8F3D7" w14:textId="1C4E68FE" w:rsidR="003113E6" w:rsidRPr="007E77A5" w:rsidRDefault="003113E6"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7E77A5">
              <w:rPr>
                <w:rFonts w:cs="Arial"/>
                <w:sz w:val="16"/>
                <w:szCs w:val="16"/>
              </w:rPr>
              <w:t>-</w:t>
            </w:r>
          </w:p>
        </w:tc>
      </w:tr>
      <w:tr w:rsidR="003113E6" w:rsidRPr="007E77A5" w14:paraId="70F1B8AD" w14:textId="77777777" w:rsidTr="00583D50">
        <w:tc>
          <w:tcPr>
            <w:tcW w:w="2610" w:type="dxa"/>
            <w:tcBorders>
              <w:top w:val="nil"/>
              <w:left w:val="nil"/>
              <w:bottom w:val="nil"/>
              <w:right w:val="nil"/>
            </w:tcBorders>
            <w:vAlign w:val="center"/>
            <w:hideMark/>
          </w:tcPr>
          <w:p w14:paraId="318F67B6" w14:textId="77777777" w:rsidR="003113E6" w:rsidRPr="007E77A5" w:rsidRDefault="003113E6" w:rsidP="00583D50">
            <w:pPr>
              <w:pStyle w:val="ListParagraph"/>
              <w:spacing w:line="280" w:lineRule="exact"/>
              <w:ind w:left="502" w:hanging="502"/>
              <w:rPr>
                <w:rFonts w:ascii="Arial" w:hAnsi="Arial" w:cs="Arial"/>
                <w:sz w:val="16"/>
                <w:szCs w:val="16"/>
              </w:rPr>
            </w:pPr>
            <w:r w:rsidRPr="007E77A5">
              <w:rPr>
                <w:rFonts w:ascii="Arial" w:hAnsi="Arial" w:cs="Arial"/>
                <w:sz w:val="16"/>
                <w:szCs w:val="16"/>
              </w:rPr>
              <w:t>Net book value</w:t>
            </w:r>
          </w:p>
        </w:tc>
        <w:tc>
          <w:tcPr>
            <w:tcW w:w="1620" w:type="dxa"/>
            <w:tcBorders>
              <w:top w:val="nil"/>
              <w:left w:val="nil"/>
              <w:bottom w:val="nil"/>
              <w:right w:val="nil"/>
            </w:tcBorders>
            <w:vAlign w:val="bottom"/>
          </w:tcPr>
          <w:p w14:paraId="658A7EF7" w14:textId="3D81ACC8" w:rsidR="003113E6" w:rsidRPr="007E77A5" w:rsidRDefault="003113E6"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7E77A5">
              <w:rPr>
                <w:rFonts w:cs="Arial"/>
                <w:sz w:val="16"/>
                <w:szCs w:val="16"/>
              </w:rPr>
              <w:t>13,420</w:t>
            </w:r>
          </w:p>
        </w:tc>
        <w:tc>
          <w:tcPr>
            <w:tcW w:w="1620" w:type="dxa"/>
            <w:tcBorders>
              <w:top w:val="nil"/>
              <w:left w:val="nil"/>
              <w:bottom w:val="nil"/>
              <w:right w:val="nil"/>
            </w:tcBorders>
            <w:vAlign w:val="bottom"/>
          </w:tcPr>
          <w:p w14:paraId="0D35BF5F" w14:textId="2C30D7A4" w:rsidR="003113E6" w:rsidRPr="007E77A5" w:rsidRDefault="003113E6"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7E77A5">
              <w:rPr>
                <w:rFonts w:cs="Arial"/>
                <w:sz w:val="16"/>
                <w:szCs w:val="16"/>
              </w:rPr>
              <w:t>-</w:t>
            </w:r>
          </w:p>
        </w:tc>
        <w:tc>
          <w:tcPr>
            <w:tcW w:w="1620" w:type="dxa"/>
            <w:tcBorders>
              <w:top w:val="nil"/>
              <w:left w:val="nil"/>
              <w:bottom w:val="nil"/>
              <w:right w:val="nil"/>
            </w:tcBorders>
            <w:vAlign w:val="bottom"/>
          </w:tcPr>
          <w:p w14:paraId="61FB59BB" w14:textId="30647DA1" w:rsidR="003113E6" w:rsidRPr="007E77A5" w:rsidRDefault="003113E6"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7E77A5">
              <w:rPr>
                <w:rFonts w:cs="Arial"/>
                <w:sz w:val="16"/>
                <w:szCs w:val="16"/>
              </w:rPr>
              <w:t>-</w:t>
            </w:r>
          </w:p>
        </w:tc>
        <w:tc>
          <w:tcPr>
            <w:tcW w:w="1620" w:type="dxa"/>
            <w:tcBorders>
              <w:top w:val="nil"/>
              <w:left w:val="nil"/>
              <w:bottom w:val="nil"/>
              <w:right w:val="nil"/>
            </w:tcBorders>
            <w:vAlign w:val="bottom"/>
          </w:tcPr>
          <w:p w14:paraId="02AE39F2" w14:textId="66496565" w:rsidR="003113E6" w:rsidRPr="007E77A5" w:rsidRDefault="003113E6"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7E77A5">
              <w:rPr>
                <w:rFonts w:cs="Arial"/>
                <w:sz w:val="16"/>
                <w:szCs w:val="16"/>
              </w:rPr>
              <w:t>13,420</w:t>
            </w:r>
          </w:p>
        </w:tc>
      </w:tr>
      <w:tr w:rsidR="00F373E7" w:rsidRPr="007E77A5" w14:paraId="1C19FBBE" w14:textId="77777777" w:rsidTr="00583D50">
        <w:trPr>
          <w:tblHeader/>
        </w:trPr>
        <w:tc>
          <w:tcPr>
            <w:tcW w:w="2610" w:type="dxa"/>
            <w:tcBorders>
              <w:top w:val="nil"/>
              <w:left w:val="nil"/>
              <w:bottom w:val="nil"/>
              <w:right w:val="nil"/>
            </w:tcBorders>
            <w:vAlign w:val="bottom"/>
          </w:tcPr>
          <w:p w14:paraId="570EACE2" w14:textId="77777777" w:rsidR="00F373E7" w:rsidRPr="007E77A5" w:rsidRDefault="00F373E7" w:rsidP="00583D50">
            <w:pPr>
              <w:overflowPunct w:val="0"/>
              <w:autoSpaceDE w:val="0"/>
              <w:autoSpaceDN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690B416D" w14:textId="77777777" w:rsidR="00F373E7" w:rsidRPr="007E77A5" w:rsidRDefault="00F373E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6FD9DEF1" w14:textId="77777777" w:rsidR="00F373E7" w:rsidRPr="007E77A5" w:rsidRDefault="00F373E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144AB66B" w14:textId="77777777" w:rsidR="00F373E7" w:rsidRPr="007E77A5" w:rsidRDefault="00F373E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1144EBE2" w14:textId="77777777" w:rsidR="00F373E7" w:rsidRPr="007E77A5" w:rsidRDefault="00F373E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p>
        </w:tc>
      </w:tr>
      <w:tr w:rsidR="00514A8F" w:rsidRPr="007E77A5" w14:paraId="49DE62C8" w14:textId="77777777" w:rsidTr="00583D50">
        <w:tc>
          <w:tcPr>
            <w:tcW w:w="2610" w:type="dxa"/>
            <w:tcBorders>
              <w:top w:val="nil"/>
              <w:left w:val="nil"/>
              <w:bottom w:val="nil"/>
              <w:right w:val="nil"/>
            </w:tcBorders>
            <w:vAlign w:val="center"/>
            <w:hideMark/>
          </w:tcPr>
          <w:p w14:paraId="30EC058B" w14:textId="77777777" w:rsidR="00514A8F" w:rsidRPr="007E77A5" w:rsidRDefault="00514A8F" w:rsidP="00583D50">
            <w:pPr>
              <w:overflowPunct w:val="0"/>
              <w:autoSpaceDE w:val="0"/>
              <w:autoSpaceDN w:val="0"/>
              <w:adjustRightInd w:val="0"/>
              <w:spacing w:line="280" w:lineRule="exact"/>
              <w:ind w:left="149" w:hanging="149"/>
              <w:textAlignment w:val="baseline"/>
              <w:rPr>
                <w:rFonts w:cs="Arial"/>
                <w:b/>
                <w:bCs/>
                <w:sz w:val="16"/>
                <w:szCs w:val="16"/>
              </w:rPr>
            </w:pPr>
            <w:r w:rsidRPr="007E77A5">
              <w:rPr>
                <w:rFonts w:cs="Arial"/>
                <w:b/>
                <w:bCs/>
                <w:sz w:val="16"/>
                <w:szCs w:val="16"/>
              </w:rPr>
              <w:t>Hire-purchase receivables</w:t>
            </w:r>
          </w:p>
        </w:tc>
        <w:tc>
          <w:tcPr>
            <w:tcW w:w="1620" w:type="dxa"/>
            <w:tcBorders>
              <w:top w:val="nil"/>
              <w:left w:val="nil"/>
              <w:bottom w:val="nil"/>
              <w:right w:val="nil"/>
            </w:tcBorders>
            <w:vAlign w:val="bottom"/>
          </w:tcPr>
          <w:p w14:paraId="699D67F5" w14:textId="77777777" w:rsidR="00514A8F" w:rsidRPr="007E77A5"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p>
        </w:tc>
        <w:tc>
          <w:tcPr>
            <w:tcW w:w="1620" w:type="dxa"/>
            <w:tcBorders>
              <w:top w:val="nil"/>
              <w:left w:val="nil"/>
              <w:bottom w:val="nil"/>
              <w:right w:val="nil"/>
            </w:tcBorders>
            <w:vAlign w:val="bottom"/>
          </w:tcPr>
          <w:p w14:paraId="56AA0043" w14:textId="77777777" w:rsidR="00514A8F" w:rsidRPr="007E77A5"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52D8F782" w14:textId="77777777" w:rsidR="00514A8F" w:rsidRPr="007E77A5"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689C2904" w14:textId="77777777" w:rsidR="00514A8F" w:rsidRPr="007E77A5"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r>
      <w:tr w:rsidR="00972F33" w:rsidRPr="007E77A5" w14:paraId="7FE2FD65" w14:textId="77777777" w:rsidTr="00583D50">
        <w:tc>
          <w:tcPr>
            <w:tcW w:w="2610" w:type="dxa"/>
            <w:tcBorders>
              <w:top w:val="nil"/>
              <w:left w:val="nil"/>
              <w:bottom w:val="nil"/>
              <w:right w:val="nil"/>
            </w:tcBorders>
            <w:vAlign w:val="center"/>
            <w:hideMark/>
          </w:tcPr>
          <w:p w14:paraId="738074CF" w14:textId="77777777" w:rsidR="00972F33" w:rsidRPr="00375B37" w:rsidRDefault="00972F33" w:rsidP="00583D50">
            <w:pPr>
              <w:pStyle w:val="ListParagraph"/>
              <w:spacing w:line="280" w:lineRule="exact"/>
              <w:ind w:left="144" w:hanging="144"/>
              <w:rPr>
                <w:rFonts w:ascii="Arial" w:hAnsi="Arial" w:cs="Arial"/>
                <w:sz w:val="16"/>
                <w:szCs w:val="16"/>
              </w:rPr>
            </w:pPr>
            <w:r w:rsidRPr="00375B37">
              <w:rPr>
                <w:rFonts w:ascii="Arial" w:hAnsi="Arial" w:cs="Arial"/>
                <w:sz w:val="16"/>
                <w:szCs w:val="16"/>
              </w:rPr>
              <w:t xml:space="preserve">Not yet due </w:t>
            </w:r>
          </w:p>
        </w:tc>
        <w:tc>
          <w:tcPr>
            <w:tcW w:w="1620" w:type="dxa"/>
            <w:tcBorders>
              <w:top w:val="nil"/>
              <w:left w:val="nil"/>
              <w:bottom w:val="nil"/>
              <w:right w:val="nil"/>
            </w:tcBorders>
            <w:vAlign w:val="bottom"/>
          </w:tcPr>
          <w:p w14:paraId="220E2775" w14:textId="227901C3" w:rsidR="00972F33" w:rsidRPr="00375B37"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628,030</w:t>
            </w:r>
          </w:p>
        </w:tc>
        <w:tc>
          <w:tcPr>
            <w:tcW w:w="1620" w:type="dxa"/>
            <w:tcBorders>
              <w:top w:val="nil"/>
              <w:left w:val="nil"/>
              <w:bottom w:val="nil"/>
              <w:right w:val="nil"/>
            </w:tcBorders>
            <w:vAlign w:val="bottom"/>
          </w:tcPr>
          <w:p w14:paraId="140C6988" w14:textId="17456198" w:rsidR="00972F33" w:rsidRPr="00375B37"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w:t>
            </w:r>
          </w:p>
        </w:tc>
        <w:tc>
          <w:tcPr>
            <w:tcW w:w="1620" w:type="dxa"/>
            <w:tcBorders>
              <w:top w:val="nil"/>
              <w:left w:val="nil"/>
              <w:bottom w:val="nil"/>
              <w:right w:val="nil"/>
            </w:tcBorders>
            <w:vAlign w:val="bottom"/>
          </w:tcPr>
          <w:p w14:paraId="3B393875" w14:textId="5BBDD032" w:rsidR="00972F33" w:rsidRPr="00375B37"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w:t>
            </w:r>
          </w:p>
        </w:tc>
        <w:tc>
          <w:tcPr>
            <w:tcW w:w="1620" w:type="dxa"/>
            <w:tcBorders>
              <w:top w:val="nil"/>
              <w:left w:val="nil"/>
              <w:bottom w:val="nil"/>
              <w:right w:val="nil"/>
            </w:tcBorders>
            <w:vAlign w:val="bottom"/>
          </w:tcPr>
          <w:p w14:paraId="1D37C73C" w14:textId="1BE8EF0D" w:rsidR="00972F33" w:rsidRPr="00375B37"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628,030</w:t>
            </w:r>
          </w:p>
        </w:tc>
      </w:tr>
      <w:tr w:rsidR="00972F33" w:rsidRPr="007E77A5" w14:paraId="2B2CA4C5" w14:textId="77777777" w:rsidTr="00583D50">
        <w:tc>
          <w:tcPr>
            <w:tcW w:w="2610" w:type="dxa"/>
            <w:tcBorders>
              <w:top w:val="nil"/>
              <w:left w:val="nil"/>
              <w:bottom w:val="nil"/>
              <w:right w:val="nil"/>
            </w:tcBorders>
            <w:vAlign w:val="center"/>
            <w:hideMark/>
          </w:tcPr>
          <w:p w14:paraId="421FF929" w14:textId="77777777" w:rsidR="00972F33" w:rsidRPr="00375B37" w:rsidRDefault="00972F33" w:rsidP="00583D50">
            <w:pPr>
              <w:pStyle w:val="ListParagraph"/>
              <w:spacing w:line="280" w:lineRule="exact"/>
              <w:ind w:left="144" w:hanging="144"/>
              <w:rPr>
                <w:rFonts w:ascii="Arial" w:hAnsi="Arial" w:cs="Arial"/>
                <w:sz w:val="16"/>
                <w:szCs w:val="16"/>
                <w:cs/>
              </w:rPr>
            </w:pPr>
            <w:r w:rsidRPr="00375B37">
              <w:rPr>
                <w:rFonts w:ascii="Arial" w:hAnsi="Arial" w:cs="Arial"/>
                <w:sz w:val="16"/>
                <w:szCs w:val="16"/>
              </w:rPr>
              <w:t>Overdue</w:t>
            </w:r>
            <w:r w:rsidRPr="00375B37">
              <w:rPr>
                <w:rFonts w:ascii="Arial" w:hAnsi="Arial" w:cs="Arial"/>
                <w:sz w:val="16"/>
                <w:szCs w:val="16"/>
                <w:cs/>
              </w:rPr>
              <w:t xml:space="preserve"> 1 - 30 days</w:t>
            </w:r>
          </w:p>
        </w:tc>
        <w:tc>
          <w:tcPr>
            <w:tcW w:w="1620" w:type="dxa"/>
            <w:tcBorders>
              <w:top w:val="nil"/>
              <w:left w:val="nil"/>
              <w:bottom w:val="nil"/>
              <w:right w:val="nil"/>
            </w:tcBorders>
            <w:vAlign w:val="bottom"/>
          </w:tcPr>
          <w:p w14:paraId="5FA68245" w14:textId="522773E1" w:rsidR="00972F33" w:rsidRPr="00375B37"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375B37">
              <w:rPr>
                <w:rFonts w:cs="Arial"/>
                <w:sz w:val="16"/>
                <w:szCs w:val="16"/>
              </w:rPr>
              <w:t>579,491</w:t>
            </w:r>
          </w:p>
        </w:tc>
        <w:tc>
          <w:tcPr>
            <w:tcW w:w="1620" w:type="dxa"/>
            <w:tcBorders>
              <w:top w:val="nil"/>
              <w:left w:val="nil"/>
              <w:bottom w:val="nil"/>
              <w:right w:val="nil"/>
            </w:tcBorders>
            <w:vAlign w:val="bottom"/>
          </w:tcPr>
          <w:p w14:paraId="11E06BE2" w14:textId="4E955461" w:rsidR="00972F33" w:rsidRPr="00375B37"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w:t>
            </w:r>
          </w:p>
        </w:tc>
        <w:tc>
          <w:tcPr>
            <w:tcW w:w="1620" w:type="dxa"/>
            <w:tcBorders>
              <w:top w:val="nil"/>
              <w:left w:val="nil"/>
              <w:bottom w:val="nil"/>
              <w:right w:val="nil"/>
            </w:tcBorders>
            <w:vAlign w:val="bottom"/>
          </w:tcPr>
          <w:p w14:paraId="69977645" w14:textId="51D2FEAE" w:rsidR="00972F33" w:rsidRPr="00375B37"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w:t>
            </w:r>
          </w:p>
        </w:tc>
        <w:tc>
          <w:tcPr>
            <w:tcW w:w="1620" w:type="dxa"/>
            <w:tcBorders>
              <w:top w:val="nil"/>
              <w:left w:val="nil"/>
              <w:bottom w:val="nil"/>
              <w:right w:val="nil"/>
            </w:tcBorders>
            <w:vAlign w:val="bottom"/>
          </w:tcPr>
          <w:p w14:paraId="72A1259B" w14:textId="26813334" w:rsidR="00972F33" w:rsidRPr="00375B37"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579,491</w:t>
            </w:r>
          </w:p>
        </w:tc>
      </w:tr>
      <w:tr w:rsidR="00972F33" w:rsidRPr="007E77A5" w14:paraId="1EFA56F0" w14:textId="77777777" w:rsidTr="00583D50">
        <w:tc>
          <w:tcPr>
            <w:tcW w:w="2610" w:type="dxa"/>
            <w:tcBorders>
              <w:top w:val="nil"/>
              <w:left w:val="nil"/>
              <w:bottom w:val="nil"/>
              <w:right w:val="nil"/>
            </w:tcBorders>
            <w:vAlign w:val="center"/>
            <w:hideMark/>
          </w:tcPr>
          <w:p w14:paraId="6AB9DDF9" w14:textId="77777777" w:rsidR="00972F33" w:rsidRPr="00375B37" w:rsidRDefault="00972F33" w:rsidP="00583D50">
            <w:pPr>
              <w:pStyle w:val="ListParagraph"/>
              <w:spacing w:line="280" w:lineRule="exact"/>
              <w:ind w:left="144" w:hanging="144"/>
              <w:rPr>
                <w:rFonts w:ascii="Arial" w:hAnsi="Arial" w:cs="Arial"/>
                <w:sz w:val="16"/>
                <w:szCs w:val="16"/>
                <w:cs/>
              </w:rPr>
            </w:pPr>
            <w:r w:rsidRPr="00375B37">
              <w:rPr>
                <w:rFonts w:ascii="Arial" w:hAnsi="Arial" w:cs="Arial"/>
                <w:sz w:val="16"/>
                <w:szCs w:val="16"/>
              </w:rPr>
              <w:t>Overdue</w:t>
            </w:r>
            <w:r w:rsidRPr="00375B37">
              <w:rPr>
                <w:rFonts w:ascii="Arial" w:hAnsi="Arial" w:cs="Arial"/>
                <w:sz w:val="16"/>
                <w:szCs w:val="16"/>
                <w:cs/>
              </w:rPr>
              <w:t xml:space="preserve"> 31 - 60 days</w:t>
            </w:r>
          </w:p>
        </w:tc>
        <w:tc>
          <w:tcPr>
            <w:tcW w:w="1620" w:type="dxa"/>
            <w:tcBorders>
              <w:top w:val="nil"/>
              <w:left w:val="nil"/>
              <w:bottom w:val="nil"/>
              <w:right w:val="nil"/>
            </w:tcBorders>
            <w:vAlign w:val="bottom"/>
          </w:tcPr>
          <w:p w14:paraId="77859370" w14:textId="45960B23" w:rsidR="00972F33" w:rsidRPr="00375B37"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375B37">
              <w:rPr>
                <w:rFonts w:cs="Arial"/>
                <w:sz w:val="16"/>
                <w:szCs w:val="16"/>
              </w:rPr>
              <w:t>-</w:t>
            </w:r>
          </w:p>
        </w:tc>
        <w:tc>
          <w:tcPr>
            <w:tcW w:w="1620" w:type="dxa"/>
            <w:tcBorders>
              <w:top w:val="nil"/>
              <w:left w:val="nil"/>
              <w:bottom w:val="nil"/>
              <w:right w:val="nil"/>
            </w:tcBorders>
            <w:vAlign w:val="bottom"/>
          </w:tcPr>
          <w:p w14:paraId="5A7624CD" w14:textId="28360EDD" w:rsidR="00972F33" w:rsidRPr="00375B37"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38,966</w:t>
            </w:r>
          </w:p>
        </w:tc>
        <w:tc>
          <w:tcPr>
            <w:tcW w:w="1620" w:type="dxa"/>
            <w:tcBorders>
              <w:top w:val="nil"/>
              <w:left w:val="nil"/>
              <w:bottom w:val="nil"/>
              <w:right w:val="nil"/>
            </w:tcBorders>
            <w:vAlign w:val="bottom"/>
          </w:tcPr>
          <w:p w14:paraId="016EA2B8" w14:textId="3CE50343" w:rsidR="00972F33" w:rsidRPr="00375B37"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w:t>
            </w:r>
          </w:p>
        </w:tc>
        <w:tc>
          <w:tcPr>
            <w:tcW w:w="1620" w:type="dxa"/>
            <w:tcBorders>
              <w:top w:val="nil"/>
              <w:left w:val="nil"/>
              <w:bottom w:val="nil"/>
              <w:right w:val="nil"/>
            </w:tcBorders>
            <w:vAlign w:val="bottom"/>
          </w:tcPr>
          <w:p w14:paraId="0C6522F2" w14:textId="38BAE60D" w:rsidR="00972F33" w:rsidRPr="00375B37"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38,966</w:t>
            </w:r>
          </w:p>
        </w:tc>
      </w:tr>
      <w:tr w:rsidR="00972F33" w:rsidRPr="007E77A5" w14:paraId="0AAC5485" w14:textId="77777777" w:rsidTr="00583D50">
        <w:tc>
          <w:tcPr>
            <w:tcW w:w="2610" w:type="dxa"/>
            <w:tcBorders>
              <w:top w:val="nil"/>
              <w:left w:val="nil"/>
              <w:bottom w:val="nil"/>
              <w:right w:val="nil"/>
            </w:tcBorders>
            <w:vAlign w:val="center"/>
            <w:hideMark/>
          </w:tcPr>
          <w:p w14:paraId="04E5FCEF" w14:textId="77777777" w:rsidR="00972F33" w:rsidRPr="00375B37" w:rsidRDefault="00972F33" w:rsidP="00583D50">
            <w:pPr>
              <w:pStyle w:val="ListParagraph"/>
              <w:spacing w:line="280" w:lineRule="exact"/>
              <w:ind w:left="144" w:hanging="144"/>
              <w:rPr>
                <w:rFonts w:ascii="Arial" w:hAnsi="Arial" w:cs="Arial"/>
                <w:sz w:val="16"/>
                <w:szCs w:val="16"/>
                <w:cs/>
              </w:rPr>
            </w:pPr>
            <w:r w:rsidRPr="00375B37">
              <w:rPr>
                <w:rFonts w:ascii="Arial" w:hAnsi="Arial" w:cs="Arial"/>
                <w:sz w:val="16"/>
                <w:szCs w:val="16"/>
              </w:rPr>
              <w:t>Overdue</w:t>
            </w:r>
            <w:r w:rsidRPr="00375B37">
              <w:rPr>
                <w:rFonts w:ascii="Arial" w:hAnsi="Arial" w:cs="Arial"/>
                <w:sz w:val="16"/>
                <w:szCs w:val="16"/>
                <w:cs/>
              </w:rPr>
              <w:t xml:space="preserve"> 61 - 90 days</w:t>
            </w:r>
          </w:p>
        </w:tc>
        <w:tc>
          <w:tcPr>
            <w:tcW w:w="1620" w:type="dxa"/>
            <w:tcBorders>
              <w:top w:val="nil"/>
              <w:left w:val="nil"/>
              <w:bottom w:val="nil"/>
              <w:right w:val="nil"/>
            </w:tcBorders>
            <w:vAlign w:val="bottom"/>
          </w:tcPr>
          <w:p w14:paraId="06252073" w14:textId="751849DA" w:rsidR="00972F33" w:rsidRPr="00375B37"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375B37">
              <w:rPr>
                <w:rFonts w:cs="Arial"/>
                <w:sz w:val="16"/>
                <w:szCs w:val="16"/>
              </w:rPr>
              <w:t>-</w:t>
            </w:r>
          </w:p>
        </w:tc>
        <w:tc>
          <w:tcPr>
            <w:tcW w:w="1620" w:type="dxa"/>
            <w:tcBorders>
              <w:top w:val="nil"/>
              <w:left w:val="nil"/>
              <w:bottom w:val="nil"/>
              <w:right w:val="nil"/>
            </w:tcBorders>
            <w:vAlign w:val="bottom"/>
          </w:tcPr>
          <w:p w14:paraId="595A9FC6" w14:textId="54403500" w:rsidR="00972F33" w:rsidRPr="00375B37"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55,61</w:t>
            </w:r>
            <w:r w:rsidR="005F708C" w:rsidRPr="00375B37">
              <w:rPr>
                <w:rFonts w:cs="Arial"/>
                <w:sz w:val="16"/>
                <w:szCs w:val="16"/>
              </w:rPr>
              <w:t>5</w:t>
            </w:r>
          </w:p>
        </w:tc>
        <w:tc>
          <w:tcPr>
            <w:tcW w:w="1620" w:type="dxa"/>
            <w:tcBorders>
              <w:top w:val="nil"/>
              <w:left w:val="nil"/>
              <w:bottom w:val="nil"/>
              <w:right w:val="nil"/>
            </w:tcBorders>
            <w:vAlign w:val="bottom"/>
          </w:tcPr>
          <w:p w14:paraId="04B055C6" w14:textId="12E9BA65" w:rsidR="00972F33" w:rsidRPr="00375B37"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w:t>
            </w:r>
          </w:p>
        </w:tc>
        <w:tc>
          <w:tcPr>
            <w:tcW w:w="1620" w:type="dxa"/>
            <w:tcBorders>
              <w:top w:val="nil"/>
              <w:left w:val="nil"/>
              <w:bottom w:val="nil"/>
              <w:right w:val="nil"/>
            </w:tcBorders>
            <w:vAlign w:val="bottom"/>
          </w:tcPr>
          <w:p w14:paraId="7BD738D6" w14:textId="70649298" w:rsidR="00972F33" w:rsidRPr="00375B37"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55,61</w:t>
            </w:r>
            <w:r w:rsidR="005F708C" w:rsidRPr="00375B37">
              <w:rPr>
                <w:rFonts w:cs="Arial"/>
                <w:sz w:val="16"/>
                <w:szCs w:val="16"/>
              </w:rPr>
              <w:t>5</w:t>
            </w:r>
          </w:p>
        </w:tc>
      </w:tr>
      <w:tr w:rsidR="00972F33" w:rsidRPr="007E77A5" w14:paraId="76AF979B" w14:textId="77777777" w:rsidTr="00583D50">
        <w:tc>
          <w:tcPr>
            <w:tcW w:w="2610" w:type="dxa"/>
            <w:tcBorders>
              <w:top w:val="nil"/>
              <w:left w:val="nil"/>
              <w:bottom w:val="nil"/>
              <w:right w:val="nil"/>
            </w:tcBorders>
            <w:vAlign w:val="center"/>
          </w:tcPr>
          <w:p w14:paraId="10331FA7" w14:textId="77777777" w:rsidR="00972F33" w:rsidRPr="00375B37" w:rsidRDefault="00972F33" w:rsidP="00583D50">
            <w:pPr>
              <w:pStyle w:val="ListParagraph"/>
              <w:spacing w:line="280" w:lineRule="exact"/>
              <w:ind w:left="144" w:hanging="144"/>
              <w:rPr>
                <w:rFonts w:ascii="Arial" w:hAnsi="Arial" w:cs="Arial"/>
                <w:sz w:val="16"/>
                <w:szCs w:val="16"/>
              </w:rPr>
            </w:pPr>
            <w:r w:rsidRPr="00375B37">
              <w:rPr>
                <w:rFonts w:ascii="Arial" w:hAnsi="Arial" w:cs="Arial"/>
                <w:sz w:val="16"/>
                <w:szCs w:val="16"/>
                <w:cs/>
              </w:rPr>
              <w:t>More than 90 days</w:t>
            </w:r>
          </w:p>
        </w:tc>
        <w:tc>
          <w:tcPr>
            <w:tcW w:w="1620" w:type="dxa"/>
            <w:tcBorders>
              <w:top w:val="nil"/>
              <w:left w:val="nil"/>
              <w:bottom w:val="nil"/>
              <w:right w:val="nil"/>
            </w:tcBorders>
            <w:vAlign w:val="bottom"/>
          </w:tcPr>
          <w:p w14:paraId="1451F907" w14:textId="47D0FCDD" w:rsidR="00972F33" w:rsidRPr="00375B37"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w:t>
            </w:r>
          </w:p>
        </w:tc>
        <w:tc>
          <w:tcPr>
            <w:tcW w:w="1620" w:type="dxa"/>
            <w:tcBorders>
              <w:top w:val="nil"/>
              <w:left w:val="nil"/>
              <w:bottom w:val="nil"/>
              <w:right w:val="nil"/>
            </w:tcBorders>
            <w:vAlign w:val="bottom"/>
          </w:tcPr>
          <w:p w14:paraId="27CB2D3A" w14:textId="37819462" w:rsidR="00972F33" w:rsidRPr="00375B37"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w:t>
            </w:r>
          </w:p>
        </w:tc>
        <w:tc>
          <w:tcPr>
            <w:tcW w:w="1620" w:type="dxa"/>
            <w:tcBorders>
              <w:top w:val="nil"/>
              <w:left w:val="nil"/>
              <w:bottom w:val="nil"/>
              <w:right w:val="nil"/>
            </w:tcBorders>
            <w:vAlign w:val="bottom"/>
          </w:tcPr>
          <w:p w14:paraId="3892DFF0" w14:textId="0126553D" w:rsidR="00972F33" w:rsidRPr="00375B37"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46,951</w:t>
            </w:r>
          </w:p>
        </w:tc>
        <w:tc>
          <w:tcPr>
            <w:tcW w:w="1620" w:type="dxa"/>
            <w:tcBorders>
              <w:top w:val="nil"/>
              <w:left w:val="nil"/>
              <w:bottom w:val="nil"/>
              <w:right w:val="nil"/>
            </w:tcBorders>
            <w:vAlign w:val="bottom"/>
          </w:tcPr>
          <w:p w14:paraId="75A5DA2B" w14:textId="36A0AC46" w:rsidR="00972F33" w:rsidRPr="00375B37"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46,951</w:t>
            </w:r>
          </w:p>
        </w:tc>
      </w:tr>
      <w:tr w:rsidR="00972F33" w:rsidRPr="007E77A5" w14:paraId="611EF60B" w14:textId="77777777" w:rsidTr="00583D50">
        <w:tc>
          <w:tcPr>
            <w:tcW w:w="2610" w:type="dxa"/>
            <w:tcBorders>
              <w:top w:val="nil"/>
              <w:left w:val="nil"/>
              <w:bottom w:val="nil"/>
              <w:right w:val="nil"/>
            </w:tcBorders>
            <w:vAlign w:val="center"/>
            <w:hideMark/>
          </w:tcPr>
          <w:p w14:paraId="49581C67" w14:textId="77777777" w:rsidR="00972F33" w:rsidRPr="00375B37" w:rsidRDefault="00972F33" w:rsidP="00583D50">
            <w:pPr>
              <w:pStyle w:val="ListParagraph"/>
              <w:spacing w:line="280" w:lineRule="exact"/>
              <w:ind w:left="144" w:hanging="144"/>
              <w:rPr>
                <w:rFonts w:ascii="Arial" w:hAnsi="Arial" w:cs="Arial"/>
                <w:sz w:val="16"/>
                <w:szCs w:val="16"/>
                <w:cs/>
              </w:rPr>
            </w:pPr>
            <w:r w:rsidRPr="00375B37">
              <w:rPr>
                <w:rFonts w:ascii="Arial" w:hAnsi="Arial" w:cs="Arial"/>
                <w:sz w:val="16"/>
                <w:szCs w:val="16"/>
              </w:rPr>
              <w:t>Receivables in the process of litigation</w:t>
            </w:r>
          </w:p>
        </w:tc>
        <w:tc>
          <w:tcPr>
            <w:tcW w:w="1620" w:type="dxa"/>
            <w:tcBorders>
              <w:top w:val="nil"/>
              <w:left w:val="nil"/>
              <w:bottom w:val="nil"/>
              <w:right w:val="nil"/>
            </w:tcBorders>
            <w:vAlign w:val="bottom"/>
          </w:tcPr>
          <w:p w14:paraId="54468870" w14:textId="4CFDCC3A" w:rsidR="00972F33" w:rsidRPr="00375B37" w:rsidRDefault="00972F33"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375B37">
              <w:rPr>
                <w:rFonts w:cs="Arial"/>
                <w:sz w:val="16"/>
                <w:szCs w:val="16"/>
              </w:rPr>
              <w:t>-</w:t>
            </w:r>
          </w:p>
        </w:tc>
        <w:tc>
          <w:tcPr>
            <w:tcW w:w="1620" w:type="dxa"/>
            <w:tcBorders>
              <w:top w:val="nil"/>
              <w:left w:val="nil"/>
              <w:bottom w:val="nil"/>
              <w:right w:val="nil"/>
            </w:tcBorders>
            <w:vAlign w:val="bottom"/>
          </w:tcPr>
          <w:p w14:paraId="30ED158B" w14:textId="3F90A75C" w:rsidR="00972F33" w:rsidRPr="00375B37" w:rsidRDefault="00972F33"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w:t>
            </w:r>
          </w:p>
        </w:tc>
        <w:tc>
          <w:tcPr>
            <w:tcW w:w="1620" w:type="dxa"/>
            <w:tcBorders>
              <w:top w:val="nil"/>
              <w:left w:val="nil"/>
              <w:bottom w:val="nil"/>
              <w:right w:val="nil"/>
            </w:tcBorders>
            <w:vAlign w:val="bottom"/>
          </w:tcPr>
          <w:p w14:paraId="12603BB5" w14:textId="7B02D980" w:rsidR="00972F33" w:rsidRPr="00375B37" w:rsidRDefault="00972F33"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375B37">
              <w:rPr>
                <w:rFonts w:cs="Arial"/>
                <w:sz w:val="16"/>
                <w:szCs w:val="16"/>
              </w:rPr>
              <w:t>10,79</w:t>
            </w:r>
            <w:r w:rsidR="005F708C" w:rsidRPr="00375B37">
              <w:rPr>
                <w:rFonts w:cs="Arial"/>
                <w:sz w:val="16"/>
                <w:szCs w:val="16"/>
              </w:rPr>
              <w:t>9</w:t>
            </w:r>
          </w:p>
        </w:tc>
        <w:tc>
          <w:tcPr>
            <w:tcW w:w="1620" w:type="dxa"/>
            <w:tcBorders>
              <w:top w:val="nil"/>
              <w:left w:val="nil"/>
              <w:bottom w:val="nil"/>
              <w:right w:val="nil"/>
            </w:tcBorders>
            <w:vAlign w:val="bottom"/>
          </w:tcPr>
          <w:p w14:paraId="10DF49CD" w14:textId="2FBAF832" w:rsidR="00972F33" w:rsidRPr="00375B37" w:rsidRDefault="00972F33"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10,79</w:t>
            </w:r>
            <w:r w:rsidR="005F708C" w:rsidRPr="00375B37">
              <w:rPr>
                <w:rFonts w:cs="Arial"/>
                <w:sz w:val="16"/>
                <w:szCs w:val="16"/>
              </w:rPr>
              <w:t>9</w:t>
            </w:r>
          </w:p>
        </w:tc>
      </w:tr>
      <w:tr w:rsidR="00972F33" w:rsidRPr="007E77A5" w14:paraId="52AC5AAF" w14:textId="77777777" w:rsidTr="00583D50">
        <w:tc>
          <w:tcPr>
            <w:tcW w:w="2610" w:type="dxa"/>
            <w:tcBorders>
              <w:top w:val="nil"/>
              <w:left w:val="nil"/>
              <w:bottom w:val="nil"/>
              <w:right w:val="nil"/>
            </w:tcBorders>
            <w:vAlign w:val="center"/>
            <w:hideMark/>
          </w:tcPr>
          <w:p w14:paraId="7BD1E327" w14:textId="77777777" w:rsidR="00972F33" w:rsidRPr="00375B37" w:rsidRDefault="00972F33" w:rsidP="00583D50">
            <w:pPr>
              <w:pStyle w:val="ListParagraph"/>
              <w:spacing w:line="280" w:lineRule="exact"/>
              <w:ind w:left="149" w:hanging="149"/>
              <w:rPr>
                <w:rFonts w:ascii="Arial" w:hAnsi="Arial" w:cs="Arial"/>
                <w:sz w:val="16"/>
                <w:szCs w:val="16"/>
                <w:cs/>
              </w:rPr>
            </w:pPr>
            <w:r w:rsidRPr="00375B37">
              <w:rPr>
                <w:rFonts w:ascii="Arial" w:hAnsi="Arial" w:cs="Arial"/>
                <w:sz w:val="16"/>
                <w:szCs w:val="16"/>
                <w:cs/>
              </w:rPr>
              <w:t>Total</w:t>
            </w:r>
          </w:p>
        </w:tc>
        <w:tc>
          <w:tcPr>
            <w:tcW w:w="1620" w:type="dxa"/>
            <w:tcBorders>
              <w:top w:val="nil"/>
              <w:left w:val="nil"/>
              <w:bottom w:val="nil"/>
              <w:right w:val="nil"/>
            </w:tcBorders>
            <w:vAlign w:val="bottom"/>
          </w:tcPr>
          <w:p w14:paraId="3E04433B" w14:textId="283B675F" w:rsidR="00972F33" w:rsidRPr="00375B37"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375B37">
              <w:rPr>
                <w:rFonts w:cs="Arial"/>
                <w:sz w:val="16"/>
                <w:szCs w:val="16"/>
              </w:rPr>
              <w:t>1,207,521</w:t>
            </w:r>
          </w:p>
        </w:tc>
        <w:tc>
          <w:tcPr>
            <w:tcW w:w="1620" w:type="dxa"/>
            <w:tcBorders>
              <w:top w:val="nil"/>
              <w:left w:val="nil"/>
              <w:bottom w:val="nil"/>
              <w:right w:val="nil"/>
            </w:tcBorders>
            <w:vAlign w:val="bottom"/>
          </w:tcPr>
          <w:p w14:paraId="44941636" w14:textId="09F95E23" w:rsidR="00972F33" w:rsidRPr="00375B37"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94,581</w:t>
            </w:r>
          </w:p>
        </w:tc>
        <w:tc>
          <w:tcPr>
            <w:tcW w:w="1620" w:type="dxa"/>
            <w:tcBorders>
              <w:top w:val="nil"/>
              <w:left w:val="nil"/>
              <w:bottom w:val="nil"/>
              <w:right w:val="nil"/>
            </w:tcBorders>
            <w:vAlign w:val="bottom"/>
          </w:tcPr>
          <w:p w14:paraId="0024DF0D" w14:textId="3E9D2827" w:rsidR="00972F33" w:rsidRPr="00375B37"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57,750</w:t>
            </w:r>
          </w:p>
        </w:tc>
        <w:tc>
          <w:tcPr>
            <w:tcW w:w="1620" w:type="dxa"/>
            <w:tcBorders>
              <w:top w:val="nil"/>
              <w:left w:val="nil"/>
              <w:bottom w:val="nil"/>
              <w:right w:val="nil"/>
            </w:tcBorders>
            <w:vAlign w:val="bottom"/>
          </w:tcPr>
          <w:p w14:paraId="218DA980" w14:textId="2E1A25ED" w:rsidR="00972F33" w:rsidRPr="00375B37"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1,359,852</w:t>
            </w:r>
          </w:p>
        </w:tc>
      </w:tr>
      <w:tr w:rsidR="00972F33" w:rsidRPr="007E77A5" w14:paraId="0F36AD52" w14:textId="77777777" w:rsidTr="00583D50">
        <w:tc>
          <w:tcPr>
            <w:tcW w:w="2610" w:type="dxa"/>
            <w:tcBorders>
              <w:top w:val="nil"/>
              <w:left w:val="nil"/>
              <w:bottom w:val="nil"/>
              <w:right w:val="nil"/>
            </w:tcBorders>
            <w:vAlign w:val="center"/>
            <w:hideMark/>
          </w:tcPr>
          <w:p w14:paraId="391FC2DE" w14:textId="77777777" w:rsidR="00972F33" w:rsidRPr="00375B37" w:rsidRDefault="00972F33" w:rsidP="00583D50">
            <w:pPr>
              <w:pStyle w:val="ListParagraph"/>
              <w:spacing w:line="280" w:lineRule="exact"/>
              <w:ind w:left="502" w:right="-105" w:hanging="502"/>
              <w:rPr>
                <w:rFonts w:ascii="Arial" w:hAnsi="Arial" w:cs="Arial"/>
                <w:sz w:val="16"/>
                <w:szCs w:val="16"/>
                <w:cs/>
              </w:rPr>
            </w:pPr>
            <w:r w:rsidRPr="00375B37">
              <w:rPr>
                <w:rFonts w:ascii="Arial" w:hAnsi="Arial" w:cs="Arial"/>
                <w:sz w:val="16"/>
                <w:szCs w:val="16"/>
                <w:u w:val="single"/>
              </w:rPr>
              <w:t>Less</w:t>
            </w:r>
            <w:r w:rsidRPr="00375B37">
              <w:rPr>
                <w:rFonts w:ascii="Arial" w:hAnsi="Arial" w:cs="Arial"/>
                <w:sz w:val="16"/>
                <w:szCs w:val="16"/>
              </w:rPr>
              <w:t xml:space="preserve"> Allowance for expected credit losses</w:t>
            </w:r>
          </w:p>
        </w:tc>
        <w:tc>
          <w:tcPr>
            <w:tcW w:w="1620" w:type="dxa"/>
            <w:tcBorders>
              <w:top w:val="nil"/>
              <w:left w:val="nil"/>
              <w:bottom w:val="nil"/>
              <w:right w:val="nil"/>
            </w:tcBorders>
            <w:vAlign w:val="bottom"/>
          </w:tcPr>
          <w:p w14:paraId="12838994" w14:textId="3C2DD30F" w:rsidR="00972F33" w:rsidRPr="00375B37" w:rsidRDefault="00972F33"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375B37">
              <w:rPr>
                <w:rFonts w:cs="Arial"/>
                <w:sz w:val="16"/>
                <w:szCs w:val="16"/>
              </w:rPr>
              <w:t>(26,451)</w:t>
            </w:r>
          </w:p>
        </w:tc>
        <w:tc>
          <w:tcPr>
            <w:tcW w:w="1620" w:type="dxa"/>
            <w:tcBorders>
              <w:top w:val="nil"/>
              <w:left w:val="nil"/>
              <w:bottom w:val="nil"/>
              <w:right w:val="nil"/>
            </w:tcBorders>
            <w:vAlign w:val="bottom"/>
          </w:tcPr>
          <w:p w14:paraId="5B41BED1" w14:textId="4506B7BF" w:rsidR="00972F33" w:rsidRPr="00375B37" w:rsidRDefault="00972F33"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(9,710)</w:t>
            </w:r>
          </w:p>
        </w:tc>
        <w:tc>
          <w:tcPr>
            <w:tcW w:w="1620" w:type="dxa"/>
            <w:tcBorders>
              <w:top w:val="nil"/>
              <w:left w:val="nil"/>
              <w:bottom w:val="nil"/>
              <w:right w:val="nil"/>
            </w:tcBorders>
            <w:vAlign w:val="bottom"/>
          </w:tcPr>
          <w:p w14:paraId="04423FC8" w14:textId="2DC3F74D" w:rsidR="00972F33" w:rsidRPr="00375B37" w:rsidRDefault="00972F33"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(10,206)</w:t>
            </w:r>
          </w:p>
        </w:tc>
        <w:tc>
          <w:tcPr>
            <w:tcW w:w="1620" w:type="dxa"/>
            <w:tcBorders>
              <w:top w:val="nil"/>
              <w:left w:val="nil"/>
              <w:bottom w:val="nil"/>
              <w:right w:val="nil"/>
            </w:tcBorders>
            <w:vAlign w:val="bottom"/>
          </w:tcPr>
          <w:p w14:paraId="7C9585B0" w14:textId="51F30170" w:rsidR="00972F33" w:rsidRPr="00375B37" w:rsidRDefault="00972F33"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(46,367)</w:t>
            </w:r>
          </w:p>
        </w:tc>
      </w:tr>
      <w:tr w:rsidR="00972F33" w:rsidRPr="007E77A5" w14:paraId="4AA94CE2" w14:textId="77777777" w:rsidTr="00583D50">
        <w:tc>
          <w:tcPr>
            <w:tcW w:w="2610" w:type="dxa"/>
            <w:tcBorders>
              <w:top w:val="nil"/>
              <w:left w:val="nil"/>
              <w:bottom w:val="nil"/>
              <w:right w:val="nil"/>
            </w:tcBorders>
            <w:vAlign w:val="center"/>
            <w:hideMark/>
          </w:tcPr>
          <w:p w14:paraId="3FA3EA59" w14:textId="77777777" w:rsidR="00972F33" w:rsidRPr="00375B37" w:rsidRDefault="00972F33" w:rsidP="00583D50">
            <w:pPr>
              <w:pStyle w:val="ListParagraph"/>
              <w:spacing w:line="280" w:lineRule="exact"/>
              <w:ind w:left="502" w:hanging="502"/>
              <w:rPr>
                <w:rFonts w:ascii="Arial" w:hAnsi="Arial" w:cs="Arial"/>
                <w:sz w:val="16"/>
                <w:szCs w:val="16"/>
              </w:rPr>
            </w:pPr>
            <w:r w:rsidRPr="00375B37">
              <w:rPr>
                <w:rFonts w:ascii="Arial" w:hAnsi="Arial" w:cs="Arial"/>
                <w:sz w:val="16"/>
                <w:szCs w:val="16"/>
              </w:rPr>
              <w:t>Net book value</w:t>
            </w:r>
          </w:p>
        </w:tc>
        <w:tc>
          <w:tcPr>
            <w:tcW w:w="1620" w:type="dxa"/>
            <w:tcBorders>
              <w:top w:val="nil"/>
              <w:left w:val="nil"/>
              <w:bottom w:val="nil"/>
              <w:right w:val="nil"/>
            </w:tcBorders>
            <w:vAlign w:val="bottom"/>
          </w:tcPr>
          <w:p w14:paraId="0E621DB8" w14:textId="728B15ED" w:rsidR="00972F33" w:rsidRPr="00375B37" w:rsidRDefault="00972F33"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375B37">
              <w:rPr>
                <w:rFonts w:cs="Arial"/>
                <w:sz w:val="16"/>
                <w:szCs w:val="16"/>
              </w:rPr>
              <w:t>1,181,070</w:t>
            </w:r>
          </w:p>
        </w:tc>
        <w:tc>
          <w:tcPr>
            <w:tcW w:w="1620" w:type="dxa"/>
            <w:tcBorders>
              <w:top w:val="nil"/>
              <w:left w:val="nil"/>
              <w:bottom w:val="nil"/>
              <w:right w:val="nil"/>
            </w:tcBorders>
            <w:vAlign w:val="bottom"/>
          </w:tcPr>
          <w:p w14:paraId="651AD6F6" w14:textId="5CD5290C" w:rsidR="00972F33" w:rsidRPr="00375B37" w:rsidRDefault="00972F33"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84,871</w:t>
            </w:r>
          </w:p>
        </w:tc>
        <w:tc>
          <w:tcPr>
            <w:tcW w:w="1620" w:type="dxa"/>
            <w:tcBorders>
              <w:top w:val="nil"/>
              <w:left w:val="nil"/>
              <w:bottom w:val="nil"/>
              <w:right w:val="nil"/>
            </w:tcBorders>
            <w:vAlign w:val="bottom"/>
          </w:tcPr>
          <w:p w14:paraId="51B58145" w14:textId="78948640" w:rsidR="00972F33" w:rsidRPr="00375B37" w:rsidRDefault="00972F33"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47,544</w:t>
            </w:r>
          </w:p>
        </w:tc>
        <w:tc>
          <w:tcPr>
            <w:tcW w:w="1620" w:type="dxa"/>
            <w:tcBorders>
              <w:top w:val="nil"/>
              <w:left w:val="nil"/>
              <w:bottom w:val="nil"/>
              <w:right w:val="nil"/>
            </w:tcBorders>
            <w:vAlign w:val="bottom"/>
          </w:tcPr>
          <w:p w14:paraId="3B2D0F1B" w14:textId="74EF3DBB" w:rsidR="00972F33" w:rsidRPr="00375B37" w:rsidRDefault="00972F33"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1,313,485</w:t>
            </w:r>
          </w:p>
        </w:tc>
      </w:tr>
      <w:tr w:rsidR="00972F33" w:rsidRPr="007E77A5" w14:paraId="5CABE639" w14:textId="77777777" w:rsidTr="00583D50">
        <w:tc>
          <w:tcPr>
            <w:tcW w:w="2610" w:type="dxa"/>
            <w:tcBorders>
              <w:top w:val="nil"/>
              <w:left w:val="nil"/>
              <w:bottom w:val="nil"/>
              <w:right w:val="nil"/>
            </w:tcBorders>
            <w:vAlign w:val="center"/>
          </w:tcPr>
          <w:p w14:paraId="365C643D" w14:textId="77777777" w:rsidR="00972F33" w:rsidRPr="007E77A5" w:rsidRDefault="00972F33" w:rsidP="00583D50">
            <w:pPr>
              <w:pStyle w:val="ListParagraph"/>
              <w:spacing w:line="280" w:lineRule="exact"/>
              <w:ind w:left="502" w:hanging="502"/>
              <w:rPr>
                <w:rFonts w:ascii="Arial" w:hAnsi="Arial" w:cs="Arial"/>
                <w:sz w:val="16"/>
                <w:szCs w:val="16"/>
              </w:rPr>
            </w:pPr>
          </w:p>
        </w:tc>
        <w:tc>
          <w:tcPr>
            <w:tcW w:w="1620" w:type="dxa"/>
            <w:tcBorders>
              <w:top w:val="nil"/>
              <w:left w:val="nil"/>
              <w:bottom w:val="nil"/>
              <w:right w:val="nil"/>
            </w:tcBorders>
            <w:vAlign w:val="bottom"/>
          </w:tcPr>
          <w:p w14:paraId="117E3D66" w14:textId="77777777" w:rsidR="00972F33" w:rsidRPr="007E77A5" w:rsidRDefault="00972F33" w:rsidP="00583D50">
            <w:pPr>
              <w:tabs>
                <w:tab w:val="decimal" w:pos="1190"/>
              </w:tabs>
              <w:overflowPunct w:val="0"/>
              <w:adjustRightInd w:val="0"/>
              <w:spacing w:line="280" w:lineRule="exact"/>
              <w:textAlignment w:val="baseline"/>
              <w:rPr>
                <w:rFonts w:ascii="Angsana New" w:hAnsi="Angsana New"/>
                <w:sz w:val="16"/>
                <w:szCs w:val="16"/>
              </w:rPr>
            </w:pPr>
          </w:p>
        </w:tc>
        <w:tc>
          <w:tcPr>
            <w:tcW w:w="1620" w:type="dxa"/>
            <w:tcBorders>
              <w:top w:val="nil"/>
              <w:left w:val="nil"/>
              <w:bottom w:val="nil"/>
              <w:right w:val="nil"/>
            </w:tcBorders>
            <w:vAlign w:val="bottom"/>
          </w:tcPr>
          <w:p w14:paraId="33061F3D" w14:textId="77777777" w:rsidR="00972F33" w:rsidRPr="007E77A5" w:rsidRDefault="00972F33" w:rsidP="00583D50">
            <w:pPr>
              <w:tabs>
                <w:tab w:val="decimal" w:pos="1190"/>
              </w:tabs>
              <w:overflowPunct w:val="0"/>
              <w:adjustRightInd w:val="0"/>
              <w:spacing w:line="280" w:lineRule="exact"/>
              <w:textAlignment w:val="baseline"/>
              <w:rPr>
                <w:rFonts w:ascii="Angsana New" w:hAnsi="Angsana New"/>
                <w:sz w:val="16"/>
                <w:szCs w:val="16"/>
              </w:rPr>
            </w:pPr>
          </w:p>
        </w:tc>
        <w:tc>
          <w:tcPr>
            <w:tcW w:w="1620" w:type="dxa"/>
            <w:tcBorders>
              <w:top w:val="nil"/>
              <w:left w:val="nil"/>
              <w:bottom w:val="nil"/>
              <w:right w:val="nil"/>
            </w:tcBorders>
            <w:vAlign w:val="bottom"/>
          </w:tcPr>
          <w:p w14:paraId="0CE92EF2" w14:textId="77777777" w:rsidR="00972F33" w:rsidRPr="007E77A5" w:rsidRDefault="00972F33" w:rsidP="00583D50">
            <w:pPr>
              <w:tabs>
                <w:tab w:val="decimal" w:pos="1190"/>
              </w:tabs>
              <w:overflowPunct w:val="0"/>
              <w:adjustRightInd w:val="0"/>
              <w:spacing w:line="280" w:lineRule="exact"/>
              <w:textAlignment w:val="baseline"/>
              <w:rPr>
                <w:rFonts w:ascii="Angsana New" w:hAnsi="Angsana New"/>
                <w:sz w:val="16"/>
                <w:szCs w:val="16"/>
              </w:rPr>
            </w:pPr>
          </w:p>
        </w:tc>
        <w:tc>
          <w:tcPr>
            <w:tcW w:w="1620" w:type="dxa"/>
            <w:tcBorders>
              <w:top w:val="nil"/>
              <w:left w:val="nil"/>
              <w:bottom w:val="nil"/>
              <w:right w:val="nil"/>
            </w:tcBorders>
            <w:vAlign w:val="bottom"/>
          </w:tcPr>
          <w:p w14:paraId="68BAADD6" w14:textId="77777777" w:rsidR="00972F33" w:rsidRPr="007E77A5" w:rsidRDefault="00972F33" w:rsidP="00583D50">
            <w:pPr>
              <w:tabs>
                <w:tab w:val="decimal" w:pos="1190"/>
              </w:tabs>
              <w:overflowPunct w:val="0"/>
              <w:adjustRightInd w:val="0"/>
              <w:spacing w:line="280" w:lineRule="exact"/>
              <w:textAlignment w:val="baseline"/>
              <w:rPr>
                <w:rFonts w:ascii="Angsana New" w:hAnsi="Angsana New"/>
                <w:sz w:val="16"/>
                <w:szCs w:val="16"/>
              </w:rPr>
            </w:pPr>
          </w:p>
        </w:tc>
      </w:tr>
      <w:tr w:rsidR="006279B4" w:rsidRPr="007E77A5" w14:paraId="1D5A77FD" w14:textId="77777777" w:rsidTr="00583D50">
        <w:tc>
          <w:tcPr>
            <w:tcW w:w="2610" w:type="dxa"/>
            <w:tcBorders>
              <w:top w:val="nil"/>
              <w:left w:val="nil"/>
              <w:bottom w:val="nil"/>
              <w:right w:val="nil"/>
            </w:tcBorders>
            <w:vAlign w:val="center"/>
          </w:tcPr>
          <w:p w14:paraId="12D80798" w14:textId="77777777" w:rsidR="006279B4" w:rsidRPr="007E77A5" w:rsidRDefault="006279B4" w:rsidP="00583D50">
            <w:pPr>
              <w:pStyle w:val="ListParagraph"/>
              <w:spacing w:line="280" w:lineRule="exact"/>
              <w:ind w:left="502" w:hanging="502"/>
              <w:rPr>
                <w:rFonts w:ascii="Arial" w:hAnsi="Arial" w:cs="Arial"/>
                <w:sz w:val="16"/>
                <w:szCs w:val="16"/>
              </w:rPr>
            </w:pPr>
          </w:p>
        </w:tc>
        <w:tc>
          <w:tcPr>
            <w:tcW w:w="1620" w:type="dxa"/>
            <w:tcBorders>
              <w:top w:val="nil"/>
              <w:left w:val="nil"/>
              <w:bottom w:val="nil"/>
              <w:right w:val="nil"/>
            </w:tcBorders>
            <w:vAlign w:val="bottom"/>
          </w:tcPr>
          <w:p w14:paraId="04A81DD3" w14:textId="77777777" w:rsidR="006279B4" w:rsidRPr="007E77A5" w:rsidRDefault="006279B4" w:rsidP="00583D50">
            <w:pPr>
              <w:tabs>
                <w:tab w:val="decimal" w:pos="1190"/>
              </w:tabs>
              <w:overflowPunct w:val="0"/>
              <w:adjustRightInd w:val="0"/>
              <w:spacing w:line="280" w:lineRule="exact"/>
              <w:textAlignment w:val="baseline"/>
              <w:rPr>
                <w:rFonts w:ascii="Angsana New" w:hAnsi="Angsana New"/>
                <w:sz w:val="16"/>
                <w:szCs w:val="16"/>
              </w:rPr>
            </w:pPr>
          </w:p>
        </w:tc>
        <w:tc>
          <w:tcPr>
            <w:tcW w:w="1620" w:type="dxa"/>
            <w:tcBorders>
              <w:top w:val="nil"/>
              <w:left w:val="nil"/>
              <w:bottom w:val="nil"/>
              <w:right w:val="nil"/>
            </w:tcBorders>
            <w:vAlign w:val="bottom"/>
          </w:tcPr>
          <w:p w14:paraId="408CE5B1" w14:textId="77777777" w:rsidR="006279B4" w:rsidRPr="007E77A5" w:rsidRDefault="006279B4" w:rsidP="00583D50">
            <w:pPr>
              <w:tabs>
                <w:tab w:val="decimal" w:pos="1190"/>
              </w:tabs>
              <w:overflowPunct w:val="0"/>
              <w:adjustRightInd w:val="0"/>
              <w:spacing w:line="280" w:lineRule="exact"/>
              <w:textAlignment w:val="baseline"/>
              <w:rPr>
                <w:rFonts w:ascii="Angsana New" w:hAnsi="Angsana New"/>
                <w:sz w:val="16"/>
                <w:szCs w:val="16"/>
              </w:rPr>
            </w:pPr>
          </w:p>
        </w:tc>
        <w:tc>
          <w:tcPr>
            <w:tcW w:w="1620" w:type="dxa"/>
            <w:tcBorders>
              <w:top w:val="nil"/>
              <w:left w:val="nil"/>
              <w:bottom w:val="nil"/>
              <w:right w:val="nil"/>
            </w:tcBorders>
            <w:vAlign w:val="bottom"/>
          </w:tcPr>
          <w:p w14:paraId="7854A06C" w14:textId="77777777" w:rsidR="006279B4" w:rsidRPr="007E77A5" w:rsidRDefault="006279B4" w:rsidP="00583D50">
            <w:pPr>
              <w:tabs>
                <w:tab w:val="decimal" w:pos="1190"/>
              </w:tabs>
              <w:overflowPunct w:val="0"/>
              <w:adjustRightInd w:val="0"/>
              <w:spacing w:line="280" w:lineRule="exact"/>
              <w:textAlignment w:val="baseline"/>
              <w:rPr>
                <w:rFonts w:ascii="Angsana New" w:hAnsi="Angsana New"/>
                <w:sz w:val="16"/>
                <w:szCs w:val="16"/>
              </w:rPr>
            </w:pPr>
          </w:p>
        </w:tc>
        <w:tc>
          <w:tcPr>
            <w:tcW w:w="1620" w:type="dxa"/>
            <w:tcBorders>
              <w:top w:val="nil"/>
              <w:left w:val="nil"/>
              <w:bottom w:val="nil"/>
              <w:right w:val="nil"/>
            </w:tcBorders>
            <w:vAlign w:val="bottom"/>
          </w:tcPr>
          <w:p w14:paraId="619B495E" w14:textId="77777777" w:rsidR="006279B4" w:rsidRPr="007E77A5" w:rsidRDefault="006279B4" w:rsidP="00583D50">
            <w:pPr>
              <w:tabs>
                <w:tab w:val="decimal" w:pos="1190"/>
              </w:tabs>
              <w:overflowPunct w:val="0"/>
              <w:adjustRightInd w:val="0"/>
              <w:spacing w:line="280" w:lineRule="exact"/>
              <w:textAlignment w:val="baseline"/>
              <w:rPr>
                <w:rFonts w:ascii="Angsana New" w:hAnsi="Angsana New"/>
                <w:sz w:val="16"/>
                <w:szCs w:val="16"/>
              </w:rPr>
            </w:pPr>
          </w:p>
        </w:tc>
      </w:tr>
      <w:tr w:rsidR="006279B4" w:rsidRPr="007E77A5" w14:paraId="12662538" w14:textId="77777777" w:rsidTr="00583D50">
        <w:tc>
          <w:tcPr>
            <w:tcW w:w="2610" w:type="dxa"/>
            <w:tcBorders>
              <w:top w:val="nil"/>
              <w:left w:val="nil"/>
              <w:bottom w:val="nil"/>
              <w:right w:val="nil"/>
            </w:tcBorders>
            <w:vAlign w:val="center"/>
          </w:tcPr>
          <w:p w14:paraId="45DAC7E1" w14:textId="77777777" w:rsidR="006279B4" w:rsidRPr="007E77A5" w:rsidRDefault="006279B4" w:rsidP="00583D50">
            <w:pPr>
              <w:pStyle w:val="ListParagraph"/>
              <w:spacing w:line="280" w:lineRule="exact"/>
              <w:ind w:left="502" w:hanging="502"/>
              <w:rPr>
                <w:rFonts w:ascii="Arial" w:hAnsi="Arial" w:cs="Arial"/>
                <w:sz w:val="16"/>
                <w:szCs w:val="16"/>
              </w:rPr>
            </w:pPr>
          </w:p>
        </w:tc>
        <w:tc>
          <w:tcPr>
            <w:tcW w:w="1620" w:type="dxa"/>
            <w:tcBorders>
              <w:top w:val="nil"/>
              <w:left w:val="nil"/>
              <w:bottom w:val="nil"/>
              <w:right w:val="nil"/>
            </w:tcBorders>
            <w:vAlign w:val="bottom"/>
          </w:tcPr>
          <w:p w14:paraId="7532E5A4" w14:textId="77777777" w:rsidR="006279B4" w:rsidRPr="007E77A5" w:rsidRDefault="006279B4" w:rsidP="00583D50">
            <w:pPr>
              <w:tabs>
                <w:tab w:val="decimal" w:pos="1190"/>
              </w:tabs>
              <w:overflowPunct w:val="0"/>
              <w:adjustRightInd w:val="0"/>
              <w:spacing w:line="280" w:lineRule="exact"/>
              <w:textAlignment w:val="baseline"/>
              <w:rPr>
                <w:rFonts w:ascii="Angsana New" w:hAnsi="Angsana New"/>
                <w:sz w:val="16"/>
                <w:szCs w:val="16"/>
              </w:rPr>
            </w:pPr>
          </w:p>
        </w:tc>
        <w:tc>
          <w:tcPr>
            <w:tcW w:w="1620" w:type="dxa"/>
            <w:tcBorders>
              <w:top w:val="nil"/>
              <w:left w:val="nil"/>
              <w:bottom w:val="nil"/>
              <w:right w:val="nil"/>
            </w:tcBorders>
            <w:vAlign w:val="bottom"/>
          </w:tcPr>
          <w:p w14:paraId="3CA0BBCA" w14:textId="77777777" w:rsidR="006279B4" w:rsidRPr="007E77A5" w:rsidRDefault="006279B4" w:rsidP="00583D50">
            <w:pPr>
              <w:tabs>
                <w:tab w:val="decimal" w:pos="1190"/>
              </w:tabs>
              <w:overflowPunct w:val="0"/>
              <w:adjustRightInd w:val="0"/>
              <w:spacing w:line="280" w:lineRule="exact"/>
              <w:textAlignment w:val="baseline"/>
              <w:rPr>
                <w:rFonts w:ascii="Angsana New" w:hAnsi="Angsana New"/>
                <w:sz w:val="16"/>
                <w:szCs w:val="16"/>
              </w:rPr>
            </w:pPr>
          </w:p>
        </w:tc>
        <w:tc>
          <w:tcPr>
            <w:tcW w:w="1620" w:type="dxa"/>
            <w:tcBorders>
              <w:top w:val="nil"/>
              <w:left w:val="nil"/>
              <w:bottom w:val="nil"/>
              <w:right w:val="nil"/>
            </w:tcBorders>
            <w:vAlign w:val="bottom"/>
          </w:tcPr>
          <w:p w14:paraId="7D510DEB" w14:textId="77777777" w:rsidR="006279B4" w:rsidRPr="007E77A5" w:rsidRDefault="006279B4" w:rsidP="00583D50">
            <w:pPr>
              <w:tabs>
                <w:tab w:val="decimal" w:pos="1190"/>
              </w:tabs>
              <w:overflowPunct w:val="0"/>
              <w:adjustRightInd w:val="0"/>
              <w:spacing w:line="280" w:lineRule="exact"/>
              <w:textAlignment w:val="baseline"/>
              <w:rPr>
                <w:rFonts w:ascii="Angsana New" w:hAnsi="Angsana New"/>
                <w:sz w:val="16"/>
                <w:szCs w:val="16"/>
              </w:rPr>
            </w:pPr>
          </w:p>
        </w:tc>
        <w:tc>
          <w:tcPr>
            <w:tcW w:w="1620" w:type="dxa"/>
            <w:tcBorders>
              <w:top w:val="nil"/>
              <w:left w:val="nil"/>
              <w:bottom w:val="nil"/>
              <w:right w:val="nil"/>
            </w:tcBorders>
            <w:vAlign w:val="bottom"/>
          </w:tcPr>
          <w:p w14:paraId="298FF2E6" w14:textId="77777777" w:rsidR="006279B4" w:rsidRPr="007E77A5" w:rsidRDefault="006279B4" w:rsidP="00583D50">
            <w:pPr>
              <w:tabs>
                <w:tab w:val="decimal" w:pos="1190"/>
              </w:tabs>
              <w:overflowPunct w:val="0"/>
              <w:adjustRightInd w:val="0"/>
              <w:spacing w:line="280" w:lineRule="exact"/>
              <w:textAlignment w:val="baseline"/>
              <w:rPr>
                <w:rFonts w:ascii="Angsana New" w:hAnsi="Angsana New"/>
                <w:sz w:val="16"/>
                <w:szCs w:val="16"/>
              </w:rPr>
            </w:pPr>
          </w:p>
        </w:tc>
      </w:tr>
      <w:tr w:rsidR="00972F33" w:rsidRPr="007E77A5" w14:paraId="68ED77F2" w14:textId="77777777" w:rsidTr="00C359E0">
        <w:tc>
          <w:tcPr>
            <w:tcW w:w="5850" w:type="dxa"/>
            <w:gridSpan w:val="3"/>
            <w:tcBorders>
              <w:top w:val="nil"/>
              <w:left w:val="nil"/>
              <w:bottom w:val="nil"/>
              <w:right w:val="nil"/>
            </w:tcBorders>
            <w:vAlign w:val="center"/>
          </w:tcPr>
          <w:p w14:paraId="6BC27701" w14:textId="1A59CC2E" w:rsidR="00972F33" w:rsidRPr="007E77A5" w:rsidRDefault="00972F33" w:rsidP="00583D50">
            <w:pPr>
              <w:tabs>
                <w:tab w:val="decimal" w:pos="1190"/>
              </w:tabs>
              <w:overflowPunct w:val="0"/>
              <w:adjustRightInd w:val="0"/>
              <w:spacing w:line="280" w:lineRule="exact"/>
              <w:textAlignment w:val="baseline"/>
              <w:rPr>
                <w:rFonts w:cs="Arial"/>
                <w:sz w:val="16"/>
                <w:szCs w:val="16"/>
              </w:rPr>
            </w:pPr>
            <w:r w:rsidRPr="007E77A5">
              <w:rPr>
                <w:rFonts w:cs="Arial"/>
                <w:b/>
                <w:bCs/>
                <w:sz w:val="16"/>
                <w:szCs w:val="16"/>
              </w:rPr>
              <w:lastRenderedPageBreak/>
              <w:t xml:space="preserve">Other loan receivables - </w:t>
            </w:r>
            <w:r w:rsidR="00D5254C">
              <w:rPr>
                <w:rFonts w:cs="Arial"/>
                <w:b/>
                <w:bCs/>
                <w:sz w:val="16"/>
                <w:szCs w:val="16"/>
              </w:rPr>
              <w:t>i</w:t>
            </w:r>
            <w:r w:rsidRPr="007E77A5">
              <w:rPr>
                <w:rFonts w:cs="Arial"/>
                <w:b/>
                <w:bCs/>
                <w:sz w:val="16"/>
                <w:szCs w:val="16"/>
              </w:rPr>
              <w:t>nstallment receivables of insurance</w:t>
            </w:r>
          </w:p>
        </w:tc>
        <w:tc>
          <w:tcPr>
            <w:tcW w:w="1620" w:type="dxa"/>
            <w:tcBorders>
              <w:top w:val="nil"/>
              <w:left w:val="nil"/>
              <w:bottom w:val="nil"/>
              <w:right w:val="nil"/>
            </w:tcBorders>
            <w:vAlign w:val="bottom"/>
          </w:tcPr>
          <w:p w14:paraId="1E5C634B" w14:textId="77777777" w:rsidR="00972F33" w:rsidRPr="007E77A5" w:rsidRDefault="00972F33" w:rsidP="00583D50">
            <w:pPr>
              <w:tabs>
                <w:tab w:val="decimal" w:pos="1190"/>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5959E686" w14:textId="77777777" w:rsidR="00972F33" w:rsidRPr="007E77A5" w:rsidRDefault="00972F33" w:rsidP="00583D50">
            <w:pPr>
              <w:tabs>
                <w:tab w:val="decimal" w:pos="1190"/>
              </w:tabs>
              <w:overflowPunct w:val="0"/>
              <w:adjustRightInd w:val="0"/>
              <w:spacing w:line="280" w:lineRule="exact"/>
              <w:textAlignment w:val="baseline"/>
              <w:rPr>
                <w:rFonts w:cs="Arial"/>
                <w:sz w:val="16"/>
                <w:szCs w:val="16"/>
              </w:rPr>
            </w:pPr>
          </w:p>
        </w:tc>
      </w:tr>
      <w:tr w:rsidR="00C95EED" w:rsidRPr="007E77A5" w14:paraId="39578350" w14:textId="77777777" w:rsidTr="00645397">
        <w:tc>
          <w:tcPr>
            <w:tcW w:w="2610" w:type="dxa"/>
            <w:tcBorders>
              <w:top w:val="nil"/>
              <w:left w:val="nil"/>
              <w:bottom w:val="nil"/>
              <w:right w:val="nil"/>
            </w:tcBorders>
            <w:vAlign w:val="center"/>
          </w:tcPr>
          <w:p w14:paraId="791F73E0" w14:textId="77777777" w:rsidR="00C95EED" w:rsidRPr="007E77A5" w:rsidRDefault="00C95EED" w:rsidP="00583D50">
            <w:pPr>
              <w:pStyle w:val="ListParagraph"/>
              <w:spacing w:line="280" w:lineRule="exact"/>
              <w:ind w:left="144" w:hanging="144"/>
              <w:rPr>
                <w:rFonts w:ascii="Arial" w:hAnsi="Arial" w:cs="Arial"/>
                <w:sz w:val="16"/>
                <w:szCs w:val="16"/>
              </w:rPr>
            </w:pPr>
            <w:r w:rsidRPr="007E77A5">
              <w:rPr>
                <w:rFonts w:ascii="Arial" w:hAnsi="Arial" w:cs="Arial"/>
                <w:sz w:val="16"/>
                <w:szCs w:val="16"/>
              </w:rPr>
              <w:t>Not yet due</w:t>
            </w:r>
          </w:p>
        </w:tc>
        <w:tc>
          <w:tcPr>
            <w:tcW w:w="1620" w:type="dxa"/>
            <w:tcBorders>
              <w:top w:val="nil"/>
              <w:left w:val="nil"/>
              <w:bottom w:val="nil"/>
              <w:right w:val="nil"/>
            </w:tcBorders>
            <w:vAlign w:val="bottom"/>
          </w:tcPr>
          <w:p w14:paraId="46AD46F8" w14:textId="0C19C200" w:rsidR="00C95EED" w:rsidRPr="007E77A5" w:rsidRDefault="00C95EE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7E77A5">
              <w:rPr>
                <w:rFonts w:cs="Arial"/>
                <w:sz w:val="16"/>
                <w:szCs w:val="16"/>
              </w:rPr>
              <w:t>5,389</w:t>
            </w:r>
          </w:p>
        </w:tc>
        <w:tc>
          <w:tcPr>
            <w:tcW w:w="1620" w:type="dxa"/>
            <w:tcBorders>
              <w:top w:val="nil"/>
              <w:left w:val="nil"/>
              <w:bottom w:val="nil"/>
              <w:right w:val="nil"/>
            </w:tcBorders>
            <w:vAlign w:val="bottom"/>
          </w:tcPr>
          <w:p w14:paraId="008875D5" w14:textId="5334448E" w:rsidR="00C95EED" w:rsidRPr="007E77A5" w:rsidRDefault="00C95EE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7E77A5">
              <w:rPr>
                <w:rFonts w:cs="Arial"/>
                <w:sz w:val="16"/>
                <w:szCs w:val="16"/>
              </w:rPr>
              <w:t>-</w:t>
            </w:r>
          </w:p>
        </w:tc>
        <w:tc>
          <w:tcPr>
            <w:tcW w:w="1620" w:type="dxa"/>
            <w:tcBorders>
              <w:top w:val="nil"/>
              <w:left w:val="nil"/>
              <w:bottom w:val="nil"/>
              <w:right w:val="nil"/>
            </w:tcBorders>
            <w:vAlign w:val="bottom"/>
          </w:tcPr>
          <w:p w14:paraId="0E1D28C6" w14:textId="1736CB2A" w:rsidR="00C95EED" w:rsidRPr="007E77A5" w:rsidRDefault="00C95EE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7E77A5">
              <w:rPr>
                <w:rFonts w:cs="Arial"/>
                <w:sz w:val="16"/>
                <w:szCs w:val="16"/>
              </w:rPr>
              <w:t>-</w:t>
            </w:r>
          </w:p>
        </w:tc>
        <w:tc>
          <w:tcPr>
            <w:tcW w:w="1620" w:type="dxa"/>
            <w:tcBorders>
              <w:top w:val="nil"/>
              <w:left w:val="nil"/>
              <w:bottom w:val="nil"/>
              <w:right w:val="nil"/>
            </w:tcBorders>
            <w:vAlign w:val="bottom"/>
          </w:tcPr>
          <w:p w14:paraId="0FB1F6D8" w14:textId="2C1CB9FD" w:rsidR="00C95EED" w:rsidRPr="007E77A5" w:rsidRDefault="00C95EE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7E77A5">
              <w:rPr>
                <w:rFonts w:cs="Arial"/>
                <w:sz w:val="16"/>
                <w:szCs w:val="16"/>
              </w:rPr>
              <w:t>5,389</w:t>
            </w:r>
          </w:p>
        </w:tc>
      </w:tr>
      <w:tr w:rsidR="00C95EED" w:rsidRPr="007E77A5" w14:paraId="204562A9" w14:textId="77777777" w:rsidTr="00645397">
        <w:tc>
          <w:tcPr>
            <w:tcW w:w="2610" w:type="dxa"/>
            <w:tcBorders>
              <w:top w:val="nil"/>
              <w:left w:val="nil"/>
              <w:bottom w:val="nil"/>
              <w:right w:val="nil"/>
            </w:tcBorders>
            <w:vAlign w:val="center"/>
          </w:tcPr>
          <w:p w14:paraId="6D557727" w14:textId="3EDD3A22" w:rsidR="00C95EED" w:rsidRPr="007E77A5" w:rsidRDefault="00C95EED" w:rsidP="00583D50">
            <w:pPr>
              <w:pStyle w:val="ListParagraph"/>
              <w:spacing w:line="280" w:lineRule="exact"/>
              <w:ind w:left="144" w:hanging="144"/>
              <w:rPr>
                <w:rFonts w:ascii="Arial" w:hAnsi="Arial" w:cs="Arial"/>
                <w:sz w:val="16"/>
                <w:szCs w:val="16"/>
              </w:rPr>
            </w:pPr>
            <w:r w:rsidRPr="007E77A5">
              <w:rPr>
                <w:rFonts w:ascii="Arial" w:hAnsi="Arial" w:cs="Arial"/>
                <w:sz w:val="16"/>
                <w:szCs w:val="16"/>
              </w:rPr>
              <w:t>Overdue</w:t>
            </w:r>
            <w:r w:rsidRPr="007E77A5">
              <w:rPr>
                <w:rFonts w:ascii="Arial" w:hAnsi="Arial" w:cs="Arial"/>
                <w:sz w:val="16"/>
                <w:szCs w:val="16"/>
                <w:cs/>
              </w:rPr>
              <w:t xml:space="preserve"> 1 - 30 days</w:t>
            </w:r>
          </w:p>
        </w:tc>
        <w:tc>
          <w:tcPr>
            <w:tcW w:w="1620" w:type="dxa"/>
            <w:tcBorders>
              <w:top w:val="nil"/>
              <w:left w:val="nil"/>
              <w:bottom w:val="nil"/>
              <w:right w:val="nil"/>
            </w:tcBorders>
            <w:vAlign w:val="bottom"/>
          </w:tcPr>
          <w:p w14:paraId="02C908A9" w14:textId="6517ED6F" w:rsidR="00C95EED" w:rsidRPr="007E77A5" w:rsidRDefault="00C95EE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7E77A5">
              <w:rPr>
                <w:rFonts w:cs="Arial"/>
                <w:sz w:val="16"/>
                <w:szCs w:val="16"/>
              </w:rPr>
              <w:t>769</w:t>
            </w:r>
          </w:p>
        </w:tc>
        <w:tc>
          <w:tcPr>
            <w:tcW w:w="1620" w:type="dxa"/>
            <w:tcBorders>
              <w:top w:val="nil"/>
              <w:left w:val="nil"/>
              <w:bottom w:val="nil"/>
              <w:right w:val="nil"/>
            </w:tcBorders>
            <w:vAlign w:val="bottom"/>
          </w:tcPr>
          <w:p w14:paraId="755DE7AD" w14:textId="61FCA2F3" w:rsidR="00C95EED" w:rsidRPr="007E77A5" w:rsidRDefault="00C95EE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7E77A5">
              <w:rPr>
                <w:rFonts w:cs="Arial"/>
                <w:sz w:val="16"/>
                <w:szCs w:val="16"/>
              </w:rPr>
              <w:t>-</w:t>
            </w:r>
          </w:p>
        </w:tc>
        <w:tc>
          <w:tcPr>
            <w:tcW w:w="1620" w:type="dxa"/>
            <w:tcBorders>
              <w:top w:val="nil"/>
              <w:left w:val="nil"/>
              <w:bottom w:val="nil"/>
              <w:right w:val="nil"/>
            </w:tcBorders>
            <w:vAlign w:val="bottom"/>
          </w:tcPr>
          <w:p w14:paraId="2E8DBF1A" w14:textId="34042622" w:rsidR="00C95EED" w:rsidRPr="007E77A5" w:rsidRDefault="00C95EE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7E77A5">
              <w:rPr>
                <w:rFonts w:cs="Arial"/>
                <w:sz w:val="16"/>
                <w:szCs w:val="16"/>
              </w:rPr>
              <w:t>-</w:t>
            </w:r>
          </w:p>
        </w:tc>
        <w:tc>
          <w:tcPr>
            <w:tcW w:w="1620" w:type="dxa"/>
            <w:tcBorders>
              <w:top w:val="nil"/>
              <w:left w:val="nil"/>
              <w:bottom w:val="nil"/>
              <w:right w:val="nil"/>
            </w:tcBorders>
            <w:vAlign w:val="bottom"/>
          </w:tcPr>
          <w:p w14:paraId="0EE91E8B" w14:textId="1E37C8BC" w:rsidR="00C95EED" w:rsidRPr="007E77A5" w:rsidRDefault="00C95EE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7E77A5">
              <w:rPr>
                <w:rFonts w:cs="Arial"/>
                <w:sz w:val="16"/>
                <w:szCs w:val="16"/>
              </w:rPr>
              <w:t>769</w:t>
            </w:r>
          </w:p>
        </w:tc>
      </w:tr>
      <w:tr w:rsidR="00C95EED" w:rsidRPr="007E77A5" w14:paraId="79CDA8C5" w14:textId="77777777" w:rsidTr="00645397">
        <w:tc>
          <w:tcPr>
            <w:tcW w:w="2610" w:type="dxa"/>
            <w:tcBorders>
              <w:top w:val="nil"/>
              <w:left w:val="nil"/>
              <w:bottom w:val="nil"/>
              <w:right w:val="nil"/>
            </w:tcBorders>
            <w:vAlign w:val="center"/>
          </w:tcPr>
          <w:p w14:paraId="03D30A99" w14:textId="03E5DBE4" w:rsidR="00C95EED" w:rsidRPr="007E77A5" w:rsidRDefault="00C95EED" w:rsidP="00583D50">
            <w:pPr>
              <w:pStyle w:val="ListParagraph"/>
              <w:spacing w:line="280" w:lineRule="exact"/>
              <w:ind w:left="144" w:hanging="144"/>
              <w:rPr>
                <w:rFonts w:ascii="Arial" w:hAnsi="Arial" w:cs="Arial"/>
                <w:sz w:val="16"/>
                <w:szCs w:val="16"/>
              </w:rPr>
            </w:pPr>
            <w:r w:rsidRPr="007E77A5">
              <w:rPr>
                <w:rFonts w:ascii="Arial" w:hAnsi="Arial" w:cs="Arial"/>
                <w:sz w:val="16"/>
                <w:szCs w:val="16"/>
                <w:cs/>
              </w:rPr>
              <w:t>More than 90 days</w:t>
            </w:r>
          </w:p>
        </w:tc>
        <w:tc>
          <w:tcPr>
            <w:tcW w:w="1620" w:type="dxa"/>
            <w:tcBorders>
              <w:top w:val="nil"/>
              <w:left w:val="nil"/>
              <w:bottom w:val="nil"/>
              <w:right w:val="nil"/>
            </w:tcBorders>
            <w:vAlign w:val="bottom"/>
          </w:tcPr>
          <w:p w14:paraId="524A3A4A" w14:textId="513052CC" w:rsidR="00C95EED" w:rsidRPr="007E77A5" w:rsidRDefault="00C95EED" w:rsidP="00375B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7E77A5">
              <w:rPr>
                <w:rFonts w:cs="Arial"/>
                <w:sz w:val="16"/>
                <w:szCs w:val="16"/>
              </w:rPr>
              <w:t>-</w:t>
            </w:r>
          </w:p>
        </w:tc>
        <w:tc>
          <w:tcPr>
            <w:tcW w:w="1620" w:type="dxa"/>
            <w:tcBorders>
              <w:top w:val="nil"/>
              <w:left w:val="nil"/>
              <w:bottom w:val="nil"/>
              <w:right w:val="nil"/>
            </w:tcBorders>
            <w:vAlign w:val="bottom"/>
          </w:tcPr>
          <w:p w14:paraId="04AB1742" w14:textId="45E544A2" w:rsidR="00C95EED" w:rsidRPr="007E77A5" w:rsidRDefault="00C95EED" w:rsidP="00375B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7E77A5">
              <w:rPr>
                <w:rFonts w:cs="Arial"/>
                <w:sz w:val="16"/>
                <w:szCs w:val="16"/>
              </w:rPr>
              <w:t>-</w:t>
            </w:r>
          </w:p>
        </w:tc>
        <w:tc>
          <w:tcPr>
            <w:tcW w:w="1620" w:type="dxa"/>
            <w:tcBorders>
              <w:top w:val="nil"/>
              <w:left w:val="nil"/>
              <w:bottom w:val="nil"/>
              <w:right w:val="nil"/>
            </w:tcBorders>
            <w:vAlign w:val="bottom"/>
          </w:tcPr>
          <w:p w14:paraId="32A7E172" w14:textId="0786E39B" w:rsidR="00C95EED" w:rsidRPr="007E77A5" w:rsidRDefault="00C95EED" w:rsidP="00375B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7E77A5">
              <w:rPr>
                <w:rFonts w:cs="Arial"/>
                <w:sz w:val="16"/>
                <w:szCs w:val="16"/>
              </w:rPr>
              <w:t>82</w:t>
            </w:r>
          </w:p>
        </w:tc>
        <w:tc>
          <w:tcPr>
            <w:tcW w:w="1620" w:type="dxa"/>
            <w:tcBorders>
              <w:top w:val="nil"/>
              <w:left w:val="nil"/>
              <w:bottom w:val="nil"/>
              <w:right w:val="nil"/>
            </w:tcBorders>
            <w:vAlign w:val="bottom"/>
          </w:tcPr>
          <w:p w14:paraId="6D809B2B" w14:textId="5CD6623C" w:rsidR="00C95EED" w:rsidRPr="007E77A5" w:rsidRDefault="00C95EED" w:rsidP="00375B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7E77A5">
              <w:rPr>
                <w:rFonts w:cs="Arial"/>
                <w:sz w:val="16"/>
                <w:szCs w:val="16"/>
              </w:rPr>
              <w:t>82</w:t>
            </w:r>
          </w:p>
        </w:tc>
      </w:tr>
      <w:tr w:rsidR="00C95EED" w:rsidRPr="007E77A5" w14:paraId="519DC3EA" w14:textId="77777777" w:rsidTr="00645397">
        <w:tc>
          <w:tcPr>
            <w:tcW w:w="2610" w:type="dxa"/>
            <w:tcBorders>
              <w:top w:val="nil"/>
              <w:left w:val="nil"/>
              <w:bottom w:val="nil"/>
              <w:right w:val="nil"/>
            </w:tcBorders>
            <w:vAlign w:val="center"/>
          </w:tcPr>
          <w:p w14:paraId="61D079FC" w14:textId="77777777" w:rsidR="00C95EED" w:rsidRPr="007E77A5" w:rsidRDefault="00C95EED" w:rsidP="00583D50">
            <w:pPr>
              <w:pStyle w:val="ListParagraph"/>
              <w:spacing w:line="280" w:lineRule="exact"/>
              <w:ind w:left="144" w:hanging="144"/>
              <w:rPr>
                <w:rFonts w:ascii="Arial" w:hAnsi="Arial" w:cs="Arial"/>
                <w:sz w:val="16"/>
                <w:szCs w:val="16"/>
              </w:rPr>
            </w:pPr>
            <w:r w:rsidRPr="007E77A5">
              <w:rPr>
                <w:rFonts w:ascii="Arial" w:hAnsi="Arial" w:cs="Arial"/>
                <w:sz w:val="16"/>
                <w:szCs w:val="16"/>
              </w:rPr>
              <w:t>Total</w:t>
            </w:r>
          </w:p>
        </w:tc>
        <w:tc>
          <w:tcPr>
            <w:tcW w:w="1620" w:type="dxa"/>
            <w:tcBorders>
              <w:top w:val="nil"/>
              <w:left w:val="nil"/>
              <w:bottom w:val="nil"/>
              <w:right w:val="nil"/>
            </w:tcBorders>
            <w:vAlign w:val="bottom"/>
          </w:tcPr>
          <w:p w14:paraId="15E4B275" w14:textId="27838917" w:rsidR="00C95EED" w:rsidRPr="007E77A5" w:rsidRDefault="00C95EE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7E77A5">
              <w:rPr>
                <w:rFonts w:cs="Arial"/>
                <w:sz w:val="16"/>
                <w:szCs w:val="16"/>
              </w:rPr>
              <w:t>6,158</w:t>
            </w:r>
          </w:p>
        </w:tc>
        <w:tc>
          <w:tcPr>
            <w:tcW w:w="1620" w:type="dxa"/>
            <w:tcBorders>
              <w:top w:val="nil"/>
              <w:left w:val="nil"/>
              <w:bottom w:val="nil"/>
              <w:right w:val="nil"/>
            </w:tcBorders>
            <w:vAlign w:val="bottom"/>
          </w:tcPr>
          <w:p w14:paraId="019EFA4A" w14:textId="7C2F0368" w:rsidR="00C95EED" w:rsidRPr="007E77A5" w:rsidRDefault="00C95EE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7E77A5">
              <w:rPr>
                <w:rFonts w:cs="Arial"/>
                <w:sz w:val="16"/>
                <w:szCs w:val="16"/>
              </w:rPr>
              <w:t>-</w:t>
            </w:r>
          </w:p>
        </w:tc>
        <w:tc>
          <w:tcPr>
            <w:tcW w:w="1620" w:type="dxa"/>
            <w:tcBorders>
              <w:top w:val="nil"/>
              <w:left w:val="nil"/>
              <w:bottom w:val="nil"/>
              <w:right w:val="nil"/>
            </w:tcBorders>
            <w:vAlign w:val="bottom"/>
          </w:tcPr>
          <w:p w14:paraId="4AF49CCF" w14:textId="32A294A2" w:rsidR="00C95EED" w:rsidRPr="007E77A5" w:rsidRDefault="00C95EE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7E77A5">
              <w:rPr>
                <w:rFonts w:cs="Arial"/>
                <w:sz w:val="16"/>
                <w:szCs w:val="16"/>
              </w:rPr>
              <w:t>82</w:t>
            </w:r>
          </w:p>
        </w:tc>
        <w:tc>
          <w:tcPr>
            <w:tcW w:w="1620" w:type="dxa"/>
            <w:tcBorders>
              <w:top w:val="nil"/>
              <w:left w:val="nil"/>
              <w:bottom w:val="nil"/>
              <w:right w:val="nil"/>
            </w:tcBorders>
            <w:vAlign w:val="bottom"/>
          </w:tcPr>
          <w:p w14:paraId="25308652" w14:textId="222CDB67" w:rsidR="00C95EED" w:rsidRPr="007E77A5" w:rsidRDefault="00C95EE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7E77A5">
              <w:rPr>
                <w:rFonts w:cs="Arial"/>
                <w:sz w:val="16"/>
                <w:szCs w:val="16"/>
              </w:rPr>
              <w:t>6,240</w:t>
            </w:r>
          </w:p>
        </w:tc>
      </w:tr>
      <w:tr w:rsidR="00C95EED" w:rsidRPr="007E77A5" w14:paraId="175EF4B5" w14:textId="77777777" w:rsidTr="00645397">
        <w:tc>
          <w:tcPr>
            <w:tcW w:w="2610" w:type="dxa"/>
            <w:tcBorders>
              <w:top w:val="nil"/>
              <w:left w:val="nil"/>
              <w:bottom w:val="nil"/>
              <w:right w:val="nil"/>
            </w:tcBorders>
            <w:vAlign w:val="center"/>
          </w:tcPr>
          <w:p w14:paraId="2C71D6D4" w14:textId="77777777" w:rsidR="00C95EED" w:rsidRPr="007E77A5" w:rsidRDefault="00C95EED" w:rsidP="00583D50">
            <w:pPr>
              <w:pStyle w:val="ListParagraph"/>
              <w:spacing w:line="280" w:lineRule="exact"/>
              <w:ind w:left="144" w:hanging="144"/>
              <w:rPr>
                <w:rFonts w:ascii="Arial" w:hAnsi="Arial" w:cs="Arial"/>
                <w:sz w:val="16"/>
                <w:szCs w:val="16"/>
              </w:rPr>
            </w:pPr>
            <w:r w:rsidRPr="007E77A5">
              <w:rPr>
                <w:rFonts w:ascii="Arial" w:hAnsi="Arial" w:cs="Arial"/>
                <w:sz w:val="16"/>
                <w:szCs w:val="16"/>
                <w:u w:val="single"/>
              </w:rPr>
              <w:t>Less</w:t>
            </w:r>
            <w:r w:rsidRPr="007E77A5">
              <w:rPr>
                <w:rFonts w:ascii="Arial" w:hAnsi="Arial" w:cs="Arial"/>
                <w:sz w:val="16"/>
                <w:szCs w:val="16"/>
              </w:rPr>
              <w:t xml:space="preserve"> Allowance for expected credit losses</w:t>
            </w:r>
          </w:p>
        </w:tc>
        <w:tc>
          <w:tcPr>
            <w:tcW w:w="1620" w:type="dxa"/>
            <w:tcBorders>
              <w:top w:val="nil"/>
              <w:left w:val="nil"/>
              <w:bottom w:val="nil"/>
              <w:right w:val="nil"/>
            </w:tcBorders>
            <w:vAlign w:val="bottom"/>
          </w:tcPr>
          <w:p w14:paraId="264B4F4B" w14:textId="2DE9BC03" w:rsidR="00C95EED" w:rsidRPr="007E77A5" w:rsidRDefault="00C95EE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7E77A5">
              <w:rPr>
                <w:rFonts w:cs="Arial"/>
                <w:sz w:val="16"/>
                <w:szCs w:val="16"/>
              </w:rPr>
              <w:t>(230)</w:t>
            </w:r>
          </w:p>
        </w:tc>
        <w:tc>
          <w:tcPr>
            <w:tcW w:w="1620" w:type="dxa"/>
            <w:tcBorders>
              <w:top w:val="nil"/>
              <w:left w:val="nil"/>
              <w:bottom w:val="nil"/>
              <w:right w:val="nil"/>
            </w:tcBorders>
            <w:vAlign w:val="bottom"/>
          </w:tcPr>
          <w:p w14:paraId="322DC6A4" w14:textId="7ADE7E67" w:rsidR="00C95EED" w:rsidRPr="007E77A5" w:rsidRDefault="00C95EE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7E77A5">
              <w:rPr>
                <w:rFonts w:cs="Arial"/>
                <w:sz w:val="16"/>
                <w:szCs w:val="16"/>
              </w:rPr>
              <w:t>-</w:t>
            </w:r>
          </w:p>
        </w:tc>
        <w:tc>
          <w:tcPr>
            <w:tcW w:w="1620" w:type="dxa"/>
            <w:tcBorders>
              <w:top w:val="nil"/>
              <w:left w:val="nil"/>
              <w:bottom w:val="nil"/>
              <w:right w:val="nil"/>
            </w:tcBorders>
            <w:vAlign w:val="bottom"/>
          </w:tcPr>
          <w:p w14:paraId="212A459D" w14:textId="44A421EA" w:rsidR="00C95EED" w:rsidRPr="007E77A5" w:rsidRDefault="00C95EE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7E77A5">
              <w:rPr>
                <w:rFonts w:cs="Arial"/>
                <w:sz w:val="16"/>
                <w:szCs w:val="16"/>
              </w:rPr>
              <w:t>(3)</w:t>
            </w:r>
          </w:p>
        </w:tc>
        <w:tc>
          <w:tcPr>
            <w:tcW w:w="1620" w:type="dxa"/>
            <w:tcBorders>
              <w:top w:val="nil"/>
              <w:left w:val="nil"/>
              <w:bottom w:val="nil"/>
              <w:right w:val="nil"/>
            </w:tcBorders>
            <w:vAlign w:val="bottom"/>
          </w:tcPr>
          <w:p w14:paraId="6DBD6F2D" w14:textId="67B5E872" w:rsidR="00C95EED" w:rsidRPr="007E77A5" w:rsidRDefault="00C95EE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7E77A5">
              <w:rPr>
                <w:rFonts w:cs="Arial"/>
                <w:sz w:val="16"/>
                <w:szCs w:val="16"/>
              </w:rPr>
              <w:t>(233)</w:t>
            </w:r>
          </w:p>
        </w:tc>
      </w:tr>
      <w:tr w:rsidR="00C95EED" w:rsidRPr="007E77A5" w14:paraId="2336D95D" w14:textId="77777777" w:rsidTr="00645397">
        <w:tc>
          <w:tcPr>
            <w:tcW w:w="2610" w:type="dxa"/>
            <w:tcBorders>
              <w:top w:val="nil"/>
              <w:left w:val="nil"/>
              <w:bottom w:val="nil"/>
              <w:right w:val="nil"/>
            </w:tcBorders>
            <w:vAlign w:val="center"/>
          </w:tcPr>
          <w:p w14:paraId="30DE71D6" w14:textId="77777777" w:rsidR="00C95EED" w:rsidRPr="007E77A5" w:rsidRDefault="00C95EED" w:rsidP="00583D50">
            <w:pPr>
              <w:pStyle w:val="ListParagraph"/>
              <w:spacing w:line="280" w:lineRule="exact"/>
              <w:ind w:left="144" w:hanging="144"/>
              <w:rPr>
                <w:rFonts w:ascii="Arial" w:hAnsi="Arial" w:cs="Arial"/>
                <w:sz w:val="16"/>
                <w:szCs w:val="16"/>
              </w:rPr>
            </w:pPr>
            <w:r w:rsidRPr="007E77A5">
              <w:rPr>
                <w:rFonts w:ascii="Arial" w:hAnsi="Arial" w:cs="Arial"/>
                <w:sz w:val="16"/>
                <w:szCs w:val="16"/>
              </w:rPr>
              <w:t>Net book value</w:t>
            </w:r>
          </w:p>
        </w:tc>
        <w:tc>
          <w:tcPr>
            <w:tcW w:w="1620" w:type="dxa"/>
            <w:tcBorders>
              <w:top w:val="nil"/>
              <w:left w:val="nil"/>
              <w:bottom w:val="nil"/>
              <w:right w:val="nil"/>
            </w:tcBorders>
            <w:vAlign w:val="bottom"/>
          </w:tcPr>
          <w:p w14:paraId="60C1ED6A" w14:textId="48A34078" w:rsidR="00C95EED" w:rsidRPr="007E77A5" w:rsidRDefault="00C95EED" w:rsidP="00375B3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7E77A5">
              <w:rPr>
                <w:rFonts w:cs="Arial"/>
                <w:sz w:val="16"/>
                <w:szCs w:val="16"/>
              </w:rPr>
              <w:t>5,928</w:t>
            </w:r>
          </w:p>
        </w:tc>
        <w:tc>
          <w:tcPr>
            <w:tcW w:w="1620" w:type="dxa"/>
            <w:tcBorders>
              <w:top w:val="nil"/>
              <w:left w:val="nil"/>
              <w:bottom w:val="nil"/>
              <w:right w:val="nil"/>
            </w:tcBorders>
            <w:vAlign w:val="bottom"/>
          </w:tcPr>
          <w:p w14:paraId="0ABDF113" w14:textId="39ED1A61" w:rsidR="00C95EED" w:rsidRPr="007E77A5" w:rsidRDefault="00C95EED" w:rsidP="00375B3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7E77A5">
              <w:rPr>
                <w:rFonts w:cs="Arial"/>
                <w:sz w:val="16"/>
                <w:szCs w:val="16"/>
              </w:rPr>
              <w:t>-</w:t>
            </w:r>
          </w:p>
        </w:tc>
        <w:tc>
          <w:tcPr>
            <w:tcW w:w="1620" w:type="dxa"/>
            <w:tcBorders>
              <w:top w:val="nil"/>
              <w:left w:val="nil"/>
              <w:bottom w:val="nil"/>
              <w:right w:val="nil"/>
            </w:tcBorders>
            <w:vAlign w:val="bottom"/>
          </w:tcPr>
          <w:p w14:paraId="33D61928" w14:textId="5819CC76" w:rsidR="00C95EED" w:rsidRPr="007E77A5" w:rsidRDefault="00C95EED" w:rsidP="00375B3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7E77A5">
              <w:rPr>
                <w:rFonts w:cs="Arial"/>
                <w:sz w:val="16"/>
                <w:szCs w:val="16"/>
              </w:rPr>
              <w:t>79</w:t>
            </w:r>
          </w:p>
        </w:tc>
        <w:tc>
          <w:tcPr>
            <w:tcW w:w="1620" w:type="dxa"/>
            <w:tcBorders>
              <w:top w:val="nil"/>
              <w:left w:val="nil"/>
              <w:bottom w:val="nil"/>
              <w:right w:val="nil"/>
            </w:tcBorders>
            <w:vAlign w:val="bottom"/>
          </w:tcPr>
          <w:p w14:paraId="378FD04D" w14:textId="70C5A0CF" w:rsidR="00C95EED" w:rsidRPr="007E77A5" w:rsidRDefault="00C95EED" w:rsidP="00375B3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7E77A5">
              <w:rPr>
                <w:rFonts w:cs="Arial"/>
                <w:sz w:val="16"/>
                <w:szCs w:val="16"/>
              </w:rPr>
              <w:t>6,007</w:t>
            </w:r>
          </w:p>
        </w:tc>
      </w:tr>
      <w:tr w:rsidR="00972F33" w:rsidRPr="007E77A5" w14:paraId="55CD790F" w14:textId="77777777" w:rsidTr="00645397">
        <w:tc>
          <w:tcPr>
            <w:tcW w:w="2610" w:type="dxa"/>
            <w:tcBorders>
              <w:top w:val="nil"/>
              <w:left w:val="nil"/>
              <w:bottom w:val="nil"/>
              <w:right w:val="nil"/>
            </w:tcBorders>
            <w:vAlign w:val="center"/>
          </w:tcPr>
          <w:p w14:paraId="2A17B7C7" w14:textId="77777777" w:rsidR="00972F33" w:rsidRPr="007E77A5" w:rsidRDefault="00972F33" w:rsidP="00583D50">
            <w:pPr>
              <w:pStyle w:val="ListParagraph"/>
              <w:spacing w:line="280" w:lineRule="exact"/>
              <w:ind w:left="144" w:hanging="144"/>
              <w:rPr>
                <w:rFonts w:ascii="Arial" w:hAnsi="Arial" w:cs="Arial"/>
                <w:sz w:val="16"/>
                <w:szCs w:val="16"/>
              </w:rPr>
            </w:pPr>
          </w:p>
        </w:tc>
        <w:tc>
          <w:tcPr>
            <w:tcW w:w="1620" w:type="dxa"/>
            <w:tcBorders>
              <w:top w:val="nil"/>
              <w:left w:val="nil"/>
              <w:bottom w:val="nil"/>
              <w:right w:val="nil"/>
            </w:tcBorders>
            <w:vAlign w:val="bottom"/>
          </w:tcPr>
          <w:p w14:paraId="6AF21C7D" w14:textId="77777777" w:rsidR="00972F33" w:rsidRPr="007E77A5"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p>
        </w:tc>
        <w:tc>
          <w:tcPr>
            <w:tcW w:w="1620" w:type="dxa"/>
            <w:tcBorders>
              <w:top w:val="nil"/>
              <w:left w:val="nil"/>
              <w:bottom w:val="nil"/>
              <w:right w:val="nil"/>
            </w:tcBorders>
            <w:vAlign w:val="bottom"/>
          </w:tcPr>
          <w:p w14:paraId="653BE763" w14:textId="77777777" w:rsidR="00972F33" w:rsidRPr="007E77A5"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4628A418" w14:textId="77777777" w:rsidR="00972F33" w:rsidRPr="007E77A5"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202C1279" w14:textId="77777777" w:rsidR="00972F33" w:rsidRPr="007E77A5" w:rsidRDefault="00972F3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r>
    </w:tbl>
    <w:p w14:paraId="25B464BB" w14:textId="32B9DA69" w:rsidR="00514A8F" w:rsidRDefault="0051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lang w:val="x-none" w:eastAsia="x-none"/>
        </w:rPr>
      </w:pP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620"/>
        <w:gridCol w:w="1602"/>
        <w:gridCol w:w="1638"/>
        <w:gridCol w:w="1602"/>
      </w:tblGrid>
      <w:tr w:rsidR="00514A8F" w:rsidRPr="00375B37" w14:paraId="1DD2EB91" w14:textId="77777777" w:rsidTr="006279B4">
        <w:trPr>
          <w:tblHeader/>
        </w:trPr>
        <w:tc>
          <w:tcPr>
            <w:tcW w:w="2610" w:type="dxa"/>
            <w:tcBorders>
              <w:top w:val="nil"/>
              <w:left w:val="nil"/>
              <w:bottom w:val="nil"/>
              <w:right w:val="nil"/>
            </w:tcBorders>
            <w:vAlign w:val="bottom"/>
          </w:tcPr>
          <w:p w14:paraId="089E75D7" w14:textId="77777777" w:rsidR="00514A8F" w:rsidRPr="00375B37" w:rsidRDefault="00514A8F" w:rsidP="00583D50">
            <w:pPr>
              <w:overflowPunct w:val="0"/>
              <w:autoSpaceDE w:val="0"/>
              <w:autoSpaceDN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421B7799" w14:textId="77777777" w:rsidR="00514A8F" w:rsidRPr="00375B37" w:rsidRDefault="00514A8F" w:rsidP="00583D50">
            <w:pPr>
              <w:overflowPunct w:val="0"/>
              <w:autoSpaceDE w:val="0"/>
              <w:autoSpaceDN w:val="0"/>
              <w:adjustRightInd w:val="0"/>
              <w:spacing w:line="280" w:lineRule="exact"/>
              <w:jc w:val="center"/>
              <w:textAlignment w:val="baseline"/>
              <w:rPr>
                <w:rFonts w:cs="Arial"/>
                <w:sz w:val="16"/>
                <w:szCs w:val="16"/>
              </w:rPr>
            </w:pPr>
          </w:p>
        </w:tc>
        <w:tc>
          <w:tcPr>
            <w:tcW w:w="1602" w:type="dxa"/>
            <w:tcBorders>
              <w:top w:val="nil"/>
              <w:left w:val="nil"/>
              <w:bottom w:val="nil"/>
              <w:right w:val="nil"/>
            </w:tcBorders>
            <w:vAlign w:val="bottom"/>
          </w:tcPr>
          <w:p w14:paraId="32C805C9" w14:textId="77777777" w:rsidR="00514A8F" w:rsidRPr="00375B37" w:rsidRDefault="00514A8F" w:rsidP="00583D50">
            <w:pPr>
              <w:overflowPunct w:val="0"/>
              <w:autoSpaceDE w:val="0"/>
              <w:autoSpaceDN w:val="0"/>
              <w:adjustRightInd w:val="0"/>
              <w:spacing w:line="280" w:lineRule="exact"/>
              <w:jc w:val="center"/>
              <w:textAlignment w:val="baseline"/>
              <w:rPr>
                <w:rFonts w:cs="Arial"/>
                <w:sz w:val="16"/>
                <w:szCs w:val="16"/>
                <w:cs/>
              </w:rPr>
            </w:pPr>
          </w:p>
        </w:tc>
        <w:tc>
          <w:tcPr>
            <w:tcW w:w="3240" w:type="dxa"/>
            <w:gridSpan w:val="2"/>
            <w:tcBorders>
              <w:top w:val="nil"/>
              <w:left w:val="nil"/>
              <w:bottom w:val="nil"/>
              <w:right w:val="nil"/>
            </w:tcBorders>
            <w:vAlign w:val="bottom"/>
          </w:tcPr>
          <w:p w14:paraId="3E92B913" w14:textId="77777777" w:rsidR="00514A8F" w:rsidRPr="00375B37" w:rsidRDefault="00514A8F" w:rsidP="00583D50">
            <w:pPr>
              <w:overflowPunct w:val="0"/>
              <w:autoSpaceDE w:val="0"/>
              <w:autoSpaceDN w:val="0"/>
              <w:adjustRightInd w:val="0"/>
              <w:spacing w:line="280" w:lineRule="exact"/>
              <w:jc w:val="right"/>
              <w:textAlignment w:val="baseline"/>
              <w:rPr>
                <w:rFonts w:cs="Arial"/>
                <w:sz w:val="16"/>
                <w:szCs w:val="16"/>
                <w:cs/>
              </w:rPr>
            </w:pPr>
            <w:r w:rsidRPr="00375B37">
              <w:rPr>
                <w:rFonts w:cs="Arial"/>
                <w:sz w:val="16"/>
                <w:szCs w:val="16"/>
                <w:cs/>
              </w:rPr>
              <w:t>(</w:t>
            </w:r>
            <w:r w:rsidRPr="00375B37">
              <w:rPr>
                <w:rFonts w:cs="Arial"/>
                <w:color w:val="000000"/>
                <w:sz w:val="16"/>
                <w:szCs w:val="16"/>
                <w:cs/>
              </w:rPr>
              <w:t xml:space="preserve">Unit: </w:t>
            </w:r>
            <w:r w:rsidRPr="00375B37">
              <w:rPr>
                <w:rFonts w:cs="Arial"/>
                <w:color w:val="000000"/>
                <w:sz w:val="16"/>
                <w:szCs w:val="16"/>
              </w:rPr>
              <w:t>Thousand</w:t>
            </w:r>
            <w:r w:rsidRPr="00375B37">
              <w:rPr>
                <w:rFonts w:cs="Arial"/>
                <w:color w:val="000000"/>
                <w:sz w:val="16"/>
                <w:szCs w:val="16"/>
                <w:cs/>
              </w:rPr>
              <w:t xml:space="preserve"> Baht</w:t>
            </w:r>
            <w:r w:rsidRPr="00375B37">
              <w:rPr>
                <w:rFonts w:cs="Arial"/>
                <w:sz w:val="16"/>
                <w:szCs w:val="16"/>
                <w:cs/>
              </w:rPr>
              <w:t>)</w:t>
            </w:r>
          </w:p>
        </w:tc>
      </w:tr>
      <w:tr w:rsidR="00514A8F" w:rsidRPr="00375B37" w14:paraId="42262CA7" w14:textId="77777777" w:rsidTr="006279B4">
        <w:trPr>
          <w:tblHeader/>
        </w:trPr>
        <w:tc>
          <w:tcPr>
            <w:tcW w:w="2610" w:type="dxa"/>
            <w:tcBorders>
              <w:top w:val="nil"/>
              <w:left w:val="nil"/>
              <w:bottom w:val="nil"/>
              <w:right w:val="nil"/>
            </w:tcBorders>
            <w:vAlign w:val="bottom"/>
          </w:tcPr>
          <w:p w14:paraId="3FA3CF1A" w14:textId="77777777" w:rsidR="00514A8F" w:rsidRPr="00375B37" w:rsidRDefault="00514A8F" w:rsidP="00583D50">
            <w:pPr>
              <w:overflowPunct w:val="0"/>
              <w:autoSpaceDE w:val="0"/>
              <w:autoSpaceDN w:val="0"/>
              <w:adjustRightInd w:val="0"/>
              <w:spacing w:line="280" w:lineRule="exact"/>
              <w:textAlignment w:val="baseline"/>
              <w:rPr>
                <w:rFonts w:cs="Arial"/>
                <w:sz w:val="16"/>
                <w:szCs w:val="16"/>
                <w:cs/>
              </w:rPr>
            </w:pPr>
          </w:p>
        </w:tc>
        <w:tc>
          <w:tcPr>
            <w:tcW w:w="6462" w:type="dxa"/>
            <w:gridSpan w:val="4"/>
            <w:tcBorders>
              <w:top w:val="nil"/>
              <w:left w:val="nil"/>
              <w:bottom w:val="nil"/>
              <w:right w:val="nil"/>
            </w:tcBorders>
            <w:vAlign w:val="bottom"/>
            <w:hideMark/>
          </w:tcPr>
          <w:p w14:paraId="0A4CDF7B" w14:textId="77777777" w:rsidR="00514A8F" w:rsidRPr="00375B37" w:rsidRDefault="00514A8F" w:rsidP="00583D50">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375B37">
              <w:rPr>
                <w:rFonts w:cs="Arial"/>
                <w:sz w:val="16"/>
                <w:szCs w:val="16"/>
              </w:rPr>
              <w:t>Separated financial statement</w:t>
            </w:r>
          </w:p>
        </w:tc>
      </w:tr>
      <w:tr w:rsidR="00514A8F" w:rsidRPr="00375B37" w14:paraId="448E51AD" w14:textId="77777777" w:rsidTr="006279B4">
        <w:trPr>
          <w:tblHeader/>
        </w:trPr>
        <w:tc>
          <w:tcPr>
            <w:tcW w:w="2610" w:type="dxa"/>
            <w:tcBorders>
              <w:top w:val="nil"/>
              <w:left w:val="nil"/>
              <w:bottom w:val="nil"/>
              <w:right w:val="nil"/>
            </w:tcBorders>
            <w:vAlign w:val="bottom"/>
          </w:tcPr>
          <w:p w14:paraId="4D8BDAA2" w14:textId="77777777" w:rsidR="00514A8F" w:rsidRPr="00375B37" w:rsidRDefault="00514A8F" w:rsidP="00583D50">
            <w:pPr>
              <w:overflowPunct w:val="0"/>
              <w:autoSpaceDE w:val="0"/>
              <w:autoSpaceDN w:val="0"/>
              <w:adjustRightInd w:val="0"/>
              <w:spacing w:line="280" w:lineRule="exact"/>
              <w:textAlignment w:val="baseline"/>
              <w:rPr>
                <w:rFonts w:cs="Arial"/>
                <w:sz w:val="16"/>
                <w:szCs w:val="16"/>
                <w:cs/>
              </w:rPr>
            </w:pPr>
          </w:p>
        </w:tc>
        <w:tc>
          <w:tcPr>
            <w:tcW w:w="6462" w:type="dxa"/>
            <w:gridSpan w:val="4"/>
            <w:tcBorders>
              <w:top w:val="nil"/>
              <w:left w:val="nil"/>
              <w:bottom w:val="nil"/>
              <w:right w:val="nil"/>
            </w:tcBorders>
            <w:vAlign w:val="bottom"/>
          </w:tcPr>
          <w:p w14:paraId="094F5C23" w14:textId="08F5B904" w:rsidR="00514A8F" w:rsidRPr="00375B37" w:rsidRDefault="00514A8F" w:rsidP="00583D50">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375B37">
              <w:rPr>
                <w:rFonts w:cs="Arial"/>
                <w:sz w:val="16"/>
                <w:szCs w:val="16"/>
              </w:rPr>
              <w:t>31 December 2022</w:t>
            </w:r>
          </w:p>
        </w:tc>
      </w:tr>
      <w:tr w:rsidR="00514A8F" w:rsidRPr="00375B37" w14:paraId="3B2DB13D" w14:textId="77777777" w:rsidTr="006279B4">
        <w:trPr>
          <w:tblHeader/>
        </w:trPr>
        <w:tc>
          <w:tcPr>
            <w:tcW w:w="2610" w:type="dxa"/>
            <w:tcBorders>
              <w:top w:val="nil"/>
              <w:left w:val="nil"/>
              <w:bottom w:val="nil"/>
              <w:right w:val="nil"/>
            </w:tcBorders>
            <w:vAlign w:val="bottom"/>
          </w:tcPr>
          <w:p w14:paraId="22E04512" w14:textId="77777777" w:rsidR="00514A8F" w:rsidRPr="00375B37" w:rsidRDefault="00514A8F" w:rsidP="00583D50">
            <w:pPr>
              <w:overflowPunct w:val="0"/>
              <w:autoSpaceDE w:val="0"/>
              <w:autoSpaceDN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hideMark/>
          </w:tcPr>
          <w:p w14:paraId="10C69A9C" w14:textId="77777777" w:rsidR="00514A8F" w:rsidRPr="00375B37" w:rsidRDefault="00514A8F" w:rsidP="00583D50">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375B37">
              <w:rPr>
                <w:rFonts w:cs="Arial"/>
                <w:color w:val="000000"/>
                <w:sz w:val="16"/>
                <w:szCs w:val="16"/>
              </w:rPr>
              <w:t xml:space="preserve">Financial assets where there has not been a significant increase in credit risk          </w:t>
            </w:r>
          </w:p>
        </w:tc>
        <w:tc>
          <w:tcPr>
            <w:tcW w:w="1602" w:type="dxa"/>
            <w:tcBorders>
              <w:top w:val="nil"/>
              <w:left w:val="nil"/>
              <w:bottom w:val="nil"/>
              <w:right w:val="nil"/>
            </w:tcBorders>
            <w:vAlign w:val="bottom"/>
            <w:hideMark/>
          </w:tcPr>
          <w:p w14:paraId="2E2608B2" w14:textId="3CA95DB6" w:rsidR="00514A8F" w:rsidRPr="00375B37" w:rsidRDefault="00514A8F" w:rsidP="00583D50">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375B37">
              <w:rPr>
                <w:rFonts w:cs="Arial"/>
                <w:color w:val="000000"/>
                <w:sz w:val="16"/>
                <w:szCs w:val="16"/>
              </w:rPr>
              <w:t xml:space="preserve">Financial assets where there has been a significant increase in </w:t>
            </w:r>
            <w:r w:rsidR="00375B37">
              <w:rPr>
                <w:rFonts w:cs="Arial"/>
                <w:color w:val="000000"/>
                <w:sz w:val="16"/>
                <w:szCs w:val="16"/>
              </w:rPr>
              <w:t xml:space="preserve">      </w:t>
            </w:r>
            <w:r w:rsidRPr="00375B37">
              <w:rPr>
                <w:rFonts w:cs="Arial"/>
                <w:color w:val="000000"/>
                <w:sz w:val="16"/>
                <w:szCs w:val="16"/>
              </w:rPr>
              <w:t xml:space="preserve">credit risk                     </w:t>
            </w:r>
          </w:p>
        </w:tc>
        <w:tc>
          <w:tcPr>
            <w:tcW w:w="1638" w:type="dxa"/>
            <w:tcBorders>
              <w:top w:val="nil"/>
              <w:left w:val="nil"/>
              <w:bottom w:val="nil"/>
              <w:right w:val="nil"/>
            </w:tcBorders>
            <w:vAlign w:val="bottom"/>
            <w:hideMark/>
          </w:tcPr>
          <w:p w14:paraId="04286D15" w14:textId="77777777" w:rsidR="00514A8F" w:rsidRPr="00375B37" w:rsidRDefault="00514A8F" w:rsidP="00583D50">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375B37">
              <w:rPr>
                <w:rFonts w:cs="Arial"/>
                <w:sz w:val="16"/>
                <w:szCs w:val="16"/>
              </w:rPr>
              <w:t>Financial assets that are credit</w:t>
            </w:r>
            <w:r w:rsidRPr="00375B37">
              <w:rPr>
                <w:rFonts w:cs="Arial"/>
                <w:sz w:val="16"/>
                <w:szCs w:val="16"/>
                <w:cs/>
              </w:rPr>
              <w:t>-</w:t>
            </w:r>
            <w:r w:rsidRPr="00375B37">
              <w:rPr>
                <w:rFonts w:cs="Arial"/>
                <w:sz w:val="16"/>
                <w:szCs w:val="16"/>
              </w:rPr>
              <w:t xml:space="preserve">impaired            </w:t>
            </w:r>
          </w:p>
        </w:tc>
        <w:tc>
          <w:tcPr>
            <w:tcW w:w="1602" w:type="dxa"/>
            <w:tcBorders>
              <w:top w:val="nil"/>
              <w:left w:val="nil"/>
              <w:bottom w:val="nil"/>
              <w:right w:val="nil"/>
            </w:tcBorders>
            <w:vAlign w:val="bottom"/>
            <w:hideMark/>
          </w:tcPr>
          <w:p w14:paraId="1DED7EFF" w14:textId="77777777" w:rsidR="00514A8F" w:rsidRPr="00375B37" w:rsidRDefault="00514A8F" w:rsidP="00583D50">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375B37">
              <w:rPr>
                <w:rFonts w:cs="Arial"/>
                <w:sz w:val="16"/>
                <w:szCs w:val="16"/>
                <w:cs/>
              </w:rPr>
              <w:t>Total</w:t>
            </w:r>
          </w:p>
        </w:tc>
      </w:tr>
      <w:tr w:rsidR="00A10077" w:rsidRPr="00375B37" w14:paraId="0C542ABF" w14:textId="77777777" w:rsidTr="006279B4">
        <w:tc>
          <w:tcPr>
            <w:tcW w:w="2610" w:type="dxa"/>
            <w:tcBorders>
              <w:top w:val="nil"/>
              <w:left w:val="nil"/>
              <w:bottom w:val="nil"/>
              <w:right w:val="nil"/>
            </w:tcBorders>
            <w:vAlign w:val="center"/>
          </w:tcPr>
          <w:p w14:paraId="77BC5CB9" w14:textId="77777777" w:rsidR="00A10077" w:rsidRPr="00375B37" w:rsidRDefault="00A10077" w:rsidP="00583D50">
            <w:pPr>
              <w:overflowPunct w:val="0"/>
              <w:autoSpaceDE w:val="0"/>
              <w:autoSpaceDN w:val="0"/>
              <w:adjustRightInd w:val="0"/>
              <w:spacing w:line="280" w:lineRule="exact"/>
              <w:ind w:left="149" w:hanging="149"/>
              <w:textAlignment w:val="baseline"/>
              <w:rPr>
                <w:rFonts w:cs="Arial"/>
                <w:b/>
                <w:bCs/>
                <w:sz w:val="16"/>
                <w:szCs w:val="16"/>
              </w:rPr>
            </w:pPr>
            <w:r w:rsidRPr="00375B37">
              <w:rPr>
                <w:rFonts w:cs="Arial"/>
                <w:b/>
                <w:bCs/>
                <w:sz w:val="16"/>
                <w:szCs w:val="16"/>
              </w:rPr>
              <w:t>Cash and cash equivalents</w:t>
            </w:r>
          </w:p>
        </w:tc>
        <w:tc>
          <w:tcPr>
            <w:tcW w:w="1620" w:type="dxa"/>
            <w:tcBorders>
              <w:top w:val="nil"/>
              <w:left w:val="nil"/>
              <w:bottom w:val="nil"/>
              <w:right w:val="nil"/>
            </w:tcBorders>
            <w:vAlign w:val="bottom"/>
          </w:tcPr>
          <w:p w14:paraId="103E2809" w14:textId="77777777" w:rsidR="00A10077" w:rsidRPr="00375B37" w:rsidRDefault="00A1007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p>
        </w:tc>
        <w:tc>
          <w:tcPr>
            <w:tcW w:w="1602" w:type="dxa"/>
            <w:tcBorders>
              <w:top w:val="nil"/>
              <w:left w:val="nil"/>
              <w:bottom w:val="nil"/>
              <w:right w:val="nil"/>
            </w:tcBorders>
            <w:vAlign w:val="bottom"/>
          </w:tcPr>
          <w:p w14:paraId="3B929A71" w14:textId="77777777" w:rsidR="00A10077" w:rsidRPr="00375B37" w:rsidRDefault="00A1007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c>
          <w:tcPr>
            <w:tcW w:w="1638" w:type="dxa"/>
            <w:tcBorders>
              <w:top w:val="nil"/>
              <w:left w:val="nil"/>
              <w:bottom w:val="nil"/>
              <w:right w:val="nil"/>
            </w:tcBorders>
            <w:vAlign w:val="bottom"/>
          </w:tcPr>
          <w:p w14:paraId="023BAB3C" w14:textId="77777777" w:rsidR="00A10077" w:rsidRPr="00375B37" w:rsidRDefault="00A1007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c>
          <w:tcPr>
            <w:tcW w:w="1602" w:type="dxa"/>
            <w:tcBorders>
              <w:top w:val="nil"/>
              <w:left w:val="nil"/>
              <w:bottom w:val="nil"/>
              <w:right w:val="nil"/>
            </w:tcBorders>
            <w:vAlign w:val="bottom"/>
          </w:tcPr>
          <w:p w14:paraId="4624C987" w14:textId="77777777" w:rsidR="00A10077" w:rsidRPr="00375B37" w:rsidRDefault="00A1007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r>
      <w:tr w:rsidR="001A4E0B" w:rsidRPr="00375B37" w14:paraId="3F5A4E59" w14:textId="77777777" w:rsidTr="006279B4">
        <w:tc>
          <w:tcPr>
            <w:tcW w:w="2610" w:type="dxa"/>
            <w:tcBorders>
              <w:top w:val="nil"/>
              <w:left w:val="nil"/>
              <w:bottom w:val="nil"/>
              <w:right w:val="nil"/>
            </w:tcBorders>
            <w:vAlign w:val="center"/>
          </w:tcPr>
          <w:p w14:paraId="13F89EAE" w14:textId="77777777" w:rsidR="001A4E0B" w:rsidRPr="00375B37" w:rsidRDefault="001A4E0B" w:rsidP="00583D50">
            <w:pPr>
              <w:pStyle w:val="ListParagraph"/>
              <w:spacing w:line="280" w:lineRule="exact"/>
              <w:ind w:left="504" w:right="-101" w:hanging="504"/>
              <w:rPr>
                <w:rFonts w:cs="Arial"/>
                <w:b/>
                <w:bCs/>
                <w:sz w:val="16"/>
                <w:szCs w:val="16"/>
              </w:rPr>
            </w:pPr>
            <w:r w:rsidRPr="00375B37">
              <w:rPr>
                <w:rFonts w:ascii="Arial" w:hAnsi="Arial" w:cs="Arial"/>
                <w:sz w:val="16"/>
                <w:szCs w:val="16"/>
              </w:rPr>
              <w:t>Investment grade</w:t>
            </w:r>
          </w:p>
        </w:tc>
        <w:tc>
          <w:tcPr>
            <w:tcW w:w="1620" w:type="dxa"/>
            <w:tcBorders>
              <w:top w:val="nil"/>
              <w:left w:val="nil"/>
              <w:bottom w:val="nil"/>
              <w:right w:val="nil"/>
            </w:tcBorders>
            <w:vAlign w:val="bottom"/>
          </w:tcPr>
          <w:p w14:paraId="43EC4304" w14:textId="5773BB64" w:rsidR="001A4E0B" w:rsidRPr="00375B37" w:rsidRDefault="001A4E0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375B37">
              <w:rPr>
                <w:rFonts w:cs="Arial"/>
                <w:sz w:val="16"/>
                <w:szCs w:val="16"/>
              </w:rPr>
              <w:t>25,483</w:t>
            </w:r>
          </w:p>
        </w:tc>
        <w:tc>
          <w:tcPr>
            <w:tcW w:w="1602" w:type="dxa"/>
            <w:tcBorders>
              <w:top w:val="nil"/>
              <w:left w:val="nil"/>
              <w:bottom w:val="nil"/>
              <w:right w:val="nil"/>
            </w:tcBorders>
            <w:vAlign w:val="bottom"/>
          </w:tcPr>
          <w:p w14:paraId="59D3C712" w14:textId="39AF4874" w:rsidR="001A4E0B" w:rsidRPr="00375B37" w:rsidRDefault="001A4E0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w:t>
            </w:r>
          </w:p>
        </w:tc>
        <w:tc>
          <w:tcPr>
            <w:tcW w:w="1638" w:type="dxa"/>
            <w:tcBorders>
              <w:top w:val="nil"/>
              <w:left w:val="nil"/>
              <w:bottom w:val="nil"/>
              <w:right w:val="nil"/>
            </w:tcBorders>
            <w:vAlign w:val="bottom"/>
          </w:tcPr>
          <w:p w14:paraId="2C88D67B" w14:textId="5A41E22D" w:rsidR="001A4E0B" w:rsidRPr="00375B37" w:rsidRDefault="001A4E0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w:t>
            </w:r>
          </w:p>
        </w:tc>
        <w:tc>
          <w:tcPr>
            <w:tcW w:w="1602" w:type="dxa"/>
            <w:tcBorders>
              <w:top w:val="nil"/>
              <w:left w:val="nil"/>
              <w:bottom w:val="nil"/>
              <w:right w:val="nil"/>
            </w:tcBorders>
            <w:vAlign w:val="bottom"/>
          </w:tcPr>
          <w:p w14:paraId="1898F777" w14:textId="7C4AAB18" w:rsidR="001A4E0B" w:rsidRPr="00375B37" w:rsidRDefault="001A4E0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25,483</w:t>
            </w:r>
          </w:p>
        </w:tc>
      </w:tr>
      <w:tr w:rsidR="001A4E0B" w:rsidRPr="00375B37" w14:paraId="74A91727" w14:textId="77777777" w:rsidTr="006279B4">
        <w:tc>
          <w:tcPr>
            <w:tcW w:w="2610" w:type="dxa"/>
            <w:tcBorders>
              <w:top w:val="nil"/>
              <w:left w:val="nil"/>
              <w:bottom w:val="nil"/>
              <w:right w:val="nil"/>
            </w:tcBorders>
            <w:vAlign w:val="center"/>
            <w:hideMark/>
          </w:tcPr>
          <w:p w14:paraId="067C7611" w14:textId="77777777" w:rsidR="001A4E0B" w:rsidRPr="00375B37" w:rsidRDefault="001A4E0B" w:rsidP="00583D50">
            <w:pPr>
              <w:pStyle w:val="ListParagraph"/>
              <w:spacing w:line="280" w:lineRule="exact"/>
              <w:ind w:left="504" w:right="-101" w:hanging="504"/>
              <w:rPr>
                <w:rFonts w:ascii="Arial" w:hAnsi="Arial" w:cs="Arial"/>
                <w:sz w:val="16"/>
                <w:szCs w:val="16"/>
                <w:cs/>
              </w:rPr>
            </w:pPr>
            <w:r w:rsidRPr="00375B37">
              <w:rPr>
                <w:rFonts w:ascii="Arial" w:hAnsi="Arial" w:cs="Arial"/>
                <w:sz w:val="16"/>
                <w:szCs w:val="16"/>
                <w:u w:val="single"/>
              </w:rPr>
              <w:t>Less</w:t>
            </w:r>
            <w:r w:rsidRPr="00375B37">
              <w:rPr>
                <w:rFonts w:ascii="Arial" w:hAnsi="Arial" w:cs="Arial"/>
                <w:sz w:val="16"/>
                <w:szCs w:val="16"/>
              </w:rPr>
              <w:t xml:space="preserve"> Allowance for expected credit losses</w:t>
            </w:r>
          </w:p>
        </w:tc>
        <w:tc>
          <w:tcPr>
            <w:tcW w:w="1620" w:type="dxa"/>
            <w:tcBorders>
              <w:top w:val="nil"/>
              <w:left w:val="nil"/>
              <w:bottom w:val="nil"/>
              <w:right w:val="nil"/>
            </w:tcBorders>
            <w:vAlign w:val="bottom"/>
          </w:tcPr>
          <w:p w14:paraId="365972EE" w14:textId="17C259EF" w:rsidR="001A4E0B" w:rsidRPr="00375B37" w:rsidRDefault="001A4E0B"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375B37">
              <w:rPr>
                <w:rFonts w:cs="Arial"/>
                <w:sz w:val="16"/>
                <w:szCs w:val="16"/>
              </w:rPr>
              <w:t>-</w:t>
            </w:r>
          </w:p>
        </w:tc>
        <w:tc>
          <w:tcPr>
            <w:tcW w:w="1602" w:type="dxa"/>
            <w:tcBorders>
              <w:top w:val="nil"/>
              <w:left w:val="nil"/>
              <w:bottom w:val="nil"/>
              <w:right w:val="nil"/>
            </w:tcBorders>
            <w:vAlign w:val="bottom"/>
          </w:tcPr>
          <w:p w14:paraId="209ADF04" w14:textId="3BCAD78E" w:rsidR="001A4E0B" w:rsidRPr="00375B37" w:rsidRDefault="001A4E0B"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w:t>
            </w:r>
          </w:p>
        </w:tc>
        <w:tc>
          <w:tcPr>
            <w:tcW w:w="1638" w:type="dxa"/>
            <w:tcBorders>
              <w:top w:val="nil"/>
              <w:left w:val="nil"/>
              <w:bottom w:val="nil"/>
              <w:right w:val="nil"/>
            </w:tcBorders>
            <w:vAlign w:val="bottom"/>
          </w:tcPr>
          <w:p w14:paraId="706A6C06" w14:textId="24416971" w:rsidR="001A4E0B" w:rsidRPr="00375B37" w:rsidRDefault="001A4E0B"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w:t>
            </w:r>
          </w:p>
        </w:tc>
        <w:tc>
          <w:tcPr>
            <w:tcW w:w="1602" w:type="dxa"/>
            <w:tcBorders>
              <w:top w:val="nil"/>
              <w:left w:val="nil"/>
              <w:bottom w:val="nil"/>
              <w:right w:val="nil"/>
            </w:tcBorders>
            <w:vAlign w:val="bottom"/>
          </w:tcPr>
          <w:p w14:paraId="680721D0" w14:textId="65BE42A9" w:rsidR="001A4E0B" w:rsidRPr="00375B37" w:rsidRDefault="001A4E0B"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w:t>
            </w:r>
          </w:p>
        </w:tc>
      </w:tr>
      <w:tr w:rsidR="001A4E0B" w:rsidRPr="00375B37" w14:paraId="69DFB675" w14:textId="77777777" w:rsidTr="006279B4">
        <w:tc>
          <w:tcPr>
            <w:tcW w:w="2610" w:type="dxa"/>
            <w:tcBorders>
              <w:top w:val="nil"/>
              <w:left w:val="nil"/>
              <w:bottom w:val="nil"/>
              <w:right w:val="nil"/>
            </w:tcBorders>
            <w:vAlign w:val="center"/>
            <w:hideMark/>
          </w:tcPr>
          <w:p w14:paraId="15EA3745" w14:textId="77777777" w:rsidR="001A4E0B" w:rsidRPr="00375B37" w:rsidRDefault="001A4E0B" w:rsidP="00583D50">
            <w:pPr>
              <w:pStyle w:val="ListParagraph"/>
              <w:spacing w:line="280" w:lineRule="exact"/>
              <w:ind w:left="502" w:hanging="502"/>
              <w:rPr>
                <w:rFonts w:ascii="Arial" w:hAnsi="Arial" w:cs="Arial"/>
                <w:sz w:val="16"/>
                <w:szCs w:val="16"/>
              </w:rPr>
            </w:pPr>
            <w:r w:rsidRPr="00375B37">
              <w:rPr>
                <w:rFonts w:ascii="Arial" w:hAnsi="Arial" w:cs="Arial"/>
                <w:sz w:val="16"/>
                <w:szCs w:val="16"/>
              </w:rPr>
              <w:t>Net book value</w:t>
            </w:r>
          </w:p>
        </w:tc>
        <w:tc>
          <w:tcPr>
            <w:tcW w:w="1620" w:type="dxa"/>
            <w:tcBorders>
              <w:top w:val="nil"/>
              <w:left w:val="nil"/>
              <w:bottom w:val="nil"/>
              <w:right w:val="nil"/>
            </w:tcBorders>
            <w:vAlign w:val="bottom"/>
          </w:tcPr>
          <w:p w14:paraId="55570E88" w14:textId="3AE8ED05" w:rsidR="001A4E0B" w:rsidRPr="00375B37" w:rsidRDefault="001A4E0B"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375B37">
              <w:rPr>
                <w:rFonts w:cs="Arial"/>
                <w:sz w:val="16"/>
                <w:szCs w:val="16"/>
              </w:rPr>
              <w:t>25,483</w:t>
            </w:r>
          </w:p>
        </w:tc>
        <w:tc>
          <w:tcPr>
            <w:tcW w:w="1602" w:type="dxa"/>
            <w:tcBorders>
              <w:top w:val="nil"/>
              <w:left w:val="nil"/>
              <w:bottom w:val="nil"/>
              <w:right w:val="nil"/>
            </w:tcBorders>
            <w:vAlign w:val="bottom"/>
          </w:tcPr>
          <w:p w14:paraId="07D567A7" w14:textId="7D9974DB" w:rsidR="001A4E0B" w:rsidRPr="00375B37" w:rsidRDefault="001A4E0B"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w:t>
            </w:r>
          </w:p>
        </w:tc>
        <w:tc>
          <w:tcPr>
            <w:tcW w:w="1638" w:type="dxa"/>
            <w:tcBorders>
              <w:top w:val="nil"/>
              <w:left w:val="nil"/>
              <w:bottom w:val="nil"/>
              <w:right w:val="nil"/>
            </w:tcBorders>
            <w:vAlign w:val="bottom"/>
          </w:tcPr>
          <w:p w14:paraId="20F628E4" w14:textId="3C7385E6" w:rsidR="001A4E0B" w:rsidRPr="00375B37" w:rsidRDefault="001A4E0B"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w:t>
            </w:r>
          </w:p>
        </w:tc>
        <w:tc>
          <w:tcPr>
            <w:tcW w:w="1602" w:type="dxa"/>
            <w:tcBorders>
              <w:top w:val="nil"/>
              <w:left w:val="nil"/>
              <w:bottom w:val="nil"/>
              <w:right w:val="nil"/>
            </w:tcBorders>
            <w:vAlign w:val="bottom"/>
          </w:tcPr>
          <w:p w14:paraId="1E8B87A6" w14:textId="7903AA39" w:rsidR="001A4E0B" w:rsidRPr="00375B37" w:rsidRDefault="001A4E0B"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25,483</w:t>
            </w:r>
          </w:p>
        </w:tc>
      </w:tr>
      <w:tr w:rsidR="00A10077" w:rsidRPr="00375B37" w14:paraId="15ACED14" w14:textId="77777777" w:rsidTr="006279B4">
        <w:trPr>
          <w:tblHeader/>
        </w:trPr>
        <w:tc>
          <w:tcPr>
            <w:tcW w:w="2610" w:type="dxa"/>
            <w:tcBorders>
              <w:top w:val="nil"/>
              <w:left w:val="nil"/>
              <w:bottom w:val="nil"/>
              <w:right w:val="nil"/>
            </w:tcBorders>
            <w:vAlign w:val="bottom"/>
          </w:tcPr>
          <w:p w14:paraId="1D0153DE" w14:textId="77777777" w:rsidR="00A10077" w:rsidRPr="00375B37" w:rsidRDefault="00A10077" w:rsidP="00583D50">
            <w:pPr>
              <w:overflowPunct w:val="0"/>
              <w:autoSpaceDE w:val="0"/>
              <w:autoSpaceDN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56FB1D8D" w14:textId="77777777" w:rsidR="00A10077" w:rsidRPr="00375B37" w:rsidRDefault="00A1007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c>
          <w:tcPr>
            <w:tcW w:w="1602" w:type="dxa"/>
            <w:tcBorders>
              <w:top w:val="nil"/>
              <w:left w:val="nil"/>
              <w:bottom w:val="nil"/>
              <w:right w:val="nil"/>
            </w:tcBorders>
            <w:vAlign w:val="bottom"/>
          </w:tcPr>
          <w:p w14:paraId="7AA98302" w14:textId="77777777" w:rsidR="00A10077" w:rsidRPr="00375B37" w:rsidRDefault="00A1007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c>
          <w:tcPr>
            <w:tcW w:w="1638" w:type="dxa"/>
            <w:tcBorders>
              <w:top w:val="nil"/>
              <w:left w:val="nil"/>
              <w:bottom w:val="nil"/>
              <w:right w:val="nil"/>
            </w:tcBorders>
            <w:vAlign w:val="bottom"/>
          </w:tcPr>
          <w:p w14:paraId="5413ED4B" w14:textId="77777777" w:rsidR="00A10077" w:rsidRPr="00375B37" w:rsidRDefault="00A1007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c>
          <w:tcPr>
            <w:tcW w:w="1602" w:type="dxa"/>
            <w:tcBorders>
              <w:top w:val="nil"/>
              <w:left w:val="nil"/>
              <w:bottom w:val="nil"/>
              <w:right w:val="nil"/>
            </w:tcBorders>
            <w:vAlign w:val="bottom"/>
          </w:tcPr>
          <w:p w14:paraId="1B8342F8" w14:textId="77777777" w:rsidR="00A10077" w:rsidRPr="00375B37" w:rsidRDefault="00A1007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p>
        </w:tc>
      </w:tr>
      <w:tr w:rsidR="00514A8F" w:rsidRPr="00375B37" w14:paraId="51EF7749" w14:textId="77777777" w:rsidTr="006279B4">
        <w:tc>
          <w:tcPr>
            <w:tcW w:w="2610" w:type="dxa"/>
            <w:tcBorders>
              <w:top w:val="nil"/>
              <w:left w:val="nil"/>
              <w:bottom w:val="nil"/>
              <w:right w:val="nil"/>
            </w:tcBorders>
            <w:vAlign w:val="center"/>
            <w:hideMark/>
          </w:tcPr>
          <w:p w14:paraId="62F53844" w14:textId="77777777" w:rsidR="00514A8F" w:rsidRPr="00375B37" w:rsidRDefault="00514A8F" w:rsidP="00583D50">
            <w:pPr>
              <w:overflowPunct w:val="0"/>
              <w:autoSpaceDE w:val="0"/>
              <w:autoSpaceDN w:val="0"/>
              <w:adjustRightInd w:val="0"/>
              <w:spacing w:line="280" w:lineRule="exact"/>
              <w:ind w:left="149" w:hanging="149"/>
              <w:textAlignment w:val="baseline"/>
              <w:rPr>
                <w:rFonts w:cs="Arial"/>
                <w:b/>
                <w:bCs/>
                <w:sz w:val="16"/>
                <w:szCs w:val="16"/>
              </w:rPr>
            </w:pPr>
            <w:r w:rsidRPr="00375B37">
              <w:rPr>
                <w:rFonts w:cs="Arial"/>
                <w:b/>
                <w:bCs/>
                <w:sz w:val="16"/>
                <w:szCs w:val="16"/>
              </w:rPr>
              <w:t>Hire-purchase receivables</w:t>
            </w:r>
          </w:p>
        </w:tc>
        <w:tc>
          <w:tcPr>
            <w:tcW w:w="1620" w:type="dxa"/>
            <w:tcBorders>
              <w:top w:val="nil"/>
              <w:left w:val="nil"/>
              <w:bottom w:val="nil"/>
              <w:right w:val="nil"/>
            </w:tcBorders>
            <w:vAlign w:val="bottom"/>
          </w:tcPr>
          <w:p w14:paraId="747C7100" w14:textId="77777777"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p>
        </w:tc>
        <w:tc>
          <w:tcPr>
            <w:tcW w:w="1602" w:type="dxa"/>
            <w:tcBorders>
              <w:top w:val="nil"/>
              <w:left w:val="nil"/>
              <w:bottom w:val="nil"/>
              <w:right w:val="nil"/>
            </w:tcBorders>
            <w:vAlign w:val="bottom"/>
          </w:tcPr>
          <w:p w14:paraId="65080735" w14:textId="77777777"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c>
          <w:tcPr>
            <w:tcW w:w="1638" w:type="dxa"/>
            <w:tcBorders>
              <w:top w:val="nil"/>
              <w:left w:val="nil"/>
              <w:bottom w:val="nil"/>
              <w:right w:val="nil"/>
            </w:tcBorders>
            <w:vAlign w:val="bottom"/>
          </w:tcPr>
          <w:p w14:paraId="00095FFD" w14:textId="77777777"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c>
          <w:tcPr>
            <w:tcW w:w="1602" w:type="dxa"/>
            <w:tcBorders>
              <w:top w:val="nil"/>
              <w:left w:val="nil"/>
              <w:bottom w:val="nil"/>
              <w:right w:val="nil"/>
            </w:tcBorders>
            <w:vAlign w:val="bottom"/>
          </w:tcPr>
          <w:p w14:paraId="02B41753" w14:textId="77777777"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r>
      <w:tr w:rsidR="00514A8F" w:rsidRPr="00375B37" w14:paraId="43F192C3" w14:textId="77777777" w:rsidTr="006279B4">
        <w:tc>
          <w:tcPr>
            <w:tcW w:w="2610" w:type="dxa"/>
            <w:tcBorders>
              <w:top w:val="nil"/>
              <w:left w:val="nil"/>
              <w:bottom w:val="nil"/>
              <w:right w:val="nil"/>
            </w:tcBorders>
            <w:vAlign w:val="center"/>
            <w:hideMark/>
          </w:tcPr>
          <w:p w14:paraId="6AC0127D" w14:textId="77777777" w:rsidR="00514A8F" w:rsidRPr="00375B37" w:rsidRDefault="00514A8F" w:rsidP="00583D50">
            <w:pPr>
              <w:pStyle w:val="ListParagraph"/>
              <w:spacing w:line="280" w:lineRule="exact"/>
              <w:ind w:left="144" w:hanging="144"/>
              <w:rPr>
                <w:rFonts w:ascii="Arial" w:hAnsi="Arial" w:cs="Arial"/>
                <w:sz w:val="16"/>
                <w:szCs w:val="16"/>
              </w:rPr>
            </w:pPr>
            <w:r w:rsidRPr="00375B37">
              <w:rPr>
                <w:rFonts w:ascii="Arial" w:hAnsi="Arial" w:cs="Arial"/>
                <w:sz w:val="16"/>
                <w:szCs w:val="16"/>
              </w:rPr>
              <w:t xml:space="preserve">Not yet due </w:t>
            </w:r>
          </w:p>
        </w:tc>
        <w:tc>
          <w:tcPr>
            <w:tcW w:w="1620" w:type="dxa"/>
            <w:tcBorders>
              <w:top w:val="nil"/>
              <w:left w:val="nil"/>
              <w:bottom w:val="nil"/>
              <w:right w:val="nil"/>
            </w:tcBorders>
            <w:vAlign w:val="bottom"/>
          </w:tcPr>
          <w:p w14:paraId="65922D69" w14:textId="11D14287"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497,810</w:t>
            </w:r>
          </w:p>
        </w:tc>
        <w:tc>
          <w:tcPr>
            <w:tcW w:w="1602" w:type="dxa"/>
            <w:tcBorders>
              <w:top w:val="nil"/>
              <w:left w:val="nil"/>
              <w:bottom w:val="nil"/>
              <w:right w:val="nil"/>
            </w:tcBorders>
            <w:vAlign w:val="bottom"/>
          </w:tcPr>
          <w:p w14:paraId="33E4F37B" w14:textId="23F1DDBB"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w:t>
            </w:r>
          </w:p>
        </w:tc>
        <w:tc>
          <w:tcPr>
            <w:tcW w:w="1638" w:type="dxa"/>
            <w:tcBorders>
              <w:top w:val="nil"/>
              <w:left w:val="nil"/>
              <w:bottom w:val="nil"/>
              <w:right w:val="nil"/>
            </w:tcBorders>
            <w:vAlign w:val="bottom"/>
          </w:tcPr>
          <w:p w14:paraId="715D8375" w14:textId="10D41A9D"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w:t>
            </w:r>
          </w:p>
        </w:tc>
        <w:tc>
          <w:tcPr>
            <w:tcW w:w="1602" w:type="dxa"/>
            <w:tcBorders>
              <w:top w:val="nil"/>
              <w:left w:val="nil"/>
              <w:bottom w:val="nil"/>
              <w:right w:val="nil"/>
            </w:tcBorders>
            <w:vAlign w:val="bottom"/>
          </w:tcPr>
          <w:p w14:paraId="2B890E2D" w14:textId="340DBE0C"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497,810</w:t>
            </w:r>
          </w:p>
        </w:tc>
      </w:tr>
      <w:tr w:rsidR="00514A8F" w:rsidRPr="00375B37" w14:paraId="73395266" w14:textId="77777777" w:rsidTr="006279B4">
        <w:tc>
          <w:tcPr>
            <w:tcW w:w="2610" w:type="dxa"/>
            <w:tcBorders>
              <w:top w:val="nil"/>
              <w:left w:val="nil"/>
              <w:bottom w:val="nil"/>
              <w:right w:val="nil"/>
            </w:tcBorders>
            <w:vAlign w:val="center"/>
            <w:hideMark/>
          </w:tcPr>
          <w:p w14:paraId="25982872" w14:textId="77777777" w:rsidR="00514A8F" w:rsidRPr="00375B37" w:rsidRDefault="00514A8F" w:rsidP="00583D50">
            <w:pPr>
              <w:pStyle w:val="ListParagraph"/>
              <w:spacing w:line="280" w:lineRule="exact"/>
              <w:ind w:left="144" w:hanging="144"/>
              <w:rPr>
                <w:rFonts w:ascii="Arial" w:hAnsi="Arial" w:cs="Arial"/>
                <w:sz w:val="16"/>
                <w:szCs w:val="16"/>
                <w:cs/>
              </w:rPr>
            </w:pPr>
            <w:r w:rsidRPr="00375B37">
              <w:rPr>
                <w:rFonts w:ascii="Arial" w:hAnsi="Arial" w:cs="Arial"/>
                <w:sz w:val="16"/>
                <w:szCs w:val="16"/>
              </w:rPr>
              <w:t>Overdue</w:t>
            </w:r>
            <w:r w:rsidRPr="00375B37">
              <w:rPr>
                <w:rFonts w:ascii="Arial" w:hAnsi="Arial" w:cs="Arial"/>
                <w:sz w:val="16"/>
                <w:szCs w:val="16"/>
                <w:cs/>
              </w:rPr>
              <w:t xml:space="preserve"> 1 - 30 days</w:t>
            </w:r>
          </w:p>
        </w:tc>
        <w:tc>
          <w:tcPr>
            <w:tcW w:w="1620" w:type="dxa"/>
            <w:tcBorders>
              <w:top w:val="nil"/>
              <w:left w:val="nil"/>
              <w:bottom w:val="nil"/>
              <w:right w:val="nil"/>
            </w:tcBorders>
            <w:vAlign w:val="bottom"/>
          </w:tcPr>
          <w:p w14:paraId="59545C94" w14:textId="0E409101"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375B37">
              <w:rPr>
                <w:rFonts w:cs="Arial"/>
                <w:sz w:val="16"/>
                <w:szCs w:val="16"/>
              </w:rPr>
              <w:t>585,929</w:t>
            </w:r>
          </w:p>
        </w:tc>
        <w:tc>
          <w:tcPr>
            <w:tcW w:w="1602" w:type="dxa"/>
            <w:tcBorders>
              <w:top w:val="nil"/>
              <w:left w:val="nil"/>
              <w:bottom w:val="nil"/>
              <w:right w:val="nil"/>
            </w:tcBorders>
            <w:vAlign w:val="bottom"/>
          </w:tcPr>
          <w:p w14:paraId="14707854" w14:textId="5E078125"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w:t>
            </w:r>
          </w:p>
        </w:tc>
        <w:tc>
          <w:tcPr>
            <w:tcW w:w="1638" w:type="dxa"/>
            <w:tcBorders>
              <w:top w:val="nil"/>
              <w:left w:val="nil"/>
              <w:bottom w:val="nil"/>
              <w:right w:val="nil"/>
            </w:tcBorders>
            <w:vAlign w:val="bottom"/>
          </w:tcPr>
          <w:p w14:paraId="39C4EAD5" w14:textId="60F2419B"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w:t>
            </w:r>
          </w:p>
        </w:tc>
        <w:tc>
          <w:tcPr>
            <w:tcW w:w="1602" w:type="dxa"/>
            <w:tcBorders>
              <w:top w:val="nil"/>
              <w:left w:val="nil"/>
              <w:bottom w:val="nil"/>
              <w:right w:val="nil"/>
            </w:tcBorders>
            <w:vAlign w:val="bottom"/>
          </w:tcPr>
          <w:p w14:paraId="5271CFAF" w14:textId="48CBB6FE"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585,929</w:t>
            </w:r>
          </w:p>
        </w:tc>
      </w:tr>
      <w:tr w:rsidR="00514A8F" w:rsidRPr="00375B37" w14:paraId="00392041" w14:textId="77777777" w:rsidTr="006279B4">
        <w:tc>
          <w:tcPr>
            <w:tcW w:w="2610" w:type="dxa"/>
            <w:tcBorders>
              <w:top w:val="nil"/>
              <w:left w:val="nil"/>
              <w:bottom w:val="nil"/>
              <w:right w:val="nil"/>
            </w:tcBorders>
            <w:vAlign w:val="center"/>
            <w:hideMark/>
          </w:tcPr>
          <w:p w14:paraId="791B0D7C" w14:textId="77777777" w:rsidR="00514A8F" w:rsidRPr="00375B37" w:rsidRDefault="00514A8F" w:rsidP="00583D50">
            <w:pPr>
              <w:pStyle w:val="ListParagraph"/>
              <w:spacing w:line="280" w:lineRule="exact"/>
              <w:ind w:left="144" w:hanging="144"/>
              <w:rPr>
                <w:rFonts w:ascii="Arial" w:hAnsi="Arial" w:cs="Arial"/>
                <w:sz w:val="16"/>
                <w:szCs w:val="16"/>
                <w:cs/>
              </w:rPr>
            </w:pPr>
            <w:r w:rsidRPr="00375B37">
              <w:rPr>
                <w:rFonts w:ascii="Arial" w:hAnsi="Arial" w:cs="Arial"/>
                <w:sz w:val="16"/>
                <w:szCs w:val="16"/>
              </w:rPr>
              <w:t>Overdue</w:t>
            </w:r>
            <w:r w:rsidRPr="00375B37">
              <w:rPr>
                <w:rFonts w:ascii="Arial" w:hAnsi="Arial" w:cs="Arial"/>
                <w:sz w:val="16"/>
                <w:szCs w:val="16"/>
                <w:cs/>
              </w:rPr>
              <w:t xml:space="preserve"> 31 - 60 days</w:t>
            </w:r>
          </w:p>
        </w:tc>
        <w:tc>
          <w:tcPr>
            <w:tcW w:w="1620" w:type="dxa"/>
            <w:tcBorders>
              <w:top w:val="nil"/>
              <w:left w:val="nil"/>
              <w:bottom w:val="nil"/>
              <w:right w:val="nil"/>
            </w:tcBorders>
            <w:vAlign w:val="bottom"/>
          </w:tcPr>
          <w:p w14:paraId="1DE146C2" w14:textId="4A380664"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375B37">
              <w:rPr>
                <w:rFonts w:cs="Arial"/>
                <w:sz w:val="16"/>
                <w:szCs w:val="16"/>
              </w:rPr>
              <w:t>-</w:t>
            </w:r>
          </w:p>
        </w:tc>
        <w:tc>
          <w:tcPr>
            <w:tcW w:w="1602" w:type="dxa"/>
            <w:tcBorders>
              <w:top w:val="nil"/>
              <w:left w:val="nil"/>
              <w:bottom w:val="nil"/>
              <w:right w:val="nil"/>
            </w:tcBorders>
            <w:vAlign w:val="bottom"/>
          </w:tcPr>
          <w:p w14:paraId="66644BED" w14:textId="6259F52E"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14,569</w:t>
            </w:r>
          </w:p>
        </w:tc>
        <w:tc>
          <w:tcPr>
            <w:tcW w:w="1638" w:type="dxa"/>
            <w:tcBorders>
              <w:top w:val="nil"/>
              <w:left w:val="nil"/>
              <w:bottom w:val="nil"/>
              <w:right w:val="nil"/>
            </w:tcBorders>
            <w:vAlign w:val="bottom"/>
          </w:tcPr>
          <w:p w14:paraId="30C1BFEE" w14:textId="301FD129"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w:t>
            </w:r>
          </w:p>
        </w:tc>
        <w:tc>
          <w:tcPr>
            <w:tcW w:w="1602" w:type="dxa"/>
            <w:tcBorders>
              <w:top w:val="nil"/>
              <w:left w:val="nil"/>
              <w:bottom w:val="nil"/>
              <w:right w:val="nil"/>
            </w:tcBorders>
            <w:vAlign w:val="bottom"/>
          </w:tcPr>
          <w:p w14:paraId="13ECD878" w14:textId="4FA7D781"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14,569</w:t>
            </w:r>
          </w:p>
        </w:tc>
      </w:tr>
      <w:tr w:rsidR="00514A8F" w:rsidRPr="00375B37" w14:paraId="01CECA2E" w14:textId="77777777" w:rsidTr="006279B4">
        <w:tc>
          <w:tcPr>
            <w:tcW w:w="2610" w:type="dxa"/>
            <w:tcBorders>
              <w:top w:val="nil"/>
              <w:left w:val="nil"/>
              <w:bottom w:val="nil"/>
              <w:right w:val="nil"/>
            </w:tcBorders>
            <w:vAlign w:val="center"/>
            <w:hideMark/>
          </w:tcPr>
          <w:p w14:paraId="2A971AFB" w14:textId="77777777" w:rsidR="00514A8F" w:rsidRPr="00375B37" w:rsidRDefault="00514A8F" w:rsidP="00583D50">
            <w:pPr>
              <w:pStyle w:val="ListParagraph"/>
              <w:spacing w:line="280" w:lineRule="exact"/>
              <w:ind w:left="144" w:hanging="144"/>
              <w:rPr>
                <w:rFonts w:ascii="Arial" w:hAnsi="Arial" w:cs="Arial"/>
                <w:sz w:val="16"/>
                <w:szCs w:val="16"/>
                <w:cs/>
              </w:rPr>
            </w:pPr>
            <w:r w:rsidRPr="00375B37">
              <w:rPr>
                <w:rFonts w:ascii="Arial" w:hAnsi="Arial" w:cs="Arial"/>
                <w:sz w:val="16"/>
                <w:szCs w:val="16"/>
              </w:rPr>
              <w:t>Overdue</w:t>
            </w:r>
            <w:r w:rsidRPr="00375B37">
              <w:rPr>
                <w:rFonts w:ascii="Arial" w:hAnsi="Arial" w:cs="Arial"/>
                <w:sz w:val="16"/>
                <w:szCs w:val="16"/>
                <w:cs/>
              </w:rPr>
              <w:t xml:space="preserve"> 61 - 90 days</w:t>
            </w:r>
          </w:p>
        </w:tc>
        <w:tc>
          <w:tcPr>
            <w:tcW w:w="1620" w:type="dxa"/>
            <w:tcBorders>
              <w:top w:val="nil"/>
              <w:left w:val="nil"/>
              <w:bottom w:val="nil"/>
              <w:right w:val="nil"/>
            </w:tcBorders>
            <w:vAlign w:val="bottom"/>
          </w:tcPr>
          <w:p w14:paraId="01F2DFF6" w14:textId="75033FE2"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375B37">
              <w:rPr>
                <w:rFonts w:cs="Arial"/>
                <w:sz w:val="16"/>
                <w:szCs w:val="16"/>
              </w:rPr>
              <w:t>-</w:t>
            </w:r>
          </w:p>
        </w:tc>
        <w:tc>
          <w:tcPr>
            <w:tcW w:w="1602" w:type="dxa"/>
            <w:tcBorders>
              <w:top w:val="nil"/>
              <w:left w:val="nil"/>
              <w:bottom w:val="nil"/>
              <w:right w:val="nil"/>
            </w:tcBorders>
            <w:vAlign w:val="bottom"/>
          </w:tcPr>
          <w:p w14:paraId="5D869AE2" w14:textId="18B6C102"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13,648</w:t>
            </w:r>
          </w:p>
        </w:tc>
        <w:tc>
          <w:tcPr>
            <w:tcW w:w="1638" w:type="dxa"/>
            <w:tcBorders>
              <w:top w:val="nil"/>
              <w:left w:val="nil"/>
              <w:bottom w:val="nil"/>
              <w:right w:val="nil"/>
            </w:tcBorders>
            <w:vAlign w:val="bottom"/>
          </w:tcPr>
          <w:p w14:paraId="0FF0CAFD" w14:textId="36171F9A"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w:t>
            </w:r>
          </w:p>
        </w:tc>
        <w:tc>
          <w:tcPr>
            <w:tcW w:w="1602" w:type="dxa"/>
            <w:tcBorders>
              <w:top w:val="nil"/>
              <w:left w:val="nil"/>
              <w:bottom w:val="nil"/>
              <w:right w:val="nil"/>
            </w:tcBorders>
            <w:vAlign w:val="bottom"/>
          </w:tcPr>
          <w:p w14:paraId="23A81232" w14:textId="3024216D"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13,648</w:t>
            </w:r>
          </w:p>
        </w:tc>
      </w:tr>
      <w:tr w:rsidR="00514A8F" w:rsidRPr="00375B37" w14:paraId="37EA678D" w14:textId="77777777" w:rsidTr="006279B4">
        <w:tc>
          <w:tcPr>
            <w:tcW w:w="2610" w:type="dxa"/>
            <w:tcBorders>
              <w:top w:val="nil"/>
              <w:left w:val="nil"/>
              <w:bottom w:val="nil"/>
              <w:right w:val="nil"/>
            </w:tcBorders>
            <w:vAlign w:val="center"/>
          </w:tcPr>
          <w:p w14:paraId="752EFB28" w14:textId="77777777" w:rsidR="00514A8F" w:rsidRPr="00375B37" w:rsidRDefault="00514A8F" w:rsidP="00583D50">
            <w:pPr>
              <w:pStyle w:val="ListParagraph"/>
              <w:spacing w:line="280" w:lineRule="exact"/>
              <w:ind w:left="144" w:hanging="144"/>
              <w:rPr>
                <w:rFonts w:ascii="Arial" w:hAnsi="Arial" w:cs="Arial"/>
                <w:sz w:val="16"/>
                <w:szCs w:val="16"/>
              </w:rPr>
            </w:pPr>
            <w:r w:rsidRPr="00375B37">
              <w:rPr>
                <w:rFonts w:ascii="Arial" w:hAnsi="Arial" w:cs="Arial"/>
                <w:sz w:val="16"/>
                <w:szCs w:val="16"/>
                <w:cs/>
              </w:rPr>
              <w:t>More than 90 days</w:t>
            </w:r>
          </w:p>
        </w:tc>
        <w:tc>
          <w:tcPr>
            <w:tcW w:w="1620" w:type="dxa"/>
            <w:tcBorders>
              <w:top w:val="nil"/>
              <w:left w:val="nil"/>
              <w:bottom w:val="nil"/>
              <w:right w:val="nil"/>
            </w:tcBorders>
            <w:vAlign w:val="bottom"/>
          </w:tcPr>
          <w:p w14:paraId="2666336F" w14:textId="75231B33"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w:t>
            </w:r>
          </w:p>
        </w:tc>
        <w:tc>
          <w:tcPr>
            <w:tcW w:w="1602" w:type="dxa"/>
            <w:tcBorders>
              <w:top w:val="nil"/>
              <w:left w:val="nil"/>
              <w:bottom w:val="nil"/>
              <w:right w:val="nil"/>
            </w:tcBorders>
            <w:vAlign w:val="bottom"/>
          </w:tcPr>
          <w:p w14:paraId="39CFE425" w14:textId="5ED7741A"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w:t>
            </w:r>
          </w:p>
        </w:tc>
        <w:tc>
          <w:tcPr>
            <w:tcW w:w="1638" w:type="dxa"/>
            <w:tcBorders>
              <w:top w:val="nil"/>
              <w:left w:val="nil"/>
              <w:bottom w:val="nil"/>
              <w:right w:val="nil"/>
            </w:tcBorders>
            <w:vAlign w:val="bottom"/>
          </w:tcPr>
          <w:p w14:paraId="77702978" w14:textId="0A8DFDF6"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5,713</w:t>
            </w:r>
          </w:p>
        </w:tc>
        <w:tc>
          <w:tcPr>
            <w:tcW w:w="1602" w:type="dxa"/>
            <w:tcBorders>
              <w:top w:val="nil"/>
              <w:left w:val="nil"/>
              <w:bottom w:val="nil"/>
              <w:right w:val="nil"/>
            </w:tcBorders>
            <w:vAlign w:val="bottom"/>
          </w:tcPr>
          <w:p w14:paraId="24F3CC1E" w14:textId="04548B28"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5,713</w:t>
            </w:r>
          </w:p>
        </w:tc>
      </w:tr>
      <w:tr w:rsidR="00514A8F" w:rsidRPr="00375B37" w14:paraId="447EE385" w14:textId="77777777" w:rsidTr="006279B4">
        <w:tc>
          <w:tcPr>
            <w:tcW w:w="2610" w:type="dxa"/>
            <w:tcBorders>
              <w:top w:val="nil"/>
              <w:left w:val="nil"/>
              <w:bottom w:val="nil"/>
              <w:right w:val="nil"/>
            </w:tcBorders>
            <w:vAlign w:val="center"/>
            <w:hideMark/>
          </w:tcPr>
          <w:p w14:paraId="36935F18" w14:textId="77777777" w:rsidR="00514A8F" w:rsidRPr="00375B37" w:rsidRDefault="00514A8F" w:rsidP="00583D50">
            <w:pPr>
              <w:pStyle w:val="ListParagraph"/>
              <w:spacing w:line="280" w:lineRule="exact"/>
              <w:ind w:left="144" w:hanging="144"/>
              <w:rPr>
                <w:rFonts w:ascii="Arial" w:hAnsi="Arial" w:cs="Arial"/>
                <w:sz w:val="16"/>
                <w:szCs w:val="16"/>
                <w:cs/>
              </w:rPr>
            </w:pPr>
            <w:r w:rsidRPr="00375B37">
              <w:rPr>
                <w:rFonts w:ascii="Arial" w:hAnsi="Arial" w:cs="Arial"/>
                <w:sz w:val="16"/>
                <w:szCs w:val="16"/>
              </w:rPr>
              <w:t>Receivables in the process of litigation</w:t>
            </w:r>
          </w:p>
        </w:tc>
        <w:tc>
          <w:tcPr>
            <w:tcW w:w="1620" w:type="dxa"/>
            <w:tcBorders>
              <w:top w:val="nil"/>
              <w:left w:val="nil"/>
              <w:bottom w:val="nil"/>
              <w:right w:val="nil"/>
            </w:tcBorders>
            <w:vAlign w:val="bottom"/>
          </w:tcPr>
          <w:p w14:paraId="4EB3F183" w14:textId="3A6B2744" w:rsidR="00514A8F" w:rsidRPr="00375B37" w:rsidRDefault="00514A8F"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375B37">
              <w:rPr>
                <w:rFonts w:cs="Arial"/>
                <w:sz w:val="16"/>
                <w:szCs w:val="16"/>
              </w:rPr>
              <w:t>-</w:t>
            </w:r>
          </w:p>
        </w:tc>
        <w:tc>
          <w:tcPr>
            <w:tcW w:w="1602" w:type="dxa"/>
            <w:tcBorders>
              <w:top w:val="nil"/>
              <w:left w:val="nil"/>
              <w:bottom w:val="nil"/>
              <w:right w:val="nil"/>
            </w:tcBorders>
            <w:vAlign w:val="bottom"/>
          </w:tcPr>
          <w:p w14:paraId="6845079A" w14:textId="3BCE3C36" w:rsidR="00514A8F" w:rsidRPr="00375B37" w:rsidRDefault="00514A8F"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w:t>
            </w:r>
          </w:p>
        </w:tc>
        <w:tc>
          <w:tcPr>
            <w:tcW w:w="1638" w:type="dxa"/>
            <w:tcBorders>
              <w:top w:val="nil"/>
              <w:left w:val="nil"/>
              <w:bottom w:val="nil"/>
              <w:right w:val="nil"/>
            </w:tcBorders>
            <w:vAlign w:val="bottom"/>
          </w:tcPr>
          <w:p w14:paraId="3B41970E" w14:textId="71E8BBA8" w:rsidR="00514A8F" w:rsidRPr="00375B37" w:rsidRDefault="00514A8F"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375B37">
              <w:rPr>
                <w:rFonts w:cs="Arial"/>
                <w:sz w:val="16"/>
                <w:szCs w:val="16"/>
              </w:rPr>
              <w:t>29,896</w:t>
            </w:r>
          </w:p>
        </w:tc>
        <w:tc>
          <w:tcPr>
            <w:tcW w:w="1602" w:type="dxa"/>
            <w:tcBorders>
              <w:top w:val="nil"/>
              <w:left w:val="nil"/>
              <w:bottom w:val="nil"/>
              <w:right w:val="nil"/>
            </w:tcBorders>
            <w:vAlign w:val="bottom"/>
          </w:tcPr>
          <w:p w14:paraId="5E4CD471" w14:textId="08740649" w:rsidR="00514A8F" w:rsidRPr="00375B37" w:rsidRDefault="00514A8F"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29,896</w:t>
            </w:r>
          </w:p>
        </w:tc>
      </w:tr>
      <w:tr w:rsidR="00514A8F" w:rsidRPr="00375B37" w14:paraId="379CF928" w14:textId="77777777" w:rsidTr="006279B4">
        <w:tc>
          <w:tcPr>
            <w:tcW w:w="2610" w:type="dxa"/>
            <w:tcBorders>
              <w:top w:val="nil"/>
              <w:left w:val="nil"/>
              <w:bottom w:val="nil"/>
              <w:right w:val="nil"/>
            </w:tcBorders>
            <w:vAlign w:val="center"/>
            <w:hideMark/>
          </w:tcPr>
          <w:p w14:paraId="52EB3171" w14:textId="77777777" w:rsidR="00514A8F" w:rsidRPr="00375B37" w:rsidRDefault="00514A8F" w:rsidP="00583D50">
            <w:pPr>
              <w:pStyle w:val="ListParagraph"/>
              <w:spacing w:line="280" w:lineRule="exact"/>
              <w:ind w:left="149" w:hanging="149"/>
              <w:rPr>
                <w:rFonts w:ascii="Arial" w:hAnsi="Arial" w:cs="Arial"/>
                <w:sz w:val="16"/>
                <w:szCs w:val="16"/>
                <w:cs/>
              </w:rPr>
            </w:pPr>
            <w:r w:rsidRPr="00375B37">
              <w:rPr>
                <w:rFonts w:ascii="Arial" w:hAnsi="Arial" w:cs="Arial"/>
                <w:sz w:val="16"/>
                <w:szCs w:val="16"/>
                <w:cs/>
              </w:rPr>
              <w:t>Total</w:t>
            </w:r>
          </w:p>
        </w:tc>
        <w:tc>
          <w:tcPr>
            <w:tcW w:w="1620" w:type="dxa"/>
            <w:tcBorders>
              <w:top w:val="nil"/>
              <w:left w:val="nil"/>
              <w:bottom w:val="nil"/>
              <w:right w:val="nil"/>
            </w:tcBorders>
            <w:vAlign w:val="bottom"/>
          </w:tcPr>
          <w:p w14:paraId="23D4AADF" w14:textId="6621C182"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375B37">
              <w:rPr>
                <w:rFonts w:cs="Arial"/>
                <w:sz w:val="16"/>
                <w:szCs w:val="16"/>
              </w:rPr>
              <w:t>1,083,739</w:t>
            </w:r>
          </w:p>
        </w:tc>
        <w:tc>
          <w:tcPr>
            <w:tcW w:w="1602" w:type="dxa"/>
            <w:tcBorders>
              <w:top w:val="nil"/>
              <w:left w:val="nil"/>
              <w:bottom w:val="nil"/>
              <w:right w:val="nil"/>
            </w:tcBorders>
            <w:vAlign w:val="bottom"/>
          </w:tcPr>
          <w:p w14:paraId="30ABF94A" w14:textId="380991C3"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28,217</w:t>
            </w:r>
          </w:p>
        </w:tc>
        <w:tc>
          <w:tcPr>
            <w:tcW w:w="1638" w:type="dxa"/>
            <w:tcBorders>
              <w:top w:val="nil"/>
              <w:left w:val="nil"/>
              <w:bottom w:val="nil"/>
              <w:right w:val="nil"/>
            </w:tcBorders>
            <w:vAlign w:val="bottom"/>
          </w:tcPr>
          <w:p w14:paraId="50876246" w14:textId="6229B124"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35,609</w:t>
            </w:r>
          </w:p>
        </w:tc>
        <w:tc>
          <w:tcPr>
            <w:tcW w:w="1602" w:type="dxa"/>
            <w:tcBorders>
              <w:top w:val="nil"/>
              <w:left w:val="nil"/>
              <w:bottom w:val="nil"/>
              <w:right w:val="nil"/>
            </w:tcBorders>
            <w:vAlign w:val="bottom"/>
          </w:tcPr>
          <w:p w14:paraId="74D201D3" w14:textId="747DA0F8" w:rsidR="00514A8F" w:rsidRPr="00375B37" w:rsidRDefault="00514A8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1,147,565</w:t>
            </w:r>
          </w:p>
        </w:tc>
      </w:tr>
      <w:tr w:rsidR="00514A8F" w:rsidRPr="00375B37" w14:paraId="7D0BCDFA" w14:textId="77777777" w:rsidTr="006279B4">
        <w:tc>
          <w:tcPr>
            <w:tcW w:w="2610" w:type="dxa"/>
            <w:tcBorders>
              <w:top w:val="nil"/>
              <w:left w:val="nil"/>
              <w:bottom w:val="nil"/>
              <w:right w:val="nil"/>
            </w:tcBorders>
            <w:vAlign w:val="center"/>
            <w:hideMark/>
          </w:tcPr>
          <w:p w14:paraId="1C0F56F7" w14:textId="77777777" w:rsidR="00514A8F" w:rsidRPr="00375B37" w:rsidRDefault="00514A8F" w:rsidP="00583D50">
            <w:pPr>
              <w:pStyle w:val="ListParagraph"/>
              <w:spacing w:line="280" w:lineRule="exact"/>
              <w:ind w:left="502" w:right="-105" w:hanging="502"/>
              <w:rPr>
                <w:rFonts w:ascii="Arial" w:hAnsi="Arial" w:cs="Arial"/>
                <w:sz w:val="16"/>
                <w:szCs w:val="16"/>
                <w:cs/>
              </w:rPr>
            </w:pPr>
            <w:r w:rsidRPr="00375B37">
              <w:rPr>
                <w:rFonts w:ascii="Arial" w:hAnsi="Arial" w:cs="Arial"/>
                <w:sz w:val="16"/>
                <w:szCs w:val="16"/>
                <w:u w:val="single"/>
              </w:rPr>
              <w:t>Less</w:t>
            </w:r>
            <w:r w:rsidRPr="00375B37">
              <w:rPr>
                <w:rFonts w:ascii="Arial" w:hAnsi="Arial" w:cs="Arial"/>
                <w:sz w:val="16"/>
                <w:szCs w:val="16"/>
              </w:rPr>
              <w:t xml:space="preserve"> Allowance for expected credit losses</w:t>
            </w:r>
          </w:p>
        </w:tc>
        <w:tc>
          <w:tcPr>
            <w:tcW w:w="1620" w:type="dxa"/>
            <w:tcBorders>
              <w:top w:val="nil"/>
              <w:left w:val="nil"/>
              <w:bottom w:val="nil"/>
              <w:right w:val="nil"/>
            </w:tcBorders>
            <w:vAlign w:val="bottom"/>
          </w:tcPr>
          <w:p w14:paraId="1387F6A2" w14:textId="40104333" w:rsidR="00514A8F" w:rsidRPr="00375B37" w:rsidRDefault="00514A8F"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375B37">
              <w:rPr>
                <w:rFonts w:cs="Arial" w:hint="cs"/>
                <w:sz w:val="16"/>
                <w:szCs w:val="16"/>
                <w:cs/>
              </w:rPr>
              <w:t>(</w:t>
            </w:r>
            <w:r w:rsidRPr="00375B37">
              <w:rPr>
                <w:rFonts w:cs="Arial"/>
                <w:sz w:val="16"/>
                <w:szCs w:val="16"/>
              </w:rPr>
              <w:t>42,0</w:t>
            </w:r>
            <w:r w:rsidR="00D76CAA">
              <w:rPr>
                <w:rFonts w:cs="Arial"/>
                <w:sz w:val="16"/>
                <w:szCs w:val="16"/>
              </w:rPr>
              <w:t>80</w:t>
            </w:r>
            <w:r w:rsidRPr="00375B37">
              <w:rPr>
                <w:rFonts w:cs="Arial" w:hint="cs"/>
                <w:sz w:val="16"/>
                <w:szCs w:val="16"/>
                <w:cs/>
              </w:rPr>
              <w:t>)</w:t>
            </w:r>
          </w:p>
        </w:tc>
        <w:tc>
          <w:tcPr>
            <w:tcW w:w="1602" w:type="dxa"/>
            <w:tcBorders>
              <w:top w:val="nil"/>
              <w:left w:val="nil"/>
              <w:bottom w:val="nil"/>
              <w:right w:val="nil"/>
            </w:tcBorders>
            <w:vAlign w:val="bottom"/>
          </w:tcPr>
          <w:p w14:paraId="620D6178" w14:textId="035322BE" w:rsidR="00514A8F" w:rsidRPr="00375B37" w:rsidRDefault="00514A8F"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hint="cs"/>
                <w:sz w:val="16"/>
                <w:szCs w:val="16"/>
                <w:cs/>
              </w:rPr>
              <w:t>(</w:t>
            </w:r>
            <w:r w:rsidRPr="00375B37">
              <w:rPr>
                <w:rFonts w:cs="Arial"/>
                <w:sz w:val="16"/>
                <w:szCs w:val="16"/>
              </w:rPr>
              <w:t>773</w:t>
            </w:r>
            <w:r w:rsidRPr="00375B37">
              <w:rPr>
                <w:rFonts w:cs="Arial" w:hint="cs"/>
                <w:sz w:val="16"/>
                <w:szCs w:val="16"/>
                <w:cs/>
              </w:rPr>
              <w:t>)</w:t>
            </w:r>
          </w:p>
        </w:tc>
        <w:tc>
          <w:tcPr>
            <w:tcW w:w="1638" w:type="dxa"/>
            <w:tcBorders>
              <w:top w:val="nil"/>
              <w:left w:val="nil"/>
              <w:bottom w:val="nil"/>
              <w:right w:val="nil"/>
            </w:tcBorders>
            <w:vAlign w:val="bottom"/>
          </w:tcPr>
          <w:p w14:paraId="36611069" w14:textId="225C8565" w:rsidR="00514A8F" w:rsidRPr="00375B37" w:rsidRDefault="00514A8F"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hint="cs"/>
                <w:sz w:val="16"/>
                <w:szCs w:val="16"/>
                <w:cs/>
              </w:rPr>
              <w:t>(</w:t>
            </w:r>
            <w:r w:rsidRPr="00375B37">
              <w:rPr>
                <w:rFonts w:cs="Arial"/>
                <w:sz w:val="16"/>
                <w:szCs w:val="16"/>
              </w:rPr>
              <w:t>4,99</w:t>
            </w:r>
            <w:r w:rsidR="00D76CAA">
              <w:rPr>
                <w:rFonts w:cs="Arial"/>
                <w:sz w:val="16"/>
                <w:szCs w:val="16"/>
              </w:rPr>
              <w:t>7</w:t>
            </w:r>
            <w:r w:rsidRPr="00375B37">
              <w:rPr>
                <w:rFonts w:cs="Arial" w:hint="cs"/>
                <w:sz w:val="16"/>
                <w:szCs w:val="16"/>
                <w:cs/>
              </w:rPr>
              <w:t>)</w:t>
            </w:r>
          </w:p>
        </w:tc>
        <w:tc>
          <w:tcPr>
            <w:tcW w:w="1602" w:type="dxa"/>
            <w:tcBorders>
              <w:top w:val="nil"/>
              <w:left w:val="nil"/>
              <w:bottom w:val="nil"/>
              <w:right w:val="nil"/>
            </w:tcBorders>
            <w:vAlign w:val="bottom"/>
          </w:tcPr>
          <w:p w14:paraId="44BF617D" w14:textId="6DD1E722" w:rsidR="00514A8F" w:rsidRPr="00375B37" w:rsidRDefault="00514A8F" w:rsidP="00583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hint="cs"/>
                <w:sz w:val="16"/>
                <w:szCs w:val="16"/>
                <w:cs/>
              </w:rPr>
              <w:t>(</w:t>
            </w:r>
            <w:r w:rsidRPr="00375B37">
              <w:rPr>
                <w:rFonts w:cs="Arial"/>
                <w:sz w:val="16"/>
                <w:szCs w:val="16"/>
              </w:rPr>
              <w:t>47,850</w:t>
            </w:r>
            <w:r w:rsidRPr="00375B37">
              <w:rPr>
                <w:rFonts w:cs="Arial" w:hint="cs"/>
                <w:sz w:val="16"/>
                <w:szCs w:val="16"/>
                <w:cs/>
              </w:rPr>
              <w:t>)</w:t>
            </w:r>
          </w:p>
        </w:tc>
      </w:tr>
      <w:tr w:rsidR="00514A8F" w:rsidRPr="00375B37" w14:paraId="57109F0F" w14:textId="77777777" w:rsidTr="006279B4">
        <w:tc>
          <w:tcPr>
            <w:tcW w:w="2610" w:type="dxa"/>
            <w:tcBorders>
              <w:top w:val="nil"/>
              <w:left w:val="nil"/>
              <w:bottom w:val="nil"/>
              <w:right w:val="nil"/>
            </w:tcBorders>
            <w:vAlign w:val="center"/>
            <w:hideMark/>
          </w:tcPr>
          <w:p w14:paraId="48E9DA4B" w14:textId="77777777" w:rsidR="00514A8F" w:rsidRPr="00375B37" w:rsidRDefault="00514A8F" w:rsidP="00583D50">
            <w:pPr>
              <w:pStyle w:val="ListParagraph"/>
              <w:spacing w:line="280" w:lineRule="exact"/>
              <w:ind w:left="502" w:hanging="502"/>
              <w:rPr>
                <w:rFonts w:ascii="Arial" w:hAnsi="Arial" w:cs="Arial"/>
                <w:sz w:val="16"/>
                <w:szCs w:val="16"/>
              </w:rPr>
            </w:pPr>
            <w:r w:rsidRPr="00375B37">
              <w:rPr>
                <w:rFonts w:ascii="Arial" w:hAnsi="Arial" w:cs="Arial"/>
                <w:sz w:val="16"/>
                <w:szCs w:val="16"/>
              </w:rPr>
              <w:t>Net book value</w:t>
            </w:r>
          </w:p>
        </w:tc>
        <w:tc>
          <w:tcPr>
            <w:tcW w:w="1620" w:type="dxa"/>
            <w:tcBorders>
              <w:top w:val="nil"/>
              <w:left w:val="nil"/>
              <w:bottom w:val="nil"/>
              <w:right w:val="nil"/>
            </w:tcBorders>
            <w:vAlign w:val="bottom"/>
          </w:tcPr>
          <w:p w14:paraId="4E684D6E" w14:textId="3F444085" w:rsidR="00514A8F" w:rsidRPr="00375B37" w:rsidRDefault="00514A8F"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cs/>
              </w:rPr>
            </w:pPr>
            <w:r w:rsidRPr="00375B37">
              <w:rPr>
                <w:rFonts w:cs="Arial"/>
                <w:sz w:val="16"/>
                <w:szCs w:val="16"/>
              </w:rPr>
              <w:t>1,041,6</w:t>
            </w:r>
            <w:r w:rsidR="00D76CAA">
              <w:rPr>
                <w:rFonts w:cs="Arial"/>
                <w:sz w:val="16"/>
                <w:szCs w:val="16"/>
              </w:rPr>
              <w:t>59</w:t>
            </w:r>
          </w:p>
        </w:tc>
        <w:tc>
          <w:tcPr>
            <w:tcW w:w="1602" w:type="dxa"/>
            <w:tcBorders>
              <w:top w:val="nil"/>
              <w:left w:val="nil"/>
              <w:bottom w:val="nil"/>
              <w:right w:val="nil"/>
            </w:tcBorders>
            <w:vAlign w:val="bottom"/>
          </w:tcPr>
          <w:p w14:paraId="126F5B2B" w14:textId="26B5DD57" w:rsidR="00514A8F" w:rsidRPr="00375B37" w:rsidRDefault="00514A8F"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27,444</w:t>
            </w:r>
          </w:p>
        </w:tc>
        <w:tc>
          <w:tcPr>
            <w:tcW w:w="1638" w:type="dxa"/>
            <w:tcBorders>
              <w:top w:val="nil"/>
              <w:left w:val="nil"/>
              <w:bottom w:val="nil"/>
              <w:right w:val="nil"/>
            </w:tcBorders>
            <w:vAlign w:val="bottom"/>
          </w:tcPr>
          <w:p w14:paraId="55092ACE" w14:textId="1F38AFB4" w:rsidR="00514A8F" w:rsidRPr="00375B37" w:rsidRDefault="00514A8F"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30,61</w:t>
            </w:r>
            <w:r w:rsidR="00D76CAA">
              <w:rPr>
                <w:rFonts w:cs="Arial"/>
                <w:sz w:val="16"/>
                <w:szCs w:val="16"/>
              </w:rPr>
              <w:t>2</w:t>
            </w:r>
          </w:p>
        </w:tc>
        <w:tc>
          <w:tcPr>
            <w:tcW w:w="1602" w:type="dxa"/>
            <w:tcBorders>
              <w:top w:val="nil"/>
              <w:left w:val="nil"/>
              <w:bottom w:val="nil"/>
              <w:right w:val="nil"/>
            </w:tcBorders>
            <w:vAlign w:val="bottom"/>
          </w:tcPr>
          <w:p w14:paraId="5BBC04CA" w14:textId="5498A0B3" w:rsidR="00514A8F" w:rsidRPr="00375B37" w:rsidRDefault="00514A8F" w:rsidP="00583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r w:rsidRPr="00375B37">
              <w:rPr>
                <w:rFonts w:cs="Arial"/>
                <w:sz w:val="16"/>
                <w:szCs w:val="16"/>
              </w:rPr>
              <w:t>1,099,715</w:t>
            </w:r>
          </w:p>
        </w:tc>
      </w:tr>
      <w:tr w:rsidR="00297463" w:rsidRPr="00375B37" w14:paraId="7209DC41" w14:textId="77777777" w:rsidTr="006279B4">
        <w:tc>
          <w:tcPr>
            <w:tcW w:w="2610" w:type="dxa"/>
            <w:tcBorders>
              <w:top w:val="nil"/>
              <w:left w:val="nil"/>
              <w:bottom w:val="nil"/>
              <w:right w:val="nil"/>
            </w:tcBorders>
            <w:vAlign w:val="center"/>
          </w:tcPr>
          <w:p w14:paraId="3E9352D9" w14:textId="77777777" w:rsidR="00297463" w:rsidRPr="00375B37" w:rsidRDefault="00297463" w:rsidP="00583D50">
            <w:pPr>
              <w:pStyle w:val="ListParagraph"/>
              <w:spacing w:line="280" w:lineRule="exact"/>
              <w:ind w:left="502" w:hanging="502"/>
              <w:rPr>
                <w:rFonts w:ascii="Arial" w:hAnsi="Arial" w:cs="Arial"/>
                <w:sz w:val="16"/>
                <w:szCs w:val="16"/>
              </w:rPr>
            </w:pPr>
          </w:p>
        </w:tc>
        <w:tc>
          <w:tcPr>
            <w:tcW w:w="1620" w:type="dxa"/>
            <w:tcBorders>
              <w:top w:val="nil"/>
              <w:left w:val="nil"/>
              <w:bottom w:val="nil"/>
              <w:right w:val="nil"/>
            </w:tcBorders>
            <w:vAlign w:val="bottom"/>
          </w:tcPr>
          <w:p w14:paraId="34DE3376" w14:textId="77777777" w:rsidR="00297463" w:rsidRPr="00375B37" w:rsidRDefault="00297463" w:rsidP="00297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c>
          <w:tcPr>
            <w:tcW w:w="1602" w:type="dxa"/>
            <w:tcBorders>
              <w:top w:val="nil"/>
              <w:left w:val="nil"/>
              <w:bottom w:val="nil"/>
              <w:right w:val="nil"/>
            </w:tcBorders>
            <w:vAlign w:val="bottom"/>
          </w:tcPr>
          <w:p w14:paraId="4B690D88" w14:textId="77777777" w:rsidR="00297463" w:rsidRPr="00375B37" w:rsidRDefault="00297463" w:rsidP="00297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c>
          <w:tcPr>
            <w:tcW w:w="1638" w:type="dxa"/>
            <w:tcBorders>
              <w:top w:val="nil"/>
              <w:left w:val="nil"/>
              <w:bottom w:val="nil"/>
              <w:right w:val="nil"/>
            </w:tcBorders>
            <w:vAlign w:val="bottom"/>
          </w:tcPr>
          <w:p w14:paraId="1839082E" w14:textId="77777777" w:rsidR="00297463" w:rsidRPr="00375B37" w:rsidRDefault="00297463" w:rsidP="00297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c>
          <w:tcPr>
            <w:tcW w:w="1602" w:type="dxa"/>
            <w:tcBorders>
              <w:top w:val="nil"/>
              <w:left w:val="nil"/>
              <w:bottom w:val="nil"/>
              <w:right w:val="nil"/>
            </w:tcBorders>
            <w:vAlign w:val="bottom"/>
          </w:tcPr>
          <w:p w14:paraId="5EFB8428" w14:textId="77777777" w:rsidR="00297463" w:rsidRPr="00375B37" w:rsidRDefault="00297463" w:rsidP="00297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280" w:lineRule="exact"/>
              <w:textAlignment w:val="baseline"/>
              <w:rPr>
                <w:rFonts w:cs="Arial"/>
                <w:sz w:val="16"/>
                <w:szCs w:val="16"/>
              </w:rPr>
            </w:pPr>
          </w:p>
        </w:tc>
      </w:tr>
    </w:tbl>
    <w:p w14:paraId="60CAB4A7" w14:textId="31E95AC2" w:rsidR="006279B4" w:rsidRDefault="006279B4">
      <w:r>
        <w:br w:type="page"/>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1619"/>
        <w:gridCol w:w="15"/>
        <w:gridCol w:w="1604"/>
        <w:gridCol w:w="1626"/>
        <w:gridCol w:w="9"/>
        <w:gridCol w:w="1610"/>
      </w:tblGrid>
      <w:tr w:rsidR="006279B4" w:rsidRPr="00887CB2" w14:paraId="4030C86F" w14:textId="77777777" w:rsidTr="00887CB2">
        <w:trPr>
          <w:tblHeader/>
        </w:trPr>
        <w:tc>
          <w:tcPr>
            <w:tcW w:w="2607" w:type="dxa"/>
            <w:tcBorders>
              <w:top w:val="nil"/>
              <w:left w:val="nil"/>
              <w:bottom w:val="nil"/>
              <w:right w:val="nil"/>
            </w:tcBorders>
            <w:vAlign w:val="bottom"/>
          </w:tcPr>
          <w:p w14:paraId="039C0A2C" w14:textId="77777777" w:rsidR="006279B4" w:rsidRPr="00887CB2" w:rsidRDefault="006279B4" w:rsidP="00887CB2">
            <w:pPr>
              <w:overflowPunct w:val="0"/>
              <w:autoSpaceDE w:val="0"/>
              <w:autoSpaceDN w:val="0"/>
              <w:adjustRightInd w:val="0"/>
              <w:spacing w:line="340" w:lineRule="exact"/>
              <w:textAlignment w:val="baseline"/>
              <w:rPr>
                <w:rFonts w:cs="Arial"/>
                <w:sz w:val="16"/>
                <w:szCs w:val="16"/>
              </w:rPr>
            </w:pPr>
          </w:p>
        </w:tc>
        <w:tc>
          <w:tcPr>
            <w:tcW w:w="1634" w:type="dxa"/>
            <w:gridSpan w:val="2"/>
            <w:tcBorders>
              <w:top w:val="nil"/>
              <w:left w:val="nil"/>
              <w:bottom w:val="nil"/>
              <w:right w:val="nil"/>
            </w:tcBorders>
            <w:vAlign w:val="bottom"/>
          </w:tcPr>
          <w:p w14:paraId="143EF0FC" w14:textId="77777777" w:rsidR="006279B4" w:rsidRPr="00887CB2" w:rsidRDefault="006279B4" w:rsidP="00887CB2">
            <w:pPr>
              <w:overflowPunct w:val="0"/>
              <w:autoSpaceDE w:val="0"/>
              <w:autoSpaceDN w:val="0"/>
              <w:adjustRightInd w:val="0"/>
              <w:spacing w:line="340" w:lineRule="exact"/>
              <w:jc w:val="center"/>
              <w:textAlignment w:val="baseline"/>
              <w:rPr>
                <w:rFonts w:cs="Arial"/>
                <w:sz w:val="16"/>
                <w:szCs w:val="16"/>
              </w:rPr>
            </w:pPr>
          </w:p>
        </w:tc>
        <w:tc>
          <w:tcPr>
            <w:tcW w:w="1604" w:type="dxa"/>
            <w:tcBorders>
              <w:top w:val="nil"/>
              <w:left w:val="nil"/>
              <w:bottom w:val="nil"/>
              <w:right w:val="nil"/>
            </w:tcBorders>
            <w:vAlign w:val="bottom"/>
          </w:tcPr>
          <w:p w14:paraId="4DAFB376" w14:textId="77777777" w:rsidR="006279B4" w:rsidRPr="00887CB2" w:rsidRDefault="006279B4" w:rsidP="00887CB2">
            <w:pPr>
              <w:overflowPunct w:val="0"/>
              <w:autoSpaceDE w:val="0"/>
              <w:autoSpaceDN w:val="0"/>
              <w:adjustRightInd w:val="0"/>
              <w:spacing w:line="340" w:lineRule="exact"/>
              <w:jc w:val="center"/>
              <w:textAlignment w:val="baseline"/>
              <w:rPr>
                <w:rFonts w:cs="Arial"/>
                <w:sz w:val="16"/>
                <w:szCs w:val="16"/>
                <w:cs/>
              </w:rPr>
            </w:pPr>
          </w:p>
        </w:tc>
        <w:tc>
          <w:tcPr>
            <w:tcW w:w="3245" w:type="dxa"/>
            <w:gridSpan w:val="3"/>
            <w:tcBorders>
              <w:top w:val="nil"/>
              <w:left w:val="nil"/>
              <w:bottom w:val="nil"/>
              <w:right w:val="nil"/>
            </w:tcBorders>
            <w:vAlign w:val="bottom"/>
          </w:tcPr>
          <w:p w14:paraId="68848D62" w14:textId="77777777" w:rsidR="006279B4" w:rsidRPr="00887CB2" w:rsidRDefault="006279B4" w:rsidP="00887CB2">
            <w:pPr>
              <w:overflowPunct w:val="0"/>
              <w:autoSpaceDE w:val="0"/>
              <w:autoSpaceDN w:val="0"/>
              <w:adjustRightInd w:val="0"/>
              <w:spacing w:line="340" w:lineRule="exact"/>
              <w:jc w:val="right"/>
              <w:textAlignment w:val="baseline"/>
              <w:rPr>
                <w:rFonts w:cs="Arial"/>
                <w:sz w:val="16"/>
                <w:szCs w:val="16"/>
                <w:cs/>
              </w:rPr>
            </w:pPr>
            <w:r w:rsidRPr="00887CB2">
              <w:rPr>
                <w:rFonts w:cs="Arial"/>
                <w:sz w:val="16"/>
                <w:szCs w:val="16"/>
                <w:cs/>
              </w:rPr>
              <w:t>(</w:t>
            </w:r>
            <w:r w:rsidRPr="00887CB2">
              <w:rPr>
                <w:rFonts w:cs="Arial"/>
                <w:color w:val="000000"/>
                <w:sz w:val="16"/>
                <w:szCs w:val="16"/>
                <w:cs/>
              </w:rPr>
              <w:t xml:space="preserve">Unit: </w:t>
            </w:r>
            <w:r w:rsidRPr="00887CB2">
              <w:rPr>
                <w:rFonts w:cs="Arial"/>
                <w:color w:val="000000"/>
                <w:sz w:val="16"/>
                <w:szCs w:val="16"/>
              </w:rPr>
              <w:t>Thousand</w:t>
            </w:r>
            <w:r w:rsidRPr="00887CB2">
              <w:rPr>
                <w:rFonts w:cs="Arial"/>
                <w:color w:val="000000"/>
                <w:sz w:val="16"/>
                <w:szCs w:val="16"/>
                <w:cs/>
              </w:rPr>
              <w:t xml:space="preserve"> Baht</w:t>
            </w:r>
            <w:r w:rsidRPr="00887CB2">
              <w:rPr>
                <w:rFonts w:cs="Arial"/>
                <w:sz w:val="16"/>
                <w:szCs w:val="16"/>
                <w:cs/>
              </w:rPr>
              <w:t>)</w:t>
            </w:r>
          </w:p>
        </w:tc>
      </w:tr>
      <w:tr w:rsidR="006279B4" w:rsidRPr="00887CB2" w14:paraId="46056007" w14:textId="77777777" w:rsidTr="00887CB2">
        <w:trPr>
          <w:tblHeader/>
        </w:trPr>
        <w:tc>
          <w:tcPr>
            <w:tcW w:w="2607" w:type="dxa"/>
            <w:tcBorders>
              <w:top w:val="nil"/>
              <w:left w:val="nil"/>
              <w:bottom w:val="nil"/>
              <w:right w:val="nil"/>
            </w:tcBorders>
            <w:vAlign w:val="bottom"/>
          </w:tcPr>
          <w:p w14:paraId="2A863061" w14:textId="77777777" w:rsidR="006279B4" w:rsidRPr="00887CB2" w:rsidRDefault="006279B4" w:rsidP="00887CB2">
            <w:pPr>
              <w:overflowPunct w:val="0"/>
              <w:autoSpaceDE w:val="0"/>
              <w:autoSpaceDN w:val="0"/>
              <w:adjustRightInd w:val="0"/>
              <w:spacing w:line="340" w:lineRule="exact"/>
              <w:textAlignment w:val="baseline"/>
              <w:rPr>
                <w:rFonts w:cs="Arial"/>
                <w:sz w:val="16"/>
                <w:szCs w:val="16"/>
                <w:cs/>
              </w:rPr>
            </w:pPr>
          </w:p>
        </w:tc>
        <w:tc>
          <w:tcPr>
            <w:tcW w:w="6483" w:type="dxa"/>
            <w:gridSpan w:val="6"/>
            <w:tcBorders>
              <w:top w:val="nil"/>
              <w:left w:val="nil"/>
              <w:bottom w:val="nil"/>
              <w:right w:val="nil"/>
            </w:tcBorders>
            <w:vAlign w:val="bottom"/>
            <w:hideMark/>
          </w:tcPr>
          <w:p w14:paraId="78FABBD9" w14:textId="77777777" w:rsidR="006279B4" w:rsidRPr="00887CB2" w:rsidRDefault="006279B4" w:rsidP="00887CB2">
            <w:pPr>
              <w:pBdr>
                <w:bottom w:val="single" w:sz="4" w:space="1" w:color="auto"/>
              </w:pBdr>
              <w:overflowPunct w:val="0"/>
              <w:autoSpaceDE w:val="0"/>
              <w:autoSpaceDN w:val="0"/>
              <w:adjustRightInd w:val="0"/>
              <w:spacing w:line="340" w:lineRule="exact"/>
              <w:jc w:val="center"/>
              <w:textAlignment w:val="baseline"/>
              <w:rPr>
                <w:rFonts w:cs="Arial"/>
                <w:sz w:val="16"/>
                <w:szCs w:val="16"/>
              </w:rPr>
            </w:pPr>
            <w:r w:rsidRPr="00887CB2">
              <w:rPr>
                <w:rFonts w:cs="Arial"/>
                <w:sz w:val="16"/>
                <w:szCs w:val="16"/>
              </w:rPr>
              <w:t>Separated financial statement</w:t>
            </w:r>
          </w:p>
        </w:tc>
      </w:tr>
      <w:tr w:rsidR="006279B4" w:rsidRPr="00887CB2" w14:paraId="15C2E1A4" w14:textId="77777777" w:rsidTr="00887CB2">
        <w:trPr>
          <w:tblHeader/>
        </w:trPr>
        <w:tc>
          <w:tcPr>
            <w:tcW w:w="2607" w:type="dxa"/>
            <w:tcBorders>
              <w:top w:val="nil"/>
              <w:left w:val="nil"/>
              <w:bottom w:val="nil"/>
              <w:right w:val="nil"/>
            </w:tcBorders>
            <w:vAlign w:val="bottom"/>
          </w:tcPr>
          <w:p w14:paraId="5741D178" w14:textId="77777777" w:rsidR="006279B4" w:rsidRPr="00887CB2" w:rsidRDefault="006279B4" w:rsidP="00887CB2">
            <w:pPr>
              <w:overflowPunct w:val="0"/>
              <w:autoSpaceDE w:val="0"/>
              <w:autoSpaceDN w:val="0"/>
              <w:adjustRightInd w:val="0"/>
              <w:spacing w:line="340" w:lineRule="exact"/>
              <w:textAlignment w:val="baseline"/>
              <w:rPr>
                <w:rFonts w:cs="Arial"/>
                <w:sz w:val="16"/>
                <w:szCs w:val="16"/>
                <w:cs/>
              </w:rPr>
            </w:pPr>
          </w:p>
        </w:tc>
        <w:tc>
          <w:tcPr>
            <w:tcW w:w="6483" w:type="dxa"/>
            <w:gridSpan w:val="6"/>
            <w:tcBorders>
              <w:top w:val="nil"/>
              <w:left w:val="nil"/>
              <w:bottom w:val="nil"/>
              <w:right w:val="nil"/>
            </w:tcBorders>
            <w:vAlign w:val="bottom"/>
          </w:tcPr>
          <w:p w14:paraId="130DDC23" w14:textId="77777777" w:rsidR="006279B4" w:rsidRPr="00887CB2" w:rsidRDefault="006279B4" w:rsidP="00887CB2">
            <w:pPr>
              <w:pBdr>
                <w:bottom w:val="single" w:sz="4" w:space="1" w:color="auto"/>
              </w:pBdr>
              <w:overflowPunct w:val="0"/>
              <w:autoSpaceDE w:val="0"/>
              <w:autoSpaceDN w:val="0"/>
              <w:adjustRightInd w:val="0"/>
              <w:spacing w:line="340" w:lineRule="exact"/>
              <w:jc w:val="center"/>
              <w:textAlignment w:val="baseline"/>
              <w:rPr>
                <w:rFonts w:cs="Arial"/>
                <w:sz w:val="16"/>
                <w:szCs w:val="16"/>
              </w:rPr>
            </w:pPr>
            <w:r w:rsidRPr="00887CB2">
              <w:rPr>
                <w:rFonts w:cs="Arial"/>
                <w:sz w:val="16"/>
                <w:szCs w:val="16"/>
              </w:rPr>
              <w:t>31 December 2022</w:t>
            </w:r>
          </w:p>
        </w:tc>
      </w:tr>
      <w:tr w:rsidR="006279B4" w:rsidRPr="00887CB2" w14:paraId="3CDE626A" w14:textId="77777777" w:rsidTr="00887CB2">
        <w:trPr>
          <w:tblHeader/>
        </w:trPr>
        <w:tc>
          <w:tcPr>
            <w:tcW w:w="2607" w:type="dxa"/>
            <w:tcBorders>
              <w:top w:val="nil"/>
              <w:left w:val="nil"/>
              <w:bottom w:val="nil"/>
              <w:right w:val="nil"/>
            </w:tcBorders>
            <w:vAlign w:val="bottom"/>
          </w:tcPr>
          <w:p w14:paraId="70570985" w14:textId="77777777" w:rsidR="006279B4" w:rsidRPr="00887CB2" w:rsidRDefault="006279B4" w:rsidP="00887CB2">
            <w:pPr>
              <w:overflowPunct w:val="0"/>
              <w:autoSpaceDE w:val="0"/>
              <w:autoSpaceDN w:val="0"/>
              <w:adjustRightInd w:val="0"/>
              <w:spacing w:line="340" w:lineRule="exact"/>
              <w:textAlignment w:val="baseline"/>
              <w:rPr>
                <w:rFonts w:cs="Arial"/>
                <w:sz w:val="16"/>
                <w:szCs w:val="16"/>
              </w:rPr>
            </w:pPr>
          </w:p>
        </w:tc>
        <w:tc>
          <w:tcPr>
            <w:tcW w:w="1634" w:type="dxa"/>
            <w:gridSpan w:val="2"/>
            <w:tcBorders>
              <w:top w:val="nil"/>
              <w:left w:val="nil"/>
              <w:bottom w:val="nil"/>
              <w:right w:val="nil"/>
            </w:tcBorders>
            <w:vAlign w:val="bottom"/>
            <w:hideMark/>
          </w:tcPr>
          <w:p w14:paraId="56153551" w14:textId="77777777" w:rsidR="006279B4" w:rsidRPr="00887CB2" w:rsidRDefault="006279B4" w:rsidP="00887CB2">
            <w:pPr>
              <w:pBdr>
                <w:bottom w:val="single" w:sz="4" w:space="1" w:color="auto"/>
              </w:pBdr>
              <w:overflowPunct w:val="0"/>
              <w:autoSpaceDE w:val="0"/>
              <w:autoSpaceDN w:val="0"/>
              <w:adjustRightInd w:val="0"/>
              <w:spacing w:line="340" w:lineRule="exact"/>
              <w:jc w:val="center"/>
              <w:textAlignment w:val="baseline"/>
              <w:rPr>
                <w:rFonts w:cs="Arial"/>
                <w:sz w:val="16"/>
                <w:szCs w:val="16"/>
              </w:rPr>
            </w:pPr>
            <w:r w:rsidRPr="00887CB2">
              <w:rPr>
                <w:rFonts w:cs="Arial"/>
                <w:color w:val="000000"/>
                <w:sz w:val="16"/>
                <w:szCs w:val="16"/>
              </w:rPr>
              <w:t xml:space="preserve">Financial assets where there has not been a significant increase in credit risk          </w:t>
            </w:r>
          </w:p>
        </w:tc>
        <w:tc>
          <w:tcPr>
            <w:tcW w:w="1604" w:type="dxa"/>
            <w:tcBorders>
              <w:top w:val="nil"/>
              <w:left w:val="nil"/>
              <w:bottom w:val="nil"/>
              <w:right w:val="nil"/>
            </w:tcBorders>
            <w:vAlign w:val="bottom"/>
            <w:hideMark/>
          </w:tcPr>
          <w:p w14:paraId="06AB43F7" w14:textId="77777777" w:rsidR="006279B4" w:rsidRPr="00887CB2" w:rsidRDefault="006279B4" w:rsidP="00887CB2">
            <w:pPr>
              <w:pBdr>
                <w:bottom w:val="single" w:sz="4" w:space="1" w:color="auto"/>
              </w:pBdr>
              <w:overflowPunct w:val="0"/>
              <w:autoSpaceDE w:val="0"/>
              <w:autoSpaceDN w:val="0"/>
              <w:adjustRightInd w:val="0"/>
              <w:spacing w:line="340" w:lineRule="exact"/>
              <w:jc w:val="center"/>
              <w:textAlignment w:val="baseline"/>
              <w:rPr>
                <w:rFonts w:cs="Arial"/>
                <w:sz w:val="16"/>
                <w:szCs w:val="16"/>
              </w:rPr>
            </w:pPr>
            <w:r w:rsidRPr="00887CB2">
              <w:rPr>
                <w:rFonts w:cs="Arial"/>
                <w:color w:val="000000"/>
                <w:sz w:val="16"/>
                <w:szCs w:val="16"/>
              </w:rPr>
              <w:t xml:space="preserve">Financial assets where there has been a significant increase in       credit risk                     </w:t>
            </w:r>
          </w:p>
        </w:tc>
        <w:tc>
          <w:tcPr>
            <w:tcW w:w="1635" w:type="dxa"/>
            <w:gridSpan w:val="2"/>
            <w:tcBorders>
              <w:top w:val="nil"/>
              <w:left w:val="nil"/>
              <w:bottom w:val="nil"/>
              <w:right w:val="nil"/>
            </w:tcBorders>
            <w:vAlign w:val="bottom"/>
            <w:hideMark/>
          </w:tcPr>
          <w:p w14:paraId="735AFE8B" w14:textId="77777777" w:rsidR="006279B4" w:rsidRPr="00887CB2" w:rsidRDefault="006279B4" w:rsidP="00887CB2">
            <w:pPr>
              <w:pBdr>
                <w:bottom w:val="single" w:sz="4" w:space="1" w:color="auto"/>
              </w:pBdr>
              <w:overflowPunct w:val="0"/>
              <w:autoSpaceDE w:val="0"/>
              <w:autoSpaceDN w:val="0"/>
              <w:adjustRightInd w:val="0"/>
              <w:spacing w:line="340" w:lineRule="exact"/>
              <w:jc w:val="center"/>
              <w:textAlignment w:val="baseline"/>
              <w:rPr>
                <w:rFonts w:cs="Arial"/>
                <w:sz w:val="16"/>
                <w:szCs w:val="16"/>
              </w:rPr>
            </w:pPr>
            <w:r w:rsidRPr="00887CB2">
              <w:rPr>
                <w:rFonts w:cs="Arial"/>
                <w:sz w:val="16"/>
                <w:szCs w:val="16"/>
              </w:rPr>
              <w:t>Financial assets that are credit</w:t>
            </w:r>
            <w:r w:rsidRPr="00887CB2">
              <w:rPr>
                <w:rFonts w:cs="Arial"/>
                <w:sz w:val="16"/>
                <w:szCs w:val="16"/>
                <w:cs/>
              </w:rPr>
              <w:t>-</w:t>
            </w:r>
            <w:r w:rsidRPr="00887CB2">
              <w:rPr>
                <w:rFonts w:cs="Arial"/>
                <w:sz w:val="16"/>
                <w:szCs w:val="16"/>
              </w:rPr>
              <w:t xml:space="preserve">impaired            </w:t>
            </w:r>
          </w:p>
        </w:tc>
        <w:tc>
          <w:tcPr>
            <w:tcW w:w="1610" w:type="dxa"/>
            <w:tcBorders>
              <w:top w:val="nil"/>
              <w:left w:val="nil"/>
              <w:bottom w:val="nil"/>
              <w:right w:val="nil"/>
            </w:tcBorders>
            <w:vAlign w:val="bottom"/>
            <w:hideMark/>
          </w:tcPr>
          <w:p w14:paraId="04E413F5" w14:textId="77777777" w:rsidR="006279B4" w:rsidRPr="00887CB2" w:rsidRDefault="006279B4" w:rsidP="00887CB2">
            <w:pPr>
              <w:pBdr>
                <w:bottom w:val="single" w:sz="4" w:space="1" w:color="auto"/>
              </w:pBdr>
              <w:overflowPunct w:val="0"/>
              <w:autoSpaceDE w:val="0"/>
              <w:autoSpaceDN w:val="0"/>
              <w:adjustRightInd w:val="0"/>
              <w:spacing w:line="340" w:lineRule="exact"/>
              <w:jc w:val="center"/>
              <w:textAlignment w:val="baseline"/>
              <w:rPr>
                <w:rFonts w:cs="Arial"/>
                <w:sz w:val="16"/>
                <w:szCs w:val="16"/>
              </w:rPr>
            </w:pPr>
            <w:r w:rsidRPr="00887CB2">
              <w:rPr>
                <w:rFonts w:cs="Arial"/>
                <w:sz w:val="16"/>
                <w:szCs w:val="16"/>
                <w:cs/>
              </w:rPr>
              <w:t>Total</w:t>
            </w:r>
          </w:p>
        </w:tc>
      </w:tr>
      <w:tr w:rsidR="006A17B1" w:rsidRPr="00887CB2" w14:paraId="396546FE" w14:textId="77777777" w:rsidTr="00887C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4"/>
        </w:trPr>
        <w:tc>
          <w:tcPr>
            <w:tcW w:w="9090" w:type="dxa"/>
            <w:gridSpan w:val="7"/>
            <w:shd w:val="clear" w:color="auto" w:fill="auto"/>
          </w:tcPr>
          <w:p w14:paraId="7AD430E9" w14:textId="1EFCBC26" w:rsidR="006A17B1" w:rsidRPr="00887CB2" w:rsidRDefault="00297463" w:rsidP="008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40" w:lineRule="exact"/>
              <w:rPr>
                <w:rFonts w:cs="Arial"/>
                <w:sz w:val="16"/>
                <w:szCs w:val="16"/>
                <w:highlight w:val="yellow"/>
              </w:rPr>
            </w:pPr>
            <w:r w:rsidRPr="00887CB2">
              <w:rPr>
                <w:rFonts w:cs="Arial"/>
                <w:b/>
                <w:bCs/>
                <w:sz w:val="16"/>
                <w:szCs w:val="16"/>
              </w:rPr>
              <w:t>Factoring receivables</w:t>
            </w:r>
          </w:p>
        </w:tc>
      </w:tr>
      <w:tr w:rsidR="006A17B1" w:rsidRPr="00887CB2" w14:paraId="71D98D81" w14:textId="77777777" w:rsidTr="00887C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4"/>
        </w:trPr>
        <w:tc>
          <w:tcPr>
            <w:tcW w:w="2607" w:type="dxa"/>
            <w:shd w:val="clear" w:color="auto" w:fill="auto"/>
          </w:tcPr>
          <w:p w14:paraId="7D6161DA" w14:textId="6C20E5AC" w:rsidR="006A17B1" w:rsidRPr="00887CB2" w:rsidRDefault="00C56B7C" w:rsidP="008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2"/>
              <w:rPr>
                <w:rFonts w:cs="Arial"/>
                <w:b/>
                <w:bCs/>
                <w:sz w:val="16"/>
                <w:szCs w:val="16"/>
                <w:cs/>
              </w:rPr>
            </w:pPr>
            <w:r w:rsidRPr="00887CB2">
              <w:rPr>
                <w:rFonts w:cs="Arial"/>
                <w:sz w:val="16"/>
                <w:szCs w:val="16"/>
              </w:rPr>
              <w:t>Not yet due</w:t>
            </w:r>
          </w:p>
        </w:tc>
        <w:tc>
          <w:tcPr>
            <w:tcW w:w="1619" w:type="dxa"/>
            <w:shd w:val="clear" w:color="auto" w:fill="auto"/>
            <w:vAlign w:val="bottom"/>
          </w:tcPr>
          <w:p w14:paraId="1BF3D166" w14:textId="0505B101" w:rsidR="006A17B1" w:rsidRPr="00887CB2" w:rsidRDefault="00254D34" w:rsidP="008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line="340" w:lineRule="exact"/>
              <w:rPr>
                <w:rFonts w:cs="Arial"/>
                <w:sz w:val="16"/>
                <w:szCs w:val="16"/>
              </w:rPr>
            </w:pPr>
            <w:r w:rsidRPr="00887CB2">
              <w:rPr>
                <w:rFonts w:cs="Arial"/>
                <w:sz w:val="16"/>
                <w:szCs w:val="16"/>
              </w:rPr>
              <w:t>8,085</w:t>
            </w:r>
          </w:p>
        </w:tc>
        <w:tc>
          <w:tcPr>
            <w:tcW w:w="1619" w:type="dxa"/>
            <w:gridSpan w:val="2"/>
            <w:shd w:val="clear" w:color="auto" w:fill="auto"/>
            <w:vAlign w:val="bottom"/>
          </w:tcPr>
          <w:p w14:paraId="73B4EA6D" w14:textId="77777777" w:rsidR="006A17B1" w:rsidRPr="00887CB2" w:rsidRDefault="006A17B1" w:rsidP="008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line="340" w:lineRule="exact"/>
              <w:rPr>
                <w:rFonts w:cs="Arial"/>
                <w:sz w:val="16"/>
                <w:szCs w:val="16"/>
              </w:rPr>
            </w:pPr>
            <w:r w:rsidRPr="00887CB2">
              <w:rPr>
                <w:rFonts w:cs="Arial"/>
                <w:sz w:val="16"/>
                <w:szCs w:val="16"/>
              </w:rPr>
              <w:t>-</w:t>
            </w:r>
          </w:p>
        </w:tc>
        <w:tc>
          <w:tcPr>
            <w:tcW w:w="1626" w:type="dxa"/>
            <w:shd w:val="clear" w:color="auto" w:fill="auto"/>
            <w:vAlign w:val="bottom"/>
          </w:tcPr>
          <w:p w14:paraId="7E925686" w14:textId="77777777" w:rsidR="006A17B1" w:rsidRPr="00887CB2" w:rsidRDefault="006A17B1" w:rsidP="008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line="340" w:lineRule="exact"/>
              <w:rPr>
                <w:rFonts w:cs="Arial"/>
                <w:sz w:val="16"/>
                <w:szCs w:val="16"/>
              </w:rPr>
            </w:pPr>
            <w:r w:rsidRPr="00887CB2">
              <w:rPr>
                <w:rFonts w:cs="Arial"/>
                <w:sz w:val="16"/>
                <w:szCs w:val="16"/>
              </w:rPr>
              <w:t>-</w:t>
            </w:r>
          </w:p>
        </w:tc>
        <w:tc>
          <w:tcPr>
            <w:tcW w:w="1619" w:type="dxa"/>
            <w:gridSpan w:val="2"/>
            <w:shd w:val="clear" w:color="auto" w:fill="auto"/>
            <w:vAlign w:val="bottom"/>
          </w:tcPr>
          <w:p w14:paraId="4F0E477E" w14:textId="28A4C00B" w:rsidR="006A17B1" w:rsidRPr="00887CB2" w:rsidRDefault="00254D34" w:rsidP="006D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overflowPunct w:val="0"/>
              <w:adjustRightInd w:val="0"/>
              <w:spacing w:line="340" w:lineRule="exact"/>
              <w:textAlignment w:val="baseline"/>
              <w:rPr>
                <w:rFonts w:cs="Arial"/>
                <w:sz w:val="16"/>
                <w:szCs w:val="16"/>
              </w:rPr>
            </w:pPr>
            <w:r w:rsidRPr="00887CB2">
              <w:rPr>
                <w:rFonts w:cs="Arial"/>
                <w:sz w:val="16"/>
                <w:szCs w:val="16"/>
              </w:rPr>
              <w:t>8,085</w:t>
            </w:r>
          </w:p>
        </w:tc>
      </w:tr>
      <w:tr w:rsidR="006A17B1" w:rsidRPr="00887CB2" w14:paraId="315C5330" w14:textId="77777777" w:rsidTr="00887C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4"/>
        </w:trPr>
        <w:tc>
          <w:tcPr>
            <w:tcW w:w="2607" w:type="dxa"/>
            <w:shd w:val="clear" w:color="auto" w:fill="auto"/>
          </w:tcPr>
          <w:p w14:paraId="32655AA8" w14:textId="64298486" w:rsidR="006A17B1" w:rsidRPr="00887CB2" w:rsidRDefault="00297463" w:rsidP="008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right="-52" w:hanging="357"/>
              <w:rPr>
                <w:rFonts w:cs="Arial"/>
                <w:sz w:val="16"/>
                <w:szCs w:val="16"/>
                <w:cs/>
              </w:rPr>
            </w:pPr>
            <w:r w:rsidRPr="00887CB2">
              <w:rPr>
                <w:rFonts w:cs="Arial"/>
                <w:sz w:val="16"/>
                <w:szCs w:val="16"/>
                <w:u w:val="single"/>
              </w:rPr>
              <w:t>Less</w:t>
            </w:r>
            <w:r w:rsidRPr="00887CB2">
              <w:rPr>
                <w:rFonts w:cs="Arial"/>
                <w:sz w:val="16"/>
                <w:szCs w:val="16"/>
              </w:rPr>
              <w:t xml:space="preserve"> Allowance for expected credit losses</w:t>
            </w:r>
          </w:p>
        </w:tc>
        <w:tc>
          <w:tcPr>
            <w:tcW w:w="1619" w:type="dxa"/>
            <w:shd w:val="clear" w:color="auto" w:fill="auto"/>
            <w:vAlign w:val="bottom"/>
          </w:tcPr>
          <w:p w14:paraId="7553B3B3" w14:textId="225EFEBD" w:rsidR="006A17B1" w:rsidRPr="00887CB2" w:rsidRDefault="006A17B1" w:rsidP="008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line="340" w:lineRule="exact"/>
              <w:rPr>
                <w:rFonts w:cs="Arial"/>
                <w:sz w:val="16"/>
                <w:szCs w:val="16"/>
              </w:rPr>
            </w:pPr>
            <w:r w:rsidRPr="00887CB2">
              <w:rPr>
                <w:rFonts w:cs="Arial"/>
                <w:sz w:val="16"/>
                <w:szCs w:val="16"/>
              </w:rPr>
              <w:t>(</w:t>
            </w:r>
            <w:r w:rsidR="00254D34" w:rsidRPr="00887CB2">
              <w:rPr>
                <w:rFonts w:cs="Arial"/>
                <w:sz w:val="16"/>
                <w:szCs w:val="16"/>
              </w:rPr>
              <w:t>123</w:t>
            </w:r>
            <w:r w:rsidRPr="00887CB2">
              <w:rPr>
                <w:rFonts w:cs="Arial"/>
                <w:sz w:val="16"/>
                <w:szCs w:val="16"/>
              </w:rPr>
              <w:t>)</w:t>
            </w:r>
          </w:p>
        </w:tc>
        <w:tc>
          <w:tcPr>
            <w:tcW w:w="1619" w:type="dxa"/>
            <w:gridSpan w:val="2"/>
            <w:shd w:val="clear" w:color="auto" w:fill="auto"/>
            <w:vAlign w:val="bottom"/>
          </w:tcPr>
          <w:p w14:paraId="2721BD9C" w14:textId="77777777" w:rsidR="006A17B1" w:rsidRPr="00887CB2" w:rsidRDefault="006A17B1" w:rsidP="008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line="340" w:lineRule="exact"/>
              <w:rPr>
                <w:rFonts w:cs="Arial"/>
                <w:sz w:val="16"/>
                <w:szCs w:val="16"/>
              </w:rPr>
            </w:pPr>
            <w:r w:rsidRPr="00887CB2">
              <w:rPr>
                <w:rFonts w:cs="Arial"/>
                <w:sz w:val="16"/>
                <w:szCs w:val="16"/>
              </w:rPr>
              <w:t>-</w:t>
            </w:r>
          </w:p>
        </w:tc>
        <w:tc>
          <w:tcPr>
            <w:tcW w:w="1626" w:type="dxa"/>
            <w:shd w:val="clear" w:color="auto" w:fill="auto"/>
            <w:vAlign w:val="bottom"/>
          </w:tcPr>
          <w:p w14:paraId="5473CC95" w14:textId="225C8627" w:rsidR="006A17B1" w:rsidRPr="00887CB2" w:rsidRDefault="00254D34" w:rsidP="008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line="340" w:lineRule="exact"/>
              <w:rPr>
                <w:rFonts w:cs="Arial"/>
                <w:sz w:val="16"/>
                <w:szCs w:val="16"/>
              </w:rPr>
            </w:pPr>
            <w:r w:rsidRPr="00887CB2">
              <w:rPr>
                <w:rFonts w:cs="Arial"/>
                <w:sz w:val="16"/>
                <w:szCs w:val="16"/>
              </w:rPr>
              <w:t>-</w:t>
            </w:r>
          </w:p>
        </w:tc>
        <w:tc>
          <w:tcPr>
            <w:tcW w:w="1619" w:type="dxa"/>
            <w:gridSpan w:val="2"/>
            <w:shd w:val="clear" w:color="auto" w:fill="auto"/>
            <w:vAlign w:val="bottom"/>
          </w:tcPr>
          <w:p w14:paraId="797C51D5" w14:textId="603799E3" w:rsidR="006A17B1" w:rsidRPr="00887CB2" w:rsidRDefault="006A17B1" w:rsidP="006D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overflowPunct w:val="0"/>
              <w:adjustRightInd w:val="0"/>
              <w:spacing w:line="340" w:lineRule="exact"/>
              <w:textAlignment w:val="baseline"/>
              <w:rPr>
                <w:rFonts w:cs="Arial"/>
                <w:sz w:val="16"/>
                <w:szCs w:val="16"/>
              </w:rPr>
            </w:pPr>
            <w:r w:rsidRPr="00887CB2">
              <w:rPr>
                <w:rFonts w:cs="Arial"/>
                <w:sz w:val="16"/>
                <w:szCs w:val="16"/>
              </w:rPr>
              <w:t>(</w:t>
            </w:r>
            <w:r w:rsidR="00254D34" w:rsidRPr="00887CB2">
              <w:rPr>
                <w:rFonts w:cs="Arial"/>
                <w:sz w:val="16"/>
                <w:szCs w:val="16"/>
              </w:rPr>
              <w:t>123</w:t>
            </w:r>
            <w:r w:rsidRPr="00887CB2">
              <w:rPr>
                <w:rFonts w:cs="Arial"/>
                <w:sz w:val="16"/>
                <w:szCs w:val="16"/>
              </w:rPr>
              <w:t>)</w:t>
            </w:r>
          </w:p>
        </w:tc>
      </w:tr>
      <w:tr w:rsidR="006A17B1" w:rsidRPr="00887CB2" w14:paraId="71C9F694" w14:textId="77777777" w:rsidTr="00887C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4"/>
        </w:trPr>
        <w:tc>
          <w:tcPr>
            <w:tcW w:w="2607" w:type="dxa"/>
            <w:shd w:val="clear" w:color="auto" w:fill="auto"/>
          </w:tcPr>
          <w:p w14:paraId="3DF02730" w14:textId="64F625C5" w:rsidR="006A17B1" w:rsidRPr="00887CB2" w:rsidRDefault="0076743D" w:rsidP="008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2"/>
              <w:rPr>
                <w:rFonts w:cs="Arial"/>
                <w:sz w:val="16"/>
                <w:szCs w:val="16"/>
                <w:cs/>
              </w:rPr>
            </w:pPr>
            <w:r w:rsidRPr="00887CB2">
              <w:rPr>
                <w:rFonts w:cs="Arial"/>
                <w:sz w:val="16"/>
                <w:szCs w:val="16"/>
              </w:rPr>
              <w:t>Net book value</w:t>
            </w:r>
          </w:p>
        </w:tc>
        <w:tc>
          <w:tcPr>
            <w:tcW w:w="1619" w:type="dxa"/>
            <w:shd w:val="clear" w:color="auto" w:fill="auto"/>
            <w:vAlign w:val="bottom"/>
          </w:tcPr>
          <w:p w14:paraId="411C329B" w14:textId="70A93E67" w:rsidR="006A17B1" w:rsidRPr="00887CB2" w:rsidRDefault="00254D34" w:rsidP="00887CB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line="340" w:lineRule="exact"/>
              <w:rPr>
                <w:rFonts w:cs="Arial"/>
                <w:sz w:val="16"/>
                <w:szCs w:val="16"/>
                <w:cs/>
              </w:rPr>
            </w:pPr>
            <w:r w:rsidRPr="00887CB2">
              <w:rPr>
                <w:rFonts w:cs="Arial"/>
                <w:sz w:val="16"/>
                <w:szCs w:val="16"/>
              </w:rPr>
              <w:t>7,962</w:t>
            </w:r>
          </w:p>
        </w:tc>
        <w:tc>
          <w:tcPr>
            <w:tcW w:w="1619" w:type="dxa"/>
            <w:gridSpan w:val="2"/>
            <w:shd w:val="clear" w:color="auto" w:fill="auto"/>
            <w:vAlign w:val="bottom"/>
          </w:tcPr>
          <w:p w14:paraId="71CE39CD" w14:textId="77777777" w:rsidR="006A17B1" w:rsidRPr="00887CB2" w:rsidRDefault="006A17B1" w:rsidP="00887CB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line="340" w:lineRule="exact"/>
              <w:rPr>
                <w:rFonts w:cs="Arial"/>
                <w:sz w:val="16"/>
                <w:szCs w:val="16"/>
                <w:cs/>
              </w:rPr>
            </w:pPr>
            <w:r w:rsidRPr="00887CB2">
              <w:rPr>
                <w:rFonts w:cs="Arial"/>
                <w:sz w:val="16"/>
                <w:szCs w:val="16"/>
              </w:rPr>
              <w:t>-</w:t>
            </w:r>
          </w:p>
        </w:tc>
        <w:tc>
          <w:tcPr>
            <w:tcW w:w="1626" w:type="dxa"/>
            <w:shd w:val="clear" w:color="auto" w:fill="auto"/>
            <w:vAlign w:val="bottom"/>
          </w:tcPr>
          <w:p w14:paraId="0F8C50FB" w14:textId="54C8FB75" w:rsidR="006A17B1" w:rsidRPr="00887CB2" w:rsidRDefault="00254D34" w:rsidP="00887CB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line="340" w:lineRule="exact"/>
              <w:rPr>
                <w:rFonts w:cs="Arial"/>
                <w:sz w:val="16"/>
                <w:szCs w:val="16"/>
              </w:rPr>
            </w:pPr>
            <w:r w:rsidRPr="00887CB2">
              <w:rPr>
                <w:rFonts w:cs="Arial"/>
                <w:sz w:val="16"/>
                <w:szCs w:val="16"/>
              </w:rPr>
              <w:t>-</w:t>
            </w:r>
          </w:p>
        </w:tc>
        <w:tc>
          <w:tcPr>
            <w:tcW w:w="1619" w:type="dxa"/>
            <w:gridSpan w:val="2"/>
            <w:shd w:val="clear" w:color="auto" w:fill="auto"/>
            <w:vAlign w:val="bottom"/>
          </w:tcPr>
          <w:p w14:paraId="150B690E" w14:textId="5E17AF9C" w:rsidR="006A17B1" w:rsidRPr="00887CB2" w:rsidRDefault="00B0145D" w:rsidP="006D77E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overflowPunct w:val="0"/>
              <w:adjustRightInd w:val="0"/>
              <w:spacing w:line="340" w:lineRule="exact"/>
              <w:textAlignment w:val="baseline"/>
              <w:rPr>
                <w:rFonts w:cs="Arial"/>
                <w:sz w:val="16"/>
                <w:szCs w:val="16"/>
                <w:cs/>
              </w:rPr>
            </w:pPr>
            <w:r w:rsidRPr="00887CB2">
              <w:rPr>
                <w:rFonts w:cs="Arial"/>
                <w:sz w:val="16"/>
                <w:szCs w:val="16"/>
              </w:rPr>
              <w:t>7,962</w:t>
            </w:r>
          </w:p>
        </w:tc>
      </w:tr>
      <w:tr w:rsidR="00A550BB" w:rsidRPr="00887CB2" w14:paraId="06FF74E4" w14:textId="77777777" w:rsidTr="00887C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4"/>
        </w:trPr>
        <w:tc>
          <w:tcPr>
            <w:tcW w:w="2607" w:type="dxa"/>
            <w:shd w:val="clear" w:color="auto" w:fill="auto"/>
          </w:tcPr>
          <w:p w14:paraId="2C371029" w14:textId="77777777" w:rsidR="00A550BB" w:rsidRPr="00887CB2" w:rsidRDefault="00A550BB" w:rsidP="008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2"/>
              <w:rPr>
                <w:rFonts w:cs="Arial"/>
                <w:sz w:val="16"/>
                <w:szCs w:val="16"/>
              </w:rPr>
            </w:pPr>
          </w:p>
        </w:tc>
        <w:tc>
          <w:tcPr>
            <w:tcW w:w="1619" w:type="dxa"/>
            <w:shd w:val="clear" w:color="auto" w:fill="auto"/>
            <w:vAlign w:val="bottom"/>
          </w:tcPr>
          <w:p w14:paraId="5773CA9D" w14:textId="77777777" w:rsidR="00A550BB" w:rsidRPr="00887CB2" w:rsidRDefault="00A550BB" w:rsidP="008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line="340" w:lineRule="exact"/>
              <w:rPr>
                <w:rFonts w:cs="Arial"/>
                <w:sz w:val="16"/>
                <w:szCs w:val="16"/>
              </w:rPr>
            </w:pPr>
          </w:p>
        </w:tc>
        <w:tc>
          <w:tcPr>
            <w:tcW w:w="1619" w:type="dxa"/>
            <w:gridSpan w:val="2"/>
            <w:shd w:val="clear" w:color="auto" w:fill="auto"/>
            <w:vAlign w:val="bottom"/>
          </w:tcPr>
          <w:p w14:paraId="1030BB16" w14:textId="77777777" w:rsidR="00A550BB" w:rsidRPr="00887CB2" w:rsidRDefault="00A550BB" w:rsidP="008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line="340" w:lineRule="exact"/>
              <w:rPr>
                <w:rFonts w:cs="Arial"/>
                <w:sz w:val="16"/>
                <w:szCs w:val="16"/>
              </w:rPr>
            </w:pPr>
          </w:p>
        </w:tc>
        <w:tc>
          <w:tcPr>
            <w:tcW w:w="1626" w:type="dxa"/>
            <w:shd w:val="clear" w:color="auto" w:fill="auto"/>
            <w:vAlign w:val="bottom"/>
          </w:tcPr>
          <w:p w14:paraId="3885EA7F" w14:textId="77777777" w:rsidR="00A550BB" w:rsidRPr="00887CB2" w:rsidRDefault="00A550BB" w:rsidP="008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line="340" w:lineRule="exact"/>
              <w:rPr>
                <w:rFonts w:cs="Arial"/>
                <w:sz w:val="16"/>
                <w:szCs w:val="16"/>
              </w:rPr>
            </w:pPr>
          </w:p>
        </w:tc>
        <w:tc>
          <w:tcPr>
            <w:tcW w:w="1619" w:type="dxa"/>
            <w:gridSpan w:val="2"/>
            <w:shd w:val="clear" w:color="auto" w:fill="auto"/>
            <w:vAlign w:val="bottom"/>
          </w:tcPr>
          <w:p w14:paraId="0481EA20" w14:textId="77777777" w:rsidR="00A550BB" w:rsidRPr="00887CB2" w:rsidRDefault="00A550BB" w:rsidP="008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overflowPunct w:val="0"/>
              <w:adjustRightInd w:val="0"/>
              <w:spacing w:line="340" w:lineRule="exact"/>
              <w:textAlignment w:val="baseline"/>
              <w:rPr>
                <w:rFonts w:cs="Arial"/>
                <w:sz w:val="16"/>
                <w:szCs w:val="16"/>
              </w:rPr>
            </w:pPr>
          </w:p>
        </w:tc>
      </w:tr>
      <w:tr w:rsidR="00A07F54" w:rsidRPr="00887CB2" w14:paraId="600824FF" w14:textId="77777777" w:rsidTr="00887CB2">
        <w:tc>
          <w:tcPr>
            <w:tcW w:w="5845" w:type="dxa"/>
            <w:gridSpan w:val="4"/>
            <w:tcBorders>
              <w:top w:val="nil"/>
              <w:left w:val="nil"/>
              <w:bottom w:val="nil"/>
              <w:right w:val="nil"/>
            </w:tcBorders>
            <w:vAlign w:val="center"/>
          </w:tcPr>
          <w:p w14:paraId="099923C1" w14:textId="0C018E8A" w:rsidR="00A07F54" w:rsidRPr="00887CB2" w:rsidRDefault="00A07F54" w:rsidP="008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40" w:lineRule="exact"/>
              <w:textAlignment w:val="baseline"/>
              <w:rPr>
                <w:rFonts w:cs="Arial"/>
                <w:sz w:val="16"/>
                <w:szCs w:val="16"/>
              </w:rPr>
            </w:pPr>
            <w:r w:rsidRPr="00887CB2">
              <w:rPr>
                <w:rFonts w:cs="Arial"/>
                <w:b/>
                <w:bCs/>
                <w:sz w:val="16"/>
                <w:szCs w:val="16"/>
              </w:rPr>
              <w:t xml:space="preserve">Other loan receivables - </w:t>
            </w:r>
            <w:r w:rsidR="00D5254C" w:rsidRPr="00887CB2">
              <w:rPr>
                <w:rFonts w:cs="Arial"/>
                <w:b/>
                <w:bCs/>
                <w:sz w:val="16"/>
                <w:szCs w:val="16"/>
              </w:rPr>
              <w:t>i</w:t>
            </w:r>
            <w:r w:rsidRPr="00887CB2">
              <w:rPr>
                <w:rFonts w:cs="Arial"/>
                <w:b/>
                <w:bCs/>
                <w:sz w:val="16"/>
                <w:szCs w:val="16"/>
              </w:rPr>
              <w:t>nstallment receivables of insurance</w:t>
            </w:r>
          </w:p>
        </w:tc>
        <w:tc>
          <w:tcPr>
            <w:tcW w:w="1635" w:type="dxa"/>
            <w:gridSpan w:val="2"/>
            <w:tcBorders>
              <w:top w:val="nil"/>
              <w:left w:val="nil"/>
              <w:bottom w:val="nil"/>
              <w:right w:val="nil"/>
            </w:tcBorders>
            <w:vAlign w:val="bottom"/>
          </w:tcPr>
          <w:p w14:paraId="52FD5BAF" w14:textId="77777777" w:rsidR="00A07F54" w:rsidRPr="00887CB2" w:rsidRDefault="00A07F54" w:rsidP="008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40" w:lineRule="exact"/>
              <w:textAlignment w:val="baseline"/>
              <w:rPr>
                <w:rFonts w:cs="Arial"/>
                <w:sz w:val="16"/>
                <w:szCs w:val="16"/>
              </w:rPr>
            </w:pPr>
          </w:p>
        </w:tc>
        <w:tc>
          <w:tcPr>
            <w:tcW w:w="1610" w:type="dxa"/>
            <w:tcBorders>
              <w:top w:val="nil"/>
              <w:left w:val="nil"/>
              <w:bottom w:val="nil"/>
              <w:right w:val="nil"/>
            </w:tcBorders>
            <w:vAlign w:val="bottom"/>
          </w:tcPr>
          <w:p w14:paraId="5CB327BB" w14:textId="77777777" w:rsidR="00A07F54" w:rsidRPr="00887CB2" w:rsidRDefault="00A07F54" w:rsidP="008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40" w:lineRule="exact"/>
              <w:textAlignment w:val="baseline"/>
              <w:rPr>
                <w:rFonts w:cs="Arial"/>
                <w:sz w:val="16"/>
                <w:szCs w:val="16"/>
              </w:rPr>
            </w:pPr>
          </w:p>
        </w:tc>
      </w:tr>
      <w:tr w:rsidR="00A07F54" w:rsidRPr="00887CB2" w14:paraId="3C99ABA4" w14:textId="77777777" w:rsidTr="00887CB2">
        <w:tc>
          <w:tcPr>
            <w:tcW w:w="2607" w:type="dxa"/>
            <w:tcBorders>
              <w:top w:val="nil"/>
              <w:left w:val="nil"/>
              <w:bottom w:val="nil"/>
              <w:right w:val="nil"/>
            </w:tcBorders>
            <w:vAlign w:val="center"/>
          </w:tcPr>
          <w:p w14:paraId="33803257" w14:textId="77777777" w:rsidR="00A07F54" w:rsidRPr="00887CB2" w:rsidRDefault="00A07F54" w:rsidP="00887CB2">
            <w:pPr>
              <w:pStyle w:val="ListParagraph"/>
              <w:spacing w:line="340" w:lineRule="exact"/>
              <w:ind w:left="144" w:hanging="144"/>
              <w:rPr>
                <w:rFonts w:ascii="Arial" w:hAnsi="Arial" w:cs="Arial"/>
                <w:sz w:val="16"/>
                <w:szCs w:val="16"/>
              </w:rPr>
            </w:pPr>
            <w:r w:rsidRPr="00887CB2">
              <w:rPr>
                <w:rFonts w:ascii="Arial" w:hAnsi="Arial" w:cs="Arial"/>
                <w:sz w:val="16"/>
                <w:szCs w:val="16"/>
              </w:rPr>
              <w:t>Not yet due</w:t>
            </w:r>
          </w:p>
        </w:tc>
        <w:tc>
          <w:tcPr>
            <w:tcW w:w="1619" w:type="dxa"/>
            <w:tcBorders>
              <w:top w:val="nil"/>
              <w:left w:val="nil"/>
              <w:bottom w:val="nil"/>
              <w:right w:val="nil"/>
            </w:tcBorders>
          </w:tcPr>
          <w:p w14:paraId="5817F611" w14:textId="52BED9B2" w:rsidR="00A07F54" w:rsidRPr="00887CB2" w:rsidRDefault="00A07F54" w:rsidP="008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40" w:lineRule="exact"/>
              <w:textAlignment w:val="baseline"/>
              <w:rPr>
                <w:rFonts w:cs="Arial"/>
                <w:sz w:val="16"/>
                <w:szCs w:val="16"/>
                <w:cs/>
              </w:rPr>
            </w:pPr>
            <w:r w:rsidRPr="00887CB2">
              <w:rPr>
                <w:rFonts w:cs="Arial"/>
                <w:sz w:val="16"/>
                <w:szCs w:val="16"/>
              </w:rPr>
              <w:t>3,625</w:t>
            </w:r>
          </w:p>
        </w:tc>
        <w:tc>
          <w:tcPr>
            <w:tcW w:w="1619" w:type="dxa"/>
            <w:gridSpan w:val="2"/>
            <w:tcBorders>
              <w:top w:val="nil"/>
              <w:left w:val="nil"/>
              <w:bottom w:val="nil"/>
              <w:right w:val="nil"/>
            </w:tcBorders>
          </w:tcPr>
          <w:p w14:paraId="2A47C870" w14:textId="7EB260F8" w:rsidR="00A07F54" w:rsidRPr="00887CB2" w:rsidRDefault="00A07F54" w:rsidP="006D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40" w:lineRule="exact"/>
              <w:rPr>
                <w:rFonts w:cs="Arial"/>
                <w:sz w:val="16"/>
                <w:szCs w:val="16"/>
              </w:rPr>
            </w:pPr>
            <w:r w:rsidRPr="00887CB2">
              <w:rPr>
                <w:rFonts w:cs="Arial"/>
                <w:sz w:val="16"/>
                <w:szCs w:val="16"/>
              </w:rPr>
              <w:t>-</w:t>
            </w:r>
          </w:p>
        </w:tc>
        <w:tc>
          <w:tcPr>
            <w:tcW w:w="1626" w:type="dxa"/>
            <w:tcBorders>
              <w:top w:val="nil"/>
              <w:left w:val="nil"/>
              <w:bottom w:val="nil"/>
              <w:right w:val="nil"/>
            </w:tcBorders>
          </w:tcPr>
          <w:p w14:paraId="1EE1377F" w14:textId="1C3F0C19" w:rsidR="00A07F54" w:rsidRPr="00887CB2" w:rsidRDefault="00A07F54" w:rsidP="008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40" w:lineRule="exact"/>
              <w:textAlignment w:val="baseline"/>
              <w:rPr>
                <w:rFonts w:cs="Arial"/>
                <w:sz w:val="16"/>
                <w:szCs w:val="16"/>
              </w:rPr>
            </w:pPr>
            <w:r w:rsidRPr="00887CB2">
              <w:rPr>
                <w:rFonts w:cs="Arial"/>
                <w:sz w:val="16"/>
                <w:szCs w:val="16"/>
              </w:rPr>
              <w:t>-</w:t>
            </w:r>
          </w:p>
        </w:tc>
        <w:tc>
          <w:tcPr>
            <w:tcW w:w="1619" w:type="dxa"/>
            <w:gridSpan w:val="2"/>
            <w:tcBorders>
              <w:top w:val="nil"/>
              <w:left w:val="nil"/>
              <w:bottom w:val="nil"/>
              <w:right w:val="nil"/>
            </w:tcBorders>
          </w:tcPr>
          <w:p w14:paraId="411ACF90" w14:textId="39BFD441" w:rsidR="00A07F54" w:rsidRPr="00887CB2" w:rsidRDefault="00A07F54" w:rsidP="006D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overflowPunct w:val="0"/>
              <w:adjustRightInd w:val="0"/>
              <w:spacing w:line="340" w:lineRule="exact"/>
              <w:textAlignment w:val="baseline"/>
              <w:rPr>
                <w:rFonts w:cs="Arial"/>
                <w:sz w:val="16"/>
                <w:szCs w:val="16"/>
              </w:rPr>
            </w:pPr>
            <w:r w:rsidRPr="00887CB2">
              <w:rPr>
                <w:rFonts w:cs="Arial"/>
                <w:sz w:val="16"/>
                <w:szCs w:val="16"/>
              </w:rPr>
              <w:t>3,625</w:t>
            </w:r>
          </w:p>
        </w:tc>
      </w:tr>
      <w:tr w:rsidR="00A07F54" w:rsidRPr="00887CB2" w14:paraId="09ABDAE2" w14:textId="77777777" w:rsidTr="00887CB2">
        <w:tc>
          <w:tcPr>
            <w:tcW w:w="2607" w:type="dxa"/>
            <w:tcBorders>
              <w:top w:val="nil"/>
              <w:left w:val="nil"/>
              <w:bottom w:val="nil"/>
              <w:right w:val="nil"/>
            </w:tcBorders>
            <w:vAlign w:val="center"/>
          </w:tcPr>
          <w:p w14:paraId="6E5A94BB" w14:textId="77777777" w:rsidR="00A07F54" w:rsidRPr="00887CB2" w:rsidRDefault="00A07F54" w:rsidP="00887CB2">
            <w:pPr>
              <w:pStyle w:val="ListParagraph"/>
              <w:spacing w:line="340" w:lineRule="exact"/>
              <w:ind w:left="144" w:hanging="144"/>
              <w:rPr>
                <w:rFonts w:ascii="Arial" w:hAnsi="Arial" w:cs="Arial"/>
                <w:sz w:val="16"/>
                <w:szCs w:val="16"/>
              </w:rPr>
            </w:pPr>
            <w:r w:rsidRPr="00887CB2">
              <w:rPr>
                <w:rFonts w:ascii="Arial" w:hAnsi="Arial" w:cs="Arial"/>
                <w:sz w:val="16"/>
                <w:szCs w:val="16"/>
              </w:rPr>
              <w:t>Overdue</w:t>
            </w:r>
            <w:r w:rsidRPr="00887CB2">
              <w:rPr>
                <w:rFonts w:ascii="Arial" w:hAnsi="Arial" w:cs="Arial"/>
                <w:sz w:val="16"/>
                <w:szCs w:val="16"/>
                <w:cs/>
              </w:rPr>
              <w:t xml:space="preserve"> 1 - 30 days</w:t>
            </w:r>
          </w:p>
        </w:tc>
        <w:tc>
          <w:tcPr>
            <w:tcW w:w="1619" w:type="dxa"/>
            <w:tcBorders>
              <w:top w:val="nil"/>
              <w:left w:val="nil"/>
              <w:bottom w:val="nil"/>
              <w:right w:val="nil"/>
            </w:tcBorders>
          </w:tcPr>
          <w:p w14:paraId="2408C831" w14:textId="0F3E8BCC" w:rsidR="00A07F54" w:rsidRPr="00887CB2" w:rsidRDefault="00A07F54" w:rsidP="008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40" w:lineRule="exact"/>
              <w:textAlignment w:val="baseline"/>
              <w:rPr>
                <w:rFonts w:cs="Arial"/>
                <w:sz w:val="16"/>
                <w:szCs w:val="16"/>
                <w:cs/>
              </w:rPr>
            </w:pPr>
            <w:r w:rsidRPr="00887CB2">
              <w:rPr>
                <w:rFonts w:cs="Arial"/>
                <w:sz w:val="16"/>
                <w:szCs w:val="16"/>
              </w:rPr>
              <w:t>159</w:t>
            </w:r>
          </w:p>
        </w:tc>
        <w:tc>
          <w:tcPr>
            <w:tcW w:w="1619" w:type="dxa"/>
            <w:gridSpan w:val="2"/>
            <w:tcBorders>
              <w:top w:val="nil"/>
              <w:left w:val="nil"/>
              <w:bottom w:val="nil"/>
              <w:right w:val="nil"/>
            </w:tcBorders>
          </w:tcPr>
          <w:p w14:paraId="7FF4B5D2" w14:textId="6D85BDD7" w:rsidR="00A07F54" w:rsidRPr="00887CB2" w:rsidRDefault="00A07F54" w:rsidP="006D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40" w:lineRule="exact"/>
              <w:rPr>
                <w:rFonts w:cs="Arial"/>
                <w:sz w:val="16"/>
                <w:szCs w:val="16"/>
              </w:rPr>
            </w:pPr>
            <w:r w:rsidRPr="00887CB2">
              <w:rPr>
                <w:rFonts w:cs="Arial"/>
                <w:sz w:val="16"/>
                <w:szCs w:val="16"/>
              </w:rPr>
              <w:t>-</w:t>
            </w:r>
          </w:p>
        </w:tc>
        <w:tc>
          <w:tcPr>
            <w:tcW w:w="1626" w:type="dxa"/>
            <w:tcBorders>
              <w:top w:val="nil"/>
              <w:left w:val="nil"/>
              <w:bottom w:val="nil"/>
              <w:right w:val="nil"/>
            </w:tcBorders>
          </w:tcPr>
          <w:p w14:paraId="69F03811" w14:textId="3ED0CBCE" w:rsidR="00A07F54" w:rsidRPr="00887CB2" w:rsidRDefault="00A07F54" w:rsidP="008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40" w:lineRule="exact"/>
              <w:textAlignment w:val="baseline"/>
              <w:rPr>
                <w:rFonts w:cs="Arial"/>
                <w:sz w:val="16"/>
                <w:szCs w:val="16"/>
              </w:rPr>
            </w:pPr>
            <w:r w:rsidRPr="00887CB2">
              <w:rPr>
                <w:rFonts w:cs="Arial"/>
                <w:sz w:val="16"/>
                <w:szCs w:val="16"/>
              </w:rPr>
              <w:t>-</w:t>
            </w:r>
          </w:p>
        </w:tc>
        <w:tc>
          <w:tcPr>
            <w:tcW w:w="1619" w:type="dxa"/>
            <w:gridSpan w:val="2"/>
            <w:tcBorders>
              <w:top w:val="nil"/>
              <w:left w:val="nil"/>
              <w:bottom w:val="nil"/>
              <w:right w:val="nil"/>
            </w:tcBorders>
          </w:tcPr>
          <w:p w14:paraId="3FA3CAE7" w14:textId="6B276A7C" w:rsidR="00A07F54" w:rsidRPr="00887CB2" w:rsidRDefault="00A07F54" w:rsidP="006D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overflowPunct w:val="0"/>
              <w:adjustRightInd w:val="0"/>
              <w:spacing w:line="340" w:lineRule="exact"/>
              <w:textAlignment w:val="baseline"/>
              <w:rPr>
                <w:rFonts w:cs="Arial"/>
                <w:sz w:val="16"/>
                <w:szCs w:val="16"/>
              </w:rPr>
            </w:pPr>
            <w:r w:rsidRPr="00887CB2">
              <w:rPr>
                <w:rFonts w:cs="Arial"/>
                <w:sz w:val="16"/>
                <w:szCs w:val="16"/>
              </w:rPr>
              <w:t>159</w:t>
            </w:r>
          </w:p>
        </w:tc>
      </w:tr>
      <w:tr w:rsidR="00A07F54" w:rsidRPr="00887CB2" w14:paraId="2E8A2E82" w14:textId="77777777" w:rsidTr="00887CB2">
        <w:tc>
          <w:tcPr>
            <w:tcW w:w="2607" w:type="dxa"/>
            <w:tcBorders>
              <w:top w:val="nil"/>
              <w:left w:val="nil"/>
              <w:bottom w:val="nil"/>
              <w:right w:val="nil"/>
            </w:tcBorders>
            <w:vAlign w:val="center"/>
          </w:tcPr>
          <w:p w14:paraId="20F8D736" w14:textId="77777777" w:rsidR="00A07F54" w:rsidRPr="00887CB2" w:rsidRDefault="00A07F54" w:rsidP="00887CB2">
            <w:pPr>
              <w:pStyle w:val="ListParagraph"/>
              <w:spacing w:line="340" w:lineRule="exact"/>
              <w:ind w:left="144" w:hanging="144"/>
              <w:rPr>
                <w:rFonts w:ascii="Arial" w:hAnsi="Arial" w:cs="Arial"/>
                <w:sz w:val="16"/>
                <w:szCs w:val="16"/>
              </w:rPr>
            </w:pPr>
            <w:r w:rsidRPr="00887CB2">
              <w:rPr>
                <w:rFonts w:ascii="Arial" w:hAnsi="Arial" w:cs="Arial"/>
                <w:sz w:val="16"/>
                <w:szCs w:val="16"/>
              </w:rPr>
              <w:t>Overdue</w:t>
            </w:r>
            <w:r w:rsidRPr="00887CB2">
              <w:rPr>
                <w:rFonts w:ascii="Arial" w:hAnsi="Arial" w:cs="Arial"/>
                <w:sz w:val="16"/>
                <w:szCs w:val="16"/>
                <w:cs/>
              </w:rPr>
              <w:t xml:space="preserve"> 31 - 60 days</w:t>
            </w:r>
          </w:p>
        </w:tc>
        <w:tc>
          <w:tcPr>
            <w:tcW w:w="1619" w:type="dxa"/>
            <w:tcBorders>
              <w:top w:val="nil"/>
              <w:left w:val="nil"/>
              <w:bottom w:val="nil"/>
              <w:right w:val="nil"/>
            </w:tcBorders>
          </w:tcPr>
          <w:p w14:paraId="0564F48F" w14:textId="622D1047" w:rsidR="00A07F54" w:rsidRPr="00887CB2" w:rsidRDefault="00A07F54" w:rsidP="008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40" w:lineRule="exact"/>
              <w:textAlignment w:val="baseline"/>
              <w:rPr>
                <w:rFonts w:cs="Arial"/>
                <w:sz w:val="16"/>
                <w:szCs w:val="16"/>
                <w:cs/>
              </w:rPr>
            </w:pPr>
            <w:r w:rsidRPr="00887CB2">
              <w:rPr>
                <w:rFonts w:cs="Arial"/>
                <w:sz w:val="16"/>
                <w:szCs w:val="16"/>
              </w:rPr>
              <w:t>-</w:t>
            </w:r>
          </w:p>
        </w:tc>
        <w:tc>
          <w:tcPr>
            <w:tcW w:w="1619" w:type="dxa"/>
            <w:gridSpan w:val="2"/>
            <w:tcBorders>
              <w:top w:val="nil"/>
              <w:left w:val="nil"/>
              <w:bottom w:val="nil"/>
              <w:right w:val="nil"/>
            </w:tcBorders>
          </w:tcPr>
          <w:p w14:paraId="0D06BF6F" w14:textId="75D67019" w:rsidR="00A07F54" w:rsidRPr="00887CB2" w:rsidRDefault="00A07F54" w:rsidP="006D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40" w:lineRule="exact"/>
              <w:rPr>
                <w:rFonts w:cs="Arial"/>
                <w:sz w:val="16"/>
                <w:szCs w:val="16"/>
              </w:rPr>
            </w:pPr>
            <w:r w:rsidRPr="00887CB2">
              <w:rPr>
                <w:rFonts w:cs="Arial"/>
                <w:sz w:val="16"/>
                <w:szCs w:val="16"/>
              </w:rPr>
              <w:t>26</w:t>
            </w:r>
          </w:p>
        </w:tc>
        <w:tc>
          <w:tcPr>
            <w:tcW w:w="1626" w:type="dxa"/>
            <w:tcBorders>
              <w:top w:val="nil"/>
              <w:left w:val="nil"/>
              <w:bottom w:val="nil"/>
              <w:right w:val="nil"/>
            </w:tcBorders>
          </w:tcPr>
          <w:p w14:paraId="56EAC29D" w14:textId="3E975609" w:rsidR="00A07F54" w:rsidRPr="00887CB2" w:rsidRDefault="00A07F54" w:rsidP="008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40" w:lineRule="exact"/>
              <w:textAlignment w:val="baseline"/>
              <w:rPr>
                <w:rFonts w:cs="Arial"/>
                <w:sz w:val="16"/>
                <w:szCs w:val="16"/>
              </w:rPr>
            </w:pPr>
            <w:r w:rsidRPr="00887CB2">
              <w:rPr>
                <w:rFonts w:cs="Arial"/>
                <w:sz w:val="16"/>
                <w:szCs w:val="16"/>
              </w:rPr>
              <w:t>-</w:t>
            </w:r>
          </w:p>
        </w:tc>
        <w:tc>
          <w:tcPr>
            <w:tcW w:w="1619" w:type="dxa"/>
            <w:gridSpan w:val="2"/>
            <w:tcBorders>
              <w:top w:val="nil"/>
              <w:left w:val="nil"/>
              <w:bottom w:val="nil"/>
              <w:right w:val="nil"/>
            </w:tcBorders>
          </w:tcPr>
          <w:p w14:paraId="0738F135" w14:textId="4ECC60EC" w:rsidR="00A07F54" w:rsidRPr="00887CB2" w:rsidRDefault="00A07F54" w:rsidP="006D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overflowPunct w:val="0"/>
              <w:adjustRightInd w:val="0"/>
              <w:spacing w:line="340" w:lineRule="exact"/>
              <w:textAlignment w:val="baseline"/>
              <w:rPr>
                <w:rFonts w:cs="Arial"/>
                <w:sz w:val="16"/>
                <w:szCs w:val="16"/>
              </w:rPr>
            </w:pPr>
            <w:r w:rsidRPr="00887CB2">
              <w:rPr>
                <w:rFonts w:cs="Arial"/>
                <w:sz w:val="16"/>
                <w:szCs w:val="16"/>
              </w:rPr>
              <w:t>26</w:t>
            </w:r>
          </w:p>
        </w:tc>
      </w:tr>
      <w:tr w:rsidR="00A07F54" w:rsidRPr="00887CB2" w14:paraId="2D648CDE" w14:textId="77777777" w:rsidTr="00887CB2">
        <w:tc>
          <w:tcPr>
            <w:tcW w:w="2607" w:type="dxa"/>
            <w:tcBorders>
              <w:top w:val="nil"/>
              <w:left w:val="nil"/>
              <w:bottom w:val="nil"/>
              <w:right w:val="nil"/>
            </w:tcBorders>
            <w:vAlign w:val="center"/>
          </w:tcPr>
          <w:p w14:paraId="06270A2C" w14:textId="7864B555" w:rsidR="00A07F54" w:rsidRPr="00887CB2" w:rsidRDefault="00A07F54" w:rsidP="00887CB2">
            <w:pPr>
              <w:pStyle w:val="ListParagraph"/>
              <w:spacing w:line="340" w:lineRule="exact"/>
              <w:ind w:left="144" w:hanging="144"/>
              <w:rPr>
                <w:rFonts w:ascii="Arial" w:hAnsi="Arial" w:cs="Arial"/>
                <w:sz w:val="16"/>
                <w:szCs w:val="16"/>
              </w:rPr>
            </w:pPr>
            <w:r w:rsidRPr="00887CB2">
              <w:rPr>
                <w:rFonts w:ascii="Arial" w:hAnsi="Arial" w:cs="Arial"/>
                <w:sz w:val="16"/>
                <w:szCs w:val="16"/>
                <w:cs/>
              </w:rPr>
              <w:t>More than 90 days</w:t>
            </w:r>
          </w:p>
        </w:tc>
        <w:tc>
          <w:tcPr>
            <w:tcW w:w="1619" w:type="dxa"/>
            <w:tcBorders>
              <w:top w:val="nil"/>
              <w:left w:val="nil"/>
              <w:bottom w:val="nil"/>
              <w:right w:val="nil"/>
            </w:tcBorders>
          </w:tcPr>
          <w:p w14:paraId="22BDDE67" w14:textId="11AF2CC8" w:rsidR="00A07F54" w:rsidRPr="00887CB2" w:rsidRDefault="00A07F54" w:rsidP="00887C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40" w:lineRule="exact"/>
              <w:textAlignment w:val="baseline"/>
              <w:rPr>
                <w:rFonts w:cs="Arial"/>
                <w:sz w:val="16"/>
                <w:szCs w:val="16"/>
                <w:cs/>
              </w:rPr>
            </w:pPr>
            <w:r w:rsidRPr="00887CB2">
              <w:rPr>
                <w:rFonts w:cs="Arial"/>
                <w:sz w:val="16"/>
                <w:szCs w:val="16"/>
              </w:rPr>
              <w:t>-</w:t>
            </w:r>
          </w:p>
        </w:tc>
        <w:tc>
          <w:tcPr>
            <w:tcW w:w="1619" w:type="dxa"/>
            <w:gridSpan w:val="2"/>
            <w:tcBorders>
              <w:top w:val="nil"/>
              <w:left w:val="nil"/>
              <w:bottom w:val="nil"/>
              <w:right w:val="nil"/>
            </w:tcBorders>
          </w:tcPr>
          <w:p w14:paraId="6909D388" w14:textId="0855AF7B" w:rsidR="00A07F54" w:rsidRPr="00887CB2" w:rsidRDefault="00A07F54" w:rsidP="006D77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40" w:lineRule="exact"/>
              <w:rPr>
                <w:rFonts w:cs="Arial"/>
                <w:sz w:val="16"/>
                <w:szCs w:val="16"/>
              </w:rPr>
            </w:pPr>
            <w:r w:rsidRPr="00887CB2">
              <w:rPr>
                <w:rFonts w:cs="Arial"/>
                <w:sz w:val="16"/>
                <w:szCs w:val="16"/>
              </w:rPr>
              <w:t>-</w:t>
            </w:r>
          </w:p>
        </w:tc>
        <w:tc>
          <w:tcPr>
            <w:tcW w:w="1626" w:type="dxa"/>
            <w:tcBorders>
              <w:top w:val="nil"/>
              <w:left w:val="nil"/>
              <w:bottom w:val="nil"/>
              <w:right w:val="nil"/>
            </w:tcBorders>
          </w:tcPr>
          <w:p w14:paraId="3904F880" w14:textId="5A39A559" w:rsidR="00A07F54" w:rsidRPr="00887CB2" w:rsidRDefault="00A07F54" w:rsidP="00887C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40" w:lineRule="exact"/>
              <w:textAlignment w:val="baseline"/>
              <w:rPr>
                <w:rFonts w:cs="Arial"/>
                <w:sz w:val="16"/>
                <w:szCs w:val="16"/>
              </w:rPr>
            </w:pPr>
            <w:r w:rsidRPr="00887CB2">
              <w:rPr>
                <w:rFonts w:cs="Arial"/>
                <w:sz w:val="16"/>
                <w:szCs w:val="16"/>
              </w:rPr>
              <w:t>183</w:t>
            </w:r>
          </w:p>
        </w:tc>
        <w:tc>
          <w:tcPr>
            <w:tcW w:w="1619" w:type="dxa"/>
            <w:gridSpan w:val="2"/>
            <w:tcBorders>
              <w:top w:val="nil"/>
              <w:left w:val="nil"/>
              <w:bottom w:val="nil"/>
              <w:right w:val="nil"/>
            </w:tcBorders>
          </w:tcPr>
          <w:p w14:paraId="0EBE1627" w14:textId="708932DA" w:rsidR="00A07F54" w:rsidRPr="00887CB2" w:rsidRDefault="00A07F54" w:rsidP="006D77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overflowPunct w:val="0"/>
              <w:adjustRightInd w:val="0"/>
              <w:spacing w:line="340" w:lineRule="exact"/>
              <w:textAlignment w:val="baseline"/>
              <w:rPr>
                <w:rFonts w:cs="Arial"/>
                <w:sz w:val="16"/>
                <w:szCs w:val="16"/>
              </w:rPr>
            </w:pPr>
            <w:r w:rsidRPr="00887CB2">
              <w:rPr>
                <w:rFonts w:cs="Arial"/>
                <w:sz w:val="16"/>
                <w:szCs w:val="16"/>
              </w:rPr>
              <w:t>183</w:t>
            </w:r>
          </w:p>
        </w:tc>
      </w:tr>
      <w:tr w:rsidR="00A07F54" w:rsidRPr="00887CB2" w14:paraId="75AFDB76" w14:textId="77777777" w:rsidTr="00887CB2">
        <w:tc>
          <w:tcPr>
            <w:tcW w:w="2607" w:type="dxa"/>
            <w:tcBorders>
              <w:top w:val="nil"/>
              <w:left w:val="nil"/>
              <w:bottom w:val="nil"/>
              <w:right w:val="nil"/>
            </w:tcBorders>
            <w:vAlign w:val="center"/>
          </w:tcPr>
          <w:p w14:paraId="057CEB0E" w14:textId="77777777" w:rsidR="00A07F54" w:rsidRPr="00887CB2" w:rsidRDefault="00A07F54" w:rsidP="00887CB2">
            <w:pPr>
              <w:pStyle w:val="ListParagraph"/>
              <w:spacing w:line="340" w:lineRule="exact"/>
              <w:ind w:left="144" w:hanging="144"/>
              <w:rPr>
                <w:rFonts w:ascii="Arial" w:hAnsi="Arial" w:cs="Arial"/>
                <w:sz w:val="16"/>
                <w:szCs w:val="16"/>
              </w:rPr>
            </w:pPr>
            <w:r w:rsidRPr="00887CB2">
              <w:rPr>
                <w:rFonts w:ascii="Arial" w:hAnsi="Arial" w:cs="Arial"/>
                <w:sz w:val="16"/>
                <w:szCs w:val="16"/>
              </w:rPr>
              <w:t>Total</w:t>
            </w:r>
          </w:p>
        </w:tc>
        <w:tc>
          <w:tcPr>
            <w:tcW w:w="1619" w:type="dxa"/>
            <w:tcBorders>
              <w:top w:val="nil"/>
              <w:left w:val="nil"/>
              <w:bottom w:val="nil"/>
              <w:right w:val="nil"/>
            </w:tcBorders>
          </w:tcPr>
          <w:p w14:paraId="245239BA" w14:textId="5A70C822" w:rsidR="00A07F54" w:rsidRPr="00887CB2" w:rsidRDefault="00A07F54" w:rsidP="008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40" w:lineRule="exact"/>
              <w:textAlignment w:val="baseline"/>
              <w:rPr>
                <w:rFonts w:cs="Arial"/>
                <w:sz w:val="16"/>
                <w:szCs w:val="16"/>
                <w:cs/>
              </w:rPr>
            </w:pPr>
            <w:r w:rsidRPr="00887CB2">
              <w:rPr>
                <w:rFonts w:cs="Arial"/>
                <w:sz w:val="16"/>
                <w:szCs w:val="16"/>
              </w:rPr>
              <w:t>3,784</w:t>
            </w:r>
          </w:p>
        </w:tc>
        <w:tc>
          <w:tcPr>
            <w:tcW w:w="1619" w:type="dxa"/>
            <w:gridSpan w:val="2"/>
            <w:tcBorders>
              <w:top w:val="nil"/>
              <w:left w:val="nil"/>
              <w:bottom w:val="nil"/>
              <w:right w:val="nil"/>
            </w:tcBorders>
          </w:tcPr>
          <w:p w14:paraId="017D4C8C" w14:textId="33BAB2C5" w:rsidR="00A07F54" w:rsidRPr="00887CB2" w:rsidRDefault="00A07F54" w:rsidP="006D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40" w:lineRule="exact"/>
              <w:rPr>
                <w:rFonts w:cs="Arial"/>
                <w:sz w:val="16"/>
                <w:szCs w:val="16"/>
              </w:rPr>
            </w:pPr>
            <w:r w:rsidRPr="00887CB2">
              <w:rPr>
                <w:rFonts w:cs="Arial"/>
                <w:sz w:val="16"/>
                <w:szCs w:val="16"/>
              </w:rPr>
              <w:t>26</w:t>
            </w:r>
          </w:p>
        </w:tc>
        <w:tc>
          <w:tcPr>
            <w:tcW w:w="1626" w:type="dxa"/>
            <w:tcBorders>
              <w:top w:val="nil"/>
              <w:left w:val="nil"/>
              <w:bottom w:val="nil"/>
              <w:right w:val="nil"/>
            </w:tcBorders>
          </w:tcPr>
          <w:p w14:paraId="3EEE3E46" w14:textId="1C68F10E" w:rsidR="00A07F54" w:rsidRPr="00887CB2" w:rsidRDefault="00A07F54" w:rsidP="008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40" w:lineRule="exact"/>
              <w:textAlignment w:val="baseline"/>
              <w:rPr>
                <w:rFonts w:cs="Arial"/>
                <w:sz w:val="16"/>
                <w:szCs w:val="16"/>
              </w:rPr>
            </w:pPr>
            <w:r w:rsidRPr="00887CB2">
              <w:rPr>
                <w:rFonts w:cs="Arial"/>
                <w:sz w:val="16"/>
                <w:szCs w:val="16"/>
              </w:rPr>
              <w:t>183</w:t>
            </w:r>
          </w:p>
        </w:tc>
        <w:tc>
          <w:tcPr>
            <w:tcW w:w="1619" w:type="dxa"/>
            <w:gridSpan w:val="2"/>
            <w:tcBorders>
              <w:top w:val="nil"/>
              <w:left w:val="nil"/>
              <w:bottom w:val="nil"/>
              <w:right w:val="nil"/>
            </w:tcBorders>
          </w:tcPr>
          <w:p w14:paraId="54D7CBBC" w14:textId="00F4767D" w:rsidR="00A07F54" w:rsidRPr="00887CB2" w:rsidRDefault="00A07F54" w:rsidP="006D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overflowPunct w:val="0"/>
              <w:adjustRightInd w:val="0"/>
              <w:spacing w:line="340" w:lineRule="exact"/>
              <w:textAlignment w:val="baseline"/>
              <w:rPr>
                <w:rFonts w:cs="Arial"/>
                <w:sz w:val="16"/>
                <w:szCs w:val="16"/>
              </w:rPr>
            </w:pPr>
            <w:r w:rsidRPr="00887CB2">
              <w:rPr>
                <w:rFonts w:cs="Arial"/>
                <w:sz w:val="16"/>
                <w:szCs w:val="16"/>
              </w:rPr>
              <w:t>3,993</w:t>
            </w:r>
          </w:p>
        </w:tc>
      </w:tr>
      <w:tr w:rsidR="00A07F54" w:rsidRPr="00887CB2" w14:paraId="12D276A4" w14:textId="77777777" w:rsidTr="00887CB2">
        <w:tc>
          <w:tcPr>
            <w:tcW w:w="2607" w:type="dxa"/>
            <w:tcBorders>
              <w:top w:val="nil"/>
              <w:left w:val="nil"/>
              <w:bottom w:val="nil"/>
              <w:right w:val="nil"/>
            </w:tcBorders>
            <w:vAlign w:val="center"/>
          </w:tcPr>
          <w:p w14:paraId="76833AD8" w14:textId="77777777" w:rsidR="00A07F54" w:rsidRPr="00887CB2" w:rsidRDefault="00A07F54" w:rsidP="00887CB2">
            <w:pPr>
              <w:pStyle w:val="ListParagraph"/>
              <w:spacing w:line="340" w:lineRule="exact"/>
              <w:ind w:left="144" w:hanging="144"/>
              <w:rPr>
                <w:rFonts w:ascii="Arial" w:hAnsi="Arial" w:cs="Arial"/>
                <w:sz w:val="16"/>
                <w:szCs w:val="16"/>
              </w:rPr>
            </w:pPr>
            <w:r w:rsidRPr="00887CB2">
              <w:rPr>
                <w:rFonts w:ascii="Arial" w:hAnsi="Arial" w:cs="Arial"/>
                <w:sz w:val="16"/>
                <w:szCs w:val="16"/>
                <w:u w:val="single"/>
              </w:rPr>
              <w:t>Less</w:t>
            </w:r>
            <w:r w:rsidRPr="00887CB2">
              <w:rPr>
                <w:rFonts w:ascii="Arial" w:hAnsi="Arial" w:cs="Arial"/>
                <w:sz w:val="16"/>
                <w:szCs w:val="16"/>
              </w:rPr>
              <w:t xml:space="preserve"> Allowance for expected credit losses</w:t>
            </w:r>
          </w:p>
        </w:tc>
        <w:tc>
          <w:tcPr>
            <w:tcW w:w="1619" w:type="dxa"/>
            <w:tcBorders>
              <w:top w:val="nil"/>
              <w:left w:val="nil"/>
              <w:bottom w:val="nil"/>
              <w:right w:val="nil"/>
            </w:tcBorders>
            <w:vAlign w:val="bottom"/>
          </w:tcPr>
          <w:p w14:paraId="23756FC6" w14:textId="3D724911" w:rsidR="00A07F54" w:rsidRPr="00887CB2" w:rsidRDefault="00A07F54" w:rsidP="00887C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40" w:lineRule="exact"/>
              <w:textAlignment w:val="baseline"/>
              <w:rPr>
                <w:rFonts w:cs="Arial"/>
                <w:sz w:val="16"/>
                <w:szCs w:val="16"/>
                <w:cs/>
              </w:rPr>
            </w:pPr>
            <w:r w:rsidRPr="00887CB2">
              <w:rPr>
                <w:rFonts w:cs="Arial"/>
                <w:sz w:val="16"/>
                <w:szCs w:val="16"/>
              </w:rPr>
              <w:t>(141)</w:t>
            </w:r>
          </w:p>
        </w:tc>
        <w:tc>
          <w:tcPr>
            <w:tcW w:w="1619" w:type="dxa"/>
            <w:gridSpan w:val="2"/>
            <w:tcBorders>
              <w:top w:val="nil"/>
              <w:left w:val="nil"/>
              <w:bottom w:val="nil"/>
              <w:right w:val="nil"/>
            </w:tcBorders>
            <w:vAlign w:val="bottom"/>
          </w:tcPr>
          <w:p w14:paraId="6B4DC9C8" w14:textId="6469D8BB" w:rsidR="00A07F54" w:rsidRPr="00887CB2" w:rsidRDefault="00A07F54" w:rsidP="006D77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40" w:lineRule="exact"/>
              <w:rPr>
                <w:rFonts w:cs="Arial"/>
                <w:sz w:val="16"/>
                <w:szCs w:val="16"/>
              </w:rPr>
            </w:pPr>
            <w:r w:rsidRPr="00887CB2">
              <w:rPr>
                <w:rFonts w:cs="Arial"/>
                <w:sz w:val="16"/>
                <w:szCs w:val="16"/>
              </w:rPr>
              <w:t>(1)</w:t>
            </w:r>
          </w:p>
        </w:tc>
        <w:tc>
          <w:tcPr>
            <w:tcW w:w="1626" w:type="dxa"/>
            <w:tcBorders>
              <w:top w:val="nil"/>
              <w:left w:val="nil"/>
              <w:bottom w:val="nil"/>
              <w:right w:val="nil"/>
            </w:tcBorders>
            <w:vAlign w:val="bottom"/>
          </w:tcPr>
          <w:p w14:paraId="2242E91B" w14:textId="4BAC7525" w:rsidR="00A07F54" w:rsidRPr="00887CB2" w:rsidRDefault="00A07F54" w:rsidP="00887C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40" w:lineRule="exact"/>
              <w:textAlignment w:val="baseline"/>
              <w:rPr>
                <w:rFonts w:cs="Arial"/>
                <w:sz w:val="16"/>
                <w:szCs w:val="16"/>
              </w:rPr>
            </w:pPr>
            <w:r w:rsidRPr="00887CB2">
              <w:rPr>
                <w:rFonts w:cs="Arial"/>
                <w:sz w:val="16"/>
                <w:szCs w:val="16"/>
              </w:rPr>
              <w:t>(7)</w:t>
            </w:r>
          </w:p>
        </w:tc>
        <w:tc>
          <w:tcPr>
            <w:tcW w:w="1619" w:type="dxa"/>
            <w:gridSpan w:val="2"/>
            <w:tcBorders>
              <w:top w:val="nil"/>
              <w:left w:val="nil"/>
              <w:bottom w:val="nil"/>
              <w:right w:val="nil"/>
            </w:tcBorders>
            <w:vAlign w:val="bottom"/>
          </w:tcPr>
          <w:p w14:paraId="7BF57690" w14:textId="3216E5E8" w:rsidR="00A07F54" w:rsidRPr="00887CB2" w:rsidRDefault="00A07F54" w:rsidP="006D77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overflowPunct w:val="0"/>
              <w:adjustRightInd w:val="0"/>
              <w:spacing w:line="340" w:lineRule="exact"/>
              <w:textAlignment w:val="baseline"/>
              <w:rPr>
                <w:rFonts w:cs="Arial"/>
                <w:sz w:val="16"/>
                <w:szCs w:val="16"/>
              </w:rPr>
            </w:pPr>
            <w:r w:rsidRPr="00887CB2">
              <w:rPr>
                <w:rFonts w:cs="Arial"/>
                <w:sz w:val="16"/>
                <w:szCs w:val="16"/>
              </w:rPr>
              <w:t>(149)</w:t>
            </w:r>
          </w:p>
        </w:tc>
      </w:tr>
      <w:tr w:rsidR="00A07F54" w:rsidRPr="00887CB2" w14:paraId="30414572" w14:textId="77777777" w:rsidTr="00887CB2">
        <w:tc>
          <w:tcPr>
            <w:tcW w:w="2607" w:type="dxa"/>
            <w:tcBorders>
              <w:top w:val="nil"/>
              <w:left w:val="nil"/>
              <w:bottom w:val="nil"/>
              <w:right w:val="nil"/>
            </w:tcBorders>
            <w:vAlign w:val="center"/>
          </w:tcPr>
          <w:p w14:paraId="2F1E1CAA" w14:textId="77777777" w:rsidR="00A07F54" w:rsidRPr="00887CB2" w:rsidRDefault="00A07F54" w:rsidP="00887CB2">
            <w:pPr>
              <w:pStyle w:val="ListParagraph"/>
              <w:spacing w:line="340" w:lineRule="exact"/>
              <w:ind w:left="144" w:hanging="144"/>
              <w:rPr>
                <w:rFonts w:ascii="Arial" w:hAnsi="Arial" w:cs="Arial"/>
                <w:sz w:val="16"/>
                <w:szCs w:val="16"/>
              </w:rPr>
            </w:pPr>
            <w:r w:rsidRPr="00887CB2">
              <w:rPr>
                <w:rFonts w:ascii="Arial" w:hAnsi="Arial" w:cs="Arial"/>
                <w:sz w:val="16"/>
                <w:szCs w:val="16"/>
              </w:rPr>
              <w:t>Net book value</w:t>
            </w:r>
          </w:p>
        </w:tc>
        <w:tc>
          <w:tcPr>
            <w:tcW w:w="1619" w:type="dxa"/>
            <w:tcBorders>
              <w:top w:val="nil"/>
              <w:left w:val="nil"/>
              <w:bottom w:val="nil"/>
              <w:right w:val="nil"/>
            </w:tcBorders>
          </w:tcPr>
          <w:p w14:paraId="313E6A3E" w14:textId="337ECA7A" w:rsidR="00A07F54" w:rsidRPr="00887CB2" w:rsidRDefault="00A07F54" w:rsidP="00887CB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40" w:lineRule="exact"/>
              <w:textAlignment w:val="baseline"/>
              <w:rPr>
                <w:rFonts w:cs="Arial"/>
                <w:sz w:val="16"/>
                <w:szCs w:val="16"/>
                <w:cs/>
              </w:rPr>
            </w:pPr>
            <w:r w:rsidRPr="00887CB2">
              <w:rPr>
                <w:rFonts w:cs="Arial"/>
                <w:sz w:val="16"/>
                <w:szCs w:val="16"/>
              </w:rPr>
              <w:t>3,643</w:t>
            </w:r>
          </w:p>
        </w:tc>
        <w:tc>
          <w:tcPr>
            <w:tcW w:w="1619" w:type="dxa"/>
            <w:gridSpan w:val="2"/>
            <w:tcBorders>
              <w:top w:val="nil"/>
              <w:left w:val="nil"/>
              <w:bottom w:val="nil"/>
              <w:right w:val="nil"/>
            </w:tcBorders>
          </w:tcPr>
          <w:p w14:paraId="427EA71D" w14:textId="222A71F4" w:rsidR="00A07F54" w:rsidRPr="00887CB2" w:rsidRDefault="00A07F54" w:rsidP="006D77E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40" w:lineRule="exact"/>
              <w:rPr>
                <w:rFonts w:cs="Arial"/>
                <w:sz w:val="16"/>
                <w:szCs w:val="16"/>
              </w:rPr>
            </w:pPr>
            <w:r w:rsidRPr="00887CB2">
              <w:rPr>
                <w:rFonts w:cs="Arial"/>
                <w:sz w:val="16"/>
                <w:szCs w:val="16"/>
              </w:rPr>
              <w:t>25</w:t>
            </w:r>
          </w:p>
        </w:tc>
        <w:tc>
          <w:tcPr>
            <w:tcW w:w="1626" w:type="dxa"/>
            <w:tcBorders>
              <w:top w:val="nil"/>
              <w:left w:val="nil"/>
              <w:bottom w:val="nil"/>
              <w:right w:val="nil"/>
            </w:tcBorders>
          </w:tcPr>
          <w:p w14:paraId="0FDDCE2B" w14:textId="516269FE" w:rsidR="00A07F54" w:rsidRPr="00887CB2" w:rsidRDefault="00A07F54" w:rsidP="00887CB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40" w:lineRule="exact"/>
              <w:textAlignment w:val="baseline"/>
              <w:rPr>
                <w:rFonts w:cs="Arial"/>
                <w:sz w:val="16"/>
                <w:szCs w:val="16"/>
              </w:rPr>
            </w:pPr>
            <w:r w:rsidRPr="00887CB2">
              <w:rPr>
                <w:rFonts w:cs="Arial"/>
                <w:sz w:val="16"/>
                <w:szCs w:val="16"/>
              </w:rPr>
              <w:t>176</w:t>
            </w:r>
          </w:p>
        </w:tc>
        <w:tc>
          <w:tcPr>
            <w:tcW w:w="1619" w:type="dxa"/>
            <w:gridSpan w:val="2"/>
            <w:tcBorders>
              <w:top w:val="nil"/>
              <w:left w:val="nil"/>
              <w:bottom w:val="nil"/>
              <w:right w:val="nil"/>
            </w:tcBorders>
          </w:tcPr>
          <w:p w14:paraId="4B3AF7CD" w14:textId="478912A2" w:rsidR="00A07F54" w:rsidRPr="00887CB2" w:rsidRDefault="00A07F54" w:rsidP="006D77E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overflowPunct w:val="0"/>
              <w:adjustRightInd w:val="0"/>
              <w:spacing w:line="340" w:lineRule="exact"/>
              <w:textAlignment w:val="baseline"/>
              <w:rPr>
                <w:rFonts w:cs="Arial"/>
                <w:sz w:val="16"/>
                <w:szCs w:val="16"/>
              </w:rPr>
            </w:pPr>
            <w:r w:rsidRPr="00887CB2">
              <w:rPr>
                <w:rFonts w:cs="Arial"/>
                <w:sz w:val="16"/>
                <w:szCs w:val="16"/>
              </w:rPr>
              <w:t>3,844</w:t>
            </w:r>
          </w:p>
        </w:tc>
      </w:tr>
    </w:tbl>
    <w:p w14:paraId="0EE6A654" w14:textId="4639A3D2" w:rsidR="00FD7419" w:rsidRPr="00B33247" w:rsidRDefault="00514A8F" w:rsidP="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sz w:val="22"/>
          <w:szCs w:val="22"/>
          <w:lang w:val="en-GB" w:bidi="ar-SA"/>
        </w:rPr>
      </w:pPr>
      <w:r w:rsidRPr="00B33247">
        <w:rPr>
          <w:rFonts w:cs="Arial"/>
          <w:b/>
          <w:bCs/>
          <w:sz w:val="22"/>
          <w:szCs w:val="22"/>
          <w:lang w:val="en-GB" w:bidi="ar-SA"/>
        </w:rPr>
        <w:t>31.2</w:t>
      </w:r>
      <w:r w:rsidRPr="00B33247">
        <w:rPr>
          <w:rFonts w:cs="Arial"/>
          <w:b/>
          <w:bCs/>
          <w:sz w:val="22"/>
          <w:szCs w:val="22"/>
          <w:lang w:val="en-GB" w:bidi="ar-SA"/>
        </w:rPr>
        <w:tab/>
      </w:r>
      <w:r w:rsidR="00FD7419" w:rsidRPr="00B33247">
        <w:rPr>
          <w:rFonts w:cs="Arial"/>
          <w:b/>
          <w:bCs/>
          <w:sz w:val="22"/>
          <w:szCs w:val="22"/>
          <w:lang w:val="en-GB" w:bidi="ar-SA"/>
        </w:rPr>
        <w:t>Interest rate risk</w:t>
      </w:r>
    </w:p>
    <w:p w14:paraId="0C45E146" w14:textId="19B926B0" w:rsidR="00FD7419" w:rsidRPr="00A80B68" w:rsidRDefault="00FD7419" w:rsidP="00A80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A80B68">
        <w:rPr>
          <w:rFonts w:cs="Arial"/>
          <w:color w:val="000000"/>
          <w:sz w:val="22"/>
          <w:szCs w:val="22"/>
        </w:rPr>
        <w:t>Interest rate risk is the risk that future movements in market interest rates will affect the results of the Group’s operations and its cash flows. The Group is primarily exposed to interest rate risk from its lending and borrowings. The Group mitigates this risk by ensuring that the majority of its lendings and borrowings are at fixed interest rates.</w:t>
      </w:r>
    </w:p>
    <w:p w14:paraId="65724479" w14:textId="0DBD2B6B" w:rsidR="00B33247" w:rsidRPr="00B33247" w:rsidRDefault="00B33247" w:rsidP="00B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B33247">
        <w:rPr>
          <w:rFonts w:cs="Arial"/>
          <w:color w:val="000000"/>
          <w:sz w:val="22"/>
          <w:szCs w:val="22"/>
        </w:rPr>
        <w:t xml:space="preserve">As at 31 December 2023 and 2022, significant financial assets and liabilities of the </w:t>
      </w:r>
      <w:r w:rsidR="00D5254C">
        <w:rPr>
          <w:rFonts w:cs="Arial"/>
          <w:color w:val="000000"/>
          <w:sz w:val="22"/>
          <w:szCs w:val="22"/>
        </w:rPr>
        <w:t>Group</w:t>
      </w:r>
      <w:r w:rsidRPr="00B33247">
        <w:rPr>
          <w:rFonts w:cs="Arial"/>
          <w:color w:val="000000"/>
          <w:sz w:val="22"/>
          <w:szCs w:val="22"/>
        </w:rPr>
        <w:t xml:space="preserve"> classified by type of </w:t>
      </w:r>
      <w:r w:rsidR="00D76CAA">
        <w:rPr>
          <w:rFonts w:cs="Arial"/>
          <w:color w:val="000000"/>
          <w:sz w:val="22"/>
          <w:szCs w:val="22"/>
        </w:rPr>
        <w:t>interest</w:t>
      </w:r>
      <w:r w:rsidRPr="00B33247">
        <w:rPr>
          <w:rFonts w:cs="Arial"/>
          <w:color w:val="000000"/>
          <w:sz w:val="22"/>
          <w:szCs w:val="22"/>
        </w:rPr>
        <w:t xml:space="preserve"> rates are summarised in the table below, with those financial assets and liabilities that carry fixed </w:t>
      </w:r>
      <w:r w:rsidR="00D76CAA">
        <w:rPr>
          <w:rFonts w:cs="Arial"/>
          <w:color w:val="000000"/>
          <w:sz w:val="22"/>
          <w:szCs w:val="22"/>
        </w:rPr>
        <w:t>interest</w:t>
      </w:r>
      <w:r w:rsidRPr="00B33247">
        <w:rPr>
          <w:rFonts w:cs="Arial"/>
          <w:color w:val="000000"/>
          <w:sz w:val="22"/>
          <w:szCs w:val="22"/>
        </w:rPr>
        <w:t xml:space="preserve"> rate further classified based on the maturity date, or the re-pricing date (if this occurs before the maturity date)</w:t>
      </w:r>
      <w:r w:rsidR="00D76CAA">
        <w:rPr>
          <w:rFonts w:cs="Arial"/>
          <w:color w:val="000000"/>
          <w:sz w:val="22"/>
          <w:szCs w:val="22"/>
        </w:rPr>
        <w:t>.</w:t>
      </w:r>
    </w:p>
    <w:p w14:paraId="404A3E89" w14:textId="77777777" w:rsidR="006279B4" w:rsidRDefault="006279B4">
      <w:r>
        <w:br w:type="page"/>
      </w:r>
    </w:p>
    <w:tbl>
      <w:tblPr>
        <w:tblW w:w="9720" w:type="dxa"/>
        <w:tblInd w:w="108" w:type="dxa"/>
        <w:tblLayout w:type="fixed"/>
        <w:tblLook w:val="04A0" w:firstRow="1" w:lastRow="0" w:firstColumn="1" w:lastColumn="0" w:noHBand="0" w:noVBand="1"/>
      </w:tblPr>
      <w:tblGrid>
        <w:gridCol w:w="2340"/>
        <w:gridCol w:w="1080"/>
        <w:gridCol w:w="990"/>
        <w:gridCol w:w="990"/>
        <w:gridCol w:w="990"/>
        <w:gridCol w:w="1080"/>
        <w:gridCol w:w="1080"/>
        <w:gridCol w:w="1170"/>
      </w:tblGrid>
      <w:tr w:rsidR="00B33247" w:rsidRPr="003707A5" w14:paraId="36128AC5" w14:textId="77777777" w:rsidTr="00645397">
        <w:tc>
          <w:tcPr>
            <w:tcW w:w="2340" w:type="dxa"/>
            <w:shd w:val="clear" w:color="auto" w:fill="auto"/>
          </w:tcPr>
          <w:p w14:paraId="6BB9BBA2" w14:textId="0440AD6F" w:rsidR="00B33247" w:rsidRPr="003707A5" w:rsidRDefault="00B33247" w:rsidP="00645397">
            <w:pPr>
              <w:tabs>
                <w:tab w:val="clear" w:pos="907"/>
                <w:tab w:val="left" w:pos="900"/>
                <w:tab w:val="left" w:pos="1440"/>
                <w:tab w:val="left" w:pos="1980"/>
              </w:tabs>
              <w:spacing w:line="320" w:lineRule="exact"/>
              <w:jc w:val="thaiDistribute"/>
              <w:rPr>
                <w:rFonts w:cs="Cordia New"/>
                <w:sz w:val="16"/>
                <w:szCs w:val="16"/>
                <w:u w:val="single"/>
                <w:cs/>
              </w:rPr>
            </w:pPr>
          </w:p>
        </w:tc>
        <w:tc>
          <w:tcPr>
            <w:tcW w:w="7380" w:type="dxa"/>
            <w:gridSpan w:val="7"/>
            <w:shd w:val="clear" w:color="auto" w:fill="auto"/>
          </w:tcPr>
          <w:p w14:paraId="4F602259" w14:textId="77777777" w:rsidR="00B33247" w:rsidRPr="003707A5" w:rsidRDefault="00B33247" w:rsidP="00645397">
            <w:pPr>
              <w:spacing w:line="320" w:lineRule="exact"/>
              <w:jc w:val="right"/>
              <w:rPr>
                <w:rFonts w:cs="Arial"/>
                <w:sz w:val="16"/>
                <w:szCs w:val="16"/>
              </w:rPr>
            </w:pPr>
            <w:r w:rsidRPr="003707A5">
              <w:rPr>
                <w:rFonts w:cs="Arial"/>
                <w:sz w:val="16"/>
                <w:szCs w:val="16"/>
              </w:rPr>
              <w:t>(Unit: Thousand Baht)</w:t>
            </w:r>
          </w:p>
        </w:tc>
      </w:tr>
      <w:tr w:rsidR="00B33247" w:rsidRPr="003707A5" w14:paraId="6D22D015" w14:textId="77777777" w:rsidTr="00645397">
        <w:tc>
          <w:tcPr>
            <w:tcW w:w="2340" w:type="dxa"/>
            <w:shd w:val="clear" w:color="auto" w:fill="auto"/>
          </w:tcPr>
          <w:p w14:paraId="00628AA0" w14:textId="77777777" w:rsidR="00B33247" w:rsidRPr="003707A5" w:rsidRDefault="00B33247" w:rsidP="00645397">
            <w:pPr>
              <w:tabs>
                <w:tab w:val="clear" w:pos="907"/>
                <w:tab w:val="left" w:pos="900"/>
                <w:tab w:val="left" w:pos="1440"/>
                <w:tab w:val="left" w:pos="1980"/>
              </w:tabs>
              <w:spacing w:line="320" w:lineRule="exact"/>
              <w:jc w:val="thaiDistribute"/>
              <w:rPr>
                <w:rFonts w:cs="Arial"/>
                <w:sz w:val="16"/>
                <w:szCs w:val="16"/>
                <w:u w:val="single"/>
              </w:rPr>
            </w:pPr>
          </w:p>
        </w:tc>
        <w:tc>
          <w:tcPr>
            <w:tcW w:w="7380" w:type="dxa"/>
            <w:gridSpan w:val="7"/>
            <w:shd w:val="clear" w:color="auto" w:fill="auto"/>
            <w:vAlign w:val="bottom"/>
          </w:tcPr>
          <w:p w14:paraId="5F6CD48B" w14:textId="77777777" w:rsidR="00B33247" w:rsidRPr="003707A5" w:rsidRDefault="00B33247" w:rsidP="00645397">
            <w:pPr>
              <w:pBdr>
                <w:bottom w:val="single" w:sz="4" w:space="1" w:color="auto"/>
              </w:pBdr>
              <w:tabs>
                <w:tab w:val="clear" w:pos="907"/>
                <w:tab w:val="left" w:pos="600"/>
                <w:tab w:val="left" w:pos="900"/>
                <w:tab w:val="right" w:pos="7280"/>
                <w:tab w:val="right" w:pos="8540"/>
              </w:tabs>
              <w:spacing w:line="320" w:lineRule="exact"/>
              <w:jc w:val="center"/>
              <w:rPr>
                <w:rFonts w:cs="Arial"/>
                <w:sz w:val="16"/>
                <w:szCs w:val="16"/>
              </w:rPr>
            </w:pPr>
            <w:r>
              <w:rPr>
                <w:rFonts w:cs="Arial"/>
                <w:sz w:val="16"/>
                <w:szCs w:val="16"/>
              </w:rPr>
              <w:t>Consolidated financial statement</w:t>
            </w:r>
          </w:p>
        </w:tc>
      </w:tr>
      <w:tr w:rsidR="00B33247" w:rsidRPr="003707A5" w14:paraId="6A3A92BB" w14:textId="77777777" w:rsidTr="00645397">
        <w:tc>
          <w:tcPr>
            <w:tcW w:w="2340" w:type="dxa"/>
            <w:shd w:val="clear" w:color="auto" w:fill="auto"/>
          </w:tcPr>
          <w:p w14:paraId="6B9599F5" w14:textId="77777777" w:rsidR="00B33247" w:rsidRPr="003707A5" w:rsidRDefault="00B33247" w:rsidP="00645397">
            <w:pPr>
              <w:tabs>
                <w:tab w:val="clear" w:pos="907"/>
                <w:tab w:val="left" w:pos="900"/>
                <w:tab w:val="left" w:pos="1440"/>
                <w:tab w:val="left" w:pos="1980"/>
              </w:tabs>
              <w:spacing w:line="320" w:lineRule="exact"/>
              <w:jc w:val="thaiDistribute"/>
              <w:rPr>
                <w:rFonts w:cs="Arial"/>
                <w:sz w:val="16"/>
                <w:szCs w:val="16"/>
                <w:u w:val="single"/>
              </w:rPr>
            </w:pPr>
          </w:p>
        </w:tc>
        <w:tc>
          <w:tcPr>
            <w:tcW w:w="7380" w:type="dxa"/>
            <w:gridSpan w:val="7"/>
            <w:shd w:val="clear" w:color="auto" w:fill="auto"/>
            <w:vAlign w:val="bottom"/>
          </w:tcPr>
          <w:p w14:paraId="65402E3C" w14:textId="77777777" w:rsidR="00B33247" w:rsidRPr="003707A5" w:rsidRDefault="00B33247" w:rsidP="00645397">
            <w:pPr>
              <w:pBdr>
                <w:bottom w:val="single" w:sz="4" w:space="1" w:color="auto"/>
              </w:pBdr>
              <w:tabs>
                <w:tab w:val="clear" w:pos="907"/>
                <w:tab w:val="left" w:pos="600"/>
                <w:tab w:val="left" w:pos="900"/>
                <w:tab w:val="right" w:pos="7280"/>
                <w:tab w:val="right" w:pos="8540"/>
              </w:tabs>
              <w:spacing w:line="320" w:lineRule="exact"/>
              <w:jc w:val="center"/>
              <w:rPr>
                <w:rFonts w:cs="Arial"/>
                <w:sz w:val="16"/>
                <w:szCs w:val="16"/>
              </w:rPr>
            </w:pPr>
            <w:r>
              <w:rPr>
                <w:rFonts w:cs="Arial"/>
                <w:sz w:val="16"/>
                <w:szCs w:val="16"/>
              </w:rPr>
              <w:t>31 December 2023</w:t>
            </w:r>
          </w:p>
        </w:tc>
      </w:tr>
      <w:tr w:rsidR="00B33247" w:rsidRPr="003707A5" w14:paraId="7F22C749" w14:textId="77777777" w:rsidTr="00645397">
        <w:tc>
          <w:tcPr>
            <w:tcW w:w="2340" w:type="dxa"/>
            <w:shd w:val="clear" w:color="auto" w:fill="auto"/>
            <w:vAlign w:val="bottom"/>
          </w:tcPr>
          <w:p w14:paraId="641BEF17" w14:textId="77777777" w:rsidR="00B33247" w:rsidRPr="003707A5" w:rsidRDefault="00B33247" w:rsidP="00645397">
            <w:pPr>
              <w:tabs>
                <w:tab w:val="clear" w:pos="907"/>
                <w:tab w:val="left" w:pos="900"/>
                <w:tab w:val="left" w:pos="1440"/>
                <w:tab w:val="left" w:pos="1980"/>
              </w:tabs>
              <w:spacing w:line="320" w:lineRule="exact"/>
              <w:jc w:val="center"/>
              <w:rPr>
                <w:rFonts w:cs="Arial"/>
                <w:sz w:val="16"/>
                <w:szCs w:val="16"/>
                <w:u w:val="single"/>
              </w:rPr>
            </w:pPr>
          </w:p>
        </w:tc>
        <w:tc>
          <w:tcPr>
            <w:tcW w:w="3060" w:type="dxa"/>
            <w:gridSpan w:val="3"/>
            <w:shd w:val="clear" w:color="auto" w:fill="auto"/>
            <w:vAlign w:val="bottom"/>
          </w:tcPr>
          <w:p w14:paraId="1EB0396C" w14:textId="448DE984"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 xml:space="preserve">Fixed </w:t>
            </w:r>
            <w:r w:rsidR="00D76CAA">
              <w:rPr>
                <w:rFonts w:cs="Arial"/>
                <w:sz w:val="16"/>
                <w:szCs w:val="16"/>
              </w:rPr>
              <w:t>interest</w:t>
            </w:r>
            <w:r w:rsidRPr="003707A5">
              <w:rPr>
                <w:rFonts w:cs="Arial"/>
                <w:sz w:val="16"/>
                <w:szCs w:val="16"/>
              </w:rPr>
              <w:t xml:space="preserve"> rate</w:t>
            </w:r>
          </w:p>
        </w:tc>
        <w:tc>
          <w:tcPr>
            <w:tcW w:w="990" w:type="dxa"/>
            <w:vMerge w:val="restart"/>
            <w:shd w:val="clear" w:color="auto" w:fill="auto"/>
            <w:vAlign w:val="bottom"/>
          </w:tcPr>
          <w:p w14:paraId="6997A592" w14:textId="757C256A"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 xml:space="preserve">Floating </w:t>
            </w:r>
            <w:r w:rsidR="00D76CAA">
              <w:rPr>
                <w:rFonts w:cs="Arial"/>
                <w:sz w:val="16"/>
                <w:szCs w:val="16"/>
              </w:rPr>
              <w:t>interest</w:t>
            </w:r>
            <w:r w:rsidRPr="003707A5">
              <w:rPr>
                <w:rFonts w:cs="Arial"/>
                <w:sz w:val="16"/>
                <w:szCs w:val="16"/>
              </w:rPr>
              <w:t xml:space="preserve"> rate</w:t>
            </w:r>
          </w:p>
        </w:tc>
        <w:tc>
          <w:tcPr>
            <w:tcW w:w="1080" w:type="dxa"/>
            <w:vMerge w:val="restart"/>
            <w:shd w:val="clear" w:color="auto" w:fill="auto"/>
            <w:vAlign w:val="bottom"/>
          </w:tcPr>
          <w:p w14:paraId="79B7BADC" w14:textId="099DE665"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Non-</w:t>
            </w:r>
            <w:r w:rsidR="00D76CAA">
              <w:rPr>
                <w:rFonts w:cs="Arial"/>
                <w:sz w:val="16"/>
                <w:szCs w:val="16"/>
              </w:rPr>
              <w:t xml:space="preserve"> interest</w:t>
            </w:r>
            <w:r w:rsidRPr="003707A5">
              <w:rPr>
                <w:rFonts w:cs="Arial"/>
                <w:sz w:val="16"/>
                <w:szCs w:val="16"/>
              </w:rPr>
              <w:t xml:space="preserve"> bearing</w:t>
            </w:r>
          </w:p>
        </w:tc>
        <w:tc>
          <w:tcPr>
            <w:tcW w:w="1080" w:type="dxa"/>
            <w:vMerge w:val="restart"/>
            <w:shd w:val="clear" w:color="auto" w:fill="auto"/>
            <w:vAlign w:val="bottom"/>
          </w:tcPr>
          <w:p w14:paraId="18888E8C" w14:textId="77777777"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Total</w:t>
            </w:r>
          </w:p>
        </w:tc>
        <w:tc>
          <w:tcPr>
            <w:tcW w:w="1170" w:type="dxa"/>
            <w:vMerge w:val="restart"/>
            <w:shd w:val="clear" w:color="auto" w:fill="auto"/>
            <w:vAlign w:val="bottom"/>
          </w:tcPr>
          <w:p w14:paraId="49D157D1" w14:textId="5239BA95"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 xml:space="preserve">Effective </w:t>
            </w:r>
            <w:r w:rsidR="00D76CAA">
              <w:rPr>
                <w:rFonts w:cs="Arial"/>
                <w:sz w:val="16"/>
                <w:szCs w:val="16"/>
              </w:rPr>
              <w:t>interest</w:t>
            </w:r>
            <w:r w:rsidRPr="003707A5">
              <w:rPr>
                <w:rFonts w:cs="Arial"/>
                <w:sz w:val="16"/>
                <w:szCs w:val="16"/>
              </w:rPr>
              <w:t xml:space="preserve"> rate</w:t>
            </w:r>
          </w:p>
        </w:tc>
      </w:tr>
      <w:tr w:rsidR="00B33247" w:rsidRPr="003707A5" w14:paraId="28E21C6D" w14:textId="77777777" w:rsidTr="00645397">
        <w:tc>
          <w:tcPr>
            <w:tcW w:w="2340" w:type="dxa"/>
            <w:shd w:val="clear" w:color="auto" w:fill="auto"/>
          </w:tcPr>
          <w:p w14:paraId="74443DF8" w14:textId="77777777" w:rsidR="00B33247" w:rsidRPr="003707A5" w:rsidRDefault="00B33247" w:rsidP="00645397">
            <w:pPr>
              <w:tabs>
                <w:tab w:val="clear" w:pos="907"/>
                <w:tab w:val="left" w:pos="900"/>
                <w:tab w:val="left" w:pos="1440"/>
                <w:tab w:val="left" w:pos="1980"/>
              </w:tabs>
              <w:spacing w:line="320" w:lineRule="exact"/>
              <w:jc w:val="thaiDistribute"/>
              <w:rPr>
                <w:rFonts w:cs="Arial"/>
                <w:sz w:val="16"/>
                <w:szCs w:val="16"/>
                <w:u w:val="single"/>
              </w:rPr>
            </w:pPr>
          </w:p>
        </w:tc>
        <w:tc>
          <w:tcPr>
            <w:tcW w:w="3060" w:type="dxa"/>
            <w:gridSpan w:val="3"/>
            <w:shd w:val="clear" w:color="auto" w:fill="auto"/>
            <w:vAlign w:val="bottom"/>
          </w:tcPr>
          <w:p w14:paraId="790A3612" w14:textId="77777777"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Repricing or maturity date</w:t>
            </w:r>
          </w:p>
        </w:tc>
        <w:tc>
          <w:tcPr>
            <w:tcW w:w="990" w:type="dxa"/>
            <w:vMerge/>
            <w:shd w:val="clear" w:color="auto" w:fill="auto"/>
          </w:tcPr>
          <w:p w14:paraId="17C94ECC" w14:textId="77777777" w:rsidR="00B33247" w:rsidRPr="003707A5" w:rsidRDefault="00B33247" w:rsidP="00645397">
            <w:pPr>
              <w:pBdr>
                <w:bottom w:val="single" w:sz="4" w:space="1" w:color="auto"/>
              </w:pBdr>
              <w:spacing w:line="320" w:lineRule="exact"/>
              <w:jc w:val="center"/>
              <w:rPr>
                <w:rFonts w:cs="Arial"/>
                <w:sz w:val="16"/>
                <w:szCs w:val="16"/>
              </w:rPr>
            </w:pPr>
          </w:p>
        </w:tc>
        <w:tc>
          <w:tcPr>
            <w:tcW w:w="1080" w:type="dxa"/>
            <w:vMerge/>
            <w:shd w:val="clear" w:color="auto" w:fill="auto"/>
          </w:tcPr>
          <w:p w14:paraId="20E09E23" w14:textId="77777777" w:rsidR="00B33247" w:rsidRPr="003707A5" w:rsidRDefault="00B33247" w:rsidP="00645397">
            <w:pPr>
              <w:pBdr>
                <w:bottom w:val="single" w:sz="4" w:space="1" w:color="auto"/>
              </w:pBdr>
              <w:spacing w:line="320" w:lineRule="exact"/>
              <w:jc w:val="center"/>
              <w:rPr>
                <w:rFonts w:cs="Arial"/>
                <w:sz w:val="16"/>
                <w:szCs w:val="16"/>
              </w:rPr>
            </w:pPr>
          </w:p>
        </w:tc>
        <w:tc>
          <w:tcPr>
            <w:tcW w:w="1080" w:type="dxa"/>
            <w:vMerge/>
            <w:shd w:val="clear" w:color="auto" w:fill="auto"/>
          </w:tcPr>
          <w:p w14:paraId="641F56C4" w14:textId="77777777" w:rsidR="00B33247" w:rsidRPr="003707A5" w:rsidRDefault="00B33247" w:rsidP="00645397">
            <w:pPr>
              <w:pBdr>
                <w:bottom w:val="single" w:sz="4" w:space="1" w:color="auto"/>
              </w:pBdr>
              <w:spacing w:line="320" w:lineRule="exact"/>
              <w:jc w:val="center"/>
              <w:rPr>
                <w:rFonts w:cs="Arial"/>
                <w:sz w:val="16"/>
                <w:szCs w:val="16"/>
              </w:rPr>
            </w:pPr>
          </w:p>
        </w:tc>
        <w:tc>
          <w:tcPr>
            <w:tcW w:w="1170" w:type="dxa"/>
            <w:vMerge/>
            <w:shd w:val="clear" w:color="auto" w:fill="auto"/>
          </w:tcPr>
          <w:p w14:paraId="215083EF" w14:textId="77777777" w:rsidR="00B33247" w:rsidRPr="003707A5" w:rsidRDefault="00B33247" w:rsidP="00645397">
            <w:pPr>
              <w:pBdr>
                <w:bottom w:val="single" w:sz="4" w:space="1" w:color="auto"/>
              </w:pBdr>
              <w:spacing w:line="320" w:lineRule="exact"/>
              <w:jc w:val="center"/>
              <w:rPr>
                <w:rFonts w:cs="Arial"/>
                <w:sz w:val="16"/>
                <w:szCs w:val="16"/>
              </w:rPr>
            </w:pPr>
          </w:p>
        </w:tc>
      </w:tr>
      <w:tr w:rsidR="00B33247" w:rsidRPr="003707A5" w14:paraId="4E04CB83" w14:textId="77777777" w:rsidTr="00645397">
        <w:tc>
          <w:tcPr>
            <w:tcW w:w="2340" w:type="dxa"/>
            <w:shd w:val="clear" w:color="auto" w:fill="auto"/>
          </w:tcPr>
          <w:p w14:paraId="056948B5" w14:textId="77777777" w:rsidR="00B33247" w:rsidRPr="003707A5" w:rsidRDefault="00B33247" w:rsidP="00645397">
            <w:pPr>
              <w:tabs>
                <w:tab w:val="clear" w:pos="907"/>
                <w:tab w:val="left" w:pos="900"/>
                <w:tab w:val="left" w:pos="1440"/>
                <w:tab w:val="left" w:pos="1980"/>
              </w:tabs>
              <w:spacing w:line="320" w:lineRule="exact"/>
              <w:jc w:val="thaiDistribute"/>
              <w:rPr>
                <w:rFonts w:cs="Arial"/>
                <w:sz w:val="16"/>
                <w:szCs w:val="16"/>
                <w:u w:val="single"/>
              </w:rPr>
            </w:pPr>
          </w:p>
        </w:tc>
        <w:tc>
          <w:tcPr>
            <w:tcW w:w="1080" w:type="dxa"/>
            <w:shd w:val="clear" w:color="auto" w:fill="auto"/>
            <w:vAlign w:val="bottom"/>
          </w:tcPr>
          <w:p w14:paraId="331709B1" w14:textId="77777777"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Within</w:t>
            </w:r>
          </w:p>
          <w:p w14:paraId="15DB9F26" w14:textId="77777777"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1 year</w:t>
            </w:r>
          </w:p>
        </w:tc>
        <w:tc>
          <w:tcPr>
            <w:tcW w:w="990" w:type="dxa"/>
            <w:shd w:val="clear" w:color="auto" w:fill="auto"/>
            <w:vAlign w:val="bottom"/>
          </w:tcPr>
          <w:p w14:paraId="25753219" w14:textId="77777777"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1 - 5  years</w:t>
            </w:r>
          </w:p>
        </w:tc>
        <w:tc>
          <w:tcPr>
            <w:tcW w:w="990" w:type="dxa"/>
            <w:shd w:val="clear" w:color="auto" w:fill="auto"/>
            <w:vAlign w:val="bottom"/>
          </w:tcPr>
          <w:p w14:paraId="1C0FB2E4" w14:textId="77777777"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Over 5 years</w:t>
            </w:r>
          </w:p>
        </w:tc>
        <w:tc>
          <w:tcPr>
            <w:tcW w:w="990" w:type="dxa"/>
            <w:vMerge/>
            <w:shd w:val="clear" w:color="auto" w:fill="auto"/>
          </w:tcPr>
          <w:p w14:paraId="214E8516" w14:textId="77777777" w:rsidR="00B33247" w:rsidRPr="003707A5" w:rsidRDefault="00B33247" w:rsidP="00645397">
            <w:pPr>
              <w:pBdr>
                <w:bottom w:val="single" w:sz="4" w:space="1" w:color="auto"/>
              </w:pBdr>
              <w:spacing w:line="320" w:lineRule="exact"/>
              <w:jc w:val="center"/>
              <w:rPr>
                <w:rFonts w:cs="Arial"/>
                <w:sz w:val="16"/>
                <w:szCs w:val="16"/>
              </w:rPr>
            </w:pPr>
          </w:p>
        </w:tc>
        <w:tc>
          <w:tcPr>
            <w:tcW w:w="1080" w:type="dxa"/>
            <w:vMerge/>
            <w:shd w:val="clear" w:color="auto" w:fill="auto"/>
          </w:tcPr>
          <w:p w14:paraId="5C544F91" w14:textId="77777777" w:rsidR="00B33247" w:rsidRPr="003707A5" w:rsidRDefault="00B33247" w:rsidP="00645397">
            <w:pPr>
              <w:pBdr>
                <w:bottom w:val="single" w:sz="4" w:space="1" w:color="auto"/>
              </w:pBdr>
              <w:spacing w:line="320" w:lineRule="exact"/>
              <w:jc w:val="center"/>
              <w:rPr>
                <w:rFonts w:cs="Arial"/>
                <w:sz w:val="16"/>
                <w:szCs w:val="16"/>
              </w:rPr>
            </w:pPr>
          </w:p>
        </w:tc>
        <w:tc>
          <w:tcPr>
            <w:tcW w:w="1080" w:type="dxa"/>
            <w:vMerge/>
            <w:shd w:val="clear" w:color="auto" w:fill="auto"/>
          </w:tcPr>
          <w:p w14:paraId="297D5ED2" w14:textId="77777777" w:rsidR="00B33247" w:rsidRPr="003707A5" w:rsidRDefault="00B33247" w:rsidP="00645397">
            <w:pPr>
              <w:pBdr>
                <w:bottom w:val="single" w:sz="4" w:space="1" w:color="auto"/>
              </w:pBdr>
              <w:spacing w:line="320" w:lineRule="exact"/>
              <w:jc w:val="center"/>
              <w:rPr>
                <w:rFonts w:cs="Arial"/>
                <w:sz w:val="16"/>
                <w:szCs w:val="16"/>
              </w:rPr>
            </w:pPr>
          </w:p>
        </w:tc>
        <w:tc>
          <w:tcPr>
            <w:tcW w:w="1170" w:type="dxa"/>
            <w:vMerge/>
            <w:shd w:val="clear" w:color="auto" w:fill="auto"/>
          </w:tcPr>
          <w:p w14:paraId="49AB5C68" w14:textId="77777777" w:rsidR="00B33247" w:rsidRPr="003707A5" w:rsidRDefault="00B33247" w:rsidP="00645397">
            <w:pPr>
              <w:pBdr>
                <w:bottom w:val="single" w:sz="4" w:space="1" w:color="auto"/>
              </w:pBdr>
              <w:spacing w:line="320" w:lineRule="exact"/>
              <w:jc w:val="center"/>
              <w:rPr>
                <w:rFonts w:cs="Arial"/>
                <w:sz w:val="16"/>
                <w:szCs w:val="16"/>
              </w:rPr>
            </w:pPr>
          </w:p>
        </w:tc>
      </w:tr>
      <w:tr w:rsidR="00B33247" w:rsidRPr="003707A5" w14:paraId="1B882645" w14:textId="77777777" w:rsidTr="00645397">
        <w:tc>
          <w:tcPr>
            <w:tcW w:w="2340" w:type="dxa"/>
            <w:shd w:val="clear" w:color="auto" w:fill="auto"/>
          </w:tcPr>
          <w:p w14:paraId="2900303E" w14:textId="77777777" w:rsidR="00B33247" w:rsidRPr="003707A5" w:rsidRDefault="00B33247" w:rsidP="00645397">
            <w:pPr>
              <w:tabs>
                <w:tab w:val="clear" w:pos="907"/>
                <w:tab w:val="left" w:pos="900"/>
                <w:tab w:val="left" w:pos="1440"/>
                <w:tab w:val="left" w:pos="1980"/>
              </w:tabs>
              <w:spacing w:line="320" w:lineRule="exact"/>
              <w:jc w:val="thaiDistribute"/>
              <w:rPr>
                <w:rFonts w:cs="Arial"/>
                <w:sz w:val="16"/>
                <w:szCs w:val="16"/>
                <w:u w:val="single"/>
              </w:rPr>
            </w:pPr>
          </w:p>
        </w:tc>
        <w:tc>
          <w:tcPr>
            <w:tcW w:w="1080" w:type="dxa"/>
            <w:shd w:val="clear" w:color="auto" w:fill="auto"/>
          </w:tcPr>
          <w:p w14:paraId="0747713A"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990" w:type="dxa"/>
            <w:shd w:val="clear" w:color="auto" w:fill="auto"/>
          </w:tcPr>
          <w:p w14:paraId="5ACF621C"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990" w:type="dxa"/>
            <w:shd w:val="clear" w:color="auto" w:fill="auto"/>
          </w:tcPr>
          <w:p w14:paraId="60F3B42C"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990" w:type="dxa"/>
            <w:shd w:val="clear" w:color="auto" w:fill="auto"/>
          </w:tcPr>
          <w:p w14:paraId="0053DA53"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1080" w:type="dxa"/>
            <w:shd w:val="clear" w:color="auto" w:fill="auto"/>
          </w:tcPr>
          <w:p w14:paraId="2BEB4991"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1080" w:type="dxa"/>
            <w:shd w:val="clear" w:color="auto" w:fill="auto"/>
          </w:tcPr>
          <w:p w14:paraId="7C7207FB"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1170" w:type="dxa"/>
            <w:shd w:val="clear" w:color="auto" w:fill="auto"/>
          </w:tcPr>
          <w:p w14:paraId="3DA91B46" w14:textId="77777777" w:rsidR="00B33247" w:rsidRPr="003707A5" w:rsidRDefault="00B33247" w:rsidP="00645397">
            <w:pPr>
              <w:spacing w:line="320" w:lineRule="exact"/>
              <w:ind w:left="-138" w:right="-78"/>
              <w:jc w:val="center"/>
              <w:rPr>
                <w:rFonts w:cs="Arial"/>
                <w:sz w:val="16"/>
                <w:szCs w:val="16"/>
              </w:rPr>
            </w:pPr>
            <w:r w:rsidRPr="003707A5">
              <w:rPr>
                <w:rFonts w:cs="Arial"/>
                <w:sz w:val="16"/>
                <w:szCs w:val="16"/>
                <w:cs/>
              </w:rPr>
              <w:t>(</w:t>
            </w:r>
            <w:r w:rsidRPr="003707A5">
              <w:rPr>
                <w:rFonts w:cs="Arial"/>
                <w:sz w:val="16"/>
                <w:szCs w:val="16"/>
              </w:rPr>
              <w:t>% per annum</w:t>
            </w:r>
            <w:r w:rsidRPr="003707A5">
              <w:rPr>
                <w:rFonts w:cs="Arial"/>
                <w:sz w:val="16"/>
                <w:szCs w:val="16"/>
                <w:cs/>
              </w:rPr>
              <w:t>)</w:t>
            </w:r>
          </w:p>
        </w:tc>
      </w:tr>
      <w:tr w:rsidR="00B33247" w:rsidRPr="003707A5" w14:paraId="2C08FC5E" w14:textId="77777777" w:rsidTr="00645397">
        <w:tc>
          <w:tcPr>
            <w:tcW w:w="2340" w:type="dxa"/>
            <w:shd w:val="clear" w:color="auto" w:fill="auto"/>
          </w:tcPr>
          <w:p w14:paraId="5130F6BD" w14:textId="77777777" w:rsidR="00B33247" w:rsidRPr="003707A5" w:rsidRDefault="00B33247" w:rsidP="00645397">
            <w:pPr>
              <w:tabs>
                <w:tab w:val="clear" w:pos="907"/>
                <w:tab w:val="left" w:pos="900"/>
                <w:tab w:val="left" w:pos="1440"/>
                <w:tab w:val="left" w:pos="1980"/>
              </w:tabs>
              <w:spacing w:line="320" w:lineRule="exact"/>
              <w:jc w:val="thaiDistribute"/>
              <w:rPr>
                <w:rFonts w:cs="Arial"/>
                <w:b/>
                <w:bCs/>
                <w:sz w:val="16"/>
                <w:szCs w:val="16"/>
              </w:rPr>
            </w:pPr>
            <w:r w:rsidRPr="003707A5">
              <w:rPr>
                <w:rFonts w:cs="Arial"/>
                <w:b/>
                <w:bCs/>
                <w:sz w:val="16"/>
                <w:szCs w:val="16"/>
              </w:rPr>
              <w:t>Financial assets</w:t>
            </w:r>
          </w:p>
        </w:tc>
        <w:tc>
          <w:tcPr>
            <w:tcW w:w="1080" w:type="dxa"/>
            <w:shd w:val="clear" w:color="auto" w:fill="auto"/>
          </w:tcPr>
          <w:p w14:paraId="5E768A0C"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990" w:type="dxa"/>
            <w:shd w:val="clear" w:color="auto" w:fill="auto"/>
          </w:tcPr>
          <w:p w14:paraId="049AE2F4"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990" w:type="dxa"/>
            <w:shd w:val="clear" w:color="auto" w:fill="auto"/>
          </w:tcPr>
          <w:p w14:paraId="45015008"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990" w:type="dxa"/>
            <w:shd w:val="clear" w:color="auto" w:fill="auto"/>
          </w:tcPr>
          <w:p w14:paraId="5E680EE2"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1080" w:type="dxa"/>
            <w:shd w:val="clear" w:color="auto" w:fill="auto"/>
          </w:tcPr>
          <w:p w14:paraId="590FD4FC"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1080" w:type="dxa"/>
            <w:shd w:val="clear" w:color="auto" w:fill="auto"/>
          </w:tcPr>
          <w:p w14:paraId="4F6A9C11"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1170" w:type="dxa"/>
            <w:shd w:val="clear" w:color="auto" w:fill="auto"/>
          </w:tcPr>
          <w:p w14:paraId="47F20DD2"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p>
        </w:tc>
      </w:tr>
      <w:tr w:rsidR="00146D78" w:rsidRPr="0051422B" w14:paraId="3025ED05" w14:textId="77777777" w:rsidTr="00B56F24">
        <w:tc>
          <w:tcPr>
            <w:tcW w:w="2340" w:type="dxa"/>
            <w:shd w:val="clear" w:color="auto" w:fill="auto"/>
          </w:tcPr>
          <w:p w14:paraId="6FC67C22" w14:textId="77777777" w:rsidR="00146D78" w:rsidRPr="003707A5" w:rsidRDefault="00146D78" w:rsidP="00146D78">
            <w:pPr>
              <w:tabs>
                <w:tab w:val="clear" w:pos="907"/>
                <w:tab w:val="left" w:pos="900"/>
                <w:tab w:val="left" w:pos="1440"/>
                <w:tab w:val="left" w:pos="1980"/>
              </w:tabs>
              <w:spacing w:line="320" w:lineRule="exact"/>
              <w:rPr>
                <w:rFonts w:cs="Arial"/>
                <w:sz w:val="16"/>
                <w:szCs w:val="16"/>
              </w:rPr>
            </w:pPr>
            <w:r w:rsidRPr="003707A5">
              <w:rPr>
                <w:rFonts w:cs="Arial"/>
                <w:sz w:val="16"/>
                <w:szCs w:val="16"/>
              </w:rPr>
              <w:t xml:space="preserve">Cash and cash equivalents </w:t>
            </w:r>
          </w:p>
        </w:tc>
        <w:tc>
          <w:tcPr>
            <w:tcW w:w="1080" w:type="dxa"/>
            <w:shd w:val="clear" w:color="auto" w:fill="auto"/>
            <w:vAlign w:val="bottom"/>
          </w:tcPr>
          <w:p w14:paraId="2C952A53" w14:textId="11C41A50" w:rsidR="00146D78" w:rsidRPr="003707A5" w:rsidRDefault="00146D78"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21,441</w:t>
            </w:r>
          </w:p>
        </w:tc>
        <w:tc>
          <w:tcPr>
            <w:tcW w:w="990" w:type="dxa"/>
            <w:shd w:val="clear" w:color="auto" w:fill="auto"/>
            <w:vAlign w:val="bottom"/>
          </w:tcPr>
          <w:p w14:paraId="7185834C" w14:textId="2B3239EB" w:rsidR="00146D78" w:rsidRPr="003707A5" w:rsidRDefault="00146D78"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990" w:type="dxa"/>
            <w:shd w:val="clear" w:color="auto" w:fill="auto"/>
            <w:vAlign w:val="bottom"/>
          </w:tcPr>
          <w:p w14:paraId="2A0AEFF3" w14:textId="40E4B175" w:rsidR="00146D78" w:rsidRPr="003707A5" w:rsidRDefault="00146D78"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990" w:type="dxa"/>
            <w:shd w:val="clear" w:color="auto" w:fill="auto"/>
            <w:vAlign w:val="bottom"/>
          </w:tcPr>
          <w:p w14:paraId="00A40224" w14:textId="20789B1D" w:rsidR="00146D78" w:rsidRPr="003707A5" w:rsidRDefault="00146D78"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1080" w:type="dxa"/>
            <w:shd w:val="clear" w:color="auto" w:fill="auto"/>
            <w:vAlign w:val="bottom"/>
          </w:tcPr>
          <w:p w14:paraId="2EF2CFC8" w14:textId="4DE3778F" w:rsidR="00146D78" w:rsidRPr="003707A5" w:rsidRDefault="00146D78"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238</w:t>
            </w:r>
          </w:p>
        </w:tc>
        <w:tc>
          <w:tcPr>
            <w:tcW w:w="1080" w:type="dxa"/>
            <w:shd w:val="clear" w:color="auto" w:fill="auto"/>
            <w:vAlign w:val="bottom"/>
          </w:tcPr>
          <w:p w14:paraId="341A080C" w14:textId="2A6E827D" w:rsidR="00146D78" w:rsidRPr="0051422B" w:rsidRDefault="00146D78"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1422B">
              <w:rPr>
                <w:rFonts w:cs="Arial"/>
                <w:sz w:val="16"/>
                <w:szCs w:val="16"/>
              </w:rPr>
              <w:t>21,679</w:t>
            </w:r>
          </w:p>
        </w:tc>
        <w:tc>
          <w:tcPr>
            <w:tcW w:w="1170" w:type="dxa"/>
            <w:shd w:val="clear" w:color="auto" w:fill="auto"/>
          </w:tcPr>
          <w:p w14:paraId="65B371E9" w14:textId="4BFC0780" w:rsidR="00146D78" w:rsidRPr="0051422B" w:rsidRDefault="00FF04E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r w:rsidRPr="0051422B">
              <w:rPr>
                <w:rFonts w:cs="Arial"/>
                <w:sz w:val="16"/>
                <w:szCs w:val="16"/>
              </w:rPr>
              <w:t>0.37</w:t>
            </w:r>
            <w:r w:rsidR="007C4176" w:rsidRPr="0051422B">
              <w:rPr>
                <w:rFonts w:cs="Arial"/>
                <w:sz w:val="16"/>
                <w:szCs w:val="16"/>
              </w:rPr>
              <w:t xml:space="preserve"> </w:t>
            </w:r>
            <w:r w:rsidRPr="0051422B">
              <w:rPr>
                <w:rFonts w:cs="Arial"/>
                <w:sz w:val="16"/>
                <w:szCs w:val="16"/>
              </w:rPr>
              <w:t>-</w:t>
            </w:r>
            <w:r w:rsidR="007C4176" w:rsidRPr="0051422B">
              <w:rPr>
                <w:rFonts w:cs="Arial"/>
                <w:sz w:val="16"/>
                <w:szCs w:val="16"/>
              </w:rPr>
              <w:t xml:space="preserve"> </w:t>
            </w:r>
            <w:r w:rsidRPr="0051422B">
              <w:rPr>
                <w:rFonts w:cs="Arial"/>
                <w:sz w:val="16"/>
                <w:szCs w:val="16"/>
              </w:rPr>
              <w:t>0.50</w:t>
            </w:r>
          </w:p>
        </w:tc>
      </w:tr>
      <w:tr w:rsidR="00146D78" w:rsidRPr="0051422B" w14:paraId="2E6EE168" w14:textId="77777777" w:rsidTr="00B56F24">
        <w:tc>
          <w:tcPr>
            <w:tcW w:w="2340" w:type="dxa"/>
            <w:shd w:val="clear" w:color="auto" w:fill="auto"/>
          </w:tcPr>
          <w:p w14:paraId="3A02B43B" w14:textId="28ED13F9" w:rsidR="00146D78" w:rsidRPr="003707A5" w:rsidRDefault="00146D78" w:rsidP="00146D78">
            <w:pPr>
              <w:spacing w:line="320" w:lineRule="exact"/>
              <w:rPr>
                <w:rFonts w:cs="Arial"/>
                <w:kern w:val="28"/>
                <w:sz w:val="16"/>
                <w:szCs w:val="16"/>
              </w:rPr>
            </w:pPr>
            <w:r w:rsidRPr="003707A5">
              <w:rPr>
                <w:rFonts w:cs="Arial"/>
                <w:kern w:val="28"/>
                <w:sz w:val="16"/>
                <w:szCs w:val="16"/>
              </w:rPr>
              <w:t>Hire-purchase receivables</w:t>
            </w:r>
            <w:r w:rsidR="0084157E">
              <w:rPr>
                <w:rFonts w:cs="Arial"/>
                <w:kern w:val="28"/>
                <w:sz w:val="16"/>
                <w:szCs w:val="16"/>
              </w:rPr>
              <w:t>*</w:t>
            </w:r>
          </w:p>
        </w:tc>
        <w:tc>
          <w:tcPr>
            <w:tcW w:w="1080" w:type="dxa"/>
            <w:shd w:val="clear" w:color="auto" w:fill="auto"/>
            <w:vAlign w:val="bottom"/>
          </w:tcPr>
          <w:p w14:paraId="14C905FD" w14:textId="6C90D192" w:rsidR="00146D78" w:rsidRPr="003707A5" w:rsidRDefault="00146D78"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415,041</w:t>
            </w:r>
          </w:p>
        </w:tc>
        <w:tc>
          <w:tcPr>
            <w:tcW w:w="990" w:type="dxa"/>
            <w:shd w:val="clear" w:color="auto" w:fill="auto"/>
            <w:vAlign w:val="bottom"/>
          </w:tcPr>
          <w:p w14:paraId="7EF78A7B" w14:textId="659C4A0B" w:rsidR="00146D78" w:rsidRPr="003707A5" w:rsidRDefault="00146D78"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849,90</w:t>
            </w:r>
            <w:r w:rsidR="00D76CAA">
              <w:rPr>
                <w:rFonts w:cs="Arial"/>
                <w:sz w:val="16"/>
                <w:szCs w:val="16"/>
              </w:rPr>
              <w:t>2</w:t>
            </w:r>
          </w:p>
        </w:tc>
        <w:tc>
          <w:tcPr>
            <w:tcW w:w="990" w:type="dxa"/>
            <w:shd w:val="clear" w:color="auto" w:fill="auto"/>
            <w:vAlign w:val="bottom"/>
          </w:tcPr>
          <w:p w14:paraId="79888D23" w14:textId="76C59EDC" w:rsidR="00146D78" w:rsidRPr="003707A5" w:rsidRDefault="00146D78"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72,82</w:t>
            </w:r>
            <w:r w:rsidR="00D76CAA">
              <w:rPr>
                <w:rFonts w:cs="Arial"/>
                <w:sz w:val="16"/>
                <w:szCs w:val="16"/>
              </w:rPr>
              <w:t>2</w:t>
            </w:r>
          </w:p>
        </w:tc>
        <w:tc>
          <w:tcPr>
            <w:tcW w:w="990" w:type="dxa"/>
            <w:shd w:val="clear" w:color="auto" w:fill="auto"/>
            <w:vAlign w:val="bottom"/>
          </w:tcPr>
          <w:p w14:paraId="069B6CAF" w14:textId="4EEBDE02" w:rsidR="00146D78" w:rsidRPr="003707A5" w:rsidRDefault="00146D78"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1080" w:type="dxa"/>
            <w:shd w:val="clear" w:color="auto" w:fill="auto"/>
            <w:vAlign w:val="bottom"/>
          </w:tcPr>
          <w:p w14:paraId="13A51785" w14:textId="49B0C047" w:rsidR="00146D78" w:rsidRPr="003707A5" w:rsidRDefault="00146D78"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1080" w:type="dxa"/>
            <w:shd w:val="clear" w:color="auto" w:fill="auto"/>
            <w:vAlign w:val="bottom"/>
          </w:tcPr>
          <w:p w14:paraId="3F8407A8" w14:textId="76923CE3" w:rsidR="00146D78" w:rsidRPr="0051422B" w:rsidRDefault="00146D78"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1422B">
              <w:rPr>
                <w:rFonts w:cs="Arial"/>
                <w:sz w:val="16"/>
                <w:szCs w:val="16"/>
              </w:rPr>
              <w:t>1,337,76</w:t>
            </w:r>
            <w:r w:rsidR="00D76CAA">
              <w:rPr>
                <w:rFonts w:cs="Arial"/>
                <w:sz w:val="16"/>
                <w:szCs w:val="16"/>
              </w:rPr>
              <w:t>5</w:t>
            </w:r>
          </w:p>
        </w:tc>
        <w:tc>
          <w:tcPr>
            <w:tcW w:w="1170" w:type="dxa"/>
            <w:shd w:val="clear" w:color="auto" w:fill="auto"/>
          </w:tcPr>
          <w:p w14:paraId="472696AA" w14:textId="594588CD" w:rsidR="00146D78" w:rsidRPr="0051422B" w:rsidRDefault="00BD391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r w:rsidRPr="0051422B">
              <w:rPr>
                <w:rFonts w:cs="Arial"/>
                <w:sz w:val="16"/>
                <w:szCs w:val="16"/>
              </w:rPr>
              <w:t>19.93</w:t>
            </w:r>
          </w:p>
        </w:tc>
      </w:tr>
      <w:tr w:rsidR="00146D78" w:rsidRPr="0051422B" w14:paraId="7B7D5066" w14:textId="77777777" w:rsidTr="00B56F24">
        <w:tc>
          <w:tcPr>
            <w:tcW w:w="2340" w:type="dxa"/>
            <w:shd w:val="clear" w:color="auto" w:fill="auto"/>
          </w:tcPr>
          <w:p w14:paraId="535B0348" w14:textId="2A23F31A" w:rsidR="00146D78" w:rsidRPr="003707A5" w:rsidRDefault="00146D78" w:rsidP="00146D78">
            <w:pPr>
              <w:spacing w:line="320" w:lineRule="exact"/>
              <w:ind w:right="-108"/>
              <w:rPr>
                <w:rFonts w:cs="Arial"/>
                <w:kern w:val="28"/>
                <w:sz w:val="16"/>
                <w:szCs w:val="16"/>
              </w:rPr>
            </w:pPr>
            <w:r w:rsidRPr="00154BBB">
              <w:rPr>
                <w:rFonts w:cs="Arial"/>
                <w:kern w:val="28"/>
                <w:sz w:val="16"/>
                <w:szCs w:val="16"/>
              </w:rPr>
              <w:t>Other loan receivables</w:t>
            </w:r>
            <w:r w:rsidR="0084157E">
              <w:rPr>
                <w:rFonts w:cs="Arial"/>
                <w:kern w:val="28"/>
                <w:sz w:val="16"/>
                <w:szCs w:val="16"/>
              </w:rPr>
              <w:t>*</w:t>
            </w:r>
          </w:p>
        </w:tc>
        <w:tc>
          <w:tcPr>
            <w:tcW w:w="1080" w:type="dxa"/>
            <w:shd w:val="clear" w:color="auto" w:fill="auto"/>
            <w:vAlign w:val="bottom"/>
          </w:tcPr>
          <w:p w14:paraId="6599BBE4" w14:textId="241B5575" w:rsidR="00146D78" w:rsidRPr="003707A5" w:rsidRDefault="00146D78"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436,36</w:t>
            </w:r>
            <w:r w:rsidR="00D76CAA">
              <w:rPr>
                <w:rFonts w:cs="Arial"/>
                <w:sz w:val="16"/>
                <w:szCs w:val="16"/>
              </w:rPr>
              <w:t>2</w:t>
            </w:r>
          </w:p>
        </w:tc>
        <w:tc>
          <w:tcPr>
            <w:tcW w:w="990" w:type="dxa"/>
            <w:shd w:val="clear" w:color="auto" w:fill="auto"/>
            <w:vAlign w:val="bottom"/>
          </w:tcPr>
          <w:p w14:paraId="55CA18C1" w14:textId="3112212E" w:rsidR="00146D78" w:rsidRPr="003707A5" w:rsidRDefault="00146D78"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23,168</w:t>
            </w:r>
          </w:p>
        </w:tc>
        <w:tc>
          <w:tcPr>
            <w:tcW w:w="990" w:type="dxa"/>
            <w:shd w:val="clear" w:color="auto" w:fill="auto"/>
            <w:vAlign w:val="bottom"/>
          </w:tcPr>
          <w:p w14:paraId="452498C7" w14:textId="1F8FAF90" w:rsidR="00146D78" w:rsidRPr="003707A5" w:rsidRDefault="00146D78"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990" w:type="dxa"/>
            <w:shd w:val="clear" w:color="auto" w:fill="auto"/>
            <w:vAlign w:val="bottom"/>
          </w:tcPr>
          <w:p w14:paraId="2805DD04" w14:textId="664EF696" w:rsidR="00146D78" w:rsidRPr="003707A5" w:rsidRDefault="00146D78"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1080" w:type="dxa"/>
            <w:shd w:val="clear" w:color="auto" w:fill="auto"/>
            <w:vAlign w:val="bottom"/>
          </w:tcPr>
          <w:p w14:paraId="03FCAA50" w14:textId="7E56B912" w:rsidR="00146D78" w:rsidRPr="003707A5" w:rsidRDefault="00146D78"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1080" w:type="dxa"/>
            <w:shd w:val="clear" w:color="auto" w:fill="auto"/>
            <w:vAlign w:val="bottom"/>
          </w:tcPr>
          <w:p w14:paraId="0F1E79F6" w14:textId="17193A20" w:rsidR="00146D78" w:rsidRPr="0051422B" w:rsidRDefault="00146D78"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1422B">
              <w:rPr>
                <w:rFonts w:cs="Arial"/>
                <w:sz w:val="16"/>
                <w:szCs w:val="16"/>
              </w:rPr>
              <w:t>459,5</w:t>
            </w:r>
            <w:r w:rsidR="00D76CAA">
              <w:rPr>
                <w:rFonts w:cs="Arial"/>
                <w:sz w:val="16"/>
                <w:szCs w:val="16"/>
              </w:rPr>
              <w:t>30</w:t>
            </w:r>
          </w:p>
        </w:tc>
        <w:tc>
          <w:tcPr>
            <w:tcW w:w="1170" w:type="dxa"/>
            <w:shd w:val="clear" w:color="auto" w:fill="auto"/>
          </w:tcPr>
          <w:p w14:paraId="1F397D01" w14:textId="4F8469A6" w:rsidR="00146D78" w:rsidRPr="0051422B" w:rsidRDefault="00BD391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r w:rsidRPr="0051422B">
              <w:rPr>
                <w:rFonts w:cs="Arial"/>
                <w:sz w:val="16"/>
                <w:szCs w:val="16"/>
              </w:rPr>
              <w:t>18.25</w:t>
            </w:r>
          </w:p>
        </w:tc>
      </w:tr>
      <w:tr w:rsidR="00B33247" w:rsidRPr="0051422B" w14:paraId="5EEBDEA1" w14:textId="77777777" w:rsidTr="00645397">
        <w:tc>
          <w:tcPr>
            <w:tcW w:w="2340" w:type="dxa"/>
            <w:shd w:val="clear" w:color="auto" w:fill="auto"/>
          </w:tcPr>
          <w:p w14:paraId="11824C5F" w14:textId="77777777" w:rsidR="00B33247" w:rsidRPr="003707A5" w:rsidRDefault="00B33247" w:rsidP="00645397">
            <w:pPr>
              <w:tabs>
                <w:tab w:val="clear" w:pos="907"/>
                <w:tab w:val="left" w:pos="900"/>
                <w:tab w:val="left" w:pos="1440"/>
                <w:tab w:val="left" w:pos="1980"/>
              </w:tabs>
              <w:spacing w:line="320" w:lineRule="exact"/>
              <w:jc w:val="thaiDistribute"/>
              <w:rPr>
                <w:rFonts w:cs="Arial"/>
                <w:b/>
                <w:bCs/>
                <w:sz w:val="16"/>
                <w:szCs w:val="16"/>
              </w:rPr>
            </w:pPr>
            <w:r w:rsidRPr="003707A5">
              <w:rPr>
                <w:rFonts w:cs="Arial"/>
                <w:b/>
                <w:bCs/>
                <w:sz w:val="16"/>
                <w:szCs w:val="16"/>
              </w:rPr>
              <w:t>Financial liabilities</w:t>
            </w:r>
          </w:p>
        </w:tc>
        <w:tc>
          <w:tcPr>
            <w:tcW w:w="1080" w:type="dxa"/>
            <w:shd w:val="clear" w:color="auto" w:fill="auto"/>
          </w:tcPr>
          <w:p w14:paraId="4EB8A0F8"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990" w:type="dxa"/>
            <w:shd w:val="clear" w:color="auto" w:fill="auto"/>
          </w:tcPr>
          <w:p w14:paraId="1C041660"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990" w:type="dxa"/>
            <w:shd w:val="clear" w:color="auto" w:fill="auto"/>
          </w:tcPr>
          <w:p w14:paraId="63DB10E7"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990" w:type="dxa"/>
            <w:shd w:val="clear" w:color="auto" w:fill="auto"/>
          </w:tcPr>
          <w:p w14:paraId="66245850"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1080" w:type="dxa"/>
            <w:shd w:val="clear" w:color="auto" w:fill="auto"/>
          </w:tcPr>
          <w:p w14:paraId="1B5CF292"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1080" w:type="dxa"/>
            <w:shd w:val="clear" w:color="auto" w:fill="auto"/>
          </w:tcPr>
          <w:p w14:paraId="57D28808" w14:textId="77777777" w:rsidR="00B33247" w:rsidRPr="0051422B"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1170" w:type="dxa"/>
            <w:shd w:val="clear" w:color="auto" w:fill="auto"/>
          </w:tcPr>
          <w:p w14:paraId="42B96F33" w14:textId="77777777" w:rsidR="00B33247" w:rsidRPr="0051422B"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p>
        </w:tc>
      </w:tr>
      <w:tr w:rsidR="003508BE" w:rsidRPr="0051422B" w14:paraId="4A15BFB9" w14:textId="77777777" w:rsidTr="00645397">
        <w:tc>
          <w:tcPr>
            <w:tcW w:w="2340" w:type="dxa"/>
            <w:shd w:val="clear" w:color="auto" w:fill="auto"/>
            <w:vAlign w:val="bottom"/>
          </w:tcPr>
          <w:p w14:paraId="19C89DEF" w14:textId="77777777" w:rsidR="003508BE" w:rsidRPr="003707A5" w:rsidRDefault="003508BE" w:rsidP="003508BE">
            <w:pPr>
              <w:spacing w:line="320" w:lineRule="exact"/>
              <w:ind w:left="162" w:hanging="162"/>
              <w:rPr>
                <w:rFonts w:cs="Arial"/>
                <w:kern w:val="28"/>
                <w:sz w:val="16"/>
                <w:szCs w:val="16"/>
                <w:cs/>
              </w:rPr>
            </w:pPr>
            <w:r w:rsidRPr="006C21AD">
              <w:rPr>
                <w:rFonts w:cs="Arial"/>
                <w:kern w:val="28"/>
                <w:sz w:val="16"/>
                <w:szCs w:val="16"/>
              </w:rPr>
              <w:t>Short-term borrowings from financial institutions</w:t>
            </w:r>
          </w:p>
        </w:tc>
        <w:tc>
          <w:tcPr>
            <w:tcW w:w="1080" w:type="dxa"/>
            <w:shd w:val="clear" w:color="auto" w:fill="auto"/>
            <w:vAlign w:val="bottom"/>
          </w:tcPr>
          <w:p w14:paraId="405F8C54" w14:textId="1AC72D2D" w:rsidR="003508BE" w:rsidRPr="003707A5"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990" w:type="dxa"/>
            <w:shd w:val="clear" w:color="auto" w:fill="auto"/>
            <w:vAlign w:val="bottom"/>
          </w:tcPr>
          <w:p w14:paraId="2C973654" w14:textId="661CE3FF" w:rsidR="003508BE" w:rsidRPr="003707A5"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990" w:type="dxa"/>
            <w:shd w:val="clear" w:color="auto" w:fill="auto"/>
            <w:vAlign w:val="bottom"/>
          </w:tcPr>
          <w:p w14:paraId="400BF6C1" w14:textId="7D63A6DE" w:rsidR="003508BE" w:rsidRPr="003707A5"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990" w:type="dxa"/>
            <w:shd w:val="clear" w:color="auto" w:fill="auto"/>
            <w:vAlign w:val="bottom"/>
          </w:tcPr>
          <w:p w14:paraId="26061378" w14:textId="73058ECD" w:rsidR="003508BE" w:rsidRPr="003707A5"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321,100</w:t>
            </w:r>
          </w:p>
        </w:tc>
        <w:tc>
          <w:tcPr>
            <w:tcW w:w="1080" w:type="dxa"/>
            <w:shd w:val="clear" w:color="auto" w:fill="auto"/>
            <w:vAlign w:val="bottom"/>
          </w:tcPr>
          <w:p w14:paraId="5225B5C3" w14:textId="37444DED" w:rsidR="003508BE" w:rsidRPr="003707A5"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1080" w:type="dxa"/>
            <w:shd w:val="clear" w:color="auto" w:fill="auto"/>
            <w:vAlign w:val="bottom"/>
          </w:tcPr>
          <w:p w14:paraId="0BBAEB82" w14:textId="526E55E3" w:rsidR="003508BE" w:rsidRPr="0051422B"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1422B">
              <w:rPr>
                <w:rFonts w:cs="Arial"/>
                <w:sz w:val="16"/>
                <w:szCs w:val="16"/>
              </w:rPr>
              <w:t>321,100</w:t>
            </w:r>
          </w:p>
        </w:tc>
        <w:tc>
          <w:tcPr>
            <w:tcW w:w="1170" w:type="dxa"/>
            <w:shd w:val="clear" w:color="auto" w:fill="auto"/>
            <w:vAlign w:val="bottom"/>
          </w:tcPr>
          <w:p w14:paraId="1CE9A2C2" w14:textId="2BFBCB21" w:rsidR="003508BE" w:rsidRPr="0051422B" w:rsidRDefault="00BD391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r w:rsidRPr="0051422B">
              <w:rPr>
                <w:rFonts w:cs="Arial"/>
                <w:sz w:val="16"/>
                <w:szCs w:val="16"/>
              </w:rPr>
              <w:t>5.45</w:t>
            </w:r>
            <w:r w:rsidR="007C4176" w:rsidRPr="0051422B">
              <w:rPr>
                <w:rFonts w:cs="Arial"/>
                <w:sz w:val="16"/>
                <w:szCs w:val="16"/>
              </w:rPr>
              <w:t xml:space="preserve"> </w:t>
            </w:r>
            <w:r w:rsidRPr="0051422B">
              <w:rPr>
                <w:rFonts w:cs="Arial"/>
                <w:sz w:val="16"/>
                <w:szCs w:val="16"/>
              </w:rPr>
              <w:t>-</w:t>
            </w:r>
            <w:r w:rsidR="007C4176" w:rsidRPr="0051422B">
              <w:rPr>
                <w:rFonts w:cs="Arial"/>
                <w:sz w:val="16"/>
                <w:szCs w:val="16"/>
              </w:rPr>
              <w:t xml:space="preserve"> </w:t>
            </w:r>
            <w:r w:rsidRPr="0051422B">
              <w:rPr>
                <w:rFonts w:cs="Arial"/>
                <w:sz w:val="16"/>
                <w:szCs w:val="16"/>
              </w:rPr>
              <w:t>7.575</w:t>
            </w:r>
          </w:p>
        </w:tc>
      </w:tr>
      <w:tr w:rsidR="003508BE" w:rsidRPr="0051422B" w14:paraId="402CF877" w14:textId="77777777" w:rsidTr="00645397">
        <w:tc>
          <w:tcPr>
            <w:tcW w:w="2340" w:type="dxa"/>
            <w:shd w:val="clear" w:color="auto" w:fill="auto"/>
          </w:tcPr>
          <w:p w14:paraId="3F68EE7B" w14:textId="77777777" w:rsidR="003508BE" w:rsidRPr="003707A5" w:rsidRDefault="003508BE" w:rsidP="003508BE">
            <w:pPr>
              <w:tabs>
                <w:tab w:val="clear" w:pos="907"/>
                <w:tab w:val="left" w:pos="900"/>
                <w:tab w:val="left" w:pos="1440"/>
                <w:tab w:val="left" w:pos="1980"/>
              </w:tabs>
              <w:spacing w:line="320" w:lineRule="exact"/>
              <w:ind w:left="162" w:hanging="162"/>
              <w:rPr>
                <w:rFonts w:cs="Cordia New"/>
                <w:sz w:val="16"/>
                <w:szCs w:val="16"/>
              </w:rPr>
            </w:pPr>
            <w:r w:rsidRPr="006C21AD">
              <w:rPr>
                <w:rFonts w:cs="Arial"/>
                <w:sz w:val="16"/>
                <w:szCs w:val="16"/>
              </w:rPr>
              <w:t>Short-term borrowings from related parties</w:t>
            </w:r>
          </w:p>
        </w:tc>
        <w:tc>
          <w:tcPr>
            <w:tcW w:w="1080" w:type="dxa"/>
            <w:vAlign w:val="bottom"/>
          </w:tcPr>
          <w:p w14:paraId="3791A918" w14:textId="6DE1C8AB" w:rsidR="003508BE" w:rsidRPr="003707A5"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150,000</w:t>
            </w:r>
          </w:p>
        </w:tc>
        <w:tc>
          <w:tcPr>
            <w:tcW w:w="990" w:type="dxa"/>
            <w:vAlign w:val="bottom"/>
          </w:tcPr>
          <w:p w14:paraId="6A10D156" w14:textId="09DC34D8" w:rsidR="003508BE" w:rsidRPr="003707A5"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990" w:type="dxa"/>
            <w:vAlign w:val="bottom"/>
          </w:tcPr>
          <w:p w14:paraId="223BC55B" w14:textId="5FE40B86" w:rsidR="003508BE" w:rsidRPr="003707A5"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990" w:type="dxa"/>
            <w:vAlign w:val="bottom"/>
          </w:tcPr>
          <w:p w14:paraId="6A0F0A39" w14:textId="4A9AF157" w:rsidR="003508BE" w:rsidRPr="003707A5"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1080" w:type="dxa"/>
            <w:vAlign w:val="bottom"/>
          </w:tcPr>
          <w:p w14:paraId="5E082890" w14:textId="35297265" w:rsidR="003508BE" w:rsidRPr="003707A5"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1080" w:type="dxa"/>
            <w:vAlign w:val="bottom"/>
          </w:tcPr>
          <w:p w14:paraId="7A08FFD0" w14:textId="121653BA" w:rsidR="003508BE" w:rsidRPr="0051422B"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1422B">
              <w:rPr>
                <w:rFonts w:cs="Arial"/>
                <w:sz w:val="16"/>
                <w:szCs w:val="16"/>
              </w:rPr>
              <w:t>150,000</w:t>
            </w:r>
          </w:p>
        </w:tc>
        <w:tc>
          <w:tcPr>
            <w:tcW w:w="1170" w:type="dxa"/>
            <w:vAlign w:val="bottom"/>
          </w:tcPr>
          <w:p w14:paraId="464AD728" w14:textId="7D96C189" w:rsidR="003508BE" w:rsidRPr="0051422B"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r w:rsidRPr="0051422B">
              <w:rPr>
                <w:rFonts w:cs="Arial"/>
                <w:sz w:val="16"/>
                <w:szCs w:val="16"/>
              </w:rPr>
              <w:t>4.06</w:t>
            </w:r>
          </w:p>
        </w:tc>
      </w:tr>
      <w:tr w:rsidR="003508BE" w:rsidRPr="0051422B" w14:paraId="5E48E264" w14:textId="77777777" w:rsidTr="00645397">
        <w:tc>
          <w:tcPr>
            <w:tcW w:w="2340" w:type="dxa"/>
            <w:shd w:val="clear" w:color="auto" w:fill="auto"/>
          </w:tcPr>
          <w:p w14:paraId="1844CC64" w14:textId="77777777" w:rsidR="003508BE" w:rsidRPr="003707A5" w:rsidRDefault="003508BE" w:rsidP="003508BE">
            <w:pPr>
              <w:tabs>
                <w:tab w:val="clear" w:pos="907"/>
                <w:tab w:val="left" w:pos="900"/>
                <w:tab w:val="left" w:pos="1440"/>
                <w:tab w:val="left" w:pos="1980"/>
              </w:tabs>
              <w:spacing w:line="320" w:lineRule="exact"/>
              <w:ind w:left="162" w:hanging="162"/>
              <w:rPr>
                <w:rFonts w:cs="Arial"/>
                <w:sz w:val="16"/>
                <w:szCs w:val="16"/>
              </w:rPr>
            </w:pPr>
            <w:r w:rsidRPr="006C21AD">
              <w:rPr>
                <w:rFonts w:cs="Arial"/>
                <w:sz w:val="16"/>
                <w:szCs w:val="16"/>
              </w:rPr>
              <w:t>Short-term borrowings from other parties</w:t>
            </w:r>
          </w:p>
        </w:tc>
        <w:tc>
          <w:tcPr>
            <w:tcW w:w="1080" w:type="dxa"/>
            <w:vAlign w:val="bottom"/>
          </w:tcPr>
          <w:p w14:paraId="2261E608" w14:textId="1B8BA31A" w:rsidR="003508BE" w:rsidRPr="003707A5"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143,000</w:t>
            </w:r>
          </w:p>
        </w:tc>
        <w:tc>
          <w:tcPr>
            <w:tcW w:w="990" w:type="dxa"/>
            <w:vAlign w:val="bottom"/>
          </w:tcPr>
          <w:p w14:paraId="20C2823F" w14:textId="56FCD983" w:rsidR="003508BE" w:rsidRPr="003707A5"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990" w:type="dxa"/>
            <w:vAlign w:val="bottom"/>
          </w:tcPr>
          <w:p w14:paraId="610B6D59" w14:textId="3D3151DA" w:rsidR="003508BE" w:rsidRPr="003707A5"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990" w:type="dxa"/>
            <w:vAlign w:val="bottom"/>
          </w:tcPr>
          <w:p w14:paraId="0E6ECD98" w14:textId="281DFB2D" w:rsidR="003508BE" w:rsidRPr="003707A5"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1080" w:type="dxa"/>
            <w:vAlign w:val="bottom"/>
          </w:tcPr>
          <w:p w14:paraId="4BD20707" w14:textId="2139C52A" w:rsidR="003508BE" w:rsidRPr="003707A5"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1080" w:type="dxa"/>
            <w:vAlign w:val="bottom"/>
          </w:tcPr>
          <w:p w14:paraId="536463F8" w14:textId="404DB19A" w:rsidR="003508BE" w:rsidRPr="0051422B"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1422B">
              <w:rPr>
                <w:rFonts w:cs="Arial"/>
                <w:sz w:val="16"/>
                <w:szCs w:val="16"/>
              </w:rPr>
              <w:t>143,000</w:t>
            </w:r>
          </w:p>
        </w:tc>
        <w:tc>
          <w:tcPr>
            <w:tcW w:w="1170" w:type="dxa"/>
            <w:vAlign w:val="bottom"/>
          </w:tcPr>
          <w:p w14:paraId="4D5C056C" w14:textId="48FA81D5" w:rsidR="003508BE" w:rsidRPr="0051422B"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r w:rsidRPr="0051422B">
              <w:rPr>
                <w:rFonts w:cs="Arial"/>
                <w:sz w:val="16"/>
                <w:szCs w:val="16"/>
              </w:rPr>
              <w:t>4.6</w:t>
            </w:r>
            <w:r w:rsidR="00BD3910" w:rsidRPr="0051422B">
              <w:rPr>
                <w:rFonts w:cs="Arial"/>
                <w:sz w:val="16"/>
                <w:szCs w:val="16"/>
              </w:rPr>
              <w:t>6</w:t>
            </w:r>
          </w:p>
        </w:tc>
      </w:tr>
      <w:tr w:rsidR="003508BE" w:rsidRPr="0051422B" w14:paraId="2D8AC0BA" w14:textId="77777777" w:rsidTr="00645397">
        <w:tc>
          <w:tcPr>
            <w:tcW w:w="2340" w:type="dxa"/>
            <w:shd w:val="clear" w:color="auto" w:fill="auto"/>
          </w:tcPr>
          <w:p w14:paraId="2D21EE38" w14:textId="77777777" w:rsidR="003508BE" w:rsidRPr="006C21AD" w:rsidRDefault="003508BE" w:rsidP="003508BE">
            <w:pPr>
              <w:tabs>
                <w:tab w:val="clear" w:pos="907"/>
                <w:tab w:val="left" w:pos="900"/>
                <w:tab w:val="left" w:pos="1440"/>
                <w:tab w:val="left" w:pos="1980"/>
              </w:tabs>
              <w:spacing w:line="320" w:lineRule="exact"/>
              <w:ind w:left="162" w:hanging="162"/>
              <w:rPr>
                <w:rFonts w:cs="Arial"/>
                <w:sz w:val="16"/>
                <w:szCs w:val="16"/>
              </w:rPr>
            </w:pPr>
            <w:r w:rsidRPr="000B2CF3">
              <w:rPr>
                <w:rFonts w:cs="Arial"/>
                <w:sz w:val="16"/>
                <w:szCs w:val="16"/>
              </w:rPr>
              <w:t>Long-term borrowings from financial institutions</w:t>
            </w:r>
          </w:p>
        </w:tc>
        <w:tc>
          <w:tcPr>
            <w:tcW w:w="1080" w:type="dxa"/>
            <w:vAlign w:val="bottom"/>
          </w:tcPr>
          <w:p w14:paraId="09BCB6A9" w14:textId="336F2A10" w:rsidR="003508BE" w:rsidRPr="003707A5"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990" w:type="dxa"/>
            <w:vAlign w:val="bottom"/>
          </w:tcPr>
          <w:p w14:paraId="27B81C7B" w14:textId="4AAD85FF" w:rsidR="003508BE" w:rsidRPr="003707A5"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990" w:type="dxa"/>
            <w:vAlign w:val="bottom"/>
          </w:tcPr>
          <w:p w14:paraId="5D295F2B" w14:textId="7DFA6DD6" w:rsidR="003508BE" w:rsidRPr="003707A5"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990" w:type="dxa"/>
            <w:vAlign w:val="bottom"/>
          </w:tcPr>
          <w:p w14:paraId="1734CF36" w14:textId="54A91749" w:rsidR="003508BE" w:rsidRPr="003707A5"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459,83</w:t>
            </w:r>
            <w:r w:rsidR="00D76CAA">
              <w:rPr>
                <w:rFonts w:cs="Arial"/>
                <w:sz w:val="16"/>
                <w:szCs w:val="16"/>
              </w:rPr>
              <w:t>4</w:t>
            </w:r>
          </w:p>
        </w:tc>
        <w:tc>
          <w:tcPr>
            <w:tcW w:w="1080" w:type="dxa"/>
            <w:vAlign w:val="bottom"/>
          </w:tcPr>
          <w:p w14:paraId="5FFE153F" w14:textId="48CA67B2" w:rsidR="003508BE" w:rsidRPr="003707A5"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1080" w:type="dxa"/>
            <w:vAlign w:val="bottom"/>
          </w:tcPr>
          <w:p w14:paraId="3181E86E" w14:textId="11792909" w:rsidR="003508BE" w:rsidRPr="0051422B"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1422B">
              <w:rPr>
                <w:rFonts w:cs="Arial"/>
                <w:sz w:val="16"/>
                <w:szCs w:val="16"/>
              </w:rPr>
              <w:t>459,83</w:t>
            </w:r>
            <w:r w:rsidR="00D76CAA">
              <w:rPr>
                <w:rFonts w:cs="Arial"/>
                <w:sz w:val="16"/>
                <w:szCs w:val="16"/>
              </w:rPr>
              <w:t>4</w:t>
            </w:r>
          </w:p>
        </w:tc>
        <w:tc>
          <w:tcPr>
            <w:tcW w:w="1170" w:type="dxa"/>
            <w:vAlign w:val="bottom"/>
          </w:tcPr>
          <w:p w14:paraId="5FBE95EE" w14:textId="6B791664" w:rsidR="003508BE" w:rsidRPr="0051422B" w:rsidRDefault="00BD391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r w:rsidRPr="0051422B">
              <w:rPr>
                <w:rFonts w:cs="Arial"/>
                <w:sz w:val="16"/>
                <w:szCs w:val="16"/>
              </w:rPr>
              <w:t xml:space="preserve">5.45 </w:t>
            </w:r>
            <w:r w:rsidR="006279B4">
              <w:rPr>
                <w:rFonts w:cstheme="minorBidi"/>
                <w:sz w:val="16"/>
                <w:szCs w:val="16"/>
              </w:rPr>
              <w:t>-</w:t>
            </w:r>
            <w:r w:rsidRPr="0051422B">
              <w:rPr>
                <w:rFonts w:cs="Arial"/>
                <w:sz w:val="16"/>
                <w:szCs w:val="16"/>
              </w:rPr>
              <w:t xml:space="preserve"> </w:t>
            </w:r>
            <w:r w:rsidR="0051422B" w:rsidRPr="0051422B">
              <w:rPr>
                <w:rFonts w:cs="Arial"/>
                <w:sz w:val="16"/>
                <w:szCs w:val="16"/>
              </w:rPr>
              <w:t>5.67</w:t>
            </w:r>
          </w:p>
        </w:tc>
      </w:tr>
      <w:tr w:rsidR="003508BE" w:rsidRPr="0051422B" w14:paraId="4B109F16" w14:textId="77777777" w:rsidTr="00645397">
        <w:tc>
          <w:tcPr>
            <w:tcW w:w="2340" w:type="dxa"/>
            <w:shd w:val="clear" w:color="auto" w:fill="auto"/>
          </w:tcPr>
          <w:p w14:paraId="3F105D50" w14:textId="77777777" w:rsidR="003508BE" w:rsidRPr="006C21AD" w:rsidRDefault="003508BE" w:rsidP="003508BE">
            <w:pPr>
              <w:tabs>
                <w:tab w:val="clear" w:pos="907"/>
                <w:tab w:val="left" w:pos="900"/>
                <w:tab w:val="left" w:pos="1440"/>
                <w:tab w:val="left" w:pos="1980"/>
              </w:tabs>
              <w:spacing w:line="320" w:lineRule="exact"/>
              <w:ind w:left="162" w:hanging="162"/>
              <w:rPr>
                <w:rFonts w:cs="Arial"/>
                <w:sz w:val="16"/>
                <w:szCs w:val="16"/>
              </w:rPr>
            </w:pPr>
            <w:r w:rsidRPr="009C2F1C">
              <w:rPr>
                <w:rFonts w:cs="Arial"/>
                <w:sz w:val="16"/>
                <w:szCs w:val="16"/>
              </w:rPr>
              <w:t>Long-term borrowings from other parties</w:t>
            </w:r>
          </w:p>
        </w:tc>
        <w:tc>
          <w:tcPr>
            <w:tcW w:w="1080" w:type="dxa"/>
            <w:vAlign w:val="bottom"/>
          </w:tcPr>
          <w:p w14:paraId="71D89350" w14:textId="45DF3AB7" w:rsidR="003508BE" w:rsidRPr="003707A5"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2,316</w:t>
            </w:r>
          </w:p>
        </w:tc>
        <w:tc>
          <w:tcPr>
            <w:tcW w:w="990" w:type="dxa"/>
            <w:vAlign w:val="bottom"/>
          </w:tcPr>
          <w:p w14:paraId="1C984852" w14:textId="1FDC5E04" w:rsidR="003508BE" w:rsidRPr="003707A5"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269</w:t>
            </w:r>
          </w:p>
        </w:tc>
        <w:tc>
          <w:tcPr>
            <w:tcW w:w="990" w:type="dxa"/>
            <w:vAlign w:val="bottom"/>
          </w:tcPr>
          <w:p w14:paraId="191B26C4" w14:textId="640F89A1" w:rsidR="003508BE" w:rsidRPr="003707A5"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990" w:type="dxa"/>
            <w:vAlign w:val="bottom"/>
          </w:tcPr>
          <w:p w14:paraId="41AAF0CA" w14:textId="431FDEF2" w:rsidR="003508BE" w:rsidRPr="003707A5"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1080" w:type="dxa"/>
            <w:vAlign w:val="bottom"/>
          </w:tcPr>
          <w:p w14:paraId="55E44914" w14:textId="38B8D49D" w:rsidR="003508BE" w:rsidRPr="003707A5"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1080" w:type="dxa"/>
            <w:vAlign w:val="bottom"/>
          </w:tcPr>
          <w:p w14:paraId="31D459FC" w14:textId="25C157B0" w:rsidR="003508BE" w:rsidRPr="0051422B"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1422B">
              <w:rPr>
                <w:rFonts w:cs="Arial"/>
                <w:sz w:val="16"/>
                <w:szCs w:val="16"/>
              </w:rPr>
              <w:t>2,585</w:t>
            </w:r>
          </w:p>
        </w:tc>
        <w:tc>
          <w:tcPr>
            <w:tcW w:w="1170" w:type="dxa"/>
            <w:vAlign w:val="bottom"/>
          </w:tcPr>
          <w:p w14:paraId="3A8CEA98" w14:textId="054DCDD0" w:rsidR="003508BE" w:rsidRPr="0051422B" w:rsidRDefault="003508B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r w:rsidRPr="0051422B">
              <w:rPr>
                <w:rFonts w:cs="Arial"/>
                <w:sz w:val="16"/>
                <w:szCs w:val="16"/>
              </w:rPr>
              <w:t>4.74</w:t>
            </w:r>
          </w:p>
        </w:tc>
      </w:tr>
    </w:tbl>
    <w:p w14:paraId="3A0068E9" w14:textId="30FFC1EE" w:rsidR="0051422B" w:rsidRPr="00B33247" w:rsidRDefault="0051422B" w:rsidP="006279B4">
      <w:pPr>
        <w:pStyle w:val="BodyTextIndent3"/>
        <w:spacing w:before="120" w:line="360" w:lineRule="exact"/>
        <w:ind w:left="360" w:hanging="180"/>
        <w:rPr>
          <w:rFonts w:ascii="Arial" w:hAnsi="Arial"/>
          <w:sz w:val="16"/>
          <w:szCs w:val="16"/>
        </w:rPr>
      </w:pPr>
      <w:r w:rsidRPr="00B33247">
        <w:rPr>
          <w:rFonts w:ascii="Arial" w:hAnsi="Arial" w:cs="Browallia New"/>
          <w:sz w:val="16"/>
          <w:szCs w:val="16"/>
        </w:rPr>
        <w:t>*</w:t>
      </w:r>
      <w:r w:rsidR="006279B4">
        <w:rPr>
          <w:rFonts w:ascii="Arial" w:hAnsi="Arial" w:cs="Browallia New"/>
          <w:sz w:val="16"/>
          <w:szCs w:val="16"/>
        </w:rPr>
        <w:tab/>
      </w:r>
      <w:r w:rsidRPr="00B33247">
        <w:rPr>
          <w:rFonts w:ascii="Arial" w:hAnsi="Arial" w:cs="Browallia New"/>
          <w:sz w:val="16"/>
          <w:szCs w:val="16"/>
        </w:rPr>
        <w:t>Excluding allowance for expected credit losses</w:t>
      </w:r>
    </w:p>
    <w:p w14:paraId="3C29A1DF" w14:textId="3CC593C1" w:rsidR="00B33247" w:rsidRDefault="00B33247"/>
    <w:p w14:paraId="7F10BC9F" w14:textId="77777777" w:rsidR="006279B4" w:rsidRDefault="006279B4">
      <w:r>
        <w:br w:type="page"/>
      </w:r>
    </w:p>
    <w:tbl>
      <w:tblPr>
        <w:tblW w:w="9720" w:type="dxa"/>
        <w:tblInd w:w="108" w:type="dxa"/>
        <w:tblLayout w:type="fixed"/>
        <w:tblLook w:val="04A0" w:firstRow="1" w:lastRow="0" w:firstColumn="1" w:lastColumn="0" w:noHBand="0" w:noVBand="1"/>
      </w:tblPr>
      <w:tblGrid>
        <w:gridCol w:w="2340"/>
        <w:gridCol w:w="1080"/>
        <w:gridCol w:w="990"/>
        <w:gridCol w:w="990"/>
        <w:gridCol w:w="990"/>
        <w:gridCol w:w="1080"/>
        <w:gridCol w:w="1080"/>
        <w:gridCol w:w="1170"/>
      </w:tblGrid>
      <w:tr w:rsidR="00B33247" w:rsidRPr="003707A5" w14:paraId="059716AA" w14:textId="77777777" w:rsidTr="00645397">
        <w:tc>
          <w:tcPr>
            <w:tcW w:w="2340" w:type="dxa"/>
            <w:shd w:val="clear" w:color="auto" w:fill="auto"/>
          </w:tcPr>
          <w:p w14:paraId="7E28FE0F" w14:textId="361FDA91" w:rsidR="00B33247" w:rsidRPr="006279B4" w:rsidRDefault="00B33247" w:rsidP="00645397">
            <w:pPr>
              <w:tabs>
                <w:tab w:val="clear" w:pos="907"/>
                <w:tab w:val="left" w:pos="900"/>
                <w:tab w:val="left" w:pos="1440"/>
                <w:tab w:val="left" w:pos="1980"/>
              </w:tabs>
              <w:spacing w:line="320" w:lineRule="exact"/>
              <w:jc w:val="thaiDistribute"/>
              <w:rPr>
                <w:rFonts w:cs="Cordia New"/>
                <w:sz w:val="16"/>
                <w:szCs w:val="16"/>
                <w:u w:val="single"/>
                <w:cs/>
              </w:rPr>
            </w:pPr>
          </w:p>
        </w:tc>
        <w:tc>
          <w:tcPr>
            <w:tcW w:w="7380" w:type="dxa"/>
            <w:gridSpan w:val="7"/>
            <w:shd w:val="clear" w:color="auto" w:fill="auto"/>
          </w:tcPr>
          <w:p w14:paraId="05A77DF0" w14:textId="77777777" w:rsidR="00B33247" w:rsidRPr="003707A5" w:rsidRDefault="00B33247" w:rsidP="00645397">
            <w:pPr>
              <w:spacing w:line="320" w:lineRule="exact"/>
              <w:jc w:val="right"/>
              <w:rPr>
                <w:rFonts w:cs="Arial"/>
                <w:sz w:val="16"/>
                <w:szCs w:val="16"/>
              </w:rPr>
            </w:pPr>
            <w:r w:rsidRPr="003707A5">
              <w:rPr>
                <w:rFonts w:cs="Arial"/>
                <w:sz w:val="16"/>
                <w:szCs w:val="16"/>
              </w:rPr>
              <w:t>(Unit: Thousand Baht)</w:t>
            </w:r>
          </w:p>
        </w:tc>
      </w:tr>
      <w:tr w:rsidR="00B33247" w:rsidRPr="003707A5" w14:paraId="2A87F608" w14:textId="77777777" w:rsidTr="00645397">
        <w:tc>
          <w:tcPr>
            <w:tcW w:w="2340" w:type="dxa"/>
            <w:shd w:val="clear" w:color="auto" w:fill="auto"/>
          </w:tcPr>
          <w:p w14:paraId="104D2D43" w14:textId="77777777" w:rsidR="00B33247" w:rsidRPr="003707A5" w:rsidRDefault="00B33247" w:rsidP="00645397">
            <w:pPr>
              <w:tabs>
                <w:tab w:val="clear" w:pos="907"/>
                <w:tab w:val="left" w:pos="900"/>
                <w:tab w:val="left" w:pos="1440"/>
                <w:tab w:val="left" w:pos="1980"/>
              </w:tabs>
              <w:spacing w:line="320" w:lineRule="exact"/>
              <w:jc w:val="thaiDistribute"/>
              <w:rPr>
                <w:rFonts w:cs="Arial"/>
                <w:sz w:val="16"/>
                <w:szCs w:val="16"/>
                <w:u w:val="single"/>
              </w:rPr>
            </w:pPr>
          </w:p>
        </w:tc>
        <w:tc>
          <w:tcPr>
            <w:tcW w:w="7380" w:type="dxa"/>
            <w:gridSpan w:val="7"/>
            <w:shd w:val="clear" w:color="auto" w:fill="auto"/>
            <w:vAlign w:val="bottom"/>
          </w:tcPr>
          <w:p w14:paraId="7BCE0AF9" w14:textId="77777777" w:rsidR="00B33247" w:rsidRPr="003707A5" w:rsidRDefault="00B33247" w:rsidP="00645397">
            <w:pPr>
              <w:pBdr>
                <w:bottom w:val="single" w:sz="4" w:space="1" w:color="auto"/>
              </w:pBdr>
              <w:tabs>
                <w:tab w:val="clear" w:pos="907"/>
                <w:tab w:val="left" w:pos="600"/>
                <w:tab w:val="left" w:pos="900"/>
                <w:tab w:val="right" w:pos="7280"/>
                <w:tab w:val="right" w:pos="8540"/>
              </w:tabs>
              <w:spacing w:line="320" w:lineRule="exact"/>
              <w:jc w:val="center"/>
              <w:rPr>
                <w:rFonts w:cs="Arial"/>
                <w:sz w:val="16"/>
                <w:szCs w:val="16"/>
              </w:rPr>
            </w:pPr>
            <w:r>
              <w:rPr>
                <w:rFonts w:cs="Arial"/>
                <w:sz w:val="16"/>
                <w:szCs w:val="16"/>
              </w:rPr>
              <w:t>Consolidated financial statement</w:t>
            </w:r>
          </w:p>
        </w:tc>
      </w:tr>
      <w:tr w:rsidR="00B33247" w:rsidRPr="003707A5" w14:paraId="621E1A06" w14:textId="77777777" w:rsidTr="00645397">
        <w:tc>
          <w:tcPr>
            <w:tcW w:w="2340" w:type="dxa"/>
            <w:shd w:val="clear" w:color="auto" w:fill="auto"/>
          </w:tcPr>
          <w:p w14:paraId="3CF6693F" w14:textId="77777777" w:rsidR="00B33247" w:rsidRPr="003707A5" w:rsidRDefault="00B33247" w:rsidP="00645397">
            <w:pPr>
              <w:tabs>
                <w:tab w:val="clear" w:pos="907"/>
                <w:tab w:val="left" w:pos="900"/>
                <w:tab w:val="left" w:pos="1440"/>
                <w:tab w:val="left" w:pos="1980"/>
              </w:tabs>
              <w:spacing w:line="320" w:lineRule="exact"/>
              <w:jc w:val="thaiDistribute"/>
              <w:rPr>
                <w:rFonts w:cs="Arial"/>
                <w:sz w:val="16"/>
                <w:szCs w:val="16"/>
                <w:u w:val="single"/>
              </w:rPr>
            </w:pPr>
          </w:p>
        </w:tc>
        <w:tc>
          <w:tcPr>
            <w:tcW w:w="7380" w:type="dxa"/>
            <w:gridSpan w:val="7"/>
            <w:shd w:val="clear" w:color="auto" w:fill="auto"/>
            <w:vAlign w:val="bottom"/>
          </w:tcPr>
          <w:p w14:paraId="543075A5" w14:textId="77777777" w:rsidR="00B33247" w:rsidRPr="003707A5" w:rsidRDefault="00B33247" w:rsidP="00645397">
            <w:pPr>
              <w:pBdr>
                <w:bottom w:val="single" w:sz="4" w:space="1" w:color="auto"/>
              </w:pBdr>
              <w:tabs>
                <w:tab w:val="clear" w:pos="907"/>
                <w:tab w:val="left" w:pos="600"/>
                <w:tab w:val="left" w:pos="900"/>
                <w:tab w:val="right" w:pos="7280"/>
                <w:tab w:val="right" w:pos="8540"/>
              </w:tabs>
              <w:spacing w:line="320" w:lineRule="exact"/>
              <w:jc w:val="center"/>
              <w:rPr>
                <w:rFonts w:cs="Arial"/>
                <w:sz w:val="16"/>
                <w:szCs w:val="16"/>
              </w:rPr>
            </w:pPr>
            <w:r>
              <w:rPr>
                <w:rFonts w:cs="Arial"/>
                <w:sz w:val="16"/>
                <w:szCs w:val="16"/>
              </w:rPr>
              <w:t>31 December 2022</w:t>
            </w:r>
          </w:p>
        </w:tc>
      </w:tr>
      <w:tr w:rsidR="00B33247" w:rsidRPr="003707A5" w14:paraId="211AE282" w14:textId="77777777" w:rsidTr="00645397">
        <w:tc>
          <w:tcPr>
            <w:tcW w:w="2340" w:type="dxa"/>
            <w:shd w:val="clear" w:color="auto" w:fill="auto"/>
            <w:vAlign w:val="bottom"/>
          </w:tcPr>
          <w:p w14:paraId="37D94547" w14:textId="77777777" w:rsidR="00B33247" w:rsidRPr="003707A5" w:rsidRDefault="00B33247" w:rsidP="00645397">
            <w:pPr>
              <w:tabs>
                <w:tab w:val="clear" w:pos="907"/>
                <w:tab w:val="left" w:pos="900"/>
                <w:tab w:val="left" w:pos="1440"/>
                <w:tab w:val="left" w:pos="1980"/>
              </w:tabs>
              <w:spacing w:line="320" w:lineRule="exact"/>
              <w:jc w:val="center"/>
              <w:rPr>
                <w:rFonts w:cs="Arial"/>
                <w:sz w:val="16"/>
                <w:szCs w:val="16"/>
                <w:u w:val="single"/>
              </w:rPr>
            </w:pPr>
          </w:p>
        </w:tc>
        <w:tc>
          <w:tcPr>
            <w:tcW w:w="3060" w:type="dxa"/>
            <w:gridSpan w:val="3"/>
            <w:shd w:val="clear" w:color="auto" w:fill="auto"/>
            <w:vAlign w:val="bottom"/>
          </w:tcPr>
          <w:p w14:paraId="25437A41" w14:textId="7D13430D"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 xml:space="preserve">Fixed </w:t>
            </w:r>
            <w:r w:rsidR="00D76CAA">
              <w:rPr>
                <w:rFonts w:cs="Arial"/>
                <w:sz w:val="16"/>
                <w:szCs w:val="16"/>
              </w:rPr>
              <w:t>interest</w:t>
            </w:r>
            <w:r w:rsidR="00D76CAA" w:rsidRPr="003707A5">
              <w:rPr>
                <w:rFonts w:cs="Arial"/>
                <w:sz w:val="16"/>
                <w:szCs w:val="16"/>
              </w:rPr>
              <w:t xml:space="preserve"> </w:t>
            </w:r>
            <w:r w:rsidRPr="003707A5">
              <w:rPr>
                <w:rFonts w:cs="Arial"/>
                <w:sz w:val="16"/>
                <w:szCs w:val="16"/>
              </w:rPr>
              <w:t>rate</w:t>
            </w:r>
          </w:p>
        </w:tc>
        <w:tc>
          <w:tcPr>
            <w:tcW w:w="990" w:type="dxa"/>
            <w:vMerge w:val="restart"/>
            <w:shd w:val="clear" w:color="auto" w:fill="auto"/>
            <w:vAlign w:val="bottom"/>
          </w:tcPr>
          <w:p w14:paraId="28B5D1B4" w14:textId="0BB0CF9C"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 xml:space="preserve">Floating </w:t>
            </w:r>
            <w:r w:rsidR="00D76CAA">
              <w:rPr>
                <w:rFonts w:cs="Arial"/>
                <w:sz w:val="16"/>
                <w:szCs w:val="16"/>
              </w:rPr>
              <w:t>interest</w:t>
            </w:r>
            <w:r w:rsidR="00D76CAA" w:rsidRPr="003707A5">
              <w:rPr>
                <w:rFonts w:cs="Arial"/>
                <w:sz w:val="16"/>
                <w:szCs w:val="16"/>
              </w:rPr>
              <w:t xml:space="preserve"> </w:t>
            </w:r>
            <w:r w:rsidRPr="003707A5">
              <w:rPr>
                <w:rFonts w:cs="Arial"/>
                <w:sz w:val="16"/>
                <w:szCs w:val="16"/>
              </w:rPr>
              <w:t>rate</w:t>
            </w:r>
          </w:p>
        </w:tc>
        <w:tc>
          <w:tcPr>
            <w:tcW w:w="1080" w:type="dxa"/>
            <w:vMerge w:val="restart"/>
            <w:shd w:val="clear" w:color="auto" w:fill="auto"/>
            <w:vAlign w:val="bottom"/>
          </w:tcPr>
          <w:p w14:paraId="623AA1CF" w14:textId="13ACD61A"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Non-</w:t>
            </w:r>
            <w:r w:rsidR="00D76CAA">
              <w:rPr>
                <w:rFonts w:cs="Arial"/>
                <w:sz w:val="16"/>
                <w:szCs w:val="16"/>
              </w:rPr>
              <w:t xml:space="preserve"> interest</w:t>
            </w:r>
            <w:r w:rsidR="00D76CAA" w:rsidRPr="003707A5">
              <w:rPr>
                <w:rFonts w:cs="Arial"/>
                <w:sz w:val="16"/>
                <w:szCs w:val="16"/>
              </w:rPr>
              <w:t xml:space="preserve"> </w:t>
            </w:r>
            <w:r w:rsidRPr="003707A5">
              <w:rPr>
                <w:rFonts w:cs="Arial"/>
                <w:sz w:val="16"/>
                <w:szCs w:val="16"/>
              </w:rPr>
              <w:t>bearing</w:t>
            </w:r>
          </w:p>
        </w:tc>
        <w:tc>
          <w:tcPr>
            <w:tcW w:w="1080" w:type="dxa"/>
            <w:vMerge w:val="restart"/>
            <w:shd w:val="clear" w:color="auto" w:fill="auto"/>
            <w:vAlign w:val="bottom"/>
          </w:tcPr>
          <w:p w14:paraId="7E5E5D9C" w14:textId="77777777"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Total</w:t>
            </w:r>
          </w:p>
        </w:tc>
        <w:tc>
          <w:tcPr>
            <w:tcW w:w="1170" w:type="dxa"/>
            <w:vMerge w:val="restart"/>
            <w:shd w:val="clear" w:color="auto" w:fill="auto"/>
            <w:vAlign w:val="bottom"/>
          </w:tcPr>
          <w:p w14:paraId="053A1A98" w14:textId="48057550"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 xml:space="preserve">Effective </w:t>
            </w:r>
            <w:r w:rsidR="00D76CAA">
              <w:rPr>
                <w:rFonts w:cs="Arial"/>
                <w:sz w:val="16"/>
                <w:szCs w:val="16"/>
              </w:rPr>
              <w:t>interest</w:t>
            </w:r>
            <w:r w:rsidR="00D76CAA" w:rsidRPr="003707A5">
              <w:rPr>
                <w:rFonts w:cs="Arial"/>
                <w:sz w:val="16"/>
                <w:szCs w:val="16"/>
              </w:rPr>
              <w:t xml:space="preserve"> </w:t>
            </w:r>
            <w:r w:rsidRPr="003707A5">
              <w:rPr>
                <w:rFonts w:cs="Arial"/>
                <w:sz w:val="16"/>
                <w:szCs w:val="16"/>
              </w:rPr>
              <w:t>rate</w:t>
            </w:r>
          </w:p>
        </w:tc>
      </w:tr>
      <w:tr w:rsidR="00B33247" w:rsidRPr="003707A5" w14:paraId="5ADCA877" w14:textId="77777777" w:rsidTr="00645397">
        <w:tc>
          <w:tcPr>
            <w:tcW w:w="2340" w:type="dxa"/>
            <w:shd w:val="clear" w:color="auto" w:fill="auto"/>
          </w:tcPr>
          <w:p w14:paraId="1F704BED" w14:textId="77777777" w:rsidR="00B33247" w:rsidRPr="003707A5" w:rsidRDefault="00B33247" w:rsidP="00645397">
            <w:pPr>
              <w:tabs>
                <w:tab w:val="clear" w:pos="907"/>
                <w:tab w:val="left" w:pos="900"/>
                <w:tab w:val="left" w:pos="1440"/>
                <w:tab w:val="left" w:pos="1980"/>
              </w:tabs>
              <w:spacing w:line="320" w:lineRule="exact"/>
              <w:jc w:val="thaiDistribute"/>
              <w:rPr>
                <w:rFonts w:cs="Arial"/>
                <w:sz w:val="16"/>
                <w:szCs w:val="16"/>
                <w:u w:val="single"/>
              </w:rPr>
            </w:pPr>
          </w:p>
        </w:tc>
        <w:tc>
          <w:tcPr>
            <w:tcW w:w="3060" w:type="dxa"/>
            <w:gridSpan w:val="3"/>
            <w:shd w:val="clear" w:color="auto" w:fill="auto"/>
            <w:vAlign w:val="bottom"/>
          </w:tcPr>
          <w:p w14:paraId="321D8D81" w14:textId="77777777"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Repricing or maturity date</w:t>
            </w:r>
          </w:p>
        </w:tc>
        <w:tc>
          <w:tcPr>
            <w:tcW w:w="990" w:type="dxa"/>
            <w:vMerge/>
            <w:shd w:val="clear" w:color="auto" w:fill="auto"/>
          </w:tcPr>
          <w:p w14:paraId="32CA4F80" w14:textId="77777777" w:rsidR="00B33247" w:rsidRPr="003707A5" w:rsidRDefault="00B33247" w:rsidP="00645397">
            <w:pPr>
              <w:pBdr>
                <w:bottom w:val="single" w:sz="4" w:space="1" w:color="auto"/>
              </w:pBdr>
              <w:spacing w:line="320" w:lineRule="exact"/>
              <w:jc w:val="center"/>
              <w:rPr>
                <w:rFonts w:cs="Arial"/>
                <w:sz w:val="16"/>
                <w:szCs w:val="16"/>
              </w:rPr>
            </w:pPr>
          </w:p>
        </w:tc>
        <w:tc>
          <w:tcPr>
            <w:tcW w:w="1080" w:type="dxa"/>
            <w:vMerge/>
            <w:shd w:val="clear" w:color="auto" w:fill="auto"/>
          </w:tcPr>
          <w:p w14:paraId="1658BFD6" w14:textId="77777777" w:rsidR="00B33247" w:rsidRPr="003707A5" w:rsidRDefault="00B33247" w:rsidP="00645397">
            <w:pPr>
              <w:pBdr>
                <w:bottom w:val="single" w:sz="4" w:space="1" w:color="auto"/>
              </w:pBdr>
              <w:spacing w:line="320" w:lineRule="exact"/>
              <w:jc w:val="center"/>
              <w:rPr>
                <w:rFonts w:cs="Arial"/>
                <w:sz w:val="16"/>
                <w:szCs w:val="16"/>
              </w:rPr>
            </w:pPr>
          </w:p>
        </w:tc>
        <w:tc>
          <w:tcPr>
            <w:tcW w:w="1080" w:type="dxa"/>
            <w:vMerge/>
            <w:shd w:val="clear" w:color="auto" w:fill="auto"/>
          </w:tcPr>
          <w:p w14:paraId="65C44284" w14:textId="77777777" w:rsidR="00B33247" w:rsidRPr="003707A5" w:rsidRDefault="00B33247" w:rsidP="00645397">
            <w:pPr>
              <w:pBdr>
                <w:bottom w:val="single" w:sz="4" w:space="1" w:color="auto"/>
              </w:pBdr>
              <w:spacing w:line="320" w:lineRule="exact"/>
              <w:jc w:val="center"/>
              <w:rPr>
                <w:rFonts w:cs="Arial"/>
                <w:sz w:val="16"/>
                <w:szCs w:val="16"/>
              </w:rPr>
            </w:pPr>
          </w:p>
        </w:tc>
        <w:tc>
          <w:tcPr>
            <w:tcW w:w="1170" w:type="dxa"/>
            <w:vMerge/>
            <w:shd w:val="clear" w:color="auto" w:fill="auto"/>
          </w:tcPr>
          <w:p w14:paraId="3538B0A0" w14:textId="77777777" w:rsidR="00B33247" w:rsidRPr="003707A5" w:rsidRDefault="00B33247" w:rsidP="00645397">
            <w:pPr>
              <w:pBdr>
                <w:bottom w:val="single" w:sz="4" w:space="1" w:color="auto"/>
              </w:pBdr>
              <w:spacing w:line="320" w:lineRule="exact"/>
              <w:jc w:val="center"/>
              <w:rPr>
                <w:rFonts w:cs="Arial"/>
                <w:sz w:val="16"/>
                <w:szCs w:val="16"/>
              </w:rPr>
            </w:pPr>
          </w:p>
        </w:tc>
      </w:tr>
      <w:tr w:rsidR="00B33247" w:rsidRPr="003707A5" w14:paraId="683E86F7" w14:textId="77777777" w:rsidTr="00645397">
        <w:tc>
          <w:tcPr>
            <w:tcW w:w="2340" w:type="dxa"/>
            <w:shd w:val="clear" w:color="auto" w:fill="auto"/>
          </w:tcPr>
          <w:p w14:paraId="5E37BBDD" w14:textId="77777777" w:rsidR="00B33247" w:rsidRPr="003707A5" w:rsidRDefault="00B33247" w:rsidP="00645397">
            <w:pPr>
              <w:tabs>
                <w:tab w:val="clear" w:pos="907"/>
                <w:tab w:val="left" w:pos="900"/>
                <w:tab w:val="left" w:pos="1440"/>
                <w:tab w:val="left" w:pos="1980"/>
              </w:tabs>
              <w:spacing w:line="320" w:lineRule="exact"/>
              <w:jc w:val="thaiDistribute"/>
              <w:rPr>
                <w:rFonts w:cs="Arial"/>
                <w:sz w:val="16"/>
                <w:szCs w:val="16"/>
                <w:u w:val="single"/>
              </w:rPr>
            </w:pPr>
          </w:p>
        </w:tc>
        <w:tc>
          <w:tcPr>
            <w:tcW w:w="1080" w:type="dxa"/>
            <w:shd w:val="clear" w:color="auto" w:fill="auto"/>
            <w:vAlign w:val="bottom"/>
          </w:tcPr>
          <w:p w14:paraId="1B2EF6F0" w14:textId="77777777"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Within</w:t>
            </w:r>
          </w:p>
          <w:p w14:paraId="73C40D02" w14:textId="77777777"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1 year</w:t>
            </w:r>
          </w:p>
        </w:tc>
        <w:tc>
          <w:tcPr>
            <w:tcW w:w="990" w:type="dxa"/>
            <w:shd w:val="clear" w:color="auto" w:fill="auto"/>
            <w:vAlign w:val="bottom"/>
          </w:tcPr>
          <w:p w14:paraId="4333EBEE" w14:textId="77777777"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1 - 5  years</w:t>
            </w:r>
          </w:p>
        </w:tc>
        <w:tc>
          <w:tcPr>
            <w:tcW w:w="990" w:type="dxa"/>
            <w:shd w:val="clear" w:color="auto" w:fill="auto"/>
            <w:vAlign w:val="bottom"/>
          </w:tcPr>
          <w:p w14:paraId="39EEDA02" w14:textId="77777777"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Over 5 years</w:t>
            </w:r>
          </w:p>
        </w:tc>
        <w:tc>
          <w:tcPr>
            <w:tcW w:w="990" w:type="dxa"/>
            <w:vMerge/>
            <w:shd w:val="clear" w:color="auto" w:fill="auto"/>
          </w:tcPr>
          <w:p w14:paraId="1B2E62AF" w14:textId="77777777" w:rsidR="00B33247" w:rsidRPr="003707A5" w:rsidRDefault="00B33247" w:rsidP="00645397">
            <w:pPr>
              <w:pBdr>
                <w:bottom w:val="single" w:sz="4" w:space="1" w:color="auto"/>
              </w:pBdr>
              <w:spacing w:line="320" w:lineRule="exact"/>
              <w:jc w:val="center"/>
              <w:rPr>
                <w:rFonts w:cs="Arial"/>
                <w:sz w:val="16"/>
                <w:szCs w:val="16"/>
              </w:rPr>
            </w:pPr>
          </w:p>
        </w:tc>
        <w:tc>
          <w:tcPr>
            <w:tcW w:w="1080" w:type="dxa"/>
            <w:vMerge/>
            <w:shd w:val="clear" w:color="auto" w:fill="auto"/>
          </w:tcPr>
          <w:p w14:paraId="5D8C92E3" w14:textId="77777777" w:rsidR="00B33247" w:rsidRPr="003707A5" w:rsidRDefault="00B33247" w:rsidP="00645397">
            <w:pPr>
              <w:pBdr>
                <w:bottom w:val="single" w:sz="4" w:space="1" w:color="auto"/>
              </w:pBdr>
              <w:spacing w:line="320" w:lineRule="exact"/>
              <w:jc w:val="center"/>
              <w:rPr>
                <w:rFonts w:cs="Arial"/>
                <w:sz w:val="16"/>
                <w:szCs w:val="16"/>
              </w:rPr>
            </w:pPr>
          </w:p>
        </w:tc>
        <w:tc>
          <w:tcPr>
            <w:tcW w:w="1080" w:type="dxa"/>
            <w:vMerge/>
            <w:shd w:val="clear" w:color="auto" w:fill="auto"/>
          </w:tcPr>
          <w:p w14:paraId="74EBFAF5" w14:textId="77777777" w:rsidR="00B33247" w:rsidRPr="003707A5" w:rsidRDefault="00B33247" w:rsidP="00645397">
            <w:pPr>
              <w:pBdr>
                <w:bottom w:val="single" w:sz="4" w:space="1" w:color="auto"/>
              </w:pBdr>
              <w:spacing w:line="320" w:lineRule="exact"/>
              <w:jc w:val="center"/>
              <w:rPr>
                <w:rFonts w:cs="Arial"/>
                <w:sz w:val="16"/>
                <w:szCs w:val="16"/>
              </w:rPr>
            </w:pPr>
          </w:p>
        </w:tc>
        <w:tc>
          <w:tcPr>
            <w:tcW w:w="1170" w:type="dxa"/>
            <w:vMerge/>
            <w:shd w:val="clear" w:color="auto" w:fill="auto"/>
          </w:tcPr>
          <w:p w14:paraId="1C0789CF" w14:textId="77777777" w:rsidR="00B33247" w:rsidRPr="003707A5" w:rsidRDefault="00B33247" w:rsidP="00645397">
            <w:pPr>
              <w:pBdr>
                <w:bottom w:val="single" w:sz="4" w:space="1" w:color="auto"/>
              </w:pBdr>
              <w:spacing w:line="320" w:lineRule="exact"/>
              <w:jc w:val="center"/>
              <w:rPr>
                <w:rFonts w:cs="Arial"/>
                <w:sz w:val="16"/>
                <w:szCs w:val="16"/>
              </w:rPr>
            </w:pPr>
          </w:p>
        </w:tc>
      </w:tr>
      <w:tr w:rsidR="00B33247" w:rsidRPr="003707A5" w14:paraId="41874C78" w14:textId="77777777" w:rsidTr="00645397">
        <w:tc>
          <w:tcPr>
            <w:tcW w:w="2340" w:type="dxa"/>
            <w:shd w:val="clear" w:color="auto" w:fill="auto"/>
          </w:tcPr>
          <w:p w14:paraId="41CC977C" w14:textId="77777777" w:rsidR="00B33247" w:rsidRPr="003707A5" w:rsidRDefault="00B33247" w:rsidP="00645397">
            <w:pPr>
              <w:tabs>
                <w:tab w:val="clear" w:pos="907"/>
                <w:tab w:val="left" w:pos="900"/>
                <w:tab w:val="left" w:pos="1440"/>
                <w:tab w:val="left" w:pos="1980"/>
              </w:tabs>
              <w:spacing w:line="320" w:lineRule="exact"/>
              <w:jc w:val="thaiDistribute"/>
              <w:rPr>
                <w:rFonts w:cs="Arial"/>
                <w:sz w:val="16"/>
                <w:szCs w:val="16"/>
                <w:u w:val="single"/>
              </w:rPr>
            </w:pPr>
          </w:p>
        </w:tc>
        <w:tc>
          <w:tcPr>
            <w:tcW w:w="1080" w:type="dxa"/>
            <w:shd w:val="clear" w:color="auto" w:fill="auto"/>
          </w:tcPr>
          <w:p w14:paraId="60DC3D25"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990" w:type="dxa"/>
            <w:shd w:val="clear" w:color="auto" w:fill="auto"/>
          </w:tcPr>
          <w:p w14:paraId="7C22B11E"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990" w:type="dxa"/>
            <w:shd w:val="clear" w:color="auto" w:fill="auto"/>
          </w:tcPr>
          <w:p w14:paraId="59F1D5B1"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990" w:type="dxa"/>
            <w:shd w:val="clear" w:color="auto" w:fill="auto"/>
          </w:tcPr>
          <w:p w14:paraId="2D9FC2A4"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1080" w:type="dxa"/>
            <w:shd w:val="clear" w:color="auto" w:fill="auto"/>
          </w:tcPr>
          <w:p w14:paraId="64FAD129"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1080" w:type="dxa"/>
            <w:shd w:val="clear" w:color="auto" w:fill="auto"/>
          </w:tcPr>
          <w:p w14:paraId="05370BF5"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1170" w:type="dxa"/>
            <w:shd w:val="clear" w:color="auto" w:fill="auto"/>
          </w:tcPr>
          <w:p w14:paraId="2BD2655C" w14:textId="77777777" w:rsidR="00B33247" w:rsidRPr="003707A5" w:rsidRDefault="00B33247" w:rsidP="00645397">
            <w:pPr>
              <w:spacing w:line="320" w:lineRule="exact"/>
              <w:ind w:left="-138" w:right="-78"/>
              <w:jc w:val="center"/>
              <w:rPr>
                <w:rFonts w:cs="Arial"/>
                <w:sz w:val="16"/>
                <w:szCs w:val="16"/>
              </w:rPr>
            </w:pPr>
            <w:r w:rsidRPr="003707A5">
              <w:rPr>
                <w:rFonts w:cs="Arial"/>
                <w:sz w:val="16"/>
                <w:szCs w:val="16"/>
                <w:cs/>
              </w:rPr>
              <w:t>(</w:t>
            </w:r>
            <w:r w:rsidRPr="003707A5">
              <w:rPr>
                <w:rFonts w:cs="Arial"/>
                <w:sz w:val="16"/>
                <w:szCs w:val="16"/>
              </w:rPr>
              <w:t>% per annum</w:t>
            </w:r>
            <w:r w:rsidRPr="003707A5">
              <w:rPr>
                <w:rFonts w:cs="Arial"/>
                <w:sz w:val="16"/>
                <w:szCs w:val="16"/>
                <w:cs/>
              </w:rPr>
              <w:t>)</w:t>
            </w:r>
          </w:p>
        </w:tc>
      </w:tr>
      <w:tr w:rsidR="00B33247" w:rsidRPr="003707A5" w14:paraId="2D24F01B" w14:textId="77777777" w:rsidTr="00645397">
        <w:tc>
          <w:tcPr>
            <w:tcW w:w="2340" w:type="dxa"/>
            <w:shd w:val="clear" w:color="auto" w:fill="auto"/>
          </w:tcPr>
          <w:p w14:paraId="7E8D6D75" w14:textId="77777777" w:rsidR="00B33247" w:rsidRPr="003707A5" w:rsidRDefault="00B33247" w:rsidP="00645397">
            <w:pPr>
              <w:tabs>
                <w:tab w:val="clear" w:pos="907"/>
                <w:tab w:val="left" w:pos="900"/>
                <w:tab w:val="left" w:pos="1440"/>
                <w:tab w:val="left" w:pos="1980"/>
              </w:tabs>
              <w:spacing w:line="320" w:lineRule="exact"/>
              <w:jc w:val="thaiDistribute"/>
              <w:rPr>
                <w:rFonts w:cs="Arial"/>
                <w:b/>
                <w:bCs/>
                <w:sz w:val="16"/>
                <w:szCs w:val="16"/>
              </w:rPr>
            </w:pPr>
            <w:r w:rsidRPr="003707A5">
              <w:rPr>
                <w:rFonts w:cs="Arial"/>
                <w:b/>
                <w:bCs/>
                <w:sz w:val="16"/>
                <w:szCs w:val="16"/>
              </w:rPr>
              <w:t>Financial assets</w:t>
            </w:r>
          </w:p>
        </w:tc>
        <w:tc>
          <w:tcPr>
            <w:tcW w:w="1080" w:type="dxa"/>
            <w:shd w:val="clear" w:color="auto" w:fill="auto"/>
          </w:tcPr>
          <w:p w14:paraId="12AD27DA"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990" w:type="dxa"/>
            <w:shd w:val="clear" w:color="auto" w:fill="auto"/>
          </w:tcPr>
          <w:p w14:paraId="17DEA3E6"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990" w:type="dxa"/>
            <w:shd w:val="clear" w:color="auto" w:fill="auto"/>
          </w:tcPr>
          <w:p w14:paraId="53426FE4"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990" w:type="dxa"/>
            <w:shd w:val="clear" w:color="auto" w:fill="auto"/>
          </w:tcPr>
          <w:p w14:paraId="36CB66A7"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1080" w:type="dxa"/>
            <w:shd w:val="clear" w:color="auto" w:fill="auto"/>
          </w:tcPr>
          <w:p w14:paraId="342DF2EE"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1080" w:type="dxa"/>
            <w:shd w:val="clear" w:color="auto" w:fill="auto"/>
          </w:tcPr>
          <w:p w14:paraId="61CD5B44"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1170" w:type="dxa"/>
            <w:shd w:val="clear" w:color="auto" w:fill="auto"/>
          </w:tcPr>
          <w:p w14:paraId="1E33327F"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p>
        </w:tc>
      </w:tr>
      <w:tr w:rsidR="003F7AEE" w:rsidRPr="003707A5" w14:paraId="413F3D0C" w14:textId="77777777" w:rsidTr="009E30BC">
        <w:tc>
          <w:tcPr>
            <w:tcW w:w="2340" w:type="dxa"/>
            <w:shd w:val="clear" w:color="auto" w:fill="auto"/>
          </w:tcPr>
          <w:p w14:paraId="7D1BF799" w14:textId="77777777" w:rsidR="003F7AEE" w:rsidRPr="003707A5" w:rsidRDefault="003F7AEE" w:rsidP="003F7AEE">
            <w:pPr>
              <w:tabs>
                <w:tab w:val="clear" w:pos="907"/>
                <w:tab w:val="left" w:pos="900"/>
                <w:tab w:val="left" w:pos="1440"/>
                <w:tab w:val="left" w:pos="1980"/>
              </w:tabs>
              <w:spacing w:line="320" w:lineRule="exact"/>
              <w:rPr>
                <w:rFonts w:cs="Arial"/>
                <w:sz w:val="16"/>
                <w:szCs w:val="16"/>
              </w:rPr>
            </w:pPr>
            <w:r w:rsidRPr="003707A5">
              <w:rPr>
                <w:rFonts w:cs="Arial"/>
                <w:sz w:val="16"/>
                <w:szCs w:val="16"/>
              </w:rPr>
              <w:t xml:space="preserve">Cash and cash equivalents </w:t>
            </w:r>
          </w:p>
        </w:tc>
        <w:tc>
          <w:tcPr>
            <w:tcW w:w="1080" w:type="dxa"/>
            <w:shd w:val="clear" w:color="auto" w:fill="auto"/>
            <w:vAlign w:val="bottom"/>
          </w:tcPr>
          <w:p w14:paraId="34F6A6D6" w14:textId="460E3754" w:rsidR="003F7AEE" w:rsidRPr="00D53DAF" w:rsidRDefault="003F7A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31,859</w:t>
            </w:r>
          </w:p>
        </w:tc>
        <w:tc>
          <w:tcPr>
            <w:tcW w:w="990" w:type="dxa"/>
            <w:shd w:val="clear" w:color="auto" w:fill="auto"/>
            <w:vAlign w:val="bottom"/>
          </w:tcPr>
          <w:p w14:paraId="756B3C20" w14:textId="2A6D5E18" w:rsidR="003F7AEE" w:rsidRPr="00D53DAF" w:rsidRDefault="003F7A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990" w:type="dxa"/>
            <w:shd w:val="clear" w:color="auto" w:fill="auto"/>
            <w:vAlign w:val="bottom"/>
          </w:tcPr>
          <w:p w14:paraId="2DEE9668" w14:textId="40BF8A9F" w:rsidR="003F7AEE" w:rsidRPr="00D53DAF" w:rsidRDefault="003F7A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990" w:type="dxa"/>
            <w:shd w:val="clear" w:color="auto" w:fill="auto"/>
            <w:vAlign w:val="bottom"/>
          </w:tcPr>
          <w:p w14:paraId="350CD425" w14:textId="0F35CFAE" w:rsidR="003F7AEE" w:rsidRPr="00D53DAF" w:rsidRDefault="003F7A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1080" w:type="dxa"/>
            <w:shd w:val="clear" w:color="auto" w:fill="auto"/>
            <w:vAlign w:val="bottom"/>
          </w:tcPr>
          <w:p w14:paraId="48336A67" w14:textId="1E6CF87D" w:rsidR="003F7AEE" w:rsidRPr="00D53DAF" w:rsidRDefault="003F7A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140</w:t>
            </w:r>
          </w:p>
        </w:tc>
        <w:tc>
          <w:tcPr>
            <w:tcW w:w="1080" w:type="dxa"/>
            <w:shd w:val="clear" w:color="auto" w:fill="auto"/>
            <w:vAlign w:val="bottom"/>
          </w:tcPr>
          <w:p w14:paraId="7785DEE3" w14:textId="5585A8AD" w:rsidR="003F7AEE" w:rsidRPr="00D53DAF" w:rsidRDefault="003F7A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31,999</w:t>
            </w:r>
          </w:p>
        </w:tc>
        <w:tc>
          <w:tcPr>
            <w:tcW w:w="1170" w:type="dxa"/>
            <w:shd w:val="clear" w:color="auto" w:fill="auto"/>
            <w:vAlign w:val="bottom"/>
          </w:tcPr>
          <w:p w14:paraId="65C492C3" w14:textId="7FD6159C" w:rsidR="003F7AEE" w:rsidRPr="00D53DAF" w:rsidRDefault="00070E1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r w:rsidRPr="00D53DAF">
              <w:rPr>
                <w:rFonts w:cs="Arial"/>
                <w:sz w:val="16"/>
                <w:szCs w:val="16"/>
              </w:rPr>
              <w:t>0.20</w:t>
            </w:r>
            <w:r w:rsidR="00965A8F" w:rsidRPr="00D53DAF">
              <w:rPr>
                <w:rFonts w:cs="Arial"/>
                <w:sz w:val="16"/>
                <w:szCs w:val="16"/>
              </w:rPr>
              <w:t xml:space="preserve"> </w:t>
            </w:r>
            <w:r w:rsidRPr="00D53DAF">
              <w:rPr>
                <w:rFonts w:cs="Arial"/>
                <w:sz w:val="16"/>
                <w:szCs w:val="16"/>
              </w:rPr>
              <w:t>-</w:t>
            </w:r>
            <w:r w:rsidR="00965A8F" w:rsidRPr="00D53DAF">
              <w:rPr>
                <w:rFonts w:cs="Arial"/>
                <w:sz w:val="16"/>
                <w:szCs w:val="16"/>
              </w:rPr>
              <w:t xml:space="preserve"> </w:t>
            </w:r>
            <w:r w:rsidRPr="00D53DAF">
              <w:rPr>
                <w:rFonts w:cs="Arial"/>
                <w:sz w:val="16"/>
                <w:szCs w:val="16"/>
              </w:rPr>
              <w:t>0.</w:t>
            </w:r>
            <w:r w:rsidR="00625F79">
              <w:rPr>
                <w:rFonts w:cs="Arial"/>
                <w:sz w:val="16"/>
                <w:szCs w:val="16"/>
              </w:rPr>
              <w:t>40</w:t>
            </w:r>
          </w:p>
        </w:tc>
      </w:tr>
      <w:tr w:rsidR="003F7AEE" w:rsidRPr="003707A5" w14:paraId="70201CE7" w14:textId="77777777" w:rsidTr="009E30BC">
        <w:tc>
          <w:tcPr>
            <w:tcW w:w="2340" w:type="dxa"/>
            <w:shd w:val="clear" w:color="auto" w:fill="auto"/>
          </w:tcPr>
          <w:p w14:paraId="3215D904" w14:textId="2DF1FDDC" w:rsidR="003F7AEE" w:rsidRPr="003707A5" w:rsidRDefault="003F7AEE" w:rsidP="003F7AEE">
            <w:pPr>
              <w:spacing w:line="320" w:lineRule="exact"/>
              <w:rPr>
                <w:rFonts w:cs="Arial"/>
                <w:kern w:val="28"/>
                <w:sz w:val="16"/>
                <w:szCs w:val="16"/>
              </w:rPr>
            </w:pPr>
            <w:r w:rsidRPr="003707A5">
              <w:rPr>
                <w:rFonts w:cs="Arial"/>
                <w:kern w:val="28"/>
                <w:sz w:val="16"/>
                <w:szCs w:val="16"/>
              </w:rPr>
              <w:t>Hire-purchase receivables</w:t>
            </w:r>
            <w:r w:rsidR="00D53DAF">
              <w:rPr>
                <w:rFonts w:cs="Arial"/>
                <w:kern w:val="28"/>
                <w:sz w:val="16"/>
                <w:szCs w:val="16"/>
              </w:rPr>
              <w:t>*</w:t>
            </w:r>
          </w:p>
        </w:tc>
        <w:tc>
          <w:tcPr>
            <w:tcW w:w="1080" w:type="dxa"/>
            <w:shd w:val="clear" w:color="auto" w:fill="auto"/>
            <w:vAlign w:val="bottom"/>
          </w:tcPr>
          <w:p w14:paraId="0B333843" w14:textId="4634A6C3" w:rsidR="003F7AEE" w:rsidRPr="00D53DAF" w:rsidRDefault="003F7A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410,07</w:t>
            </w:r>
            <w:r w:rsidR="00A32F6A" w:rsidRPr="00D53DAF">
              <w:rPr>
                <w:rFonts w:cs="Arial"/>
                <w:sz w:val="16"/>
                <w:szCs w:val="16"/>
              </w:rPr>
              <w:t>1</w:t>
            </w:r>
          </w:p>
        </w:tc>
        <w:tc>
          <w:tcPr>
            <w:tcW w:w="990" w:type="dxa"/>
            <w:shd w:val="clear" w:color="auto" w:fill="auto"/>
            <w:vAlign w:val="bottom"/>
          </w:tcPr>
          <w:p w14:paraId="47021298" w14:textId="0D95C0B1" w:rsidR="003F7AEE" w:rsidRPr="00D53DAF" w:rsidRDefault="00A32F6A"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6</w:t>
            </w:r>
            <w:r w:rsidR="003F7AEE" w:rsidRPr="00D53DAF">
              <w:rPr>
                <w:rFonts w:cs="Arial"/>
                <w:sz w:val="16"/>
                <w:szCs w:val="16"/>
              </w:rPr>
              <w:t>98,010</w:t>
            </w:r>
          </w:p>
        </w:tc>
        <w:tc>
          <w:tcPr>
            <w:tcW w:w="990" w:type="dxa"/>
            <w:shd w:val="clear" w:color="auto" w:fill="auto"/>
            <w:vAlign w:val="bottom"/>
          </w:tcPr>
          <w:p w14:paraId="35902A29" w14:textId="73B4817B" w:rsidR="003F7AEE" w:rsidRPr="00D53DAF" w:rsidRDefault="003F7A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27,218</w:t>
            </w:r>
          </w:p>
        </w:tc>
        <w:tc>
          <w:tcPr>
            <w:tcW w:w="990" w:type="dxa"/>
            <w:shd w:val="clear" w:color="auto" w:fill="auto"/>
            <w:vAlign w:val="bottom"/>
          </w:tcPr>
          <w:p w14:paraId="76AE31AC" w14:textId="6ED82E70" w:rsidR="003F7AEE" w:rsidRPr="00D53DAF" w:rsidRDefault="003F7A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1080" w:type="dxa"/>
            <w:shd w:val="clear" w:color="auto" w:fill="auto"/>
            <w:vAlign w:val="bottom"/>
          </w:tcPr>
          <w:p w14:paraId="13B477F7" w14:textId="767A681C" w:rsidR="003F7AEE" w:rsidRPr="00D53DAF" w:rsidRDefault="003F7A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1080" w:type="dxa"/>
            <w:shd w:val="clear" w:color="auto" w:fill="auto"/>
            <w:vAlign w:val="bottom"/>
          </w:tcPr>
          <w:p w14:paraId="0D6B088A" w14:textId="7D5BCC58" w:rsidR="003F7AEE" w:rsidRPr="00D53DAF" w:rsidRDefault="003F7A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1,135,</w:t>
            </w:r>
            <w:r w:rsidR="00A32F6A" w:rsidRPr="00D53DAF">
              <w:rPr>
                <w:rFonts w:cs="Arial"/>
                <w:sz w:val="16"/>
                <w:szCs w:val="16"/>
              </w:rPr>
              <w:t>299</w:t>
            </w:r>
          </w:p>
        </w:tc>
        <w:tc>
          <w:tcPr>
            <w:tcW w:w="1170" w:type="dxa"/>
            <w:shd w:val="clear" w:color="auto" w:fill="auto"/>
            <w:vAlign w:val="bottom"/>
          </w:tcPr>
          <w:p w14:paraId="5E334663" w14:textId="0DC36EF1" w:rsidR="003F7AEE" w:rsidRPr="00D53DAF" w:rsidRDefault="00070E1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r w:rsidRPr="00D53DAF">
              <w:rPr>
                <w:rFonts w:cs="Arial"/>
                <w:sz w:val="16"/>
                <w:szCs w:val="16"/>
              </w:rPr>
              <w:t>16.73</w:t>
            </w:r>
          </w:p>
        </w:tc>
      </w:tr>
      <w:tr w:rsidR="003F7AEE" w:rsidRPr="003707A5" w14:paraId="55F1604B" w14:textId="77777777" w:rsidTr="009E30BC">
        <w:tc>
          <w:tcPr>
            <w:tcW w:w="2340" w:type="dxa"/>
            <w:shd w:val="clear" w:color="auto" w:fill="auto"/>
          </w:tcPr>
          <w:p w14:paraId="1B01BB10" w14:textId="37A4B0B9" w:rsidR="003F7AEE" w:rsidRPr="003707A5" w:rsidRDefault="003F7AEE" w:rsidP="003F7AEE">
            <w:pPr>
              <w:spacing w:line="320" w:lineRule="exact"/>
              <w:rPr>
                <w:rFonts w:cs="Arial"/>
                <w:kern w:val="28"/>
                <w:sz w:val="16"/>
                <w:szCs w:val="16"/>
              </w:rPr>
            </w:pPr>
            <w:r w:rsidRPr="00154BBB">
              <w:rPr>
                <w:rFonts w:cs="Arial"/>
                <w:kern w:val="28"/>
                <w:sz w:val="16"/>
                <w:szCs w:val="16"/>
              </w:rPr>
              <w:t>Factoring receivables</w:t>
            </w:r>
            <w:r w:rsidR="00D53DAF">
              <w:rPr>
                <w:rFonts w:cs="Arial"/>
                <w:kern w:val="28"/>
                <w:sz w:val="16"/>
                <w:szCs w:val="16"/>
              </w:rPr>
              <w:t>*</w:t>
            </w:r>
          </w:p>
        </w:tc>
        <w:tc>
          <w:tcPr>
            <w:tcW w:w="1080" w:type="dxa"/>
            <w:shd w:val="clear" w:color="auto" w:fill="auto"/>
            <w:vAlign w:val="bottom"/>
          </w:tcPr>
          <w:p w14:paraId="2C721314" w14:textId="7831A312" w:rsidR="003F7AEE" w:rsidRPr="00D53DAF" w:rsidRDefault="003F7A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8,085</w:t>
            </w:r>
          </w:p>
        </w:tc>
        <w:tc>
          <w:tcPr>
            <w:tcW w:w="990" w:type="dxa"/>
            <w:shd w:val="clear" w:color="auto" w:fill="auto"/>
            <w:vAlign w:val="bottom"/>
          </w:tcPr>
          <w:p w14:paraId="2F52BDEF" w14:textId="2349E22D" w:rsidR="003F7AEE" w:rsidRPr="00D53DAF" w:rsidRDefault="003F7A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990" w:type="dxa"/>
            <w:shd w:val="clear" w:color="auto" w:fill="auto"/>
            <w:vAlign w:val="bottom"/>
          </w:tcPr>
          <w:p w14:paraId="144D413C" w14:textId="64769CE8" w:rsidR="003F7AEE" w:rsidRPr="00D53DAF" w:rsidRDefault="003F7A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990" w:type="dxa"/>
            <w:shd w:val="clear" w:color="auto" w:fill="auto"/>
            <w:vAlign w:val="bottom"/>
          </w:tcPr>
          <w:p w14:paraId="72CC523E" w14:textId="356E51D7" w:rsidR="003F7AEE" w:rsidRPr="00D53DAF" w:rsidRDefault="003F7A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1080" w:type="dxa"/>
            <w:shd w:val="clear" w:color="auto" w:fill="auto"/>
            <w:vAlign w:val="bottom"/>
          </w:tcPr>
          <w:p w14:paraId="237BFE40" w14:textId="64466B9C" w:rsidR="003F7AEE" w:rsidRPr="00D53DAF" w:rsidRDefault="003F7A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1080" w:type="dxa"/>
            <w:shd w:val="clear" w:color="auto" w:fill="auto"/>
            <w:vAlign w:val="bottom"/>
          </w:tcPr>
          <w:p w14:paraId="66D59C1D" w14:textId="7C9B3CF3" w:rsidR="003F7AEE" w:rsidRPr="00D53DAF" w:rsidRDefault="003F7A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8,085</w:t>
            </w:r>
          </w:p>
        </w:tc>
        <w:tc>
          <w:tcPr>
            <w:tcW w:w="1170" w:type="dxa"/>
            <w:shd w:val="clear" w:color="auto" w:fill="auto"/>
            <w:vAlign w:val="bottom"/>
          </w:tcPr>
          <w:p w14:paraId="2BD2ED96" w14:textId="6A7E2B17" w:rsidR="003F7AEE" w:rsidRPr="00D53DAF" w:rsidRDefault="003F7A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r w:rsidRPr="00D53DAF">
              <w:rPr>
                <w:rFonts w:cs="Arial"/>
                <w:sz w:val="16"/>
                <w:szCs w:val="16"/>
              </w:rPr>
              <w:t>15.00</w:t>
            </w:r>
          </w:p>
        </w:tc>
      </w:tr>
      <w:tr w:rsidR="003F7AEE" w:rsidRPr="003707A5" w14:paraId="448E0BD4" w14:textId="77777777" w:rsidTr="009E30BC">
        <w:tc>
          <w:tcPr>
            <w:tcW w:w="2340" w:type="dxa"/>
            <w:shd w:val="clear" w:color="auto" w:fill="auto"/>
          </w:tcPr>
          <w:p w14:paraId="2807FE0E" w14:textId="441C6DD7" w:rsidR="003F7AEE" w:rsidRPr="003707A5" w:rsidRDefault="003F7AEE" w:rsidP="003F7AEE">
            <w:pPr>
              <w:spacing w:line="320" w:lineRule="exact"/>
              <w:ind w:right="-108"/>
              <w:rPr>
                <w:rFonts w:cs="Arial"/>
                <w:kern w:val="28"/>
                <w:sz w:val="16"/>
                <w:szCs w:val="16"/>
              </w:rPr>
            </w:pPr>
            <w:r w:rsidRPr="00154BBB">
              <w:rPr>
                <w:rFonts w:cs="Arial"/>
                <w:kern w:val="28"/>
                <w:sz w:val="16"/>
                <w:szCs w:val="16"/>
              </w:rPr>
              <w:t>Other loan receivables</w:t>
            </w:r>
            <w:r w:rsidR="00D53DAF">
              <w:rPr>
                <w:rFonts w:cs="Arial"/>
                <w:kern w:val="28"/>
                <w:sz w:val="16"/>
                <w:szCs w:val="16"/>
              </w:rPr>
              <w:t>*</w:t>
            </w:r>
          </w:p>
        </w:tc>
        <w:tc>
          <w:tcPr>
            <w:tcW w:w="1080" w:type="dxa"/>
            <w:shd w:val="clear" w:color="auto" w:fill="auto"/>
            <w:vAlign w:val="bottom"/>
          </w:tcPr>
          <w:p w14:paraId="55AA2CA3" w14:textId="0547F218" w:rsidR="003F7AEE" w:rsidRPr="00D53DAF" w:rsidRDefault="003F7A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364,526</w:t>
            </w:r>
          </w:p>
        </w:tc>
        <w:tc>
          <w:tcPr>
            <w:tcW w:w="990" w:type="dxa"/>
            <w:shd w:val="clear" w:color="auto" w:fill="auto"/>
            <w:vAlign w:val="bottom"/>
          </w:tcPr>
          <w:p w14:paraId="7C7F42FA" w14:textId="341F22F0" w:rsidR="003F7AEE" w:rsidRPr="00D53DAF" w:rsidRDefault="003F7A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12,182</w:t>
            </w:r>
          </w:p>
        </w:tc>
        <w:tc>
          <w:tcPr>
            <w:tcW w:w="990" w:type="dxa"/>
            <w:shd w:val="clear" w:color="auto" w:fill="auto"/>
            <w:vAlign w:val="bottom"/>
          </w:tcPr>
          <w:p w14:paraId="393961E3" w14:textId="298C2F13" w:rsidR="003F7AEE" w:rsidRPr="00D53DAF" w:rsidRDefault="003F7A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990" w:type="dxa"/>
            <w:shd w:val="clear" w:color="auto" w:fill="auto"/>
            <w:vAlign w:val="bottom"/>
          </w:tcPr>
          <w:p w14:paraId="696D1F0C" w14:textId="01F6B63C" w:rsidR="003F7AEE" w:rsidRPr="00D53DAF" w:rsidRDefault="003F7A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1080" w:type="dxa"/>
            <w:shd w:val="clear" w:color="auto" w:fill="auto"/>
            <w:vAlign w:val="bottom"/>
          </w:tcPr>
          <w:p w14:paraId="1A4D0A8B" w14:textId="70B9D677" w:rsidR="003F7AEE" w:rsidRPr="00D53DAF" w:rsidRDefault="003F7A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1080" w:type="dxa"/>
            <w:shd w:val="clear" w:color="auto" w:fill="auto"/>
            <w:vAlign w:val="bottom"/>
          </w:tcPr>
          <w:p w14:paraId="189A41A7" w14:textId="246575B1" w:rsidR="003F7AEE" w:rsidRPr="00D53DAF" w:rsidRDefault="003F7A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376,708</w:t>
            </w:r>
          </w:p>
        </w:tc>
        <w:tc>
          <w:tcPr>
            <w:tcW w:w="1170" w:type="dxa"/>
            <w:shd w:val="clear" w:color="auto" w:fill="auto"/>
            <w:vAlign w:val="bottom"/>
          </w:tcPr>
          <w:p w14:paraId="70D55E42" w14:textId="1C5DC0C5" w:rsidR="003F7AEE" w:rsidRPr="00D53DAF" w:rsidRDefault="00024FB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r w:rsidRPr="00D53DAF">
              <w:rPr>
                <w:rFonts w:cs="Arial"/>
                <w:sz w:val="16"/>
                <w:szCs w:val="16"/>
              </w:rPr>
              <w:t>18.72</w:t>
            </w:r>
          </w:p>
        </w:tc>
      </w:tr>
      <w:tr w:rsidR="00B33247" w:rsidRPr="003707A5" w14:paraId="66BB4433" w14:textId="77777777" w:rsidTr="00645397">
        <w:tc>
          <w:tcPr>
            <w:tcW w:w="2340" w:type="dxa"/>
            <w:shd w:val="clear" w:color="auto" w:fill="auto"/>
          </w:tcPr>
          <w:p w14:paraId="1868959E" w14:textId="77777777" w:rsidR="00B33247" w:rsidRPr="003707A5" w:rsidRDefault="00B33247" w:rsidP="00645397">
            <w:pPr>
              <w:tabs>
                <w:tab w:val="clear" w:pos="907"/>
                <w:tab w:val="left" w:pos="900"/>
                <w:tab w:val="left" w:pos="1440"/>
                <w:tab w:val="left" w:pos="1980"/>
              </w:tabs>
              <w:spacing w:line="320" w:lineRule="exact"/>
              <w:jc w:val="thaiDistribute"/>
              <w:rPr>
                <w:rFonts w:cs="Arial"/>
                <w:b/>
                <w:bCs/>
                <w:sz w:val="16"/>
                <w:szCs w:val="16"/>
              </w:rPr>
            </w:pPr>
            <w:r w:rsidRPr="003707A5">
              <w:rPr>
                <w:rFonts w:cs="Arial"/>
                <w:b/>
                <w:bCs/>
                <w:sz w:val="16"/>
                <w:szCs w:val="16"/>
              </w:rPr>
              <w:t>Financial liabilities</w:t>
            </w:r>
          </w:p>
        </w:tc>
        <w:tc>
          <w:tcPr>
            <w:tcW w:w="1080" w:type="dxa"/>
            <w:shd w:val="clear" w:color="auto" w:fill="auto"/>
          </w:tcPr>
          <w:p w14:paraId="7F407A74" w14:textId="77777777" w:rsidR="00B33247" w:rsidRPr="00D53DAF"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990" w:type="dxa"/>
            <w:shd w:val="clear" w:color="auto" w:fill="auto"/>
          </w:tcPr>
          <w:p w14:paraId="67A6ACD9" w14:textId="77777777" w:rsidR="00B33247" w:rsidRPr="00D53DAF"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990" w:type="dxa"/>
            <w:shd w:val="clear" w:color="auto" w:fill="auto"/>
          </w:tcPr>
          <w:p w14:paraId="0041F2A7" w14:textId="77777777" w:rsidR="00B33247" w:rsidRPr="00D53DAF"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990" w:type="dxa"/>
            <w:shd w:val="clear" w:color="auto" w:fill="auto"/>
          </w:tcPr>
          <w:p w14:paraId="7D06A0C5" w14:textId="77777777" w:rsidR="00B33247" w:rsidRPr="00D53DAF"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1080" w:type="dxa"/>
            <w:shd w:val="clear" w:color="auto" w:fill="auto"/>
          </w:tcPr>
          <w:p w14:paraId="025296F0" w14:textId="77777777" w:rsidR="00B33247" w:rsidRPr="00D53DAF"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1080" w:type="dxa"/>
            <w:shd w:val="clear" w:color="auto" w:fill="auto"/>
          </w:tcPr>
          <w:p w14:paraId="3575304F" w14:textId="77777777" w:rsidR="00B33247" w:rsidRPr="00D53DAF"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1170" w:type="dxa"/>
            <w:shd w:val="clear" w:color="auto" w:fill="auto"/>
          </w:tcPr>
          <w:p w14:paraId="6BCB063D" w14:textId="77777777" w:rsidR="00B33247" w:rsidRPr="00D53DAF"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p>
        </w:tc>
      </w:tr>
      <w:tr w:rsidR="00362865" w:rsidRPr="003707A5" w14:paraId="4CB279B3" w14:textId="77777777" w:rsidTr="00645397">
        <w:tc>
          <w:tcPr>
            <w:tcW w:w="2340" w:type="dxa"/>
            <w:shd w:val="clear" w:color="auto" w:fill="auto"/>
            <w:vAlign w:val="bottom"/>
          </w:tcPr>
          <w:p w14:paraId="3934440D" w14:textId="77777777" w:rsidR="00362865" w:rsidRPr="003707A5" w:rsidRDefault="00362865" w:rsidP="00362865">
            <w:pPr>
              <w:spacing w:line="320" w:lineRule="exact"/>
              <w:ind w:left="162" w:hanging="162"/>
              <w:rPr>
                <w:rFonts w:cs="Arial"/>
                <w:kern w:val="28"/>
                <w:sz w:val="16"/>
                <w:szCs w:val="16"/>
                <w:cs/>
              </w:rPr>
            </w:pPr>
            <w:r w:rsidRPr="006C21AD">
              <w:rPr>
                <w:rFonts w:cs="Arial"/>
                <w:kern w:val="28"/>
                <w:sz w:val="16"/>
                <w:szCs w:val="16"/>
              </w:rPr>
              <w:t>Short-term borrowings from financial institutions</w:t>
            </w:r>
          </w:p>
        </w:tc>
        <w:tc>
          <w:tcPr>
            <w:tcW w:w="1080" w:type="dxa"/>
            <w:shd w:val="clear" w:color="auto" w:fill="auto"/>
            <w:vAlign w:val="bottom"/>
          </w:tcPr>
          <w:p w14:paraId="2523734D" w14:textId="401E4BF0"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990" w:type="dxa"/>
            <w:shd w:val="clear" w:color="auto" w:fill="auto"/>
            <w:vAlign w:val="bottom"/>
          </w:tcPr>
          <w:p w14:paraId="5C0B1CE0" w14:textId="65541EDC"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990" w:type="dxa"/>
            <w:shd w:val="clear" w:color="auto" w:fill="auto"/>
            <w:vAlign w:val="bottom"/>
          </w:tcPr>
          <w:p w14:paraId="315F974A" w14:textId="6730D49B"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990" w:type="dxa"/>
            <w:shd w:val="clear" w:color="auto" w:fill="auto"/>
            <w:vAlign w:val="bottom"/>
          </w:tcPr>
          <w:p w14:paraId="3B3BCA86" w14:textId="575933B8"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68,000</w:t>
            </w:r>
          </w:p>
        </w:tc>
        <w:tc>
          <w:tcPr>
            <w:tcW w:w="1080" w:type="dxa"/>
            <w:shd w:val="clear" w:color="auto" w:fill="auto"/>
            <w:vAlign w:val="bottom"/>
          </w:tcPr>
          <w:p w14:paraId="7FD54BF2" w14:textId="14220BE3"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1080" w:type="dxa"/>
            <w:shd w:val="clear" w:color="auto" w:fill="auto"/>
            <w:vAlign w:val="bottom"/>
          </w:tcPr>
          <w:p w14:paraId="34CF77E1" w14:textId="792EC878"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68,000</w:t>
            </w:r>
          </w:p>
        </w:tc>
        <w:tc>
          <w:tcPr>
            <w:tcW w:w="1170" w:type="dxa"/>
            <w:shd w:val="clear" w:color="auto" w:fill="auto"/>
            <w:vAlign w:val="bottom"/>
          </w:tcPr>
          <w:p w14:paraId="1636BB0C" w14:textId="2BB54790" w:rsidR="00362865" w:rsidRPr="00D53DAF" w:rsidRDefault="00024FB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r w:rsidRPr="00D53DAF">
              <w:rPr>
                <w:rFonts w:cs="Arial"/>
                <w:sz w:val="16"/>
                <w:szCs w:val="16"/>
              </w:rPr>
              <w:t>5.20</w:t>
            </w:r>
          </w:p>
        </w:tc>
      </w:tr>
      <w:tr w:rsidR="00362865" w:rsidRPr="003707A5" w14:paraId="4C3936CD" w14:textId="77777777" w:rsidTr="00645397">
        <w:tc>
          <w:tcPr>
            <w:tcW w:w="2340" w:type="dxa"/>
            <w:shd w:val="clear" w:color="auto" w:fill="auto"/>
          </w:tcPr>
          <w:p w14:paraId="75F3A6A9" w14:textId="77777777" w:rsidR="00362865" w:rsidRPr="003707A5" w:rsidRDefault="00362865" w:rsidP="00362865">
            <w:pPr>
              <w:tabs>
                <w:tab w:val="clear" w:pos="907"/>
                <w:tab w:val="left" w:pos="900"/>
                <w:tab w:val="left" w:pos="1440"/>
                <w:tab w:val="left" w:pos="1980"/>
              </w:tabs>
              <w:spacing w:line="320" w:lineRule="exact"/>
              <w:ind w:left="162" w:hanging="162"/>
              <w:rPr>
                <w:rFonts w:cs="Cordia New"/>
                <w:sz w:val="16"/>
                <w:szCs w:val="16"/>
              </w:rPr>
            </w:pPr>
            <w:r w:rsidRPr="006C21AD">
              <w:rPr>
                <w:rFonts w:cs="Arial"/>
                <w:sz w:val="16"/>
                <w:szCs w:val="16"/>
              </w:rPr>
              <w:t>Short-term borrowings from related parties</w:t>
            </w:r>
          </w:p>
        </w:tc>
        <w:tc>
          <w:tcPr>
            <w:tcW w:w="1080" w:type="dxa"/>
            <w:vAlign w:val="bottom"/>
          </w:tcPr>
          <w:p w14:paraId="1F4D8B0C" w14:textId="12CDAEF7"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120,000</w:t>
            </w:r>
          </w:p>
        </w:tc>
        <w:tc>
          <w:tcPr>
            <w:tcW w:w="990" w:type="dxa"/>
            <w:vAlign w:val="bottom"/>
          </w:tcPr>
          <w:p w14:paraId="7CDC0354" w14:textId="77BDE782"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990" w:type="dxa"/>
            <w:vAlign w:val="bottom"/>
          </w:tcPr>
          <w:p w14:paraId="1F78A1A8" w14:textId="4B6765C1"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990" w:type="dxa"/>
            <w:vAlign w:val="bottom"/>
          </w:tcPr>
          <w:p w14:paraId="71DE727C" w14:textId="58B77CF2"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1080" w:type="dxa"/>
            <w:vAlign w:val="bottom"/>
          </w:tcPr>
          <w:p w14:paraId="7DDAF1AF" w14:textId="124135F8"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1080" w:type="dxa"/>
            <w:vAlign w:val="bottom"/>
          </w:tcPr>
          <w:p w14:paraId="5376C37B" w14:textId="6AC02DB4"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120,000</w:t>
            </w:r>
          </w:p>
        </w:tc>
        <w:tc>
          <w:tcPr>
            <w:tcW w:w="1170" w:type="dxa"/>
            <w:vAlign w:val="bottom"/>
          </w:tcPr>
          <w:p w14:paraId="0E3617BC" w14:textId="69A63E96"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r w:rsidRPr="00D53DAF">
              <w:rPr>
                <w:rFonts w:cs="Arial"/>
                <w:sz w:val="16"/>
                <w:szCs w:val="16"/>
              </w:rPr>
              <w:t>4.00</w:t>
            </w:r>
          </w:p>
        </w:tc>
      </w:tr>
      <w:tr w:rsidR="00362865" w:rsidRPr="003707A5" w14:paraId="25792208" w14:textId="77777777" w:rsidTr="00645397">
        <w:tc>
          <w:tcPr>
            <w:tcW w:w="2340" w:type="dxa"/>
            <w:shd w:val="clear" w:color="auto" w:fill="auto"/>
          </w:tcPr>
          <w:p w14:paraId="49F83675" w14:textId="77777777" w:rsidR="00362865" w:rsidRPr="003707A5" w:rsidRDefault="00362865" w:rsidP="00362865">
            <w:pPr>
              <w:tabs>
                <w:tab w:val="clear" w:pos="907"/>
                <w:tab w:val="left" w:pos="900"/>
                <w:tab w:val="left" w:pos="1440"/>
                <w:tab w:val="left" w:pos="1980"/>
              </w:tabs>
              <w:spacing w:line="320" w:lineRule="exact"/>
              <w:ind w:left="162" w:hanging="162"/>
              <w:rPr>
                <w:rFonts w:cs="Arial"/>
                <w:sz w:val="16"/>
                <w:szCs w:val="16"/>
              </w:rPr>
            </w:pPr>
            <w:r w:rsidRPr="006C21AD">
              <w:rPr>
                <w:rFonts w:cs="Arial"/>
                <w:sz w:val="16"/>
                <w:szCs w:val="16"/>
              </w:rPr>
              <w:t>Short-term borrowings from other parties</w:t>
            </w:r>
          </w:p>
        </w:tc>
        <w:tc>
          <w:tcPr>
            <w:tcW w:w="1080" w:type="dxa"/>
            <w:vAlign w:val="bottom"/>
          </w:tcPr>
          <w:p w14:paraId="524DF421" w14:textId="29BBE56C"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83,000</w:t>
            </w:r>
          </w:p>
        </w:tc>
        <w:tc>
          <w:tcPr>
            <w:tcW w:w="990" w:type="dxa"/>
            <w:vAlign w:val="bottom"/>
          </w:tcPr>
          <w:p w14:paraId="139B76B9" w14:textId="285D2D6A"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990" w:type="dxa"/>
            <w:vAlign w:val="bottom"/>
          </w:tcPr>
          <w:p w14:paraId="4E265DCA" w14:textId="19A3F26F"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990" w:type="dxa"/>
            <w:vAlign w:val="bottom"/>
          </w:tcPr>
          <w:p w14:paraId="30E8EC45" w14:textId="41984545"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1080" w:type="dxa"/>
            <w:vAlign w:val="bottom"/>
          </w:tcPr>
          <w:p w14:paraId="72BCDD64" w14:textId="09A643B5"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1080" w:type="dxa"/>
            <w:vAlign w:val="bottom"/>
          </w:tcPr>
          <w:p w14:paraId="52864CB9" w14:textId="4A802FD9"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83,000</w:t>
            </w:r>
          </w:p>
        </w:tc>
        <w:tc>
          <w:tcPr>
            <w:tcW w:w="1170" w:type="dxa"/>
            <w:vAlign w:val="bottom"/>
          </w:tcPr>
          <w:p w14:paraId="053A37BE" w14:textId="32B88168"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r w:rsidRPr="00D53DAF">
              <w:rPr>
                <w:rFonts w:cs="Arial"/>
                <w:sz w:val="16"/>
                <w:szCs w:val="16"/>
              </w:rPr>
              <w:t>4.00</w:t>
            </w:r>
          </w:p>
        </w:tc>
      </w:tr>
      <w:tr w:rsidR="00362865" w:rsidRPr="003707A5" w14:paraId="028D4F7A" w14:textId="77777777" w:rsidTr="00645397">
        <w:tc>
          <w:tcPr>
            <w:tcW w:w="2340" w:type="dxa"/>
            <w:shd w:val="clear" w:color="auto" w:fill="auto"/>
          </w:tcPr>
          <w:p w14:paraId="331B549D" w14:textId="77777777" w:rsidR="00362865" w:rsidRPr="006C21AD" w:rsidRDefault="00362865" w:rsidP="00362865">
            <w:pPr>
              <w:tabs>
                <w:tab w:val="clear" w:pos="907"/>
                <w:tab w:val="left" w:pos="900"/>
                <w:tab w:val="left" w:pos="1440"/>
                <w:tab w:val="left" w:pos="1980"/>
              </w:tabs>
              <w:spacing w:line="320" w:lineRule="exact"/>
              <w:ind w:left="162" w:hanging="162"/>
              <w:rPr>
                <w:rFonts w:cs="Arial"/>
                <w:sz w:val="16"/>
                <w:szCs w:val="16"/>
              </w:rPr>
            </w:pPr>
            <w:r w:rsidRPr="000B2CF3">
              <w:rPr>
                <w:rFonts w:cs="Arial"/>
                <w:sz w:val="16"/>
                <w:szCs w:val="16"/>
              </w:rPr>
              <w:t>Long-term borrowings from financial institutions</w:t>
            </w:r>
          </w:p>
        </w:tc>
        <w:tc>
          <w:tcPr>
            <w:tcW w:w="1080" w:type="dxa"/>
            <w:vAlign w:val="bottom"/>
          </w:tcPr>
          <w:p w14:paraId="3A89DE5B" w14:textId="6B4949FF"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990" w:type="dxa"/>
            <w:vAlign w:val="bottom"/>
          </w:tcPr>
          <w:p w14:paraId="5624224C" w14:textId="75A8A5F5"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990" w:type="dxa"/>
            <w:vAlign w:val="bottom"/>
          </w:tcPr>
          <w:p w14:paraId="4344A443" w14:textId="61F39E9D"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990" w:type="dxa"/>
            <w:vAlign w:val="bottom"/>
          </w:tcPr>
          <w:p w14:paraId="3B5E7256" w14:textId="5A18DB8E"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522,460</w:t>
            </w:r>
          </w:p>
        </w:tc>
        <w:tc>
          <w:tcPr>
            <w:tcW w:w="1080" w:type="dxa"/>
            <w:vAlign w:val="bottom"/>
          </w:tcPr>
          <w:p w14:paraId="31551879" w14:textId="06ABAD5B"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1080" w:type="dxa"/>
            <w:vAlign w:val="bottom"/>
          </w:tcPr>
          <w:p w14:paraId="28989B85" w14:textId="03263C93"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522,460</w:t>
            </w:r>
          </w:p>
        </w:tc>
        <w:tc>
          <w:tcPr>
            <w:tcW w:w="1170" w:type="dxa"/>
            <w:vAlign w:val="bottom"/>
          </w:tcPr>
          <w:p w14:paraId="019314B0" w14:textId="6FDA2EB4" w:rsidR="00362865" w:rsidRPr="00D53DAF" w:rsidRDefault="00024FB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r w:rsidRPr="00D53DAF">
              <w:rPr>
                <w:rFonts w:cs="Arial"/>
                <w:sz w:val="16"/>
                <w:szCs w:val="16"/>
              </w:rPr>
              <w:t>5.20</w:t>
            </w:r>
            <w:r w:rsidR="00965A8F" w:rsidRPr="00D53DAF">
              <w:rPr>
                <w:rFonts w:cs="Arial"/>
                <w:sz w:val="16"/>
                <w:szCs w:val="16"/>
              </w:rPr>
              <w:t xml:space="preserve"> </w:t>
            </w:r>
            <w:r w:rsidRPr="00D53DAF">
              <w:rPr>
                <w:rFonts w:cs="Arial"/>
                <w:sz w:val="16"/>
                <w:szCs w:val="16"/>
              </w:rPr>
              <w:t>-</w:t>
            </w:r>
            <w:r w:rsidR="00965A8F" w:rsidRPr="00D53DAF">
              <w:rPr>
                <w:rFonts w:cs="Arial"/>
                <w:sz w:val="16"/>
                <w:szCs w:val="16"/>
              </w:rPr>
              <w:t xml:space="preserve"> </w:t>
            </w:r>
            <w:r w:rsidRPr="00D53DAF">
              <w:rPr>
                <w:rFonts w:cs="Arial"/>
                <w:sz w:val="16"/>
                <w:szCs w:val="16"/>
              </w:rPr>
              <w:t>5.56</w:t>
            </w:r>
          </w:p>
        </w:tc>
      </w:tr>
      <w:tr w:rsidR="00362865" w:rsidRPr="003707A5" w14:paraId="7E7FACC6" w14:textId="77777777" w:rsidTr="00645397">
        <w:tc>
          <w:tcPr>
            <w:tcW w:w="2340" w:type="dxa"/>
            <w:shd w:val="clear" w:color="auto" w:fill="auto"/>
          </w:tcPr>
          <w:p w14:paraId="022E9CE5" w14:textId="77777777" w:rsidR="00362865" w:rsidRPr="006C21AD" w:rsidRDefault="00362865" w:rsidP="00362865">
            <w:pPr>
              <w:tabs>
                <w:tab w:val="clear" w:pos="907"/>
                <w:tab w:val="left" w:pos="900"/>
                <w:tab w:val="left" w:pos="1440"/>
                <w:tab w:val="left" w:pos="1980"/>
              </w:tabs>
              <w:spacing w:line="320" w:lineRule="exact"/>
              <w:ind w:left="162" w:hanging="162"/>
              <w:rPr>
                <w:rFonts w:cs="Arial"/>
                <w:sz w:val="16"/>
                <w:szCs w:val="16"/>
              </w:rPr>
            </w:pPr>
            <w:r w:rsidRPr="009C2F1C">
              <w:rPr>
                <w:rFonts w:cs="Arial"/>
                <w:sz w:val="16"/>
                <w:szCs w:val="16"/>
              </w:rPr>
              <w:t>Long-term borrowings from other parties</w:t>
            </w:r>
          </w:p>
        </w:tc>
        <w:tc>
          <w:tcPr>
            <w:tcW w:w="1080" w:type="dxa"/>
            <w:vAlign w:val="bottom"/>
          </w:tcPr>
          <w:p w14:paraId="5145A430" w14:textId="6CEE95F0"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3,739</w:t>
            </w:r>
          </w:p>
        </w:tc>
        <w:tc>
          <w:tcPr>
            <w:tcW w:w="990" w:type="dxa"/>
            <w:vAlign w:val="bottom"/>
          </w:tcPr>
          <w:p w14:paraId="77B8B054" w14:textId="17FAFD6C"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2,678</w:t>
            </w:r>
          </w:p>
        </w:tc>
        <w:tc>
          <w:tcPr>
            <w:tcW w:w="990" w:type="dxa"/>
            <w:vAlign w:val="bottom"/>
          </w:tcPr>
          <w:p w14:paraId="03518706" w14:textId="12D8CB90"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990" w:type="dxa"/>
            <w:vAlign w:val="bottom"/>
          </w:tcPr>
          <w:p w14:paraId="69B59212" w14:textId="2206170D"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1080" w:type="dxa"/>
            <w:vAlign w:val="bottom"/>
          </w:tcPr>
          <w:p w14:paraId="75B1B2C6" w14:textId="5EAF08FD"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w:t>
            </w:r>
          </w:p>
        </w:tc>
        <w:tc>
          <w:tcPr>
            <w:tcW w:w="1080" w:type="dxa"/>
            <w:vAlign w:val="bottom"/>
          </w:tcPr>
          <w:p w14:paraId="3D245EE6" w14:textId="7BF8C5BF"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6,417</w:t>
            </w:r>
          </w:p>
        </w:tc>
        <w:tc>
          <w:tcPr>
            <w:tcW w:w="1170" w:type="dxa"/>
            <w:vAlign w:val="bottom"/>
          </w:tcPr>
          <w:p w14:paraId="375978E5" w14:textId="11C7298D" w:rsidR="00362865" w:rsidRPr="00D53DAF" w:rsidRDefault="0036286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r w:rsidRPr="00D53DAF">
              <w:rPr>
                <w:rFonts w:cs="Arial"/>
                <w:sz w:val="16"/>
                <w:szCs w:val="16"/>
              </w:rPr>
              <w:t>2.45</w:t>
            </w:r>
          </w:p>
        </w:tc>
      </w:tr>
    </w:tbl>
    <w:p w14:paraId="50BD4519" w14:textId="784F57E4" w:rsidR="006279B4" w:rsidRDefault="00D53DAF" w:rsidP="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hanging="180"/>
      </w:pPr>
      <w:r w:rsidRPr="00B33247">
        <w:rPr>
          <w:rFonts w:cs="Browallia New"/>
          <w:sz w:val="16"/>
          <w:szCs w:val="16"/>
        </w:rPr>
        <w:t>*</w:t>
      </w:r>
      <w:r w:rsidR="006279B4">
        <w:rPr>
          <w:rFonts w:cs="Browallia New"/>
          <w:sz w:val="16"/>
          <w:szCs w:val="16"/>
        </w:rPr>
        <w:tab/>
      </w:r>
      <w:r w:rsidRPr="00B33247">
        <w:rPr>
          <w:rFonts w:cs="Browallia New"/>
          <w:sz w:val="16"/>
          <w:szCs w:val="16"/>
        </w:rPr>
        <w:t>Excluding allowance for expected credit losses</w:t>
      </w:r>
      <w:r>
        <w:t xml:space="preserve"> </w:t>
      </w:r>
    </w:p>
    <w:p w14:paraId="720DA971" w14:textId="402118B2" w:rsidR="00B33247" w:rsidRDefault="00B33247">
      <w:r>
        <w:br w:type="page"/>
      </w:r>
    </w:p>
    <w:tbl>
      <w:tblPr>
        <w:tblW w:w="9720" w:type="dxa"/>
        <w:tblInd w:w="108" w:type="dxa"/>
        <w:tblLayout w:type="fixed"/>
        <w:tblLook w:val="04A0" w:firstRow="1" w:lastRow="0" w:firstColumn="1" w:lastColumn="0" w:noHBand="0" w:noVBand="1"/>
      </w:tblPr>
      <w:tblGrid>
        <w:gridCol w:w="2340"/>
        <w:gridCol w:w="1080"/>
        <w:gridCol w:w="990"/>
        <w:gridCol w:w="990"/>
        <w:gridCol w:w="990"/>
        <w:gridCol w:w="1080"/>
        <w:gridCol w:w="1080"/>
        <w:gridCol w:w="1170"/>
      </w:tblGrid>
      <w:tr w:rsidR="00B33247" w:rsidRPr="003707A5" w14:paraId="092CB3A7" w14:textId="77777777" w:rsidTr="00645397">
        <w:tc>
          <w:tcPr>
            <w:tcW w:w="2340" w:type="dxa"/>
            <w:shd w:val="clear" w:color="auto" w:fill="auto"/>
          </w:tcPr>
          <w:p w14:paraId="26A0E77A" w14:textId="2433CB5E" w:rsidR="00B33247" w:rsidRPr="003707A5" w:rsidRDefault="00B33247" w:rsidP="00645397">
            <w:pPr>
              <w:tabs>
                <w:tab w:val="clear" w:pos="907"/>
                <w:tab w:val="left" w:pos="900"/>
                <w:tab w:val="left" w:pos="1440"/>
                <w:tab w:val="left" w:pos="1980"/>
              </w:tabs>
              <w:spacing w:line="320" w:lineRule="exact"/>
              <w:jc w:val="thaiDistribute"/>
              <w:rPr>
                <w:rFonts w:cs="Cordia New"/>
                <w:sz w:val="16"/>
                <w:szCs w:val="16"/>
                <w:u w:val="single"/>
                <w:cs/>
              </w:rPr>
            </w:pPr>
          </w:p>
        </w:tc>
        <w:tc>
          <w:tcPr>
            <w:tcW w:w="7380" w:type="dxa"/>
            <w:gridSpan w:val="7"/>
            <w:shd w:val="clear" w:color="auto" w:fill="auto"/>
          </w:tcPr>
          <w:p w14:paraId="05DCF842" w14:textId="77777777" w:rsidR="00B33247" w:rsidRPr="003707A5" w:rsidRDefault="00B33247" w:rsidP="00645397">
            <w:pPr>
              <w:spacing w:line="320" w:lineRule="exact"/>
              <w:jc w:val="right"/>
              <w:rPr>
                <w:rFonts w:cs="Arial"/>
                <w:sz w:val="16"/>
                <w:szCs w:val="16"/>
              </w:rPr>
            </w:pPr>
            <w:r w:rsidRPr="003707A5">
              <w:rPr>
                <w:rFonts w:cs="Arial"/>
                <w:sz w:val="16"/>
                <w:szCs w:val="16"/>
              </w:rPr>
              <w:t>(Unit: Thousand Baht)</w:t>
            </w:r>
          </w:p>
        </w:tc>
      </w:tr>
      <w:tr w:rsidR="00B33247" w:rsidRPr="003707A5" w14:paraId="326CD439" w14:textId="77777777" w:rsidTr="00645397">
        <w:tc>
          <w:tcPr>
            <w:tcW w:w="2340" w:type="dxa"/>
            <w:shd w:val="clear" w:color="auto" w:fill="auto"/>
          </w:tcPr>
          <w:p w14:paraId="12F4BF93" w14:textId="77777777" w:rsidR="00B33247" w:rsidRPr="003707A5" w:rsidRDefault="00B33247" w:rsidP="00645397">
            <w:pPr>
              <w:tabs>
                <w:tab w:val="clear" w:pos="907"/>
                <w:tab w:val="left" w:pos="900"/>
                <w:tab w:val="left" w:pos="1440"/>
                <w:tab w:val="left" w:pos="1980"/>
              </w:tabs>
              <w:spacing w:line="320" w:lineRule="exact"/>
              <w:jc w:val="thaiDistribute"/>
              <w:rPr>
                <w:rFonts w:cs="Arial"/>
                <w:sz w:val="16"/>
                <w:szCs w:val="16"/>
                <w:u w:val="single"/>
              </w:rPr>
            </w:pPr>
          </w:p>
        </w:tc>
        <w:tc>
          <w:tcPr>
            <w:tcW w:w="7380" w:type="dxa"/>
            <w:gridSpan w:val="7"/>
            <w:shd w:val="clear" w:color="auto" w:fill="auto"/>
            <w:vAlign w:val="bottom"/>
          </w:tcPr>
          <w:p w14:paraId="52661CD4" w14:textId="77777777" w:rsidR="00B33247" w:rsidRPr="003707A5" w:rsidRDefault="00B33247" w:rsidP="00645397">
            <w:pPr>
              <w:pBdr>
                <w:bottom w:val="single" w:sz="4" w:space="1" w:color="auto"/>
              </w:pBdr>
              <w:tabs>
                <w:tab w:val="clear" w:pos="907"/>
                <w:tab w:val="left" w:pos="600"/>
                <w:tab w:val="left" w:pos="900"/>
                <w:tab w:val="right" w:pos="7280"/>
                <w:tab w:val="right" w:pos="8540"/>
              </w:tabs>
              <w:spacing w:line="320" w:lineRule="exact"/>
              <w:jc w:val="center"/>
              <w:rPr>
                <w:rFonts w:cs="Arial"/>
                <w:sz w:val="16"/>
                <w:szCs w:val="16"/>
              </w:rPr>
            </w:pPr>
            <w:r>
              <w:rPr>
                <w:rFonts w:cs="Arial"/>
                <w:sz w:val="16"/>
                <w:szCs w:val="16"/>
              </w:rPr>
              <w:t>Separated financial statement</w:t>
            </w:r>
          </w:p>
        </w:tc>
      </w:tr>
      <w:tr w:rsidR="00B33247" w:rsidRPr="003707A5" w14:paraId="638C7339" w14:textId="77777777" w:rsidTr="00645397">
        <w:tc>
          <w:tcPr>
            <w:tcW w:w="2340" w:type="dxa"/>
            <w:shd w:val="clear" w:color="auto" w:fill="auto"/>
          </w:tcPr>
          <w:p w14:paraId="14165511" w14:textId="77777777" w:rsidR="00B33247" w:rsidRPr="003707A5" w:rsidRDefault="00B33247" w:rsidP="00645397">
            <w:pPr>
              <w:tabs>
                <w:tab w:val="clear" w:pos="907"/>
                <w:tab w:val="left" w:pos="900"/>
                <w:tab w:val="left" w:pos="1440"/>
                <w:tab w:val="left" w:pos="1980"/>
              </w:tabs>
              <w:spacing w:line="320" w:lineRule="exact"/>
              <w:jc w:val="thaiDistribute"/>
              <w:rPr>
                <w:rFonts w:cs="Arial"/>
                <w:sz w:val="16"/>
                <w:szCs w:val="16"/>
                <w:u w:val="single"/>
              </w:rPr>
            </w:pPr>
          </w:p>
        </w:tc>
        <w:tc>
          <w:tcPr>
            <w:tcW w:w="7380" w:type="dxa"/>
            <w:gridSpan w:val="7"/>
            <w:shd w:val="clear" w:color="auto" w:fill="auto"/>
            <w:vAlign w:val="bottom"/>
          </w:tcPr>
          <w:p w14:paraId="37CA3628" w14:textId="77777777" w:rsidR="00B33247" w:rsidRPr="003707A5" w:rsidRDefault="00B33247" w:rsidP="00645397">
            <w:pPr>
              <w:pBdr>
                <w:bottom w:val="single" w:sz="4" w:space="1" w:color="auto"/>
              </w:pBdr>
              <w:tabs>
                <w:tab w:val="clear" w:pos="907"/>
                <w:tab w:val="left" w:pos="600"/>
                <w:tab w:val="left" w:pos="900"/>
                <w:tab w:val="right" w:pos="7280"/>
                <w:tab w:val="right" w:pos="8540"/>
              </w:tabs>
              <w:spacing w:line="320" w:lineRule="exact"/>
              <w:jc w:val="center"/>
              <w:rPr>
                <w:rFonts w:cs="Arial"/>
                <w:sz w:val="16"/>
                <w:szCs w:val="16"/>
              </w:rPr>
            </w:pPr>
            <w:r>
              <w:rPr>
                <w:rFonts w:cs="Arial"/>
                <w:sz w:val="16"/>
                <w:szCs w:val="16"/>
              </w:rPr>
              <w:t>31 December 2023</w:t>
            </w:r>
          </w:p>
        </w:tc>
      </w:tr>
      <w:tr w:rsidR="00B33247" w:rsidRPr="003707A5" w14:paraId="61313F51" w14:textId="77777777" w:rsidTr="00645397">
        <w:tc>
          <w:tcPr>
            <w:tcW w:w="2340" w:type="dxa"/>
            <w:shd w:val="clear" w:color="auto" w:fill="auto"/>
            <w:vAlign w:val="bottom"/>
          </w:tcPr>
          <w:p w14:paraId="1E2D319E" w14:textId="77777777" w:rsidR="00B33247" w:rsidRPr="003707A5" w:rsidRDefault="00B33247" w:rsidP="00645397">
            <w:pPr>
              <w:tabs>
                <w:tab w:val="clear" w:pos="907"/>
                <w:tab w:val="left" w:pos="900"/>
                <w:tab w:val="left" w:pos="1440"/>
                <w:tab w:val="left" w:pos="1980"/>
              </w:tabs>
              <w:spacing w:line="320" w:lineRule="exact"/>
              <w:jc w:val="center"/>
              <w:rPr>
                <w:rFonts w:cs="Arial"/>
                <w:sz w:val="16"/>
                <w:szCs w:val="16"/>
                <w:u w:val="single"/>
              </w:rPr>
            </w:pPr>
          </w:p>
        </w:tc>
        <w:tc>
          <w:tcPr>
            <w:tcW w:w="3060" w:type="dxa"/>
            <w:gridSpan w:val="3"/>
            <w:shd w:val="clear" w:color="auto" w:fill="auto"/>
            <w:vAlign w:val="bottom"/>
          </w:tcPr>
          <w:p w14:paraId="46D5410E" w14:textId="3E9B6E8D"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 xml:space="preserve">Fixed </w:t>
            </w:r>
            <w:r w:rsidR="00D76CAA">
              <w:rPr>
                <w:rFonts w:cs="Arial"/>
                <w:sz w:val="16"/>
                <w:szCs w:val="16"/>
              </w:rPr>
              <w:t>interest</w:t>
            </w:r>
            <w:r w:rsidR="00D76CAA" w:rsidRPr="003707A5">
              <w:rPr>
                <w:rFonts w:cs="Arial"/>
                <w:sz w:val="16"/>
                <w:szCs w:val="16"/>
              </w:rPr>
              <w:t xml:space="preserve"> </w:t>
            </w:r>
            <w:r w:rsidRPr="003707A5">
              <w:rPr>
                <w:rFonts w:cs="Arial"/>
                <w:sz w:val="16"/>
                <w:szCs w:val="16"/>
              </w:rPr>
              <w:t>rate</w:t>
            </w:r>
          </w:p>
        </w:tc>
        <w:tc>
          <w:tcPr>
            <w:tcW w:w="990" w:type="dxa"/>
            <w:vMerge w:val="restart"/>
            <w:shd w:val="clear" w:color="auto" w:fill="auto"/>
            <w:vAlign w:val="bottom"/>
          </w:tcPr>
          <w:p w14:paraId="7E2D9AF0" w14:textId="6356BD54"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 xml:space="preserve">Floating </w:t>
            </w:r>
            <w:r w:rsidR="00D76CAA">
              <w:rPr>
                <w:rFonts w:cs="Arial"/>
                <w:sz w:val="16"/>
                <w:szCs w:val="16"/>
              </w:rPr>
              <w:t>interest</w:t>
            </w:r>
            <w:r w:rsidR="00D76CAA" w:rsidRPr="003707A5">
              <w:rPr>
                <w:rFonts w:cs="Arial"/>
                <w:sz w:val="16"/>
                <w:szCs w:val="16"/>
              </w:rPr>
              <w:t xml:space="preserve"> </w:t>
            </w:r>
            <w:r w:rsidRPr="003707A5">
              <w:rPr>
                <w:rFonts w:cs="Arial"/>
                <w:sz w:val="16"/>
                <w:szCs w:val="16"/>
              </w:rPr>
              <w:t>rate</w:t>
            </w:r>
          </w:p>
        </w:tc>
        <w:tc>
          <w:tcPr>
            <w:tcW w:w="1080" w:type="dxa"/>
            <w:vMerge w:val="restart"/>
            <w:shd w:val="clear" w:color="auto" w:fill="auto"/>
            <w:vAlign w:val="bottom"/>
          </w:tcPr>
          <w:p w14:paraId="369DD5C2" w14:textId="1DAA5752"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Non-</w:t>
            </w:r>
            <w:r w:rsidR="00D76CAA">
              <w:rPr>
                <w:rFonts w:cs="Arial"/>
                <w:sz w:val="16"/>
                <w:szCs w:val="16"/>
              </w:rPr>
              <w:t xml:space="preserve"> interest</w:t>
            </w:r>
            <w:r w:rsidR="00D76CAA" w:rsidRPr="003707A5">
              <w:rPr>
                <w:rFonts w:cs="Arial"/>
                <w:sz w:val="16"/>
                <w:szCs w:val="16"/>
              </w:rPr>
              <w:t xml:space="preserve"> </w:t>
            </w:r>
            <w:r w:rsidRPr="003707A5">
              <w:rPr>
                <w:rFonts w:cs="Arial"/>
                <w:sz w:val="16"/>
                <w:szCs w:val="16"/>
              </w:rPr>
              <w:t>bearing</w:t>
            </w:r>
          </w:p>
        </w:tc>
        <w:tc>
          <w:tcPr>
            <w:tcW w:w="1080" w:type="dxa"/>
            <w:vMerge w:val="restart"/>
            <w:shd w:val="clear" w:color="auto" w:fill="auto"/>
            <w:vAlign w:val="bottom"/>
          </w:tcPr>
          <w:p w14:paraId="601E54F5" w14:textId="77777777"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Total</w:t>
            </w:r>
          </w:p>
        </w:tc>
        <w:tc>
          <w:tcPr>
            <w:tcW w:w="1170" w:type="dxa"/>
            <w:vMerge w:val="restart"/>
            <w:shd w:val="clear" w:color="auto" w:fill="auto"/>
            <w:vAlign w:val="bottom"/>
          </w:tcPr>
          <w:p w14:paraId="06AE20E9" w14:textId="41DFA6A6"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 xml:space="preserve">Effective </w:t>
            </w:r>
            <w:r w:rsidR="00D76CAA">
              <w:rPr>
                <w:rFonts w:cs="Arial"/>
                <w:sz w:val="16"/>
                <w:szCs w:val="16"/>
              </w:rPr>
              <w:t>interest</w:t>
            </w:r>
            <w:r w:rsidR="00D76CAA" w:rsidRPr="003707A5">
              <w:rPr>
                <w:rFonts w:cs="Arial"/>
                <w:sz w:val="16"/>
                <w:szCs w:val="16"/>
              </w:rPr>
              <w:t xml:space="preserve"> </w:t>
            </w:r>
            <w:r w:rsidRPr="003707A5">
              <w:rPr>
                <w:rFonts w:cs="Arial"/>
                <w:sz w:val="16"/>
                <w:szCs w:val="16"/>
              </w:rPr>
              <w:t>rate</w:t>
            </w:r>
          </w:p>
        </w:tc>
      </w:tr>
      <w:tr w:rsidR="00B33247" w:rsidRPr="003707A5" w14:paraId="3CA66576" w14:textId="77777777" w:rsidTr="00645397">
        <w:tc>
          <w:tcPr>
            <w:tcW w:w="2340" w:type="dxa"/>
            <w:shd w:val="clear" w:color="auto" w:fill="auto"/>
          </w:tcPr>
          <w:p w14:paraId="3956FADD" w14:textId="77777777" w:rsidR="00B33247" w:rsidRPr="003707A5" w:rsidRDefault="00B33247" w:rsidP="00645397">
            <w:pPr>
              <w:tabs>
                <w:tab w:val="clear" w:pos="907"/>
                <w:tab w:val="left" w:pos="900"/>
                <w:tab w:val="left" w:pos="1440"/>
                <w:tab w:val="left" w:pos="1980"/>
              </w:tabs>
              <w:spacing w:line="320" w:lineRule="exact"/>
              <w:jc w:val="thaiDistribute"/>
              <w:rPr>
                <w:rFonts w:cs="Arial"/>
                <w:sz w:val="16"/>
                <w:szCs w:val="16"/>
                <w:u w:val="single"/>
              </w:rPr>
            </w:pPr>
          </w:p>
        </w:tc>
        <w:tc>
          <w:tcPr>
            <w:tcW w:w="3060" w:type="dxa"/>
            <w:gridSpan w:val="3"/>
            <w:shd w:val="clear" w:color="auto" w:fill="auto"/>
            <w:vAlign w:val="bottom"/>
          </w:tcPr>
          <w:p w14:paraId="58E2D477" w14:textId="77777777"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Repricing or maturity date</w:t>
            </w:r>
          </w:p>
        </w:tc>
        <w:tc>
          <w:tcPr>
            <w:tcW w:w="990" w:type="dxa"/>
            <w:vMerge/>
            <w:shd w:val="clear" w:color="auto" w:fill="auto"/>
          </w:tcPr>
          <w:p w14:paraId="10FDAD74" w14:textId="77777777" w:rsidR="00B33247" w:rsidRPr="003707A5" w:rsidRDefault="00B33247" w:rsidP="00645397">
            <w:pPr>
              <w:pBdr>
                <w:bottom w:val="single" w:sz="4" w:space="1" w:color="auto"/>
              </w:pBdr>
              <w:spacing w:line="320" w:lineRule="exact"/>
              <w:jc w:val="center"/>
              <w:rPr>
                <w:rFonts w:cs="Arial"/>
                <w:sz w:val="16"/>
                <w:szCs w:val="16"/>
              </w:rPr>
            </w:pPr>
          </w:p>
        </w:tc>
        <w:tc>
          <w:tcPr>
            <w:tcW w:w="1080" w:type="dxa"/>
            <w:vMerge/>
            <w:shd w:val="clear" w:color="auto" w:fill="auto"/>
          </w:tcPr>
          <w:p w14:paraId="6EF3F4E8" w14:textId="77777777" w:rsidR="00B33247" w:rsidRPr="003707A5" w:rsidRDefault="00B33247" w:rsidP="00645397">
            <w:pPr>
              <w:pBdr>
                <w:bottom w:val="single" w:sz="4" w:space="1" w:color="auto"/>
              </w:pBdr>
              <w:spacing w:line="320" w:lineRule="exact"/>
              <w:jc w:val="center"/>
              <w:rPr>
                <w:rFonts w:cs="Arial"/>
                <w:sz w:val="16"/>
                <w:szCs w:val="16"/>
              </w:rPr>
            </w:pPr>
          </w:p>
        </w:tc>
        <w:tc>
          <w:tcPr>
            <w:tcW w:w="1080" w:type="dxa"/>
            <w:vMerge/>
            <w:shd w:val="clear" w:color="auto" w:fill="auto"/>
          </w:tcPr>
          <w:p w14:paraId="20076A36" w14:textId="77777777" w:rsidR="00B33247" w:rsidRPr="003707A5" w:rsidRDefault="00B33247" w:rsidP="00645397">
            <w:pPr>
              <w:pBdr>
                <w:bottom w:val="single" w:sz="4" w:space="1" w:color="auto"/>
              </w:pBdr>
              <w:spacing w:line="320" w:lineRule="exact"/>
              <w:jc w:val="center"/>
              <w:rPr>
                <w:rFonts w:cs="Arial"/>
                <w:sz w:val="16"/>
                <w:szCs w:val="16"/>
              </w:rPr>
            </w:pPr>
          </w:p>
        </w:tc>
        <w:tc>
          <w:tcPr>
            <w:tcW w:w="1170" w:type="dxa"/>
            <w:vMerge/>
            <w:shd w:val="clear" w:color="auto" w:fill="auto"/>
          </w:tcPr>
          <w:p w14:paraId="57824BE5" w14:textId="77777777" w:rsidR="00B33247" w:rsidRPr="003707A5" w:rsidRDefault="00B33247" w:rsidP="00645397">
            <w:pPr>
              <w:pBdr>
                <w:bottom w:val="single" w:sz="4" w:space="1" w:color="auto"/>
              </w:pBdr>
              <w:spacing w:line="320" w:lineRule="exact"/>
              <w:jc w:val="center"/>
              <w:rPr>
                <w:rFonts w:cs="Arial"/>
                <w:sz w:val="16"/>
                <w:szCs w:val="16"/>
              </w:rPr>
            </w:pPr>
          </w:p>
        </w:tc>
      </w:tr>
      <w:tr w:rsidR="00B33247" w:rsidRPr="003707A5" w14:paraId="775494A2" w14:textId="77777777" w:rsidTr="00645397">
        <w:tc>
          <w:tcPr>
            <w:tcW w:w="2340" w:type="dxa"/>
            <w:shd w:val="clear" w:color="auto" w:fill="auto"/>
          </w:tcPr>
          <w:p w14:paraId="568F2E77" w14:textId="77777777" w:rsidR="00B33247" w:rsidRPr="003707A5" w:rsidRDefault="00B33247" w:rsidP="00645397">
            <w:pPr>
              <w:tabs>
                <w:tab w:val="clear" w:pos="907"/>
                <w:tab w:val="left" w:pos="900"/>
                <w:tab w:val="left" w:pos="1440"/>
                <w:tab w:val="left" w:pos="1980"/>
              </w:tabs>
              <w:spacing w:line="320" w:lineRule="exact"/>
              <w:jc w:val="thaiDistribute"/>
              <w:rPr>
                <w:rFonts w:cs="Arial"/>
                <w:sz w:val="16"/>
                <w:szCs w:val="16"/>
                <w:u w:val="single"/>
              </w:rPr>
            </w:pPr>
          </w:p>
        </w:tc>
        <w:tc>
          <w:tcPr>
            <w:tcW w:w="1080" w:type="dxa"/>
            <w:shd w:val="clear" w:color="auto" w:fill="auto"/>
            <w:vAlign w:val="bottom"/>
          </w:tcPr>
          <w:p w14:paraId="4DF679D3" w14:textId="77777777"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Within</w:t>
            </w:r>
          </w:p>
          <w:p w14:paraId="03AC7164" w14:textId="77777777"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1 year</w:t>
            </w:r>
          </w:p>
        </w:tc>
        <w:tc>
          <w:tcPr>
            <w:tcW w:w="990" w:type="dxa"/>
            <w:shd w:val="clear" w:color="auto" w:fill="auto"/>
            <w:vAlign w:val="bottom"/>
          </w:tcPr>
          <w:p w14:paraId="0986C5B9" w14:textId="77777777"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1 - 5  years</w:t>
            </w:r>
          </w:p>
        </w:tc>
        <w:tc>
          <w:tcPr>
            <w:tcW w:w="990" w:type="dxa"/>
            <w:shd w:val="clear" w:color="auto" w:fill="auto"/>
            <w:vAlign w:val="bottom"/>
          </w:tcPr>
          <w:p w14:paraId="125C0D1F" w14:textId="77777777" w:rsidR="00B33247" w:rsidRPr="003707A5" w:rsidRDefault="00B33247" w:rsidP="00645397">
            <w:pPr>
              <w:pBdr>
                <w:bottom w:val="single" w:sz="4" w:space="1" w:color="auto"/>
              </w:pBdr>
              <w:spacing w:line="320" w:lineRule="exact"/>
              <w:jc w:val="center"/>
              <w:rPr>
                <w:rFonts w:cs="Arial"/>
                <w:sz w:val="16"/>
                <w:szCs w:val="16"/>
              </w:rPr>
            </w:pPr>
            <w:r w:rsidRPr="003707A5">
              <w:rPr>
                <w:rFonts w:cs="Arial"/>
                <w:sz w:val="16"/>
                <w:szCs w:val="16"/>
              </w:rPr>
              <w:t>Over 5 years</w:t>
            </w:r>
          </w:p>
        </w:tc>
        <w:tc>
          <w:tcPr>
            <w:tcW w:w="990" w:type="dxa"/>
            <w:vMerge/>
            <w:shd w:val="clear" w:color="auto" w:fill="auto"/>
          </w:tcPr>
          <w:p w14:paraId="7070199A" w14:textId="77777777" w:rsidR="00B33247" w:rsidRPr="003707A5" w:rsidRDefault="00B33247" w:rsidP="00645397">
            <w:pPr>
              <w:pBdr>
                <w:bottom w:val="single" w:sz="4" w:space="1" w:color="auto"/>
              </w:pBdr>
              <w:spacing w:line="320" w:lineRule="exact"/>
              <w:jc w:val="center"/>
              <w:rPr>
                <w:rFonts w:cs="Arial"/>
                <w:sz w:val="16"/>
                <w:szCs w:val="16"/>
              </w:rPr>
            </w:pPr>
          </w:p>
        </w:tc>
        <w:tc>
          <w:tcPr>
            <w:tcW w:w="1080" w:type="dxa"/>
            <w:vMerge/>
            <w:shd w:val="clear" w:color="auto" w:fill="auto"/>
          </w:tcPr>
          <w:p w14:paraId="179323C1" w14:textId="77777777" w:rsidR="00B33247" w:rsidRPr="003707A5" w:rsidRDefault="00B33247" w:rsidP="00645397">
            <w:pPr>
              <w:pBdr>
                <w:bottom w:val="single" w:sz="4" w:space="1" w:color="auto"/>
              </w:pBdr>
              <w:spacing w:line="320" w:lineRule="exact"/>
              <w:jc w:val="center"/>
              <w:rPr>
                <w:rFonts w:cs="Arial"/>
                <w:sz w:val="16"/>
                <w:szCs w:val="16"/>
              </w:rPr>
            </w:pPr>
          </w:p>
        </w:tc>
        <w:tc>
          <w:tcPr>
            <w:tcW w:w="1080" w:type="dxa"/>
            <w:vMerge/>
            <w:shd w:val="clear" w:color="auto" w:fill="auto"/>
          </w:tcPr>
          <w:p w14:paraId="02CF71DE" w14:textId="77777777" w:rsidR="00B33247" w:rsidRPr="003707A5" w:rsidRDefault="00B33247" w:rsidP="00645397">
            <w:pPr>
              <w:pBdr>
                <w:bottom w:val="single" w:sz="4" w:space="1" w:color="auto"/>
              </w:pBdr>
              <w:spacing w:line="320" w:lineRule="exact"/>
              <w:jc w:val="center"/>
              <w:rPr>
                <w:rFonts w:cs="Arial"/>
                <w:sz w:val="16"/>
                <w:szCs w:val="16"/>
              </w:rPr>
            </w:pPr>
          </w:p>
        </w:tc>
        <w:tc>
          <w:tcPr>
            <w:tcW w:w="1170" w:type="dxa"/>
            <w:vMerge/>
            <w:shd w:val="clear" w:color="auto" w:fill="auto"/>
          </w:tcPr>
          <w:p w14:paraId="6B500173" w14:textId="77777777" w:rsidR="00B33247" w:rsidRPr="003707A5" w:rsidRDefault="00B33247" w:rsidP="00645397">
            <w:pPr>
              <w:pBdr>
                <w:bottom w:val="single" w:sz="4" w:space="1" w:color="auto"/>
              </w:pBdr>
              <w:spacing w:line="320" w:lineRule="exact"/>
              <w:jc w:val="center"/>
              <w:rPr>
                <w:rFonts w:cs="Arial"/>
                <w:sz w:val="16"/>
                <w:szCs w:val="16"/>
              </w:rPr>
            </w:pPr>
          </w:p>
        </w:tc>
      </w:tr>
      <w:tr w:rsidR="00B33247" w:rsidRPr="003707A5" w14:paraId="149838CC" w14:textId="77777777" w:rsidTr="00645397">
        <w:tc>
          <w:tcPr>
            <w:tcW w:w="2340" w:type="dxa"/>
            <w:shd w:val="clear" w:color="auto" w:fill="auto"/>
          </w:tcPr>
          <w:p w14:paraId="02D7055D" w14:textId="77777777" w:rsidR="00B33247" w:rsidRPr="003707A5" w:rsidRDefault="00B33247" w:rsidP="00645397">
            <w:pPr>
              <w:tabs>
                <w:tab w:val="clear" w:pos="907"/>
                <w:tab w:val="left" w:pos="900"/>
                <w:tab w:val="left" w:pos="1440"/>
                <w:tab w:val="left" w:pos="1980"/>
              </w:tabs>
              <w:spacing w:line="320" w:lineRule="exact"/>
              <w:jc w:val="thaiDistribute"/>
              <w:rPr>
                <w:rFonts w:cs="Arial"/>
                <w:sz w:val="16"/>
                <w:szCs w:val="16"/>
                <w:u w:val="single"/>
              </w:rPr>
            </w:pPr>
          </w:p>
        </w:tc>
        <w:tc>
          <w:tcPr>
            <w:tcW w:w="1080" w:type="dxa"/>
            <w:shd w:val="clear" w:color="auto" w:fill="auto"/>
          </w:tcPr>
          <w:p w14:paraId="0DF573AA"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990" w:type="dxa"/>
            <w:shd w:val="clear" w:color="auto" w:fill="auto"/>
          </w:tcPr>
          <w:p w14:paraId="1C63010D"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990" w:type="dxa"/>
            <w:shd w:val="clear" w:color="auto" w:fill="auto"/>
          </w:tcPr>
          <w:p w14:paraId="1D2C145C"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990" w:type="dxa"/>
            <w:shd w:val="clear" w:color="auto" w:fill="auto"/>
          </w:tcPr>
          <w:p w14:paraId="3F15CF95"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1080" w:type="dxa"/>
            <w:shd w:val="clear" w:color="auto" w:fill="auto"/>
          </w:tcPr>
          <w:p w14:paraId="42C96FE1"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1080" w:type="dxa"/>
            <w:shd w:val="clear" w:color="auto" w:fill="auto"/>
          </w:tcPr>
          <w:p w14:paraId="44D5E208"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1170" w:type="dxa"/>
            <w:shd w:val="clear" w:color="auto" w:fill="auto"/>
          </w:tcPr>
          <w:p w14:paraId="5C4D17D5" w14:textId="77777777" w:rsidR="00B33247" w:rsidRPr="003707A5" w:rsidRDefault="00B33247" w:rsidP="00645397">
            <w:pPr>
              <w:spacing w:line="320" w:lineRule="exact"/>
              <w:ind w:left="-138" w:right="-78"/>
              <w:jc w:val="center"/>
              <w:rPr>
                <w:rFonts w:cs="Arial"/>
                <w:sz w:val="16"/>
                <w:szCs w:val="16"/>
              </w:rPr>
            </w:pPr>
            <w:r w:rsidRPr="003707A5">
              <w:rPr>
                <w:rFonts w:cs="Arial"/>
                <w:sz w:val="16"/>
                <w:szCs w:val="16"/>
                <w:cs/>
              </w:rPr>
              <w:t>(</w:t>
            </w:r>
            <w:r w:rsidRPr="003707A5">
              <w:rPr>
                <w:rFonts w:cs="Arial"/>
                <w:sz w:val="16"/>
                <w:szCs w:val="16"/>
              </w:rPr>
              <w:t>% per annum</w:t>
            </w:r>
            <w:r w:rsidRPr="003707A5">
              <w:rPr>
                <w:rFonts w:cs="Arial"/>
                <w:sz w:val="16"/>
                <w:szCs w:val="16"/>
                <w:cs/>
              </w:rPr>
              <w:t>)</w:t>
            </w:r>
          </w:p>
        </w:tc>
      </w:tr>
      <w:tr w:rsidR="00B33247" w:rsidRPr="003707A5" w14:paraId="0C2E2354" w14:textId="77777777" w:rsidTr="00645397">
        <w:tc>
          <w:tcPr>
            <w:tcW w:w="2340" w:type="dxa"/>
            <w:shd w:val="clear" w:color="auto" w:fill="auto"/>
          </w:tcPr>
          <w:p w14:paraId="2EC7AB99" w14:textId="77777777" w:rsidR="00B33247" w:rsidRPr="003707A5" w:rsidRDefault="00B33247" w:rsidP="00645397">
            <w:pPr>
              <w:tabs>
                <w:tab w:val="clear" w:pos="907"/>
                <w:tab w:val="left" w:pos="900"/>
                <w:tab w:val="left" w:pos="1440"/>
                <w:tab w:val="left" w:pos="1980"/>
              </w:tabs>
              <w:spacing w:line="320" w:lineRule="exact"/>
              <w:jc w:val="thaiDistribute"/>
              <w:rPr>
                <w:rFonts w:cs="Arial"/>
                <w:b/>
                <w:bCs/>
                <w:sz w:val="16"/>
                <w:szCs w:val="16"/>
              </w:rPr>
            </w:pPr>
            <w:r w:rsidRPr="003707A5">
              <w:rPr>
                <w:rFonts w:cs="Arial"/>
                <w:b/>
                <w:bCs/>
                <w:sz w:val="16"/>
                <w:szCs w:val="16"/>
              </w:rPr>
              <w:t>Financial assets</w:t>
            </w:r>
          </w:p>
        </w:tc>
        <w:tc>
          <w:tcPr>
            <w:tcW w:w="1080" w:type="dxa"/>
            <w:shd w:val="clear" w:color="auto" w:fill="auto"/>
          </w:tcPr>
          <w:p w14:paraId="3D0EDCFB"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990" w:type="dxa"/>
            <w:shd w:val="clear" w:color="auto" w:fill="auto"/>
          </w:tcPr>
          <w:p w14:paraId="7E405F33"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990" w:type="dxa"/>
            <w:shd w:val="clear" w:color="auto" w:fill="auto"/>
          </w:tcPr>
          <w:p w14:paraId="06911573"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990" w:type="dxa"/>
            <w:shd w:val="clear" w:color="auto" w:fill="auto"/>
          </w:tcPr>
          <w:p w14:paraId="06F0A23D"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1080" w:type="dxa"/>
            <w:shd w:val="clear" w:color="auto" w:fill="auto"/>
          </w:tcPr>
          <w:p w14:paraId="588CC03F"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1080" w:type="dxa"/>
            <w:shd w:val="clear" w:color="auto" w:fill="auto"/>
          </w:tcPr>
          <w:p w14:paraId="2AB812AB"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1170" w:type="dxa"/>
            <w:shd w:val="clear" w:color="auto" w:fill="auto"/>
          </w:tcPr>
          <w:p w14:paraId="72B10588"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p>
        </w:tc>
      </w:tr>
      <w:tr w:rsidR="00E919A6" w:rsidRPr="003707A5" w14:paraId="40AAB9F0" w14:textId="77777777" w:rsidTr="00AD3E2D">
        <w:tc>
          <w:tcPr>
            <w:tcW w:w="2340" w:type="dxa"/>
            <w:shd w:val="clear" w:color="auto" w:fill="auto"/>
          </w:tcPr>
          <w:p w14:paraId="610DF6CD" w14:textId="77777777" w:rsidR="00E919A6" w:rsidRPr="003707A5" w:rsidRDefault="00E919A6" w:rsidP="00E919A6">
            <w:pPr>
              <w:tabs>
                <w:tab w:val="clear" w:pos="907"/>
                <w:tab w:val="left" w:pos="900"/>
                <w:tab w:val="left" w:pos="1440"/>
                <w:tab w:val="left" w:pos="1980"/>
              </w:tabs>
              <w:spacing w:line="320" w:lineRule="exact"/>
              <w:rPr>
                <w:rFonts w:cs="Arial"/>
                <w:sz w:val="16"/>
                <w:szCs w:val="16"/>
              </w:rPr>
            </w:pPr>
            <w:r w:rsidRPr="003707A5">
              <w:rPr>
                <w:rFonts w:cs="Arial"/>
                <w:sz w:val="16"/>
                <w:szCs w:val="16"/>
              </w:rPr>
              <w:t xml:space="preserve">Cash and cash equivalents </w:t>
            </w:r>
          </w:p>
        </w:tc>
        <w:tc>
          <w:tcPr>
            <w:tcW w:w="1080" w:type="dxa"/>
            <w:shd w:val="clear" w:color="auto" w:fill="auto"/>
            <w:vAlign w:val="bottom"/>
          </w:tcPr>
          <w:p w14:paraId="6FC1F388" w14:textId="79F41791" w:rsidR="00E919A6" w:rsidRPr="003707A5" w:rsidRDefault="00E919A6"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13,351</w:t>
            </w:r>
          </w:p>
        </w:tc>
        <w:tc>
          <w:tcPr>
            <w:tcW w:w="990" w:type="dxa"/>
            <w:shd w:val="clear" w:color="auto" w:fill="auto"/>
            <w:vAlign w:val="bottom"/>
          </w:tcPr>
          <w:p w14:paraId="7EA8992B" w14:textId="2439034C" w:rsidR="00E919A6" w:rsidRPr="003707A5" w:rsidRDefault="00E919A6"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990" w:type="dxa"/>
            <w:shd w:val="clear" w:color="auto" w:fill="auto"/>
            <w:vAlign w:val="bottom"/>
          </w:tcPr>
          <w:p w14:paraId="25091510" w14:textId="3A404A8F" w:rsidR="00E919A6" w:rsidRPr="003707A5" w:rsidRDefault="00E919A6"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990" w:type="dxa"/>
            <w:shd w:val="clear" w:color="auto" w:fill="auto"/>
            <w:vAlign w:val="bottom"/>
          </w:tcPr>
          <w:p w14:paraId="6879C5D3" w14:textId="4F792285" w:rsidR="00E919A6" w:rsidRPr="003707A5" w:rsidRDefault="00E919A6"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1080" w:type="dxa"/>
            <w:shd w:val="clear" w:color="auto" w:fill="auto"/>
            <w:vAlign w:val="bottom"/>
          </w:tcPr>
          <w:p w14:paraId="22A726A4" w14:textId="752E2899" w:rsidR="00E919A6" w:rsidRPr="003707A5" w:rsidRDefault="00E919A6"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69</w:t>
            </w:r>
          </w:p>
        </w:tc>
        <w:tc>
          <w:tcPr>
            <w:tcW w:w="1080" w:type="dxa"/>
            <w:shd w:val="clear" w:color="auto" w:fill="auto"/>
            <w:vAlign w:val="bottom"/>
          </w:tcPr>
          <w:p w14:paraId="01822624" w14:textId="06D85F16" w:rsidR="00E919A6" w:rsidRPr="00D53DAF" w:rsidRDefault="00E919A6"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13,420</w:t>
            </w:r>
          </w:p>
        </w:tc>
        <w:tc>
          <w:tcPr>
            <w:tcW w:w="1170" w:type="dxa"/>
            <w:shd w:val="clear" w:color="auto" w:fill="auto"/>
          </w:tcPr>
          <w:p w14:paraId="78FDEE45" w14:textId="7F88135E" w:rsidR="00E919A6" w:rsidRPr="00D53DAF" w:rsidRDefault="00C90E83"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r w:rsidRPr="00D53DAF">
              <w:rPr>
                <w:rFonts w:cs="Arial"/>
                <w:sz w:val="16"/>
                <w:szCs w:val="16"/>
              </w:rPr>
              <w:t>0.37</w:t>
            </w:r>
            <w:r w:rsidR="00352EB0" w:rsidRPr="00D53DAF">
              <w:rPr>
                <w:rFonts w:cs="Arial"/>
                <w:sz w:val="16"/>
                <w:szCs w:val="16"/>
              </w:rPr>
              <w:t xml:space="preserve"> </w:t>
            </w:r>
            <w:r w:rsidR="00F27212" w:rsidRPr="00D53DAF">
              <w:rPr>
                <w:rFonts w:cs="Arial"/>
                <w:sz w:val="16"/>
                <w:szCs w:val="16"/>
              </w:rPr>
              <w:t>-</w:t>
            </w:r>
            <w:r w:rsidR="00352EB0" w:rsidRPr="00D53DAF">
              <w:rPr>
                <w:rFonts w:cs="Arial"/>
                <w:sz w:val="16"/>
                <w:szCs w:val="16"/>
              </w:rPr>
              <w:t xml:space="preserve"> </w:t>
            </w:r>
            <w:r w:rsidR="00F27212" w:rsidRPr="00D53DAF">
              <w:rPr>
                <w:rFonts w:cs="Arial"/>
                <w:sz w:val="16"/>
                <w:szCs w:val="16"/>
              </w:rPr>
              <w:t>0.50</w:t>
            </w:r>
          </w:p>
        </w:tc>
      </w:tr>
      <w:tr w:rsidR="00E919A6" w:rsidRPr="003707A5" w14:paraId="610117D5" w14:textId="77777777" w:rsidTr="00AD3E2D">
        <w:tc>
          <w:tcPr>
            <w:tcW w:w="2340" w:type="dxa"/>
            <w:shd w:val="clear" w:color="auto" w:fill="auto"/>
          </w:tcPr>
          <w:p w14:paraId="70AC0EB7" w14:textId="76D74293" w:rsidR="00E919A6" w:rsidRPr="003707A5" w:rsidRDefault="00E919A6" w:rsidP="00E919A6">
            <w:pPr>
              <w:spacing w:line="320" w:lineRule="exact"/>
              <w:rPr>
                <w:rFonts w:cs="Arial"/>
                <w:kern w:val="28"/>
                <w:sz w:val="16"/>
                <w:szCs w:val="16"/>
              </w:rPr>
            </w:pPr>
            <w:r w:rsidRPr="003707A5">
              <w:rPr>
                <w:rFonts w:cs="Arial"/>
                <w:kern w:val="28"/>
                <w:sz w:val="16"/>
                <w:szCs w:val="16"/>
              </w:rPr>
              <w:t>Hire-purchase receivables</w:t>
            </w:r>
            <w:r w:rsidR="00D53DAF">
              <w:rPr>
                <w:rFonts w:cs="Arial"/>
                <w:kern w:val="28"/>
                <w:sz w:val="16"/>
                <w:szCs w:val="16"/>
              </w:rPr>
              <w:t>*</w:t>
            </w:r>
          </w:p>
        </w:tc>
        <w:tc>
          <w:tcPr>
            <w:tcW w:w="1080" w:type="dxa"/>
            <w:shd w:val="clear" w:color="auto" w:fill="auto"/>
            <w:vAlign w:val="bottom"/>
          </w:tcPr>
          <w:p w14:paraId="13BD7D37" w14:textId="35C478E1" w:rsidR="00E919A6" w:rsidRPr="003707A5" w:rsidRDefault="00E919A6"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419,368</w:t>
            </w:r>
          </w:p>
        </w:tc>
        <w:tc>
          <w:tcPr>
            <w:tcW w:w="990" w:type="dxa"/>
            <w:shd w:val="clear" w:color="auto" w:fill="auto"/>
            <w:vAlign w:val="bottom"/>
          </w:tcPr>
          <w:p w14:paraId="67796ED6" w14:textId="4D5E17D2" w:rsidR="00E919A6" w:rsidRPr="003707A5" w:rsidRDefault="00E919A6"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866,670</w:t>
            </w:r>
          </w:p>
        </w:tc>
        <w:tc>
          <w:tcPr>
            <w:tcW w:w="990" w:type="dxa"/>
            <w:shd w:val="clear" w:color="auto" w:fill="auto"/>
            <w:vAlign w:val="bottom"/>
          </w:tcPr>
          <w:p w14:paraId="389DE900" w14:textId="6BC56BB2" w:rsidR="00E919A6" w:rsidRPr="003707A5" w:rsidRDefault="00E919A6"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73,81</w:t>
            </w:r>
            <w:r w:rsidR="00D76CAA">
              <w:rPr>
                <w:rFonts w:cs="Arial"/>
                <w:sz w:val="16"/>
                <w:szCs w:val="16"/>
              </w:rPr>
              <w:t>4</w:t>
            </w:r>
          </w:p>
        </w:tc>
        <w:tc>
          <w:tcPr>
            <w:tcW w:w="990" w:type="dxa"/>
            <w:shd w:val="clear" w:color="auto" w:fill="auto"/>
            <w:vAlign w:val="bottom"/>
          </w:tcPr>
          <w:p w14:paraId="1D007600" w14:textId="6BB16DFD" w:rsidR="00E919A6" w:rsidRPr="003707A5" w:rsidRDefault="00E919A6"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1080" w:type="dxa"/>
            <w:shd w:val="clear" w:color="auto" w:fill="auto"/>
            <w:vAlign w:val="bottom"/>
          </w:tcPr>
          <w:p w14:paraId="35BB9F0A" w14:textId="10D56B70" w:rsidR="00E919A6" w:rsidRPr="003707A5" w:rsidRDefault="00E919A6"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1080" w:type="dxa"/>
            <w:shd w:val="clear" w:color="auto" w:fill="auto"/>
            <w:vAlign w:val="bottom"/>
          </w:tcPr>
          <w:p w14:paraId="79D10F95" w14:textId="0DAFB17E" w:rsidR="00E919A6" w:rsidRPr="00D53DAF" w:rsidRDefault="00E919A6"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1,359,85</w:t>
            </w:r>
            <w:r w:rsidR="00D76CAA">
              <w:rPr>
                <w:rFonts w:cs="Arial"/>
                <w:sz w:val="16"/>
                <w:szCs w:val="16"/>
              </w:rPr>
              <w:t>2</w:t>
            </w:r>
          </w:p>
        </w:tc>
        <w:tc>
          <w:tcPr>
            <w:tcW w:w="1170" w:type="dxa"/>
            <w:shd w:val="clear" w:color="auto" w:fill="auto"/>
          </w:tcPr>
          <w:p w14:paraId="644FB5DF" w14:textId="40BE6FAD" w:rsidR="00E919A6" w:rsidRPr="00D53DAF" w:rsidRDefault="00F27212"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r w:rsidRPr="00D53DAF">
              <w:rPr>
                <w:rFonts w:cs="Arial"/>
                <w:sz w:val="16"/>
                <w:szCs w:val="16"/>
              </w:rPr>
              <w:t>19.93</w:t>
            </w:r>
          </w:p>
        </w:tc>
      </w:tr>
      <w:tr w:rsidR="00E919A6" w:rsidRPr="003707A5" w14:paraId="325B0E41" w14:textId="77777777" w:rsidTr="00AD3E2D">
        <w:tc>
          <w:tcPr>
            <w:tcW w:w="2340" w:type="dxa"/>
            <w:shd w:val="clear" w:color="auto" w:fill="auto"/>
          </w:tcPr>
          <w:p w14:paraId="48128025" w14:textId="3B21F2D8" w:rsidR="00E919A6" w:rsidRPr="003707A5" w:rsidRDefault="00E919A6" w:rsidP="00E919A6">
            <w:pPr>
              <w:spacing w:line="320" w:lineRule="exact"/>
              <w:ind w:right="-108"/>
              <w:rPr>
                <w:rFonts w:cs="Arial"/>
                <w:kern w:val="28"/>
                <w:sz w:val="16"/>
                <w:szCs w:val="16"/>
              </w:rPr>
            </w:pPr>
            <w:r w:rsidRPr="00154BBB">
              <w:rPr>
                <w:rFonts w:cs="Arial"/>
                <w:kern w:val="28"/>
                <w:sz w:val="16"/>
                <w:szCs w:val="16"/>
              </w:rPr>
              <w:t>Other loan receivables</w:t>
            </w:r>
            <w:r w:rsidR="00D53DAF">
              <w:rPr>
                <w:rFonts w:cs="Arial"/>
                <w:kern w:val="28"/>
                <w:sz w:val="16"/>
                <w:szCs w:val="16"/>
              </w:rPr>
              <w:t>*</w:t>
            </w:r>
          </w:p>
        </w:tc>
        <w:tc>
          <w:tcPr>
            <w:tcW w:w="1080" w:type="dxa"/>
            <w:shd w:val="clear" w:color="auto" w:fill="auto"/>
            <w:vAlign w:val="bottom"/>
          </w:tcPr>
          <w:p w14:paraId="08CAD566" w14:textId="74001210" w:rsidR="00E919A6" w:rsidRPr="003707A5" w:rsidRDefault="00E919A6"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6,240</w:t>
            </w:r>
          </w:p>
        </w:tc>
        <w:tc>
          <w:tcPr>
            <w:tcW w:w="990" w:type="dxa"/>
            <w:shd w:val="clear" w:color="auto" w:fill="auto"/>
            <w:vAlign w:val="bottom"/>
          </w:tcPr>
          <w:p w14:paraId="6869683E" w14:textId="41C1DCFC" w:rsidR="00E919A6" w:rsidRPr="003707A5" w:rsidRDefault="00E919A6"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990" w:type="dxa"/>
            <w:shd w:val="clear" w:color="auto" w:fill="auto"/>
            <w:vAlign w:val="bottom"/>
          </w:tcPr>
          <w:p w14:paraId="2ED10996" w14:textId="45477C0C" w:rsidR="00E919A6" w:rsidRPr="003707A5" w:rsidRDefault="00E919A6"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990" w:type="dxa"/>
            <w:shd w:val="clear" w:color="auto" w:fill="auto"/>
            <w:vAlign w:val="bottom"/>
          </w:tcPr>
          <w:p w14:paraId="24698B06" w14:textId="626EC3A8" w:rsidR="00E919A6" w:rsidRPr="003707A5" w:rsidRDefault="00E919A6"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1080" w:type="dxa"/>
            <w:shd w:val="clear" w:color="auto" w:fill="auto"/>
            <w:vAlign w:val="bottom"/>
          </w:tcPr>
          <w:p w14:paraId="00071C42" w14:textId="4E54E211" w:rsidR="00E919A6" w:rsidRPr="003707A5" w:rsidRDefault="00E919A6"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1080" w:type="dxa"/>
            <w:shd w:val="clear" w:color="auto" w:fill="auto"/>
            <w:vAlign w:val="bottom"/>
          </w:tcPr>
          <w:p w14:paraId="2BD3B07F" w14:textId="29717E71" w:rsidR="00E919A6" w:rsidRPr="00D53DAF" w:rsidRDefault="00E919A6"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6,240</w:t>
            </w:r>
          </w:p>
        </w:tc>
        <w:tc>
          <w:tcPr>
            <w:tcW w:w="1170" w:type="dxa"/>
            <w:shd w:val="clear" w:color="auto" w:fill="auto"/>
          </w:tcPr>
          <w:p w14:paraId="7326CB88" w14:textId="7977ECA7" w:rsidR="00E919A6" w:rsidRPr="00D53DAF" w:rsidRDefault="000717D8"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r w:rsidRPr="00D53DAF">
              <w:rPr>
                <w:rFonts w:cs="Arial"/>
                <w:sz w:val="16"/>
                <w:szCs w:val="16"/>
              </w:rPr>
              <w:t>15.09</w:t>
            </w:r>
          </w:p>
        </w:tc>
      </w:tr>
      <w:tr w:rsidR="00B33247" w:rsidRPr="003707A5" w14:paraId="0DB9A8C5" w14:textId="77777777" w:rsidTr="00645397">
        <w:tc>
          <w:tcPr>
            <w:tcW w:w="2340" w:type="dxa"/>
            <w:shd w:val="clear" w:color="auto" w:fill="auto"/>
          </w:tcPr>
          <w:p w14:paraId="6A3E922D" w14:textId="77777777" w:rsidR="00B33247" w:rsidRPr="003707A5" w:rsidRDefault="00B33247" w:rsidP="00645397">
            <w:pPr>
              <w:tabs>
                <w:tab w:val="clear" w:pos="907"/>
                <w:tab w:val="left" w:pos="900"/>
                <w:tab w:val="left" w:pos="1440"/>
                <w:tab w:val="left" w:pos="1980"/>
              </w:tabs>
              <w:spacing w:line="320" w:lineRule="exact"/>
              <w:jc w:val="thaiDistribute"/>
              <w:rPr>
                <w:rFonts w:cs="Arial"/>
                <w:b/>
                <w:bCs/>
                <w:sz w:val="16"/>
                <w:szCs w:val="16"/>
              </w:rPr>
            </w:pPr>
            <w:r w:rsidRPr="003707A5">
              <w:rPr>
                <w:rFonts w:cs="Arial"/>
                <w:b/>
                <w:bCs/>
                <w:sz w:val="16"/>
                <w:szCs w:val="16"/>
              </w:rPr>
              <w:t>Financial liabilities</w:t>
            </w:r>
          </w:p>
        </w:tc>
        <w:tc>
          <w:tcPr>
            <w:tcW w:w="1080" w:type="dxa"/>
            <w:shd w:val="clear" w:color="auto" w:fill="auto"/>
          </w:tcPr>
          <w:p w14:paraId="7D7ABBE2"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990" w:type="dxa"/>
            <w:shd w:val="clear" w:color="auto" w:fill="auto"/>
          </w:tcPr>
          <w:p w14:paraId="6886D0C0"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990" w:type="dxa"/>
            <w:shd w:val="clear" w:color="auto" w:fill="auto"/>
          </w:tcPr>
          <w:p w14:paraId="17033523"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990" w:type="dxa"/>
            <w:shd w:val="clear" w:color="auto" w:fill="auto"/>
          </w:tcPr>
          <w:p w14:paraId="711A3BF4"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1080" w:type="dxa"/>
            <w:shd w:val="clear" w:color="auto" w:fill="auto"/>
          </w:tcPr>
          <w:p w14:paraId="167B0158"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1080" w:type="dxa"/>
            <w:shd w:val="clear" w:color="auto" w:fill="auto"/>
          </w:tcPr>
          <w:p w14:paraId="07EF50A2" w14:textId="77777777" w:rsidR="00B33247" w:rsidRPr="00D53DAF"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p>
        </w:tc>
        <w:tc>
          <w:tcPr>
            <w:tcW w:w="1170" w:type="dxa"/>
            <w:shd w:val="clear" w:color="auto" w:fill="auto"/>
          </w:tcPr>
          <w:p w14:paraId="02F50B28" w14:textId="77777777" w:rsidR="00B33247" w:rsidRPr="00D53DAF"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p>
        </w:tc>
      </w:tr>
      <w:tr w:rsidR="00971BB5" w:rsidRPr="003707A5" w14:paraId="553F7866" w14:textId="77777777" w:rsidTr="00645397">
        <w:tc>
          <w:tcPr>
            <w:tcW w:w="2340" w:type="dxa"/>
            <w:shd w:val="clear" w:color="auto" w:fill="auto"/>
            <w:vAlign w:val="bottom"/>
          </w:tcPr>
          <w:p w14:paraId="268C39A1" w14:textId="77777777" w:rsidR="00971BB5" w:rsidRPr="003707A5" w:rsidRDefault="00971BB5" w:rsidP="00971BB5">
            <w:pPr>
              <w:spacing w:line="320" w:lineRule="exact"/>
              <w:ind w:left="162" w:hanging="162"/>
              <w:rPr>
                <w:rFonts w:cs="Arial"/>
                <w:kern w:val="28"/>
                <w:sz w:val="16"/>
                <w:szCs w:val="16"/>
                <w:cs/>
              </w:rPr>
            </w:pPr>
            <w:r w:rsidRPr="006C21AD">
              <w:rPr>
                <w:rFonts w:cs="Arial"/>
                <w:kern w:val="28"/>
                <w:sz w:val="16"/>
                <w:szCs w:val="16"/>
              </w:rPr>
              <w:t>Short-term borrowings from financial institutions</w:t>
            </w:r>
          </w:p>
        </w:tc>
        <w:tc>
          <w:tcPr>
            <w:tcW w:w="1080" w:type="dxa"/>
            <w:shd w:val="clear" w:color="auto" w:fill="auto"/>
            <w:vAlign w:val="bottom"/>
          </w:tcPr>
          <w:p w14:paraId="6C8B9879" w14:textId="31BBE4F8" w:rsidR="00971BB5" w:rsidRPr="003707A5" w:rsidRDefault="00971BB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990" w:type="dxa"/>
            <w:shd w:val="clear" w:color="auto" w:fill="auto"/>
            <w:vAlign w:val="bottom"/>
          </w:tcPr>
          <w:p w14:paraId="426542A2" w14:textId="104BCA00" w:rsidR="00971BB5" w:rsidRPr="003707A5" w:rsidRDefault="00971BB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990" w:type="dxa"/>
            <w:shd w:val="clear" w:color="auto" w:fill="auto"/>
            <w:vAlign w:val="bottom"/>
          </w:tcPr>
          <w:p w14:paraId="41BA1140" w14:textId="4691158D" w:rsidR="00971BB5" w:rsidRPr="003707A5" w:rsidRDefault="00971BB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990" w:type="dxa"/>
            <w:shd w:val="clear" w:color="auto" w:fill="auto"/>
            <w:vAlign w:val="bottom"/>
          </w:tcPr>
          <w:p w14:paraId="1A349A45" w14:textId="46F49ADD" w:rsidR="00971BB5" w:rsidRPr="003707A5" w:rsidRDefault="00971BB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226,100</w:t>
            </w:r>
          </w:p>
        </w:tc>
        <w:tc>
          <w:tcPr>
            <w:tcW w:w="1080" w:type="dxa"/>
            <w:shd w:val="clear" w:color="auto" w:fill="auto"/>
            <w:vAlign w:val="bottom"/>
          </w:tcPr>
          <w:p w14:paraId="6F0F109F" w14:textId="30E5E58E" w:rsidR="00971BB5" w:rsidRPr="003707A5" w:rsidRDefault="00971BB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1080" w:type="dxa"/>
            <w:shd w:val="clear" w:color="auto" w:fill="auto"/>
            <w:vAlign w:val="bottom"/>
          </w:tcPr>
          <w:p w14:paraId="2FFD8F83" w14:textId="7EA4472F" w:rsidR="00971BB5" w:rsidRPr="00D53DAF" w:rsidRDefault="00971BB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226,100</w:t>
            </w:r>
          </w:p>
        </w:tc>
        <w:tc>
          <w:tcPr>
            <w:tcW w:w="1170" w:type="dxa"/>
            <w:shd w:val="clear" w:color="auto" w:fill="auto"/>
            <w:vAlign w:val="bottom"/>
          </w:tcPr>
          <w:p w14:paraId="2D774FDC" w14:textId="12892F11" w:rsidR="00971BB5" w:rsidRPr="00D53DAF" w:rsidRDefault="00352EB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r w:rsidRPr="00D53DAF">
              <w:rPr>
                <w:rFonts w:cs="Arial"/>
                <w:sz w:val="16"/>
                <w:szCs w:val="16"/>
              </w:rPr>
              <w:t>5.45 - 7.575</w:t>
            </w:r>
          </w:p>
        </w:tc>
      </w:tr>
      <w:tr w:rsidR="00971BB5" w:rsidRPr="003707A5" w14:paraId="15904F52" w14:textId="77777777" w:rsidTr="00645397">
        <w:tc>
          <w:tcPr>
            <w:tcW w:w="2340" w:type="dxa"/>
            <w:shd w:val="clear" w:color="auto" w:fill="auto"/>
          </w:tcPr>
          <w:p w14:paraId="0E7A39F6" w14:textId="77777777" w:rsidR="00971BB5" w:rsidRPr="003707A5" w:rsidRDefault="00971BB5" w:rsidP="00971BB5">
            <w:pPr>
              <w:tabs>
                <w:tab w:val="clear" w:pos="907"/>
                <w:tab w:val="left" w:pos="900"/>
                <w:tab w:val="left" w:pos="1440"/>
                <w:tab w:val="left" w:pos="1980"/>
              </w:tabs>
              <w:spacing w:line="320" w:lineRule="exact"/>
              <w:ind w:left="162" w:hanging="162"/>
              <w:rPr>
                <w:rFonts w:cs="Arial"/>
                <w:sz w:val="16"/>
                <w:szCs w:val="16"/>
              </w:rPr>
            </w:pPr>
            <w:r w:rsidRPr="006C21AD">
              <w:rPr>
                <w:rFonts w:cs="Arial"/>
                <w:sz w:val="16"/>
                <w:szCs w:val="16"/>
              </w:rPr>
              <w:t>Short-term borrowings from other parties</w:t>
            </w:r>
          </w:p>
        </w:tc>
        <w:tc>
          <w:tcPr>
            <w:tcW w:w="1080" w:type="dxa"/>
            <w:vAlign w:val="bottom"/>
          </w:tcPr>
          <w:p w14:paraId="020E501D" w14:textId="18C4B1DC" w:rsidR="00971BB5" w:rsidRPr="003707A5" w:rsidRDefault="00971BB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hint="cs"/>
                <w:sz w:val="16"/>
                <w:szCs w:val="16"/>
                <w:cs/>
              </w:rPr>
              <w:t xml:space="preserve"> </w:t>
            </w:r>
            <w:r w:rsidRPr="00583D50">
              <w:rPr>
                <w:rFonts w:cs="Arial"/>
                <w:sz w:val="16"/>
                <w:szCs w:val="16"/>
              </w:rPr>
              <w:t>33,000</w:t>
            </w:r>
          </w:p>
        </w:tc>
        <w:tc>
          <w:tcPr>
            <w:tcW w:w="990" w:type="dxa"/>
            <w:vAlign w:val="bottom"/>
          </w:tcPr>
          <w:p w14:paraId="7A240F6B" w14:textId="4CE80163" w:rsidR="00971BB5" w:rsidRPr="003707A5" w:rsidRDefault="00971BB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990" w:type="dxa"/>
            <w:vAlign w:val="bottom"/>
          </w:tcPr>
          <w:p w14:paraId="5470867D" w14:textId="7B8A2334" w:rsidR="00971BB5" w:rsidRPr="003707A5" w:rsidRDefault="00971BB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990" w:type="dxa"/>
            <w:vAlign w:val="bottom"/>
          </w:tcPr>
          <w:p w14:paraId="7BE45BAC" w14:textId="7D7585D6" w:rsidR="00971BB5" w:rsidRPr="003707A5" w:rsidRDefault="00971BB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1080" w:type="dxa"/>
            <w:vAlign w:val="bottom"/>
          </w:tcPr>
          <w:p w14:paraId="029DD5C4" w14:textId="209C5E00" w:rsidR="00971BB5" w:rsidRPr="003707A5" w:rsidRDefault="00971BB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1080" w:type="dxa"/>
            <w:vAlign w:val="bottom"/>
          </w:tcPr>
          <w:p w14:paraId="7C1E727A" w14:textId="29CEF833" w:rsidR="00971BB5" w:rsidRPr="00D53DAF" w:rsidRDefault="00971BB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33,000</w:t>
            </w:r>
          </w:p>
        </w:tc>
        <w:tc>
          <w:tcPr>
            <w:tcW w:w="1170" w:type="dxa"/>
            <w:vAlign w:val="bottom"/>
          </w:tcPr>
          <w:p w14:paraId="371AADF5" w14:textId="041479F9" w:rsidR="00971BB5" w:rsidRPr="00D53DAF" w:rsidRDefault="00971BB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r w:rsidRPr="00D53DAF">
              <w:rPr>
                <w:rFonts w:cs="Arial"/>
                <w:sz w:val="16"/>
                <w:szCs w:val="16"/>
              </w:rPr>
              <w:t>4.65</w:t>
            </w:r>
          </w:p>
        </w:tc>
      </w:tr>
      <w:tr w:rsidR="00971BB5" w:rsidRPr="003707A5" w14:paraId="64D182D9" w14:textId="77777777" w:rsidTr="00645397">
        <w:tc>
          <w:tcPr>
            <w:tcW w:w="2340" w:type="dxa"/>
            <w:shd w:val="clear" w:color="auto" w:fill="auto"/>
          </w:tcPr>
          <w:p w14:paraId="5C3FC2EC" w14:textId="77777777" w:rsidR="00971BB5" w:rsidRPr="006C21AD" w:rsidRDefault="00971BB5" w:rsidP="00971BB5">
            <w:pPr>
              <w:tabs>
                <w:tab w:val="clear" w:pos="907"/>
                <w:tab w:val="left" w:pos="900"/>
                <w:tab w:val="left" w:pos="1440"/>
                <w:tab w:val="left" w:pos="1980"/>
              </w:tabs>
              <w:spacing w:line="320" w:lineRule="exact"/>
              <w:ind w:left="162" w:hanging="162"/>
              <w:rPr>
                <w:rFonts w:cs="Arial"/>
                <w:sz w:val="16"/>
                <w:szCs w:val="16"/>
              </w:rPr>
            </w:pPr>
            <w:r w:rsidRPr="000B2CF3">
              <w:rPr>
                <w:rFonts w:cs="Arial"/>
                <w:sz w:val="16"/>
                <w:szCs w:val="16"/>
              </w:rPr>
              <w:t>Long-term borrowings from financial institutions</w:t>
            </w:r>
          </w:p>
        </w:tc>
        <w:tc>
          <w:tcPr>
            <w:tcW w:w="1080" w:type="dxa"/>
            <w:vAlign w:val="bottom"/>
          </w:tcPr>
          <w:p w14:paraId="1525B22D" w14:textId="2097F6D6" w:rsidR="00971BB5" w:rsidRPr="003707A5" w:rsidRDefault="00971BB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990" w:type="dxa"/>
            <w:vAlign w:val="bottom"/>
          </w:tcPr>
          <w:p w14:paraId="6231250A" w14:textId="00E53E1F" w:rsidR="00971BB5" w:rsidRPr="003707A5" w:rsidRDefault="00971BB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990" w:type="dxa"/>
            <w:vAlign w:val="bottom"/>
          </w:tcPr>
          <w:p w14:paraId="1266CF6C" w14:textId="758CDE96" w:rsidR="00971BB5" w:rsidRPr="003707A5" w:rsidRDefault="00971BB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990" w:type="dxa"/>
            <w:vAlign w:val="bottom"/>
          </w:tcPr>
          <w:p w14:paraId="0D300D19" w14:textId="38440A98" w:rsidR="00971BB5" w:rsidRPr="003707A5" w:rsidRDefault="00971BB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459,881</w:t>
            </w:r>
          </w:p>
        </w:tc>
        <w:tc>
          <w:tcPr>
            <w:tcW w:w="1080" w:type="dxa"/>
            <w:vAlign w:val="bottom"/>
          </w:tcPr>
          <w:p w14:paraId="077327AA" w14:textId="25573007" w:rsidR="00971BB5" w:rsidRPr="003707A5" w:rsidRDefault="00971BB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1080" w:type="dxa"/>
            <w:vAlign w:val="bottom"/>
          </w:tcPr>
          <w:p w14:paraId="67C56558" w14:textId="1CDA48F9" w:rsidR="00971BB5" w:rsidRPr="00D53DAF" w:rsidRDefault="00971BB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459,881</w:t>
            </w:r>
          </w:p>
        </w:tc>
        <w:tc>
          <w:tcPr>
            <w:tcW w:w="1170" w:type="dxa"/>
            <w:vAlign w:val="bottom"/>
          </w:tcPr>
          <w:p w14:paraId="1ACDD0D7" w14:textId="28AE6A09" w:rsidR="00971BB5" w:rsidRPr="00D53DAF" w:rsidRDefault="003E7C3B"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r w:rsidRPr="00D53DAF">
              <w:rPr>
                <w:rFonts w:cs="Arial"/>
                <w:sz w:val="16"/>
                <w:szCs w:val="16"/>
              </w:rPr>
              <w:t xml:space="preserve">5.45 </w:t>
            </w:r>
            <w:r w:rsidR="00D76CAA">
              <w:rPr>
                <w:rFonts w:cs="Arial"/>
                <w:sz w:val="16"/>
                <w:szCs w:val="16"/>
              </w:rPr>
              <w:t>-</w:t>
            </w:r>
            <w:r w:rsidRPr="00D53DAF">
              <w:rPr>
                <w:rFonts w:cs="Arial"/>
                <w:sz w:val="16"/>
                <w:szCs w:val="16"/>
              </w:rPr>
              <w:t xml:space="preserve"> </w:t>
            </w:r>
            <w:r w:rsidR="00D53DAF">
              <w:rPr>
                <w:rFonts w:cs="Arial"/>
                <w:sz w:val="16"/>
                <w:szCs w:val="16"/>
              </w:rPr>
              <w:t>5.67</w:t>
            </w:r>
          </w:p>
        </w:tc>
      </w:tr>
      <w:tr w:rsidR="00971BB5" w:rsidRPr="003707A5" w14:paraId="0F83EEC0" w14:textId="77777777" w:rsidTr="00645397">
        <w:tc>
          <w:tcPr>
            <w:tcW w:w="2340" w:type="dxa"/>
            <w:shd w:val="clear" w:color="auto" w:fill="auto"/>
          </w:tcPr>
          <w:p w14:paraId="5495A841" w14:textId="77777777" w:rsidR="00971BB5" w:rsidRPr="006C21AD" w:rsidRDefault="00971BB5" w:rsidP="00971BB5">
            <w:pPr>
              <w:tabs>
                <w:tab w:val="clear" w:pos="907"/>
                <w:tab w:val="left" w:pos="900"/>
                <w:tab w:val="left" w:pos="1440"/>
                <w:tab w:val="left" w:pos="1980"/>
              </w:tabs>
              <w:spacing w:line="320" w:lineRule="exact"/>
              <w:ind w:left="162" w:hanging="162"/>
              <w:rPr>
                <w:rFonts w:cs="Arial"/>
                <w:sz w:val="16"/>
                <w:szCs w:val="16"/>
              </w:rPr>
            </w:pPr>
            <w:r w:rsidRPr="009C2F1C">
              <w:rPr>
                <w:rFonts w:cs="Arial"/>
                <w:sz w:val="16"/>
                <w:szCs w:val="16"/>
              </w:rPr>
              <w:t>Long-term borrowings from other parties</w:t>
            </w:r>
          </w:p>
        </w:tc>
        <w:tc>
          <w:tcPr>
            <w:tcW w:w="1080" w:type="dxa"/>
            <w:vAlign w:val="bottom"/>
          </w:tcPr>
          <w:p w14:paraId="0C64B543" w14:textId="70EAAF63" w:rsidR="00971BB5" w:rsidRPr="003707A5" w:rsidRDefault="00971BB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2,316</w:t>
            </w:r>
          </w:p>
        </w:tc>
        <w:tc>
          <w:tcPr>
            <w:tcW w:w="990" w:type="dxa"/>
            <w:vAlign w:val="bottom"/>
          </w:tcPr>
          <w:p w14:paraId="0E8A712F" w14:textId="7657675E" w:rsidR="00971BB5" w:rsidRPr="003707A5" w:rsidRDefault="00971BB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269</w:t>
            </w:r>
          </w:p>
        </w:tc>
        <w:tc>
          <w:tcPr>
            <w:tcW w:w="990" w:type="dxa"/>
            <w:vAlign w:val="bottom"/>
          </w:tcPr>
          <w:p w14:paraId="7024C122" w14:textId="12256B7A" w:rsidR="00971BB5" w:rsidRPr="003707A5" w:rsidRDefault="00971BB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990" w:type="dxa"/>
            <w:vAlign w:val="bottom"/>
          </w:tcPr>
          <w:p w14:paraId="4D1223DF" w14:textId="4098D135" w:rsidR="00971BB5" w:rsidRPr="003707A5" w:rsidRDefault="00971BB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1080" w:type="dxa"/>
            <w:vAlign w:val="bottom"/>
          </w:tcPr>
          <w:p w14:paraId="4BF6F8DA" w14:textId="419EA656" w:rsidR="00971BB5" w:rsidRPr="003707A5" w:rsidRDefault="00971BB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583D50">
              <w:rPr>
                <w:rFonts w:cs="Arial"/>
                <w:sz w:val="16"/>
                <w:szCs w:val="16"/>
              </w:rPr>
              <w:t>-</w:t>
            </w:r>
          </w:p>
        </w:tc>
        <w:tc>
          <w:tcPr>
            <w:tcW w:w="1080" w:type="dxa"/>
            <w:vAlign w:val="bottom"/>
          </w:tcPr>
          <w:p w14:paraId="5CB5B10A" w14:textId="7E60010A" w:rsidR="00971BB5" w:rsidRPr="00D53DAF" w:rsidRDefault="00971BB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20" w:lineRule="exact"/>
              <w:jc w:val="thaiDistribute"/>
              <w:rPr>
                <w:rFonts w:cs="Arial"/>
                <w:sz w:val="16"/>
                <w:szCs w:val="16"/>
              </w:rPr>
            </w:pPr>
            <w:r w:rsidRPr="00D53DAF">
              <w:rPr>
                <w:rFonts w:cs="Arial"/>
                <w:sz w:val="16"/>
                <w:szCs w:val="16"/>
              </w:rPr>
              <w:t>2,585</w:t>
            </w:r>
          </w:p>
        </w:tc>
        <w:tc>
          <w:tcPr>
            <w:tcW w:w="1170" w:type="dxa"/>
            <w:vAlign w:val="bottom"/>
          </w:tcPr>
          <w:p w14:paraId="4155B169" w14:textId="62CC2B3A" w:rsidR="00971BB5" w:rsidRPr="00D53DAF" w:rsidRDefault="00971BB5"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r w:rsidRPr="00D53DAF">
              <w:rPr>
                <w:rFonts w:cs="Arial"/>
                <w:sz w:val="16"/>
                <w:szCs w:val="16"/>
              </w:rPr>
              <w:t>4.</w:t>
            </w:r>
            <w:r w:rsidR="003E7C3B" w:rsidRPr="00D53DAF">
              <w:rPr>
                <w:rFonts w:cs="Arial"/>
                <w:sz w:val="16"/>
                <w:szCs w:val="16"/>
              </w:rPr>
              <w:t>66</w:t>
            </w:r>
          </w:p>
        </w:tc>
      </w:tr>
    </w:tbl>
    <w:p w14:paraId="0103438B" w14:textId="1396B9AD" w:rsidR="006279B4" w:rsidRDefault="00D53DAF" w:rsidP="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hanging="180"/>
      </w:pPr>
      <w:r w:rsidRPr="00B33247">
        <w:rPr>
          <w:rFonts w:cs="Browallia New"/>
          <w:sz w:val="16"/>
          <w:szCs w:val="16"/>
        </w:rPr>
        <w:t>*</w:t>
      </w:r>
      <w:r w:rsidR="006279B4">
        <w:rPr>
          <w:rFonts w:cs="Browallia New"/>
          <w:sz w:val="16"/>
          <w:szCs w:val="16"/>
        </w:rPr>
        <w:tab/>
      </w:r>
      <w:r w:rsidRPr="00B33247">
        <w:rPr>
          <w:rFonts w:cs="Browallia New"/>
          <w:sz w:val="16"/>
          <w:szCs w:val="16"/>
        </w:rPr>
        <w:t>Excluding allowance for expected credit losses</w:t>
      </w:r>
      <w:r>
        <w:t xml:space="preserve"> </w:t>
      </w:r>
    </w:p>
    <w:p w14:paraId="1C2C1E9D" w14:textId="3C0900BA" w:rsidR="00B33247" w:rsidRDefault="00B33247"/>
    <w:tbl>
      <w:tblPr>
        <w:tblW w:w="9720" w:type="dxa"/>
        <w:tblInd w:w="108" w:type="dxa"/>
        <w:tblLayout w:type="fixed"/>
        <w:tblLook w:val="04A0" w:firstRow="1" w:lastRow="0" w:firstColumn="1" w:lastColumn="0" w:noHBand="0" w:noVBand="1"/>
      </w:tblPr>
      <w:tblGrid>
        <w:gridCol w:w="2340"/>
        <w:gridCol w:w="1080"/>
        <w:gridCol w:w="990"/>
        <w:gridCol w:w="990"/>
        <w:gridCol w:w="990"/>
        <w:gridCol w:w="1080"/>
        <w:gridCol w:w="1080"/>
        <w:gridCol w:w="1170"/>
      </w:tblGrid>
      <w:tr w:rsidR="00B33247" w:rsidRPr="003707A5" w14:paraId="5101D13D" w14:textId="77777777" w:rsidTr="00645397">
        <w:tc>
          <w:tcPr>
            <w:tcW w:w="2340" w:type="dxa"/>
            <w:shd w:val="clear" w:color="auto" w:fill="auto"/>
          </w:tcPr>
          <w:p w14:paraId="254002DE" w14:textId="112A3B28" w:rsidR="00B33247" w:rsidRPr="003707A5" w:rsidRDefault="00B33247" w:rsidP="00583D50">
            <w:pPr>
              <w:tabs>
                <w:tab w:val="clear" w:pos="907"/>
                <w:tab w:val="left" w:pos="900"/>
                <w:tab w:val="left" w:pos="1440"/>
                <w:tab w:val="left" w:pos="1980"/>
              </w:tabs>
              <w:spacing w:line="300" w:lineRule="exact"/>
              <w:jc w:val="thaiDistribute"/>
              <w:rPr>
                <w:rFonts w:cs="Cordia New"/>
                <w:sz w:val="16"/>
                <w:szCs w:val="16"/>
                <w:u w:val="single"/>
                <w:cs/>
              </w:rPr>
            </w:pPr>
          </w:p>
        </w:tc>
        <w:tc>
          <w:tcPr>
            <w:tcW w:w="7380" w:type="dxa"/>
            <w:gridSpan w:val="7"/>
            <w:shd w:val="clear" w:color="auto" w:fill="auto"/>
          </w:tcPr>
          <w:p w14:paraId="23BAD172" w14:textId="77777777" w:rsidR="00B33247" w:rsidRPr="003707A5" w:rsidRDefault="00B33247" w:rsidP="00583D50">
            <w:pPr>
              <w:spacing w:line="300" w:lineRule="exact"/>
              <w:jc w:val="right"/>
              <w:rPr>
                <w:rFonts w:cs="Arial"/>
                <w:sz w:val="16"/>
                <w:szCs w:val="16"/>
              </w:rPr>
            </w:pPr>
            <w:r w:rsidRPr="003707A5">
              <w:rPr>
                <w:rFonts w:cs="Arial"/>
                <w:sz w:val="16"/>
                <w:szCs w:val="16"/>
              </w:rPr>
              <w:t>(Unit: Thousand Baht)</w:t>
            </w:r>
          </w:p>
        </w:tc>
      </w:tr>
      <w:tr w:rsidR="00B33247" w:rsidRPr="003707A5" w14:paraId="100A4311" w14:textId="77777777" w:rsidTr="00645397">
        <w:tc>
          <w:tcPr>
            <w:tcW w:w="2340" w:type="dxa"/>
            <w:shd w:val="clear" w:color="auto" w:fill="auto"/>
          </w:tcPr>
          <w:p w14:paraId="4DC4EE4C" w14:textId="77777777" w:rsidR="00B33247" w:rsidRPr="003707A5" w:rsidRDefault="00B33247" w:rsidP="00583D50">
            <w:pPr>
              <w:tabs>
                <w:tab w:val="clear" w:pos="907"/>
                <w:tab w:val="left" w:pos="900"/>
                <w:tab w:val="left" w:pos="1440"/>
                <w:tab w:val="left" w:pos="1980"/>
              </w:tabs>
              <w:spacing w:line="300" w:lineRule="exact"/>
              <w:jc w:val="thaiDistribute"/>
              <w:rPr>
                <w:rFonts w:cs="Arial"/>
                <w:sz w:val="16"/>
                <w:szCs w:val="16"/>
                <w:u w:val="single"/>
              </w:rPr>
            </w:pPr>
          </w:p>
        </w:tc>
        <w:tc>
          <w:tcPr>
            <w:tcW w:w="7380" w:type="dxa"/>
            <w:gridSpan w:val="7"/>
            <w:shd w:val="clear" w:color="auto" w:fill="auto"/>
            <w:vAlign w:val="bottom"/>
          </w:tcPr>
          <w:p w14:paraId="16F6AAFC" w14:textId="77777777" w:rsidR="00B33247" w:rsidRPr="003707A5" w:rsidRDefault="00B33247" w:rsidP="00583D50">
            <w:pPr>
              <w:pBdr>
                <w:bottom w:val="single" w:sz="4" w:space="1" w:color="auto"/>
              </w:pBdr>
              <w:tabs>
                <w:tab w:val="clear" w:pos="907"/>
                <w:tab w:val="left" w:pos="600"/>
                <w:tab w:val="left" w:pos="900"/>
                <w:tab w:val="right" w:pos="7280"/>
                <w:tab w:val="right" w:pos="8540"/>
              </w:tabs>
              <w:spacing w:line="300" w:lineRule="exact"/>
              <w:jc w:val="center"/>
              <w:rPr>
                <w:rFonts w:cs="Arial"/>
                <w:sz w:val="16"/>
                <w:szCs w:val="16"/>
              </w:rPr>
            </w:pPr>
            <w:r>
              <w:rPr>
                <w:rFonts w:cs="Arial"/>
                <w:sz w:val="16"/>
                <w:szCs w:val="16"/>
              </w:rPr>
              <w:t>Separated financial statement</w:t>
            </w:r>
          </w:p>
        </w:tc>
      </w:tr>
      <w:tr w:rsidR="00B33247" w:rsidRPr="003707A5" w14:paraId="24D103F7" w14:textId="77777777" w:rsidTr="00645397">
        <w:tc>
          <w:tcPr>
            <w:tcW w:w="2340" w:type="dxa"/>
            <w:shd w:val="clear" w:color="auto" w:fill="auto"/>
          </w:tcPr>
          <w:p w14:paraId="74BB9B85" w14:textId="77777777" w:rsidR="00B33247" w:rsidRPr="003707A5" w:rsidRDefault="00B33247" w:rsidP="00583D50">
            <w:pPr>
              <w:tabs>
                <w:tab w:val="clear" w:pos="907"/>
                <w:tab w:val="left" w:pos="900"/>
                <w:tab w:val="left" w:pos="1440"/>
                <w:tab w:val="left" w:pos="1980"/>
              </w:tabs>
              <w:spacing w:line="300" w:lineRule="exact"/>
              <w:jc w:val="thaiDistribute"/>
              <w:rPr>
                <w:rFonts w:cs="Arial"/>
                <w:sz w:val="16"/>
                <w:szCs w:val="16"/>
                <w:u w:val="single"/>
              </w:rPr>
            </w:pPr>
          </w:p>
        </w:tc>
        <w:tc>
          <w:tcPr>
            <w:tcW w:w="7380" w:type="dxa"/>
            <w:gridSpan w:val="7"/>
            <w:shd w:val="clear" w:color="auto" w:fill="auto"/>
            <w:vAlign w:val="bottom"/>
          </w:tcPr>
          <w:p w14:paraId="5C4A2DEF" w14:textId="77777777" w:rsidR="00B33247" w:rsidRPr="003707A5" w:rsidRDefault="00B33247" w:rsidP="00583D50">
            <w:pPr>
              <w:pBdr>
                <w:bottom w:val="single" w:sz="4" w:space="1" w:color="auto"/>
              </w:pBdr>
              <w:tabs>
                <w:tab w:val="clear" w:pos="907"/>
                <w:tab w:val="left" w:pos="600"/>
                <w:tab w:val="left" w:pos="900"/>
                <w:tab w:val="right" w:pos="7280"/>
                <w:tab w:val="right" w:pos="8540"/>
              </w:tabs>
              <w:spacing w:line="300" w:lineRule="exact"/>
              <w:jc w:val="center"/>
              <w:rPr>
                <w:rFonts w:cs="Arial"/>
                <w:sz w:val="16"/>
                <w:szCs w:val="16"/>
              </w:rPr>
            </w:pPr>
            <w:r>
              <w:rPr>
                <w:rFonts w:cs="Arial"/>
                <w:sz w:val="16"/>
                <w:szCs w:val="16"/>
              </w:rPr>
              <w:t>31 December 2022</w:t>
            </w:r>
          </w:p>
        </w:tc>
      </w:tr>
      <w:tr w:rsidR="00B33247" w:rsidRPr="003707A5" w14:paraId="13119312" w14:textId="77777777" w:rsidTr="00645397">
        <w:tc>
          <w:tcPr>
            <w:tcW w:w="2340" w:type="dxa"/>
            <w:shd w:val="clear" w:color="auto" w:fill="auto"/>
            <w:vAlign w:val="bottom"/>
          </w:tcPr>
          <w:p w14:paraId="0191E1EB" w14:textId="77777777" w:rsidR="00B33247" w:rsidRPr="003707A5" w:rsidRDefault="00B33247" w:rsidP="00583D50">
            <w:pPr>
              <w:tabs>
                <w:tab w:val="clear" w:pos="907"/>
                <w:tab w:val="left" w:pos="900"/>
                <w:tab w:val="left" w:pos="1440"/>
                <w:tab w:val="left" w:pos="1980"/>
              </w:tabs>
              <w:spacing w:line="300" w:lineRule="exact"/>
              <w:jc w:val="center"/>
              <w:rPr>
                <w:rFonts w:cs="Arial"/>
                <w:sz w:val="16"/>
                <w:szCs w:val="16"/>
                <w:u w:val="single"/>
              </w:rPr>
            </w:pPr>
          </w:p>
        </w:tc>
        <w:tc>
          <w:tcPr>
            <w:tcW w:w="3060" w:type="dxa"/>
            <w:gridSpan w:val="3"/>
            <w:shd w:val="clear" w:color="auto" w:fill="auto"/>
            <w:vAlign w:val="bottom"/>
          </w:tcPr>
          <w:p w14:paraId="549496EA" w14:textId="3CB34840" w:rsidR="00B33247" w:rsidRPr="003707A5" w:rsidRDefault="00B33247" w:rsidP="00583D50">
            <w:pPr>
              <w:pBdr>
                <w:bottom w:val="single" w:sz="4" w:space="1" w:color="auto"/>
              </w:pBdr>
              <w:spacing w:line="300" w:lineRule="exact"/>
              <w:jc w:val="center"/>
              <w:rPr>
                <w:rFonts w:cs="Arial"/>
                <w:sz w:val="16"/>
                <w:szCs w:val="16"/>
              </w:rPr>
            </w:pPr>
            <w:r w:rsidRPr="003707A5">
              <w:rPr>
                <w:rFonts w:cs="Arial"/>
                <w:sz w:val="16"/>
                <w:szCs w:val="16"/>
              </w:rPr>
              <w:t xml:space="preserve">Fixed </w:t>
            </w:r>
            <w:r w:rsidR="00D76CAA">
              <w:rPr>
                <w:rFonts w:cs="Arial"/>
                <w:sz w:val="16"/>
                <w:szCs w:val="16"/>
              </w:rPr>
              <w:t>interest</w:t>
            </w:r>
            <w:r w:rsidR="00D76CAA" w:rsidRPr="003707A5">
              <w:rPr>
                <w:rFonts w:cs="Arial"/>
                <w:sz w:val="16"/>
                <w:szCs w:val="16"/>
              </w:rPr>
              <w:t xml:space="preserve"> </w:t>
            </w:r>
            <w:r w:rsidRPr="003707A5">
              <w:rPr>
                <w:rFonts w:cs="Arial"/>
                <w:sz w:val="16"/>
                <w:szCs w:val="16"/>
              </w:rPr>
              <w:t>rate</w:t>
            </w:r>
          </w:p>
        </w:tc>
        <w:tc>
          <w:tcPr>
            <w:tcW w:w="990" w:type="dxa"/>
            <w:vMerge w:val="restart"/>
            <w:shd w:val="clear" w:color="auto" w:fill="auto"/>
            <w:vAlign w:val="bottom"/>
          </w:tcPr>
          <w:p w14:paraId="636E5EBB" w14:textId="7D859490" w:rsidR="00B33247" w:rsidRPr="003707A5" w:rsidRDefault="00B33247" w:rsidP="00583D50">
            <w:pPr>
              <w:pBdr>
                <w:bottom w:val="single" w:sz="4" w:space="1" w:color="auto"/>
              </w:pBdr>
              <w:spacing w:line="300" w:lineRule="exact"/>
              <w:jc w:val="center"/>
              <w:rPr>
                <w:rFonts w:cs="Arial"/>
                <w:sz w:val="16"/>
                <w:szCs w:val="16"/>
              </w:rPr>
            </w:pPr>
            <w:r w:rsidRPr="003707A5">
              <w:rPr>
                <w:rFonts w:cs="Arial"/>
                <w:sz w:val="16"/>
                <w:szCs w:val="16"/>
              </w:rPr>
              <w:t xml:space="preserve">Floating </w:t>
            </w:r>
            <w:r w:rsidR="00D76CAA">
              <w:rPr>
                <w:rFonts w:cs="Arial"/>
                <w:sz w:val="16"/>
                <w:szCs w:val="16"/>
              </w:rPr>
              <w:t>interest</w:t>
            </w:r>
            <w:r w:rsidR="00D76CAA" w:rsidRPr="003707A5">
              <w:rPr>
                <w:rFonts w:cs="Arial"/>
                <w:sz w:val="16"/>
                <w:szCs w:val="16"/>
              </w:rPr>
              <w:t xml:space="preserve"> </w:t>
            </w:r>
            <w:r w:rsidRPr="003707A5">
              <w:rPr>
                <w:rFonts w:cs="Arial"/>
                <w:sz w:val="16"/>
                <w:szCs w:val="16"/>
              </w:rPr>
              <w:t>rate</w:t>
            </w:r>
          </w:p>
        </w:tc>
        <w:tc>
          <w:tcPr>
            <w:tcW w:w="1080" w:type="dxa"/>
            <w:vMerge w:val="restart"/>
            <w:shd w:val="clear" w:color="auto" w:fill="auto"/>
            <w:vAlign w:val="bottom"/>
          </w:tcPr>
          <w:p w14:paraId="1C351B6E" w14:textId="6DA051D6" w:rsidR="00B33247" w:rsidRPr="003707A5" w:rsidRDefault="00B33247" w:rsidP="00583D50">
            <w:pPr>
              <w:pBdr>
                <w:bottom w:val="single" w:sz="4" w:space="1" w:color="auto"/>
              </w:pBdr>
              <w:spacing w:line="300" w:lineRule="exact"/>
              <w:jc w:val="center"/>
              <w:rPr>
                <w:rFonts w:cs="Arial"/>
                <w:sz w:val="16"/>
                <w:szCs w:val="16"/>
              </w:rPr>
            </w:pPr>
            <w:r w:rsidRPr="003707A5">
              <w:rPr>
                <w:rFonts w:cs="Arial"/>
                <w:sz w:val="16"/>
                <w:szCs w:val="16"/>
              </w:rPr>
              <w:t>Non-</w:t>
            </w:r>
            <w:r w:rsidR="00D76CAA">
              <w:rPr>
                <w:rFonts w:cs="Arial"/>
                <w:sz w:val="16"/>
                <w:szCs w:val="16"/>
              </w:rPr>
              <w:t xml:space="preserve"> interest</w:t>
            </w:r>
            <w:r w:rsidR="00D76CAA" w:rsidRPr="003707A5">
              <w:rPr>
                <w:rFonts w:cs="Arial"/>
                <w:sz w:val="16"/>
                <w:szCs w:val="16"/>
              </w:rPr>
              <w:t xml:space="preserve"> </w:t>
            </w:r>
            <w:r w:rsidRPr="003707A5">
              <w:rPr>
                <w:rFonts w:cs="Arial"/>
                <w:sz w:val="16"/>
                <w:szCs w:val="16"/>
              </w:rPr>
              <w:t>bearing</w:t>
            </w:r>
          </w:p>
        </w:tc>
        <w:tc>
          <w:tcPr>
            <w:tcW w:w="1080" w:type="dxa"/>
            <w:vMerge w:val="restart"/>
            <w:shd w:val="clear" w:color="auto" w:fill="auto"/>
            <w:vAlign w:val="bottom"/>
          </w:tcPr>
          <w:p w14:paraId="3C6A093A" w14:textId="77777777" w:rsidR="00B33247" w:rsidRPr="003707A5" w:rsidRDefault="00B33247" w:rsidP="00583D50">
            <w:pPr>
              <w:pBdr>
                <w:bottom w:val="single" w:sz="4" w:space="1" w:color="auto"/>
              </w:pBdr>
              <w:spacing w:line="300" w:lineRule="exact"/>
              <w:jc w:val="center"/>
              <w:rPr>
                <w:rFonts w:cs="Arial"/>
                <w:sz w:val="16"/>
                <w:szCs w:val="16"/>
              </w:rPr>
            </w:pPr>
            <w:r w:rsidRPr="003707A5">
              <w:rPr>
                <w:rFonts w:cs="Arial"/>
                <w:sz w:val="16"/>
                <w:szCs w:val="16"/>
              </w:rPr>
              <w:t>Total</w:t>
            </w:r>
          </w:p>
        </w:tc>
        <w:tc>
          <w:tcPr>
            <w:tcW w:w="1170" w:type="dxa"/>
            <w:vMerge w:val="restart"/>
            <w:shd w:val="clear" w:color="auto" w:fill="auto"/>
            <w:vAlign w:val="bottom"/>
          </w:tcPr>
          <w:p w14:paraId="4AF0CDBC" w14:textId="2531C134" w:rsidR="00B33247" w:rsidRPr="003707A5" w:rsidRDefault="00B33247" w:rsidP="00583D50">
            <w:pPr>
              <w:pBdr>
                <w:bottom w:val="single" w:sz="4" w:space="1" w:color="auto"/>
              </w:pBdr>
              <w:spacing w:line="300" w:lineRule="exact"/>
              <w:jc w:val="center"/>
              <w:rPr>
                <w:rFonts w:cs="Arial"/>
                <w:sz w:val="16"/>
                <w:szCs w:val="16"/>
              </w:rPr>
            </w:pPr>
            <w:r w:rsidRPr="003707A5">
              <w:rPr>
                <w:rFonts w:cs="Arial"/>
                <w:sz w:val="16"/>
                <w:szCs w:val="16"/>
              </w:rPr>
              <w:t xml:space="preserve">Effective </w:t>
            </w:r>
            <w:r w:rsidR="00D76CAA">
              <w:rPr>
                <w:rFonts w:cs="Arial"/>
                <w:sz w:val="16"/>
                <w:szCs w:val="16"/>
              </w:rPr>
              <w:t>interest</w:t>
            </w:r>
            <w:r w:rsidR="00D76CAA" w:rsidRPr="003707A5">
              <w:rPr>
                <w:rFonts w:cs="Arial"/>
                <w:sz w:val="16"/>
                <w:szCs w:val="16"/>
              </w:rPr>
              <w:t xml:space="preserve"> </w:t>
            </w:r>
            <w:r w:rsidRPr="003707A5">
              <w:rPr>
                <w:rFonts w:cs="Arial"/>
                <w:sz w:val="16"/>
                <w:szCs w:val="16"/>
              </w:rPr>
              <w:t>rate</w:t>
            </w:r>
          </w:p>
        </w:tc>
      </w:tr>
      <w:tr w:rsidR="00B33247" w:rsidRPr="003707A5" w14:paraId="7B6515D2" w14:textId="77777777" w:rsidTr="00645397">
        <w:tc>
          <w:tcPr>
            <w:tcW w:w="2340" w:type="dxa"/>
            <w:shd w:val="clear" w:color="auto" w:fill="auto"/>
          </w:tcPr>
          <w:p w14:paraId="2443D0FD" w14:textId="77777777" w:rsidR="00B33247" w:rsidRPr="003707A5" w:rsidRDefault="00B33247" w:rsidP="00583D50">
            <w:pPr>
              <w:tabs>
                <w:tab w:val="clear" w:pos="907"/>
                <w:tab w:val="left" w:pos="900"/>
                <w:tab w:val="left" w:pos="1440"/>
                <w:tab w:val="left" w:pos="1980"/>
              </w:tabs>
              <w:spacing w:line="300" w:lineRule="exact"/>
              <w:jc w:val="thaiDistribute"/>
              <w:rPr>
                <w:rFonts w:cs="Arial"/>
                <w:sz w:val="16"/>
                <w:szCs w:val="16"/>
                <w:u w:val="single"/>
              </w:rPr>
            </w:pPr>
          </w:p>
        </w:tc>
        <w:tc>
          <w:tcPr>
            <w:tcW w:w="3060" w:type="dxa"/>
            <w:gridSpan w:val="3"/>
            <w:shd w:val="clear" w:color="auto" w:fill="auto"/>
            <w:vAlign w:val="bottom"/>
          </w:tcPr>
          <w:p w14:paraId="58B53D45" w14:textId="77777777" w:rsidR="00B33247" w:rsidRPr="003707A5" w:rsidRDefault="00B33247" w:rsidP="00583D50">
            <w:pPr>
              <w:pBdr>
                <w:bottom w:val="single" w:sz="4" w:space="1" w:color="auto"/>
              </w:pBdr>
              <w:spacing w:line="300" w:lineRule="exact"/>
              <w:jc w:val="center"/>
              <w:rPr>
                <w:rFonts w:cs="Arial"/>
                <w:sz w:val="16"/>
                <w:szCs w:val="16"/>
              </w:rPr>
            </w:pPr>
            <w:r w:rsidRPr="003707A5">
              <w:rPr>
                <w:rFonts w:cs="Arial"/>
                <w:sz w:val="16"/>
                <w:szCs w:val="16"/>
              </w:rPr>
              <w:t>Repricing or maturity date</w:t>
            </w:r>
          </w:p>
        </w:tc>
        <w:tc>
          <w:tcPr>
            <w:tcW w:w="990" w:type="dxa"/>
            <w:vMerge/>
            <w:shd w:val="clear" w:color="auto" w:fill="auto"/>
          </w:tcPr>
          <w:p w14:paraId="3BFC6538" w14:textId="77777777" w:rsidR="00B33247" w:rsidRPr="003707A5" w:rsidRDefault="00B33247" w:rsidP="00583D50">
            <w:pPr>
              <w:pBdr>
                <w:bottom w:val="single" w:sz="4" w:space="1" w:color="auto"/>
              </w:pBdr>
              <w:spacing w:line="300" w:lineRule="exact"/>
              <w:jc w:val="center"/>
              <w:rPr>
                <w:rFonts w:cs="Arial"/>
                <w:sz w:val="16"/>
                <w:szCs w:val="16"/>
              </w:rPr>
            </w:pPr>
          </w:p>
        </w:tc>
        <w:tc>
          <w:tcPr>
            <w:tcW w:w="1080" w:type="dxa"/>
            <w:vMerge/>
            <w:shd w:val="clear" w:color="auto" w:fill="auto"/>
          </w:tcPr>
          <w:p w14:paraId="5CC3F76C" w14:textId="77777777" w:rsidR="00B33247" w:rsidRPr="003707A5" w:rsidRDefault="00B33247" w:rsidP="00583D50">
            <w:pPr>
              <w:pBdr>
                <w:bottom w:val="single" w:sz="4" w:space="1" w:color="auto"/>
              </w:pBdr>
              <w:spacing w:line="300" w:lineRule="exact"/>
              <w:jc w:val="center"/>
              <w:rPr>
                <w:rFonts w:cs="Arial"/>
                <w:sz w:val="16"/>
                <w:szCs w:val="16"/>
              </w:rPr>
            </w:pPr>
          </w:p>
        </w:tc>
        <w:tc>
          <w:tcPr>
            <w:tcW w:w="1080" w:type="dxa"/>
            <w:vMerge/>
            <w:shd w:val="clear" w:color="auto" w:fill="auto"/>
          </w:tcPr>
          <w:p w14:paraId="64F7E185" w14:textId="77777777" w:rsidR="00B33247" w:rsidRPr="003707A5" w:rsidRDefault="00B33247" w:rsidP="00583D50">
            <w:pPr>
              <w:pBdr>
                <w:bottom w:val="single" w:sz="4" w:space="1" w:color="auto"/>
              </w:pBdr>
              <w:spacing w:line="300" w:lineRule="exact"/>
              <w:jc w:val="center"/>
              <w:rPr>
                <w:rFonts w:cs="Arial"/>
                <w:sz w:val="16"/>
                <w:szCs w:val="16"/>
              </w:rPr>
            </w:pPr>
          </w:p>
        </w:tc>
        <w:tc>
          <w:tcPr>
            <w:tcW w:w="1170" w:type="dxa"/>
            <w:vMerge/>
            <w:shd w:val="clear" w:color="auto" w:fill="auto"/>
          </w:tcPr>
          <w:p w14:paraId="14938BC1" w14:textId="77777777" w:rsidR="00B33247" w:rsidRPr="003707A5" w:rsidRDefault="00B33247" w:rsidP="00583D50">
            <w:pPr>
              <w:pBdr>
                <w:bottom w:val="single" w:sz="4" w:space="1" w:color="auto"/>
              </w:pBdr>
              <w:spacing w:line="300" w:lineRule="exact"/>
              <w:jc w:val="center"/>
              <w:rPr>
                <w:rFonts w:cs="Arial"/>
                <w:sz w:val="16"/>
                <w:szCs w:val="16"/>
              </w:rPr>
            </w:pPr>
          </w:p>
        </w:tc>
      </w:tr>
      <w:tr w:rsidR="00B33247" w:rsidRPr="003707A5" w14:paraId="08C310C7" w14:textId="77777777" w:rsidTr="00645397">
        <w:tc>
          <w:tcPr>
            <w:tcW w:w="2340" w:type="dxa"/>
            <w:shd w:val="clear" w:color="auto" w:fill="auto"/>
          </w:tcPr>
          <w:p w14:paraId="700307A8" w14:textId="77777777" w:rsidR="00B33247" w:rsidRPr="003707A5" w:rsidRDefault="00B33247" w:rsidP="00583D50">
            <w:pPr>
              <w:tabs>
                <w:tab w:val="clear" w:pos="907"/>
                <w:tab w:val="left" w:pos="900"/>
                <w:tab w:val="left" w:pos="1440"/>
                <w:tab w:val="left" w:pos="1980"/>
              </w:tabs>
              <w:spacing w:line="300" w:lineRule="exact"/>
              <w:jc w:val="thaiDistribute"/>
              <w:rPr>
                <w:rFonts w:cs="Arial"/>
                <w:sz w:val="16"/>
                <w:szCs w:val="16"/>
                <w:u w:val="single"/>
              </w:rPr>
            </w:pPr>
          </w:p>
        </w:tc>
        <w:tc>
          <w:tcPr>
            <w:tcW w:w="1080" w:type="dxa"/>
            <w:shd w:val="clear" w:color="auto" w:fill="auto"/>
            <w:vAlign w:val="bottom"/>
          </w:tcPr>
          <w:p w14:paraId="3F49A74D" w14:textId="77777777" w:rsidR="00B33247" w:rsidRPr="003707A5" w:rsidRDefault="00B33247" w:rsidP="00583D50">
            <w:pPr>
              <w:pBdr>
                <w:bottom w:val="single" w:sz="4" w:space="1" w:color="auto"/>
              </w:pBdr>
              <w:spacing w:line="300" w:lineRule="exact"/>
              <w:jc w:val="center"/>
              <w:rPr>
                <w:rFonts w:cs="Arial"/>
                <w:sz w:val="16"/>
                <w:szCs w:val="16"/>
              </w:rPr>
            </w:pPr>
            <w:r w:rsidRPr="003707A5">
              <w:rPr>
                <w:rFonts w:cs="Arial"/>
                <w:sz w:val="16"/>
                <w:szCs w:val="16"/>
              </w:rPr>
              <w:t>Within</w:t>
            </w:r>
          </w:p>
          <w:p w14:paraId="07A404C6" w14:textId="77777777" w:rsidR="00B33247" w:rsidRPr="003707A5" w:rsidRDefault="00B33247" w:rsidP="00583D50">
            <w:pPr>
              <w:pBdr>
                <w:bottom w:val="single" w:sz="4" w:space="1" w:color="auto"/>
              </w:pBdr>
              <w:spacing w:line="300" w:lineRule="exact"/>
              <w:jc w:val="center"/>
              <w:rPr>
                <w:rFonts w:cs="Arial"/>
                <w:sz w:val="16"/>
                <w:szCs w:val="16"/>
              </w:rPr>
            </w:pPr>
            <w:r w:rsidRPr="003707A5">
              <w:rPr>
                <w:rFonts w:cs="Arial"/>
                <w:sz w:val="16"/>
                <w:szCs w:val="16"/>
              </w:rPr>
              <w:t>1 year</w:t>
            </w:r>
          </w:p>
        </w:tc>
        <w:tc>
          <w:tcPr>
            <w:tcW w:w="990" w:type="dxa"/>
            <w:shd w:val="clear" w:color="auto" w:fill="auto"/>
            <w:vAlign w:val="bottom"/>
          </w:tcPr>
          <w:p w14:paraId="3A57E491" w14:textId="77777777" w:rsidR="00B33247" w:rsidRPr="003707A5" w:rsidRDefault="00B33247" w:rsidP="00583D50">
            <w:pPr>
              <w:pBdr>
                <w:bottom w:val="single" w:sz="4" w:space="1" w:color="auto"/>
              </w:pBdr>
              <w:spacing w:line="300" w:lineRule="exact"/>
              <w:jc w:val="center"/>
              <w:rPr>
                <w:rFonts w:cs="Arial"/>
                <w:sz w:val="16"/>
                <w:szCs w:val="16"/>
              </w:rPr>
            </w:pPr>
            <w:r w:rsidRPr="003707A5">
              <w:rPr>
                <w:rFonts w:cs="Arial"/>
                <w:sz w:val="16"/>
                <w:szCs w:val="16"/>
              </w:rPr>
              <w:t>1 - 5  years</w:t>
            </w:r>
          </w:p>
        </w:tc>
        <w:tc>
          <w:tcPr>
            <w:tcW w:w="990" w:type="dxa"/>
            <w:shd w:val="clear" w:color="auto" w:fill="auto"/>
            <w:vAlign w:val="bottom"/>
          </w:tcPr>
          <w:p w14:paraId="58E850D6" w14:textId="77777777" w:rsidR="00B33247" w:rsidRPr="003707A5" w:rsidRDefault="00B33247" w:rsidP="00583D50">
            <w:pPr>
              <w:pBdr>
                <w:bottom w:val="single" w:sz="4" w:space="1" w:color="auto"/>
              </w:pBdr>
              <w:spacing w:line="300" w:lineRule="exact"/>
              <w:jc w:val="center"/>
              <w:rPr>
                <w:rFonts w:cs="Arial"/>
                <w:sz w:val="16"/>
                <w:szCs w:val="16"/>
              </w:rPr>
            </w:pPr>
            <w:r w:rsidRPr="003707A5">
              <w:rPr>
                <w:rFonts w:cs="Arial"/>
                <w:sz w:val="16"/>
                <w:szCs w:val="16"/>
              </w:rPr>
              <w:t>Over 5 years</w:t>
            </w:r>
          </w:p>
        </w:tc>
        <w:tc>
          <w:tcPr>
            <w:tcW w:w="990" w:type="dxa"/>
            <w:vMerge/>
            <w:shd w:val="clear" w:color="auto" w:fill="auto"/>
          </w:tcPr>
          <w:p w14:paraId="63720A7D" w14:textId="77777777" w:rsidR="00B33247" w:rsidRPr="003707A5" w:rsidRDefault="00B33247" w:rsidP="00583D50">
            <w:pPr>
              <w:pBdr>
                <w:bottom w:val="single" w:sz="4" w:space="1" w:color="auto"/>
              </w:pBdr>
              <w:spacing w:line="300" w:lineRule="exact"/>
              <w:jc w:val="center"/>
              <w:rPr>
                <w:rFonts w:cs="Arial"/>
                <w:sz w:val="16"/>
                <w:szCs w:val="16"/>
              </w:rPr>
            </w:pPr>
          </w:p>
        </w:tc>
        <w:tc>
          <w:tcPr>
            <w:tcW w:w="1080" w:type="dxa"/>
            <w:vMerge/>
            <w:shd w:val="clear" w:color="auto" w:fill="auto"/>
          </w:tcPr>
          <w:p w14:paraId="29095B11" w14:textId="77777777" w:rsidR="00B33247" w:rsidRPr="003707A5" w:rsidRDefault="00B33247" w:rsidP="00583D50">
            <w:pPr>
              <w:pBdr>
                <w:bottom w:val="single" w:sz="4" w:space="1" w:color="auto"/>
              </w:pBdr>
              <w:spacing w:line="300" w:lineRule="exact"/>
              <w:jc w:val="center"/>
              <w:rPr>
                <w:rFonts w:cs="Arial"/>
                <w:sz w:val="16"/>
                <w:szCs w:val="16"/>
              </w:rPr>
            </w:pPr>
          </w:p>
        </w:tc>
        <w:tc>
          <w:tcPr>
            <w:tcW w:w="1080" w:type="dxa"/>
            <w:vMerge/>
            <w:shd w:val="clear" w:color="auto" w:fill="auto"/>
          </w:tcPr>
          <w:p w14:paraId="66F7661A" w14:textId="77777777" w:rsidR="00B33247" w:rsidRPr="003707A5" w:rsidRDefault="00B33247" w:rsidP="00583D50">
            <w:pPr>
              <w:pBdr>
                <w:bottom w:val="single" w:sz="4" w:space="1" w:color="auto"/>
              </w:pBdr>
              <w:spacing w:line="300" w:lineRule="exact"/>
              <w:jc w:val="center"/>
              <w:rPr>
                <w:rFonts w:cs="Arial"/>
                <w:sz w:val="16"/>
                <w:szCs w:val="16"/>
              </w:rPr>
            </w:pPr>
          </w:p>
        </w:tc>
        <w:tc>
          <w:tcPr>
            <w:tcW w:w="1170" w:type="dxa"/>
            <w:vMerge/>
            <w:shd w:val="clear" w:color="auto" w:fill="auto"/>
          </w:tcPr>
          <w:p w14:paraId="3C14E5DD" w14:textId="77777777" w:rsidR="00B33247" w:rsidRPr="003707A5" w:rsidRDefault="00B33247" w:rsidP="00583D50">
            <w:pPr>
              <w:pBdr>
                <w:bottom w:val="single" w:sz="4" w:space="1" w:color="auto"/>
              </w:pBdr>
              <w:spacing w:line="300" w:lineRule="exact"/>
              <w:jc w:val="center"/>
              <w:rPr>
                <w:rFonts w:cs="Arial"/>
                <w:sz w:val="16"/>
                <w:szCs w:val="16"/>
              </w:rPr>
            </w:pPr>
          </w:p>
        </w:tc>
      </w:tr>
      <w:tr w:rsidR="00B33247" w:rsidRPr="003707A5" w14:paraId="0C29D2CC" w14:textId="77777777" w:rsidTr="00645397">
        <w:tc>
          <w:tcPr>
            <w:tcW w:w="2340" w:type="dxa"/>
            <w:shd w:val="clear" w:color="auto" w:fill="auto"/>
          </w:tcPr>
          <w:p w14:paraId="3E674C54" w14:textId="77777777" w:rsidR="00B33247" w:rsidRPr="003707A5" w:rsidRDefault="00B33247" w:rsidP="00583D50">
            <w:pPr>
              <w:tabs>
                <w:tab w:val="clear" w:pos="907"/>
                <w:tab w:val="left" w:pos="900"/>
                <w:tab w:val="left" w:pos="1440"/>
                <w:tab w:val="left" w:pos="1980"/>
              </w:tabs>
              <w:spacing w:line="300" w:lineRule="exact"/>
              <w:jc w:val="thaiDistribute"/>
              <w:rPr>
                <w:rFonts w:cs="Arial"/>
                <w:sz w:val="16"/>
                <w:szCs w:val="16"/>
                <w:u w:val="single"/>
              </w:rPr>
            </w:pPr>
          </w:p>
        </w:tc>
        <w:tc>
          <w:tcPr>
            <w:tcW w:w="1080" w:type="dxa"/>
            <w:shd w:val="clear" w:color="auto" w:fill="auto"/>
          </w:tcPr>
          <w:p w14:paraId="1BE80889"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p>
        </w:tc>
        <w:tc>
          <w:tcPr>
            <w:tcW w:w="990" w:type="dxa"/>
            <w:shd w:val="clear" w:color="auto" w:fill="auto"/>
          </w:tcPr>
          <w:p w14:paraId="2F9C3754"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p>
        </w:tc>
        <w:tc>
          <w:tcPr>
            <w:tcW w:w="990" w:type="dxa"/>
            <w:shd w:val="clear" w:color="auto" w:fill="auto"/>
          </w:tcPr>
          <w:p w14:paraId="170356E7"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p>
        </w:tc>
        <w:tc>
          <w:tcPr>
            <w:tcW w:w="990" w:type="dxa"/>
            <w:shd w:val="clear" w:color="auto" w:fill="auto"/>
          </w:tcPr>
          <w:p w14:paraId="76299709"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p>
        </w:tc>
        <w:tc>
          <w:tcPr>
            <w:tcW w:w="1080" w:type="dxa"/>
            <w:shd w:val="clear" w:color="auto" w:fill="auto"/>
          </w:tcPr>
          <w:p w14:paraId="34941A2C"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p>
        </w:tc>
        <w:tc>
          <w:tcPr>
            <w:tcW w:w="1080" w:type="dxa"/>
            <w:shd w:val="clear" w:color="auto" w:fill="auto"/>
          </w:tcPr>
          <w:p w14:paraId="30BCE506"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p>
        </w:tc>
        <w:tc>
          <w:tcPr>
            <w:tcW w:w="1170" w:type="dxa"/>
            <w:shd w:val="clear" w:color="auto" w:fill="auto"/>
          </w:tcPr>
          <w:p w14:paraId="59AAE541" w14:textId="77777777" w:rsidR="00B33247" w:rsidRPr="003707A5" w:rsidRDefault="00B33247" w:rsidP="00583D50">
            <w:pPr>
              <w:spacing w:line="300" w:lineRule="exact"/>
              <w:ind w:left="-138" w:right="-78"/>
              <w:jc w:val="center"/>
              <w:rPr>
                <w:rFonts w:cs="Arial"/>
                <w:sz w:val="16"/>
                <w:szCs w:val="16"/>
              </w:rPr>
            </w:pPr>
            <w:r w:rsidRPr="003707A5">
              <w:rPr>
                <w:rFonts w:cs="Arial"/>
                <w:sz w:val="16"/>
                <w:szCs w:val="16"/>
                <w:cs/>
              </w:rPr>
              <w:t>(</w:t>
            </w:r>
            <w:r w:rsidRPr="003707A5">
              <w:rPr>
                <w:rFonts w:cs="Arial"/>
                <w:sz w:val="16"/>
                <w:szCs w:val="16"/>
              </w:rPr>
              <w:t>% per annum</w:t>
            </w:r>
            <w:r w:rsidRPr="003707A5">
              <w:rPr>
                <w:rFonts w:cs="Arial"/>
                <w:sz w:val="16"/>
                <w:szCs w:val="16"/>
                <w:cs/>
              </w:rPr>
              <w:t>)</w:t>
            </w:r>
          </w:p>
        </w:tc>
      </w:tr>
      <w:tr w:rsidR="00B33247" w:rsidRPr="003707A5" w14:paraId="02A3D5C6" w14:textId="77777777" w:rsidTr="00645397">
        <w:tc>
          <w:tcPr>
            <w:tcW w:w="2340" w:type="dxa"/>
            <w:shd w:val="clear" w:color="auto" w:fill="auto"/>
          </w:tcPr>
          <w:p w14:paraId="3B8889F7" w14:textId="77777777" w:rsidR="00B33247" w:rsidRPr="003707A5" w:rsidRDefault="00B33247" w:rsidP="00583D50">
            <w:pPr>
              <w:tabs>
                <w:tab w:val="clear" w:pos="907"/>
                <w:tab w:val="left" w:pos="900"/>
                <w:tab w:val="left" w:pos="1440"/>
                <w:tab w:val="left" w:pos="1980"/>
              </w:tabs>
              <w:spacing w:line="300" w:lineRule="exact"/>
              <w:jc w:val="thaiDistribute"/>
              <w:rPr>
                <w:rFonts w:cs="Arial"/>
                <w:b/>
                <w:bCs/>
                <w:sz w:val="16"/>
                <w:szCs w:val="16"/>
              </w:rPr>
            </w:pPr>
            <w:r w:rsidRPr="003707A5">
              <w:rPr>
                <w:rFonts w:cs="Arial"/>
                <w:b/>
                <w:bCs/>
                <w:sz w:val="16"/>
                <w:szCs w:val="16"/>
              </w:rPr>
              <w:t>Financial assets</w:t>
            </w:r>
          </w:p>
        </w:tc>
        <w:tc>
          <w:tcPr>
            <w:tcW w:w="1080" w:type="dxa"/>
            <w:shd w:val="clear" w:color="auto" w:fill="auto"/>
          </w:tcPr>
          <w:p w14:paraId="0021A8DE"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p>
        </w:tc>
        <w:tc>
          <w:tcPr>
            <w:tcW w:w="990" w:type="dxa"/>
            <w:shd w:val="clear" w:color="auto" w:fill="auto"/>
          </w:tcPr>
          <w:p w14:paraId="265801D9"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p>
        </w:tc>
        <w:tc>
          <w:tcPr>
            <w:tcW w:w="990" w:type="dxa"/>
            <w:shd w:val="clear" w:color="auto" w:fill="auto"/>
          </w:tcPr>
          <w:p w14:paraId="194BBA54"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p>
        </w:tc>
        <w:tc>
          <w:tcPr>
            <w:tcW w:w="990" w:type="dxa"/>
            <w:shd w:val="clear" w:color="auto" w:fill="auto"/>
          </w:tcPr>
          <w:p w14:paraId="0937D7E0"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p>
        </w:tc>
        <w:tc>
          <w:tcPr>
            <w:tcW w:w="1080" w:type="dxa"/>
            <w:shd w:val="clear" w:color="auto" w:fill="auto"/>
          </w:tcPr>
          <w:p w14:paraId="3E61580F"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p>
        </w:tc>
        <w:tc>
          <w:tcPr>
            <w:tcW w:w="1080" w:type="dxa"/>
            <w:shd w:val="clear" w:color="auto" w:fill="auto"/>
          </w:tcPr>
          <w:p w14:paraId="377C0D51"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p>
        </w:tc>
        <w:tc>
          <w:tcPr>
            <w:tcW w:w="1170" w:type="dxa"/>
            <w:shd w:val="clear" w:color="auto" w:fill="auto"/>
          </w:tcPr>
          <w:p w14:paraId="2D17BC69" w14:textId="77777777" w:rsidR="00B33247" w:rsidRPr="003707A5"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p>
        </w:tc>
      </w:tr>
      <w:tr w:rsidR="005D695F" w:rsidRPr="00D53DAF" w14:paraId="5A148AA6" w14:textId="77777777" w:rsidTr="00BA19ED">
        <w:tc>
          <w:tcPr>
            <w:tcW w:w="2340" w:type="dxa"/>
            <w:shd w:val="clear" w:color="auto" w:fill="auto"/>
          </w:tcPr>
          <w:p w14:paraId="624CC74C" w14:textId="77777777" w:rsidR="005D695F" w:rsidRPr="003707A5" w:rsidRDefault="005D695F" w:rsidP="00583D50">
            <w:pPr>
              <w:tabs>
                <w:tab w:val="clear" w:pos="907"/>
                <w:tab w:val="left" w:pos="900"/>
                <w:tab w:val="left" w:pos="1440"/>
                <w:tab w:val="left" w:pos="1980"/>
              </w:tabs>
              <w:spacing w:line="300" w:lineRule="exact"/>
              <w:rPr>
                <w:rFonts w:cs="Arial"/>
                <w:sz w:val="16"/>
                <w:szCs w:val="16"/>
              </w:rPr>
            </w:pPr>
            <w:r w:rsidRPr="003707A5">
              <w:rPr>
                <w:rFonts w:cs="Arial"/>
                <w:sz w:val="16"/>
                <w:szCs w:val="16"/>
              </w:rPr>
              <w:t xml:space="preserve">Cash and cash equivalents </w:t>
            </w:r>
          </w:p>
        </w:tc>
        <w:tc>
          <w:tcPr>
            <w:tcW w:w="1080" w:type="dxa"/>
            <w:shd w:val="clear" w:color="auto" w:fill="auto"/>
            <w:vAlign w:val="bottom"/>
          </w:tcPr>
          <w:p w14:paraId="36869B8F" w14:textId="5F1ED4B6"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25,392</w:t>
            </w:r>
          </w:p>
        </w:tc>
        <w:tc>
          <w:tcPr>
            <w:tcW w:w="990" w:type="dxa"/>
            <w:shd w:val="clear" w:color="auto" w:fill="auto"/>
            <w:vAlign w:val="bottom"/>
          </w:tcPr>
          <w:p w14:paraId="650A8B79" w14:textId="3CD33AF6"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990" w:type="dxa"/>
            <w:shd w:val="clear" w:color="auto" w:fill="auto"/>
            <w:vAlign w:val="bottom"/>
          </w:tcPr>
          <w:p w14:paraId="60958895" w14:textId="0E89B7FA"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990" w:type="dxa"/>
            <w:shd w:val="clear" w:color="auto" w:fill="auto"/>
            <w:vAlign w:val="bottom"/>
          </w:tcPr>
          <w:p w14:paraId="63A59DFC" w14:textId="5463A5AB"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1080" w:type="dxa"/>
            <w:shd w:val="clear" w:color="auto" w:fill="auto"/>
            <w:vAlign w:val="bottom"/>
          </w:tcPr>
          <w:p w14:paraId="63AAAEED" w14:textId="0DD785A3"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91</w:t>
            </w:r>
          </w:p>
        </w:tc>
        <w:tc>
          <w:tcPr>
            <w:tcW w:w="1080" w:type="dxa"/>
            <w:shd w:val="clear" w:color="auto" w:fill="auto"/>
            <w:vAlign w:val="bottom"/>
          </w:tcPr>
          <w:p w14:paraId="2605A6E5" w14:textId="202E8300"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25,483</w:t>
            </w:r>
          </w:p>
        </w:tc>
        <w:tc>
          <w:tcPr>
            <w:tcW w:w="1170" w:type="dxa"/>
            <w:shd w:val="clear" w:color="auto" w:fill="auto"/>
            <w:vAlign w:val="bottom"/>
          </w:tcPr>
          <w:p w14:paraId="41E06F24" w14:textId="10C078E5" w:rsidR="005D695F" w:rsidRPr="00D53DAF" w:rsidRDefault="00E45448"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D53DAF">
              <w:rPr>
                <w:rFonts w:cs="Arial"/>
                <w:sz w:val="16"/>
                <w:szCs w:val="16"/>
              </w:rPr>
              <w:t xml:space="preserve">0.20 </w:t>
            </w:r>
            <w:r w:rsidR="00D31C2E" w:rsidRPr="00D53DAF">
              <w:rPr>
                <w:rFonts w:cs="Arial"/>
                <w:sz w:val="16"/>
                <w:szCs w:val="16"/>
              </w:rPr>
              <w:t>-</w:t>
            </w:r>
            <w:r w:rsidRPr="00D53DAF">
              <w:rPr>
                <w:rFonts w:cs="Arial"/>
                <w:sz w:val="16"/>
                <w:szCs w:val="16"/>
              </w:rPr>
              <w:t xml:space="preserve"> 0.</w:t>
            </w:r>
            <w:r w:rsidR="00625F79">
              <w:rPr>
                <w:rFonts w:cs="Arial"/>
                <w:sz w:val="16"/>
                <w:szCs w:val="16"/>
              </w:rPr>
              <w:t>40</w:t>
            </w:r>
          </w:p>
        </w:tc>
      </w:tr>
      <w:tr w:rsidR="005D695F" w:rsidRPr="00D53DAF" w14:paraId="1B43E537" w14:textId="77777777" w:rsidTr="00BA19ED">
        <w:tc>
          <w:tcPr>
            <w:tcW w:w="2340" w:type="dxa"/>
            <w:shd w:val="clear" w:color="auto" w:fill="auto"/>
          </w:tcPr>
          <w:p w14:paraId="6117E296" w14:textId="2EB67626" w:rsidR="005D695F" w:rsidRPr="003707A5" w:rsidRDefault="005D695F" w:rsidP="00583D50">
            <w:pPr>
              <w:spacing w:line="300" w:lineRule="exact"/>
              <w:rPr>
                <w:rFonts w:cs="Arial"/>
                <w:kern w:val="28"/>
                <w:sz w:val="16"/>
                <w:szCs w:val="16"/>
              </w:rPr>
            </w:pPr>
            <w:r w:rsidRPr="003707A5">
              <w:rPr>
                <w:rFonts w:cs="Arial"/>
                <w:kern w:val="28"/>
                <w:sz w:val="16"/>
                <w:szCs w:val="16"/>
              </w:rPr>
              <w:t>Hire-purchase receivables</w:t>
            </w:r>
            <w:r w:rsidR="00EF12D5">
              <w:rPr>
                <w:rFonts w:cs="Arial"/>
                <w:kern w:val="28"/>
                <w:sz w:val="16"/>
                <w:szCs w:val="16"/>
              </w:rPr>
              <w:t>*</w:t>
            </w:r>
          </w:p>
        </w:tc>
        <w:tc>
          <w:tcPr>
            <w:tcW w:w="1080" w:type="dxa"/>
            <w:shd w:val="clear" w:color="auto" w:fill="auto"/>
            <w:vAlign w:val="bottom"/>
          </w:tcPr>
          <w:p w14:paraId="6C5C7DFD" w14:textId="55666BB2"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422,33</w:t>
            </w:r>
            <w:r w:rsidR="00D76CAA">
              <w:rPr>
                <w:rFonts w:cs="Arial"/>
                <w:sz w:val="16"/>
                <w:szCs w:val="16"/>
              </w:rPr>
              <w:t>7</w:t>
            </w:r>
          </w:p>
        </w:tc>
        <w:tc>
          <w:tcPr>
            <w:tcW w:w="990" w:type="dxa"/>
            <w:shd w:val="clear" w:color="auto" w:fill="auto"/>
            <w:vAlign w:val="bottom"/>
          </w:tcPr>
          <w:p w14:paraId="335A4986" w14:textId="2DD40A97"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698,010</w:t>
            </w:r>
          </w:p>
        </w:tc>
        <w:tc>
          <w:tcPr>
            <w:tcW w:w="990" w:type="dxa"/>
            <w:shd w:val="clear" w:color="auto" w:fill="auto"/>
            <w:vAlign w:val="bottom"/>
          </w:tcPr>
          <w:p w14:paraId="29C361D6" w14:textId="3AA71AE6"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27,218</w:t>
            </w:r>
          </w:p>
        </w:tc>
        <w:tc>
          <w:tcPr>
            <w:tcW w:w="990" w:type="dxa"/>
            <w:shd w:val="clear" w:color="auto" w:fill="auto"/>
            <w:vAlign w:val="bottom"/>
          </w:tcPr>
          <w:p w14:paraId="478D2582" w14:textId="37BFAD71"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1080" w:type="dxa"/>
            <w:shd w:val="clear" w:color="auto" w:fill="auto"/>
            <w:vAlign w:val="bottom"/>
          </w:tcPr>
          <w:p w14:paraId="0CE4D31B" w14:textId="4F6D9141"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1080" w:type="dxa"/>
            <w:shd w:val="clear" w:color="auto" w:fill="auto"/>
            <w:vAlign w:val="bottom"/>
          </w:tcPr>
          <w:p w14:paraId="41837558" w14:textId="59B40A66"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1,147,56</w:t>
            </w:r>
            <w:r w:rsidR="00D76CAA">
              <w:rPr>
                <w:rFonts w:cs="Arial"/>
                <w:sz w:val="16"/>
                <w:szCs w:val="16"/>
              </w:rPr>
              <w:t>5</w:t>
            </w:r>
          </w:p>
        </w:tc>
        <w:tc>
          <w:tcPr>
            <w:tcW w:w="1170" w:type="dxa"/>
            <w:shd w:val="clear" w:color="auto" w:fill="auto"/>
            <w:vAlign w:val="bottom"/>
          </w:tcPr>
          <w:p w14:paraId="6B399632" w14:textId="0B78956B" w:rsidR="005D695F" w:rsidRPr="00D53DAF" w:rsidRDefault="00E45448"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D53DAF">
              <w:rPr>
                <w:rFonts w:cs="Arial"/>
                <w:sz w:val="16"/>
                <w:szCs w:val="16"/>
              </w:rPr>
              <w:t>16.73</w:t>
            </w:r>
          </w:p>
        </w:tc>
      </w:tr>
      <w:tr w:rsidR="005D695F" w:rsidRPr="00D53DAF" w14:paraId="19849E2D" w14:textId="77777777" w:rsidTr="00BA19ED">
        <w:tc>
          <w:tcPr>
            <w:tcW w:w="2340" w:type="dxa"/>
            <w:shd w:val="clear" w:color="auto" w:fill="auto"/>
          </w:tcPr>
          <w:p w14:paraId="16BD3BEF" w14:textId="28DF6693" w:rsidR="005D695F" w:rsidRPr="003707A5" w:rsidRDefault="005D695F" w:rsidP="00583D50">
            <w:pPr>
              <w:spacing w:line="300" w:lineRule="exact"/>
              <w:rPr>
                <w:rFonts w:cs="Arial"/>
                <w:kern w:val="28"/>
                <w:sz w:val="16"/>
                <w:szCs w:val="16"/>
              </w:rPr>
            </w:pPr>
            <w:r w:rsidRPr="006E1881">
              <w:rPr>
                <w:rFonts w:cs="Arial"/>
                <w:kern w:val="28"/>
                <w:sz w:val="16"/>
                <w:szCs w:val="16"/>
              </w:rPr>
              <w:t>Factoring receivables</w:t>
            </w:r>
            <w:r w:rsidR="00EF12D5">
              <w:rPr>
                <w:rFonts w:cs="Arial"/>
                <w:kern w:val="28"/>
                <w:sz w:val="16"/>
                <w:szCs w:val="16"/>
              </w:rPr>
              <w:t>*</w:t>
            </w:r>
          </w:p>
        </w:tc>
        <w:tc>
          <w:tcPr>
            <w:tcW w:w="1080" w:type="dxa"/>
            <w:shd w:val="clear" w:color="auto" w:fill="auto"/>
            <w:vAlign w:val="bottom"/>
          </w:tcPr>
          <w:p w14:paraId="74B10834" w14:textId="3F7A292A"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8,085</w:t>
            </w:r>
          </w:p>
        </w:tc>
        <w:tc>
          <w:tcPr>
            <w:tcW w:w="990" w:type="dxa"/>
            <w:shd w:val="clear" w:color="auto" w:fill="auto"/>
            <w:vAlign w:val="bottom"/>
          </w:tcPr>
          <w:p w14:paraId="46949E90" w14:textId="4C89F80A"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990" w:type="dxa"/>
            <w:shd w:val="clear" w:color="auto" w:fill="auto"/>
            <w:vAlign w:val="bottom"/>
          </w:tcPr>
          <w:p w14:paraId="4E93D4E6" w14:textId="63FD71EB"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990" w:type="dxa"/>
            <w:shd w:val="clear" w:color="auto" w:fill="auto"/>
            <w:vAlign w:val="bottom"/>
          </w:tcPr>
          <w:p w14:paraId="185B6C8D" w14:textId="0D083FDB"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1080" w:type="dxa"/>
            <w:shd w:val="clear" w:color="auto" w:fill="auto"/>
            <w:vAlign w:val="bottom"/>
          </w:tcPr>
          <w:p w14:paraId="06600D68" w14:textId="1086753A"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1080" w:type="dxa"/>
            <w:shd w:val="clear" w:color="auto" w:fill="auto"/>
            <w:vAlign w:val="bottom"/>
          </w:tcPr>
          <w:p w14:paraId="2DEEFA64" w14:textId="114BDC2F"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8,085</w:t>
            </w:r>
          </w:p>
        </w:tc>
        <w:tc>
          <w:tcPr>
            <w:tcW w:w="1170" w:type="dxa"/>
            <w:shd w:val="clear" w:color="auto" w:fill="auto"/>
            <w:vAlign w:val="bottom"/>
          </w:tcPr>
          <w:p w14:paraId="44089D3A" w14:textId="264AADB3" w:rsidR="005D695F" w:rsidRPr="00D53DAF"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D53DAF">
              <w:rPr>
                <w:rFonts w:cs="Arial"/>
                <w:sz w:val="16"/>
                <w:szCs w:val="16"/>
              </w:rPr>
              <w:t>15.00</w:t>
            </w:r>
          </w:p>
        </w:tc>
      </w:tr>
      <w:tr w:rsidR="005D695F" w:rsidRPr="00D53DAF" w14:paraId="2B9480D4" w14:textId="77777777" w:rsidTr="00BA19ED">
        <w:tc>
          <w:tcPr>
            <w:tcW w:w="2340" w:type="dxa"/>
            <w:shd w:val="clear" w:color="auto" w:fill="auto"/>
          </w:tcPr>
          <w:p w14:paraId="0FB4F19A" w14:textId="1D6ED5EB" w:rsidR="005D695F" w:rsidRPr="003707A5" w:rsidRDefault="005D695F" w:rsidP="00583D50">
            <w:pPr>
              <w:spacing w:line="300" w:lineRule="exact"/>
              <w:ind w:right="-108"/>
              <w:rPr>
                <w:rFonts w:cs="Arial"/>
                <w:kern w:val="28"/>
                <w:sz w:val="16"/>
                <w:szCs w:val="16"/>
              </w:rPr>
            </w:pPr>
            <w:r w:rsidRPr="00154BBB">
              <w:rPr>
                <w:rFonts w:cs="Arial"/>
                <w:kern w:val="28"/>
                <w:sz w:val="16"/>
                <w:szCs w:val="16"/>
              </w:rPr>
              <w:t>Other loan receivables</w:t>
            </w:r>
            <w:r w:rsidR="00EF12D5">
              <w:rPr>
                <w:rFonts w:cs="Arial"/>
                <w:kern w:val="28"/>
                <w:sz w:val="16"/>
                <w:szCs w:val="16"/>
              </w:rPr>
              <w:t>*</w:t>
            </w:r>
          </w:p>
        </w:tc>
        <w:tc>
          <w:tcPr>
            <w:tcW w:w="1080" w:type="dxa"/>
            <w:shd w:val="clear" w:color="auto" w:fill="auto"/>
            <w:vAlign w:val="bottom"/>
          </w:tcPr>
          <w:p w14:paraId="2BA55ED6" w14:textId="19F66F77"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3,993</w:t>
            </w:r>
          </w:p>
        </w:tc>
        <w:tc>
          <w:tcPr>
            <w:tcW w:w="990" w:type="dxa"/>
            <w:shd w:val="clear" w:color="auto" w:fill="auto"/>
            <w:vAlign w:val="bottom"/>
          </w:tcPr>
          <w:p w14:paraId="023412EF" w14:textId="1E1EEDFE"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990" w:type="dxa"/>
            <w:shd w:val="clear" w:color="auto" w:fill="auto"/>
            <w:vAlign w:val="bottom"/>
          </w:tcPr>
          <w:p w14:paraId="22C7107A" w14:textId="239CE0DF"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990" w:type="dxa"/>
            <w:shd w:val="clear" w:color="auto" w:fill="auto"/>
            <w:vAlign w:val="bottom"/>
          </w:tcPr>
          <w:p w14:paraId="49CFCDE5" w14:textId="546B9C4F"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1080" w:type="dxa"/>
            <w:shd w:val="clear" w:color="auto" w:fill="auto"/>
            <w:vAlign w:val="bottom"/>
          </w:tcPr>
          <w:p w14:paraId="441AB62A" w14:textId="3F585F9C"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1080" w:type="dxa"/>
            <w:shd w:val="clear" w:color="auto" w:fill="auto"/>
            <w:vAlign w:val="bottom"/>
          </w:tcPr>
          <w:p w14:paraId="4FCB3948" w14:textId="3C58C681"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3,993</w:t>
            </w:r>
          </w:p>
        </w:tc>
        <w:tc>
          <w:tcPr>
            <w:tcW w:w="1170" w:type="dxa"/>
            <w:shd w:val="clear" w:color="auto" w:fill="auto"/>
            <w:vAlign w:val="bottom"/>
          </w:tcPr>
          <w:p w14:paraId="426158B2" w14:textId="1E0AAB39" w:rsidR="005D695F" w:rsidRPr="00D53DAF" w:rsidRDefault="00E45448"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D53DAF">
              <w:rPr>
                <w:rFonts w:cs="Arial"/>
                <w:sz w:val="16"/>
                <w:szCs w:val="16"/>
              </w:rPr>
              <w:t>15.09</w:t>
            </w:r>
          </w:p>
        </w:tc>
      </w:tr>
      <w:tr w:rsidR="005D695F" w:rsidRPr="00D53DAF" w14:paraId="4A0BB74F" w14:textId="77777777" w:rsidTr="00BA19ED">
        <w:tc>
          <w:tcPr>
            <w:tcW w:w="2340" w:type="dxa"/>
            <w:shd w:val="clear" w:color="auto" w:fill="auto"/>
          </w:tcPr>
          <w:p w14:paraId="7B1F0886" w14:textId="77777777" w:rsidR="005D695F" w:rsidRPr="003707A5" w:rsidRDefault="005D695F" w:rsidP="00583D50">
            <w:pPr>
              <w:tabs>
                <w:tab w:val="clear" w:pos="907"/>
                <w:tab w:val="left" w:pos="900"/>
                <w:tab w:val="left" w:pos="1440"/>
                <w:tab w:val="left" w:pos="1980"/>
              </w:tabs>
              <w:spacing w:line="300" w:lineRule="exact"/>
              <w:jc w:val="thaiDistribute"/>
              <w:rPr>
                <w:rFonts w:cs="Arial"/>
                <w:b/>
                <w:bCs/>
                <w:sz w:val="16"/>
                <w:szCs w:val="16"/>
              </w:rPr>
            </w:pPr>
            <w:r w:rsidRPr="003707A5">
              <w:rPr>
                <w:rFonts w:cs="Arial"/>
                <w:b/>
                <w:bCs/>
                <w:sz w:val="16"/>
                <w:szCs w:val="16"/>
              </w:rPr>
              <w:t>Financial liabilities</w:t>
            </w:r>
          </w:p>
        </w:tc>
        <w:tc>
          <w:tcPr>
            <w:tcW w:w="1080" w:type="dxa"/>
            <w:shd w:val="clear" w:color="auto" w:fill="auto"/>
            <w:vAlign w:val="bottom"/>
          </w:tcPr>
          <w:p w14:paraId="7096EFC4" w14:textId="77777777"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p>
        </w:tc>
        <w:tc>
          <w:tcPr>
            <w:tcW w:w="990" w:type="dxa"/>
            <w:shd w:val="clear" w:color="auto" w:fill="auto"/>
            <w:vAlign w:val="bottom"/>
          </w:tcPr>
          <w:p w14:paraId="69793267" w14:textId="77777777"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p>
        </w:tc>
        <w:tc>
          <w:tcPr>
            <w:tcW w:w="990" w:type="dxa"/>
            <w:shd w:val="clear" w:color="auto" w:fill="auto"/>
            <w:vAlign w:val="bottom"/>
          </w:tcPr>
          <w:p w14:paraId="698F9187" w14:textId="77777777"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p>
        </w:tc>
        <w:tc>
          <w:tcPr>
            <w:tcW w:w="990" w:type="dxa"/>
            <w:shd w:val="clear" w:color="auto" w:fill="auto"/>
            <w:vAlign w:val="bottom"/>
          </w:tcPr>
          <w:p w14:paraId="43CEC867" w14:textId="77777777"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p>
        </w:tc>
        <w:tc>
          <w:tcPr>
            <w:tcW w:w="1080" w:type="dxa"/>
            <w:shd w:val="clear" w:color="auto" w:fill="auto"/>
            <w:vAlign w:val="bottom"/>
          </w:tcPr>
          <w:p w14:paraId="6EEAE185" w14:textId="77777777"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p>
        </w:tc>
        <w:tc>
          <w:tcPr>
            <w:tcW w:w="1080" w:type="dxa"/>
            <w:shd w:val="clear" w:color="auto" w:fill="auto"/>
            <w:vAlign w:val="bottom"/>
          </w:tcPr>
          <w:p w14:paraId="43DA9DCF" w14:textId="77777777"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p>
        </w:tc>
        <w:tc>
          <w:tcPr>
            <w:tcW w:w="1170" w:type="dxa"/>
            <w:shd w:val="clear" w:color="auto" w:fill="auto"/>
            <w:vAlign w:val="bottom"/>
          </w:tcPr>
          <w:p w14:paraId="34E4D6A8" w14:textId="77777777" w:rsidR="005D695F" w:rsidRPr="00D53DAF"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p>
        </w:tc>
      </w:tr>
      <w:tr w:rsidR="005D695F" w:rsidRPr="00D53DAF" w14:paraId="04958E6C" w14:textId="77777777" w:rsidTr="00645397">
        <w:tc>
          <w:tcPr>
            <w:tcW w:w="2340" w:type="dxa"/>
            <w:shd w:val="clear" w:color="auto" w:fill="auto"/>
            <w:vAlign w:val="bottom"/>
          </w:tcPr>
          <w:p w14:paraId="3E842818" w14:textId="77777777" w:rsidR="005D695F" w:rsidRPr="003707A5" w:rsidRDefault="005D695F" w:rsidP="00583D50">
            <w:pPr>
              <w:spacing w:line="300" w:lineRule="exact"/>
              <w:ind w:left="162" w:hanging="162"/>
              <w:rPr>
                <w:rFonts w:cs="Arial"/>
                <w:kern w:val="28"/>
                <w:sz w:val="16"/>
                <w:szCs w:val="16"/>
                <w:cs/>
              </w:rPr>
            </w:pPr>
            <w:r w:rsidRPr="006C21AD">
              <w:rPr>
                <w:rFonts w:cs="Arial"/>
                <w:kern w:val="28"/>
                <w:sz w:val="16"/>
                <w:szCs w:val="16"/>
              </w:rPr>
              <w:t>Short-term borrowings from financial institutions</w:t>
            </w:r>
          </w:p>
        </w:tc>
        <w:tc>
          <w:tcPr>
            <w:tcW w:w="1080" w:type="dxa"/>
            <w:shd w:val="clear" w:color="auto" w:fill="auto"/>
            <w:vAlign w:val="bottom"/>
          </w:tcPr>
          <w:p w14:paraId="6F02E4C0" w14:textId="34C40CBE"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990" w:type="dxa"/>
            <w:shd w:val="clear" w:color="auto" w:fill="auto"/>
            <w:vAlign w:val="bottom"/>
          </w:tcPr>
          <w:p w14:paraId="5D0E9741" w14:textId="6029B29B"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990" w:type="dxa"/>
            <w:shd w:val="clear" w:color="auto" w:fill="auto"/>
            <w:vAlign w:val="bottom"/>
          </w:tcPr>
          <w:p w14:paraId="13CD7C0C" w14:textId="3AB5DF7E"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990" w:type="dxa"/>
            <w:shd w:val="clear" w:color="auto" w:fill="auto"/>
            <w:vAlign w:val="bottom"/>
          </w:tcPr>
          <w:p w14:paraId="4D1C8D42" w14:textId="6E4BAFED"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18,000</w:t>
            </w:r>
          </w:p>
        </w:tc>
        <w:tc>
          <w:tcPr>
            <w:tcW w:w="1080" w:type="dxa"/>
            <w:shd w:val="clear" w:color="auto" w:fill="auto"/>
            <w:vAlign w:val="bottom"/>
          </w:tcPr>
          <w:p w14:paraId="5B63FFF5" w14:textId="68A8F80D"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1080" w:type="dxa"/>
            <w:shd w:val="clear" w:color="auto" w:fill="auto"/>
            <w:vAlign w:val="bottom"/>
          </w:tcPr>
          <w:p w14:paraId="265F31D2" w14:textId="35410CB9"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18,000</w:t>
            </w:r>
          </w:p>
        </w:tc>
        <w:tc>
          <w:tcPr>
            <w:tcW w:w="1170" w:type="dxa"/>
            <w:shd w:val="clear" w:color="auto" w:fill="auto"/>
            <w:vAlign w:val="bottom"/>
          </w:tcPr>
          <w:p w14:paraId="2D071AA2" w14:textId="288F037C" w:rsidR="005D695F" w:rsidRPr="00D53DAF" w:rsidRDefault="0017270C"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D53DAF">
              <w:rPr>
                <w:rFonts w:cs="Arial"/>
                <w:sz w:val="16"/>
                <w:szCs w:val="16"/>
              </w:rPr>
              <w:t>5.20</w:t>
            </w:r>
          </w:p>
        </w:tc>
      </w:tr>
      <w:tr w:rsidR="005D695F" w:rsidRPr="00D53DAF" w14:paraId="7C429D69" w14:textId="77777777" w:rsidTr="00645397">
        <w:tc>
          <w:tcPr>
            <w:tcW w:w="2340" w:type="dxa"/>
            <w:shd w:val="clear" w:color="auto" w:fill="auto"/>
          </w:tcPr>
          <w:p w14:paraId="0C2A10FA" w14:textId="77777777" w:rsidR="005D695F" w:rsidRPr="003707A5" w:rsidRDefault="005D695F" w:rsidP="00583D50">
            <w:pPr>
              <w:tabs>
                <w:tab w:val="clear" w:pos="907"/>
                <w:tab w:val="left" w:pos="900"/>
                <w:tab w:val="left" w:pos="1440"/>
                <w:tab w:val="left" w:pos="1980"/>
              </w:tabs>
              <w:spacing w:line="300" w:lineRule="exact"/>
              <w:ind w:left="162" w:hanging="162"/>
              <w:rPr>
                <w:rFonts w:cs="Arial"/>
                <w:sz w:val="16"/>
                <w:szCs w:val="16"/>
              </w:rPr>
            </w:pPr>
            <w:r w:rsidRPr="006C21AD">
              <w:rPr>
                <w:rFonts w:cs="Arial"/>
                <w:sz w:val="16"/>
                <w:szCs w:val="16"/>
              </w:rPr>
              <w:t>Short-term borrowings from other parties</w:t>
            </w:r>
          </w:p>
        </w:tc>
        <w:tc>
          <w:tcPr>
            <w:tcW w:w="1080" w:type="dxa"/>
            <w:vAlign w:val="bottom"/>
          </w:tcPr>
          <w:p w14:paraId="44DA0F20" w14:textId="1B91F4AB"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36,000</w:t>
            </w:r>
          </w:p>
        </w:tc>
        <w:tc>
          <w:tcPr>
            <w:tcW w:w="990" w:type="dxa"/>
            <w:vAlign w:val="bottom"/>
          </w:tcPr>
          <w:p w14:paraId="7C832353" w14:textId="49640755"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990" w:type="dxa"/>
            <w:vAlign w:val="bottom"/>
          </w:tcPr>
          <w:p w14:paraId="4DEF2C26" w14:textId="1D7A1F19"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990" w:type="dxa"/>
            <w:vAlign w:val="bottom"/>
          </w:tcPr>
          <w:p w14:paraId="6B7D9787" w14:textId="7107C60A"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1080" w:type="dxa"/>
            <w:vAlign w:val="bottom"/>
          </w:tcPr>
          <w:p w14:paraId="4C2AFB32" w14:textId="5245642B"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1080" w:type="dxa"/>
            <w:vAlign w:val="bottom"/>
          </w:tcPr>
          <w:p w14:paraId="27F38F66" w14:textId="4B20AD3F"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36,000</w:t>
            </w:r>
          </w:p>
        </w:tc>
        <w:tc>
          <w:tcPr>
            <w:tcW w:w="1170" w:type="dxa"/>
            <w:vAlign w:val="bottom"/>
          </w:tcPr>
          <w:p w14:paraId="45D0F48D" w14:textId="3FA32BBE" w:rsidR="005D695F" w:rsidRPr="00D53DAF"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D53DAF">
              <w:rPr>
                <w:rFonts w:cs="Arial"/>
                <w:sz w:val="16"/>
                <w:szCs w:val="16"/>
              </w:rPr>
              <w:t>4.00</w:t>
            </w:r>
          </w:p>
        </w:tc>
      </w:tr>
      <w:tr w:rsidR="005D695F" w:rsidRPr="00D53DAF" w14:paraId="05E3ED08" w14:textId="77777777" w:rsidTr="00645397">
        <w:tc>
          <w:tcPr>
            <w:tcW w:w="2340" w:type="dxa"/>
            <w:shd w:val="clear" w:color="auto" w:fill="auto"/>
          </w:tcPr>
          <w:p w14:paraId="229DBD55" w14:textId="77777777" w:rsidR="005D695F" w:rsidRPr="006C21AD" w:rsidRDefault="005D695F" w:rsidP="00583D50">
            <w:pPr>
              <w:tabs>
                <w:tab w:val="clear" w:pos="907"/>
                <w:tab w:val="left" w:pos="900"/>
                <w:tab w:val="left" w:pos="1440"/>
                <w:tab w:val="left" w:pos="1980"/>
              </w:tabs>
              <w:spacing w:line="300" w:lineRule="exact"/>
              <w:ind w:left="162" w:hanging="162"/>
              <w:rPr>
                <w:rFonts w:cs="Arial"/>
                <w:sz w:val="16"/>
                <w:szCs w:val="16"/>
              </w:rPr>
            </w:pPr>
            <w:r w:rsidRPr="000B2CF3">
              <w:rPr>
                <w:rFonts w:cs="Arial"/>
                <w:sz w:val="16"/>
                <w:szCs w:val="16"/>
              </w:rPr>
              <w:t>Long-term borrowings from financial institutions</w:t>
            </w:r>
          </w:p>
        </w:tc>
        <w:tc>
          <w:tcPr>
            <w:tcW w:w="1080" w:type="dxa"/>
            <w:vAlign w:val="bottom"/>
          </w:tcPr>
          <w:p w14:paraId="187526D8" w14:textId="71D1FA67"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990" w:type="dxa"/>
            <w:vAlign w:val="bottom"/>
          </w:tcPr>
          <w:p w14:paraId="615FF273" w14:textId="1F802E37"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990" w:type="dxa"/>
            <w:vAlign w:val="bottom"/>
          </w:tcPr>
          <w:p w14:paraId="38E518A5" w14:textId="1379C3EF"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990" w:type="dxa"/>
            <w:vAlign w:val="bottom"/>
          </w:tcPr>
          <w:p w14:paraId="47EF36E0" w14:textId="415E5408"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522,460</w:t>
            </w:r>
          </w:p>
        </w:tc>
        <w:tc>
          <w:tcPr>
            <w:tcW w:w="1080" w:type="dxa"/>
            <w:vAlign w:val="bottom"/>
          </w:tcPr>
          <w:p w14:paraId="3F190D69" w14:textId="5ACA9730"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1080" w:type="dxa"/>
            <w:vAlign w:val="bottom"/>
          </w:tcPr>
          <w:p w14:paraId="3F244D69" w14:textId="2916F5F0"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522,460</w:t>
            </w:r>
          </w:p>
        </w:tc>
        <w:tc>
          <w:tcPr>
            <w:tcW w:w="1170" w:type="dxa"/>
            <w:vAlign w:val="bottom"/>
          </w:tcPr>
          <w:p w14:paraId="6EBA8DEF" w14:textId="42C10089" w:rsidR="005D695F" w:rsidRPr="00D53DAF" w:rsidRDefault="0017270C"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D53DAF">
              <w:rPr>
                <w:rFonts w:cs="Arial"/>
                <w:sz w:val="16"/>
                <w:szCs w:val="16"/>
              </w:rPr>
              <w:t xml:space="preserve">5.20 </w:t>
            </w:r>
            <w:r w:rsidR="00D31C2E" w:rsidRPr="00D53DAF">
              <w:rPr>
                <w:rFonts w:cs="Arial"/>
                <w:sz w:val="16"/>
                <w:szCs w:val="16"/>
              </w:rPr>
              <w:t>-</w:t>
            </w:r>
            <w:r w:rsidRPr="00D53DAF">
              <w:rPr>
                <w:rFonts w:cs="Arial"/>
                <w:sz w:val="16"/>
                <w:szCs w:val="16"/>
              </w:rPr>
              <w:t xml:space="preserve"> 5.56</w:t>
            </w:r>
          </w:p>
        </w:tc>
      </w:tr>
      <w:tr w:rsidR="005D695F" w:rsidRPr="00D53DAF" w14:paraId="1E3F19E5" w14:textId="77777777" w:rsidTr="00645397">
        <w:tc>
          <w:tcPr>
            <w:tcW w:w="2340" w:type="dxa"/>
            <w:shd w:val="clear" w:color="auto" w:fill="auto"/>
          </w:tcPr>
          <w:p w14:paraId="14091244" w14:textId="77777777" w:rsidR="005D695F" w:rsidRPr="006C21AD" w:rsidRDefault="005D695F" w:rsidP="00583D50">
            <w:pPr>
              <w:tabs>
                <w:tab w:val="clear" w:pos="907"/>
                <w:tab w:val="left" w:pos="900"/>
                <w:tab w:val="left" w:pos="1440"/>
                <w:tab w:val="left" w:pos="1980"/>
              </w:tabs>
              <w:spacing w:line="300" w:lineRule="exact"/>
              <w:ind w:left="162" w:hanging="162"/>
              <w:rPr>
                <w:rFonts w:cs="Arial"/>
                <w:sz w:val="16"/>
                <w:szCs w:val="16"/>
              </w:rPr>
            </w:pPr>
            <w:r w:rsidRPr="009C2F1C">
              <w:rPr>
                <w:rFonts w:cs="Arial"/>
                <w:sz w:val="16"/>
                <w:szCs w:val="16"/>
              </w:rPr>
              <w:t>Long-term borrowings from other parties</w:t>
            </w:r>
          </w:p>
        </w:tc>
        <w:tc>
          <w:tcPr>
            <w:tcW w:w="1080" w:type="dxa"/>
            <w:vAlign w:val="bottom"/>
          </w:tcPr>
          <w:p w14:paraId="3B0E83AF" w14:textId="70E5C86F"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3,739</w:t>
            </w:r>
          </w:p>
        </w:tc>
        <w:tc>
          <w:tcPr>
            <w:tcW w:w="990" w:type="dxa"/>
            <w:vAlign w:val="bottom"/>
          </w:tcPr>
          <w:p w14:paraId="36DEA744" w14:textId="3A4738C5"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2,678</w:t>
            </w:r>
          </w:p>
        </w:tc>
        <w:tc>
          <w:tcPr>
            <w:tcW w:w="990" w:type="dxa"/>
            <w:vAlign w:val="bottom"/>
          </w:tcPr>
          <w:p w14:paraId="16C3BB9D" w14:textId="5959AD84"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990" w:type="dxa"/>
            <w:vAlign w:val="bottom"/>
          </w:tcPr>
          <w:p w14:paraId="6E013CB1" w14:textId="60627386"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1080" w:type="dxa"/>
            <w:vAlign w:val="bottom"/>
          </w:tcPr>
          <w:p w14:paraId="40823728" w14:textId="3BF6BBF7"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w:t>
            </w:r>
          </w:p>
        </w:tc>
        <w:tc>
          <w:tcPr>
            <w:tcW w:w="1080" w:type="dxa"/>
            <w:vAlign w:val="bottom"/>
          </w:tcPr>
          <w:p w14:paraId="5E8ABFE3" w14:textId="0395B5DF" w:rsidR="005D695F" w:rsidRPr="003707A5"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00" w:lineRule="exact"/>
              <w:jc w:val="thaiDistribute"/>
              <w:rPr>
                <w:rFonts w:cs="Arial"/>
                <w:sz w:val="16"/>
                <w:szCs w:val="16"/>
              </w:rPr>
            </w:pPr>
            <w:r w:rsidRPr="00583D50">
              <w:rPr>
                <w:rFonts w:cs="Arial"/>
                <w:sz w:val="16"/>
                <w:szCs w:val="16"/>
              </w:rPr>
              <w:t>6,417</w:t>
            </w:r>
          </w:p>
        </w:tc>
        <w:tc>
          <w:tcPr>
            <w:tcW w:w="1170" w:type="dxa"/>
            <w:vAlign w:val="bottom"/>
          </w:tcPr>
          <w:p w14:paraId="0BF056D0" w14:textId="216ED5E6" w:rsidR="005D695F" w:rsidRPr="00D53DAF" w:rsidRDefault="005D695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D53DAF">
              <w:rPr>
                <w:rFonts w:cs="Arial"/>
                <w:sz w:val="16"/>
                <w:szCs w:val="16"/>
              </w:rPr>
              <w:t>2.45</w:t>
            </w:r>
          </w:p>
        </w:tc>
      </w:tr>
    </w:tbl>
    <w:p w14:paraId="4F608E0F" w14:textId="7557EE47" w:rsidR="006279B4" w:rsidRDefault="00EF12D5" w:rsidP="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hanging="180"/>
      </w:pPr>
      <w:r w:rsidRPr="00B33247">
        <w:rPr>
          <w:rFonts w:cs="Browallia New"/>
          <w:sz w:val="16"/>
          <w:szCs w:val="16"/>
        </w:rPr>
        <w:t>*</w:t>
      </w:r>
      <w:r w:rsidR="006279B4">
        <w:rPr>
          <w:rFonts w:cs="Browallia New"/>
          <w:sz w:val="16"/>
          <w:szCs w:val="16"/>
        </w:rPr>
        <w:tab/>
      </w:r>
      <w:r w:rsidRPr="00B33247">
        <w:rPr>
          <w:rFonts w:cs="Browallia New"/>
          <w:sz w:val="16"/>
          <w:szCs w:val="16"/>
        </w:rPr>
        <w:t>Excluding allowance for expected credit losses</w:t>
      </w:r>
      <w:r>
        <w:t xml:space="preserve"> </w:t>
      </w:r>
    </w:p>
    <w:p w14:paraId="2A911203" w14:textId="0CC4BFBA" w:rsidR="00B33247" w:rsidRPr="00D76CAA"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80" w:lineRule="exact"/>
        <w:ind w:left="547"/>
        <w:jc w:val="thaiDistribute"/>
        <w:rPr>
          <w:rFonts w:cs="Arial"/>
          <w:color w:val="000000"/>
          <w:sz w:val="22"/>
          <w:szCs w:val="22"/>
          <w:u w:val="single"/>
        </w:rPr>
      </w:pPr>
      <w:r w:rsidRPr="00D76CAA">
        <w:rPr>
          <w:rFonts w:cs="Arial"/>
          <w:color w:val="000000"/>
          <w:sz w:val="22"/>
          <w:szCs w:val="22"/>
          <w:u w:val="single"/>
        </w:rPr>
        <w:lastRenderedPageBreak/>
        <w:t xml:space="preserve">Market </w:t>
      </w:r>
      <w:r w:rsidR="00D76CAA" w:rsidRPr="00D76CAA">
        <w:rPr>
          <w:rFonts w:cs="Arial"/>
          <w:sz w:val="22"/>
          <w:szCs w:val="22"/>
          <w:u w:val="single"/>
        </w:rPr>
        <w:t>interest</w:t>
      </w:r>
      <w:r w:rsidR="00D76CAA" w:rsidRPr="00D76CAA">
        <w:rPr>
          <w:rFonts w:cs="Arial"/>
          <w:color w:val="000000"/>
          <w:sz w:val="22"/>
          <w:szCs w:val="22"/>
          <w:u w:val="single"/>
        </w:rPr>
        <w:t xml:space="preserve"> </w:t>
      </w:r>
      <w:r w:rsidRPr="00D76CAA">
        <w:rPr>
          <w:rFonts w:cs="Arial"/>
          <w:color w:val="000000"/>
          <w:sz w:val="22"/>
          <w:szCs w:val="22"/>
          <w:u w:val="single"/>
        </w:rPr>
        <w:t xml:space="preserve">rate sensitivity analysis </w:t>
      </w:r>
    </w:p>
    <w:p w14:paraId="1A6CD32F" w14:textId="2D375521" w:rsidR="00B33247" w:rsidRPr="00D76CAA"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thaiDistribute"/>
        <w:rPr>
          <w:rFonts w:cs="Arial"/>
          <w:color w:val="000000"/>
          <w:sz w:val="22"/>
          <w:szCs w:val="22"/>
        </w:rPr>
      </w:pPr>
      <w:r w:rsidRPr="00D76CAA">
        <w:rPr>
          <w:rFonts w:cs="Arial"/>
          <w:color w:val="000000"/>
          <w:sz w:val="22"/>
          <w:szCs w:val="22"/>
        </w:rPr>
        <w:t xml:space="preserve">Analysis of sensitivity to changes in </w:t>
      </w:r>
      <w:r w:rsidR="00D76CAA" w:rsidRPr="00D76CAA">
        <w:rPr>
          <w:rFonts w:cs="Arial"/>
          <w:sz w:val="22"/>
          <w:szCs w:val="22"/>
        </w:rPr>
        <w:t>interest</w:t>
      </w:r>
      <w:r w:rsidR="00D76CAA" w:rsidRPr="00D76CAA">
        <w:rPr>
          <w:rFonts w:cs="Arial"/>
          <w:color w:val="000000"/>
          <w:sz w:val="22"/>
          <w:szCs w:val="22"/>
        </w:rPr>
        <w:t xml:space="preserve"> </w:t>
      </w:r>
      <w:r w:rsidRPr="00D76CAA">
        <w:rPr>
          <w:rFonts w:cs="Arial"/>
          <w:color w:val="000000"/>
          <w:sz w:val="22"/>
          <w:szCs w:val="22"/>
        </w:rPr>
        <w:t>rates shows the potential change</w:t>
      </w:r>
      <w:r w:rsidR="00D5254C">
        <w:rPr>
          <w:rFonts w:cs="Arial"/>
          <w:color w:val="000000"/>
          <w:sz w:val="22"/>
          <w:szCs w:val="22"/>
        </w:rPr>
        <w:t>s</w:t>
      </w:r>
      <w:r w:rsidRPr="00D76CAA">
        <w:rPr>
          <w:rFonts w:cs="Arial"/>
          <w:color w:val="000000"/>
          <w:sz w:val="22"/>
          <w:szCs w:val="22"/>
        </w:rPr>
        <w:t xml:space="preserve"> in </w:t>
      </w:r>
      <w:r w:rsidR="00D76CAA" w:rsidRPr="00D76CAA">
        <w:rPr>
          <w:rFonts w:cs="Arial"/>
          <w:sz w:val="22"/>
          <w:szCs w:val="22"/>
        </w:rPr>
        <w:t>interest</w:t>
      </w:r>
      <w:r w:rsidR="00D76CAA" w:rsidRPr="00D76CAA">
        <w:rPr>
          <w:rFonts w:cs="Arial"/>
          <w:color w:val="000000"/>
          <w:sz w:val="22"/>
          <w:szCs w:val="22"/>
        </w:rPr>
        <w:t xml:space="preserve"> </w:t>
      </w:r>
      <w:r w:rsidRPr="00D76CAA">
        <w:rPr>
          <w:rFonts w:cs="Arial"/>
          <w:color w:val="000000"/>
          <w:sz w:val="22"/>
          <w:szCs w:val="22"/>
        </w:rPr>
        <w:t xml:space="preserve">rates on the statement of comprehensive income of the </w:t>
      </w:r>
      <w:r w:rsidR="005D695F" w:rsidRPr="00D76CAA">
        <w:rPr>
          <w:rFonts w:cs="Arial"/>
          <w:color w:val="000000"/>
          <w:sz w:val="22"/>
          <w:szCs w:val="22"/>
        </w:rPr>
        <w:t>Group</w:t>
      </w:r>
      <w:r w:rsidRPr="00D76CAA">
        <w:rPr>
          <w:rFonts w:cs="Arial"/>
          <w:color w:val="000000"/>
          <w:sz w:val="22"/>
          <w:szCs w:val="22"/>
        </w:rPr>
        <w:t xml:space="preserve"> by setting constant to other variables</w:t>
      </w:r>
      <w:r w:rsidRPr="00D76CAA">
        <w:rPr>
          <w:rFonts w:cs="Arial"/>
          <w:color w:val="000000"/>
          <w:sz w:val="22"/>
          <w:szCs w:val="22"/>
          <w:cs/>
        </w:rPr>
        <w:t>.</w:t>
      </w:r>
    </w:p>
    <w:p w14:paraId="5BEE8099" w14:textId="3B170881" w:rsidR="00B33247" w:rsidRPr="00D76CAA"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thaiDistribute"/>
        <w:rPr>
          <w:rFonts w:cs="Arial"/>
          <w:color w:val="000000"/>
          <w:sz w:val="22"/>
          <w:szCs w:val="22"/>
        </w:rPr>
      </w:pPr>
      <w:r w:rsidRPr="00D76CAA">
        <w:rPr>
          <w:rFonts w:cs="Arial"/>
          <w:color w:val="000000"/>
          <w:sz w:val="22"/>
          <w:szCs w:val="22"/>
        </w:rPr>
        <w:t xml:space="preserve">The sensitivity of the statement of comprehensive income is the effect of changing </w:t>
      </w:r>
      <w:r w:rsidR="00D76CAA" w:rsidRPr="00D76CAA">
        <w:rPr>
          <w:rFonts w:cs="Arial"/>
          <w:sz w:val="22"/>
          <w:szCs w:val="22"/>
        </w:rPr>
        <w:t>interest</w:t>
      </w:r>
      <w:r w:rsidR="00D76CAA" w:rsidRPr="00D76CAA">
        <w:rPr>
          <w:rFonts w:cs="Arial"/>
          <w:color w:val="000000"/>
          <w:sz w:val="22"/>
          <w:szCs w:val="22"/>
        </w:rPr>
        <w:t xml:space="preserve"> </w:t>
      </w:r>
      <w:r w:rsidRPr="00D76CAA">
        <w:rPr>
          <w:rFonts w:cs="Arial"/>
          <w:color w:val="000000"/>
          <w:sz w:val="22"/>
          <w:szCs w:val="22"/>
        </w:rPr>
        <w:t>rates on profit or loss for the year</w:t>
      </w:r>
      <w:r w:rsidRPr="00D76CAA">
        <w:rPr>
          <w:rFonts w:cs="Arial"/>
          <w:color w:val="000000"/>
          <w:sz w:val="22"/>
          <w:szCs w:val="22"/>
          <w:cs/>
        </w:rPr>
        <w:t xml:space="preserve">. </w:t>
      </w:r>
      <w:r w:rsidRPr="00D76CAA">
        <w:rPr>
          <w:rFonts w:cs="Arial"/>
          <w:color w:val="000000"/>
          <w:sz w:val="22"/>
          <w:szCs w:val="22"/>
        </w:rPr>
        <w:t xml:space="preserve">For financial assets and liabilities at the end of the reporting period, the </w:t>
      </w:r>
      <w:r w:rsidR="00D567BF" w:rsidRPr="00D76CAA">
        <w:rPr>
          <w:rFonts w:cs="Arial"/>
          <w:color w:val="000000"/>
          <w:sz w:val="22"/>
          <w:szCs w:val="22"/>
        </w:rPr>
        <w:t>Group</w:t>
      </w:r>
      <w:r w:rsidRPr="00D76CAA">
        <w:rPr>
          <w:rFonts w:cs="Arial"/>
          <w:color w:val="000000"/>
          <w:sz w:val="22"/>
          <w:szCs w:val="22"/>
        </w:rPr>
        <w:t xml:space="preserve"> estimates</w:t>
      </w:r>
      <w:r w:rsidRPr="00D76CAA">
        <w:rPr>
          <w:rFonts w:cs="Arial"/>
          <w:color w:val="000000"/>
          <w:sz w:val="22"/>
          <w:szCs w:val="22"/>
          <w:cs/>
        </w:rPr>
        <w:t xml:space="preserve"> </w:t>
      </w:r>
      <w:r w:rsidRPr="00D76CAA">
        <w:rPr>
          <w:rFonts w:cs="Arial"/>
          <w:color w:val="000000"/>
          <w:sz w:val="22"/>
          <w:szCs w:val="22"/>
        </w:rPr>
        <w:t>sensitivity analysis from</w:t>
      </w:r>
      <w:r w:rsidRPr="00D76CAA">
        <w:rPr>
          <w:rFonts w:cs="Arial"/>
          <w:color w:val="000000"/>
          <w:sz w:val="22"/>
          <w:szCs w:val="22"/>
          <w:cs/>
        </w:rPr>
        <w:t xml:space="preserve"> </w:t>
      </w:r>
      <w:r w:rsidRPr="00D76CAA">
        <w:rPr>
          <w:rFonts w:cs="Arial"/>
          <w:color w:val="000000"/>
          <w:sz w:val="22"/>
          <w:szCs w:val="22"/>
        </w:rPr>
        <w:t>finance costs change</w:t>
      </w:r>
      <w:r w:rsidRPr="00D76CAA">
        <w:rPr>
          <w:rFonts w:cs="Arial"/>
          <w:color w:val="000000"/>
          <w:sz w:val="22"/>
          <w:szCs w:val="22"/>
          <w:cs/>
        </w:rPr>
        <w:t xml:space="preserve"> </w:t>
      </w:r>
      <w:r w:rsidRPr="00D76CAA">
        <w:rPr>
          <w:rFonts w:cs="Arial"/>
          <w:color w:val="000000"/>
          <w:sz w:val="22"/>
          <w:szCs w:val="22"/>
        </w:rPr>
        <w:t>for 12 months in advance under the assumption of changing the rate of 1</w:t>
      </w:r>
      <w:r w:rsidRPr="00D76CAA">
        <w:rPr>
          <w:rFonts w:cs="Arial"/>
          <w:color w:val="000000"/>
          <w:sz w:val="22"/>
          <w:szCs w:val="22"/>
          <w:cs/>
        </w:rPr>
        <w:t>.</w:t>
      </w:r>
      <w:r w:rsidRPr="00D76CAA">
        <w:rPr>
          <w:rFonts w:cs="Arial"/>
          <w:color w:val="000000"/>
          <w:sz w:val="22"/>
          <w:szCs w:val="22"/>
        </w:rPr>
        <w:t>00 percent of all types of financial liabilities according to the period of rate adjustment in each</w:t>
      </w:r>
      <w:r w:rsidRPr="00D76CAA">
        <w:rPr>
          <w:rFonts w:cs="Arial"/>
          <w:color w:val="000000"/>
          <w:sz w:val="22"/>
          <w:szCs w:val="22"/>
          <w:cs/>
        </w:rPr>
        <w:t>.</w:t>
      </w:r>
    </w:p>
    <w:p w14:paraId="67C85535" w14:textId="198A55FF" w:rsidR="00B33247" w:rsidRPr="00D76CAA"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thaiDistribute"/>
        <w:rPr>
          <w:rFonts w:cs="Arial"/>
          <w:color w:val="000000"/>
          <w:sz w:val="22"/>
          <w:szCs w:val="22"/>
        </w:rPr>
      </w:pPr>
      <w:r w:rsidRPr="00D76CAA">
        <w:rPr>
          <w:rFonts w:cs="Arial"/>
          <w:color w:val="000000"/>
          <w:sz w:val="22"/>
          <w:szCs w:val="22"/>
          <w:cs/>
        </w:rPr>
        <w:t xml:space="preserve">The </w:t>
      </w:r>
      <w:r w:rsidRPr="00D76CAA">
        <w:rPr>
          <w:rFonts w:cs="Arial" w:hint="cs"/>
          <w:color w:val="000000"/>
          <w:sz w:val="22"/>
          <w:szCs w:val="22"/>
          <w:cs/>
        </w:rPr>
        <w:t>e</w:t>
      </w:r>
      <w:r w:rsidRPr="00D76CAA">
        <w:rPr>
          <w:rFonts w:cs="Arial"/>
          <w:color w:val="000000"/>
          <w:sz w:val="22"/>
          <w:szCs w:val="22"/>
          <w:cs/>
        </w:rPr>
        <w:t>ffect of change</w:t>
      </w:r>
      <w:r w:rsidRPr="00D76CAA">
        <w:rPr>
          <w:rFonts w:cs="Arial" w:hint="cs"/>
          <w:color w:val="000000"/>
          <w:sz w:val="22"/>
          <w:szCs w:val="22"/>
          <w:cs/>
        </w:rPr>
        <w:t>s</w:t>
      </w:r>
      <w:r w:rsidRPr="00D76CAA">
        <w:rPr>
          <w:rFonts w:cs="Arial"/>
          <w:color w:val="000000"/>
          <w:sz w:val="22"/>
          <w:szCs w:val="22"/>
          <w:cs/>
        </w:rPr>
        <w:t xml:space="preserve"> in </w:t>
      </w:r>
      <w:r w:rsidR="00D76CAA" w:rsidRPr="00D76CAA">
        <w:rPr>
          <w:rFonts w:cs="Arial"/>
          <w:sz w:val="22"/>
          <w:szCs w:val="22"/>
        </w:rPr>
        <w:t>interest</w:t>
      </w:r>
      <w:r w:rsidR="00D76CAA" w:rsidRPr="00D76CAA">
        <w:rPr>
          <w:rFonts w:cs="Arial"/>
          <w:color w:val="000000"/>
          <w:sz w:val="22"/>
          <w:szCs w:val="22"/>
          <w:cs/>
        </w:rPr>
        <w:t xml:space="preserve"> </w:t>
      </w:r>
      <w:r w:rsidRPr="00D76CAA">
        <w:rPr>
          <w:rFonts w:cs="Arial"/>
          <w:color w:val="000000"/>
          <w:sz w:val="22"/>
          <w:szCs w:val="22"/>
          <w:cs/>
        </w:rPr>
        <w:t>rates on profit or loss as of 3</w:t>
      </w:r>
      <w:r w:rsidRPr="00D76CAA">
        <w:rPr>
          <w:rFonts w:cs="Arial"/>
          <w:color w:val="000000"/>
          <w:sz w:val="22"/>
          <w:szCs w:val="22"/>
        </w:rPr>
        <w:t>1 December</w:t>
      </w:r>
      <w:r w:rsidRPr="00D76CAA">
        <w:rPr>
          <w:rFonts w:cs="Arial"/>
          <w:color w:val="000000"/>
          <w:sz w:val="22"/>
          <w:szCs w:val="22"/>
          <w:cs/>
        </w:rPr>
        <w:t xml:space="preserve"> 202</w:t>
      </w:r>
      <w:r w:rsidRPr="00D76CAA">
        <w:rPr>
          <w:rFonts w:cs="Arial"/>
          <w:color w:val="000000"/>
          <w:sz w:val="22"/>
          <w:szCs w:val="22"/>
        </w:rPr>
        <w:t>3 and 2022</w:t>
      </w:r>
      <w:r w:rsidRPr="00D76CAA">
        <w:rPr>
          <w:rFonts w:cs="Arial"/>
          <w:color w:val="000000"/>
          <w:sz w:val="22"/>
          <w:szCs w:val="22"/>
          <w:cs/>
        </w:rPr>
        <w:t xml:space="preserve"> can be summarised as follows: </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B33247" w:rsidRPr="00583D50" w14:paraId="56FF788D" w14:textId="77777777" w:rsidTr="00645397">
        <w:tc>
          <w:tcPr>
            <w:tcW w:w="9180" w:type="dxa"/>
            <w:gridSpan w:val="5"/>
            <w:shd w:val="clear" w:color="auto" w:fill="auto"/>
            <w:vAlign w:val="bottom"/>
          </w:tcPr>
          <w:p w14:paraId="0B79B41D" w14:textId="77777777" w:rsidR="00B33247" w:rsidRPr="00583D50" w:rsidRDefault="00B33247" w:rsidP="00583D50">
            <w:pPr>
              <w:spacing w:line="380" w:lineRule="exact"/>
              <w:jc w:val="right"/>
              <w:rPr>
                <w:rFonts w:ascii="Angsana New" w:eastAsia="Cordia New" w:hAnsi="Angsana New"/>
                <w:color w:val="000000"/>
                <w:lang w:eastAsia="zh-CN"/>
              </w:rPr>
            </w:pPr>
            <w:r w:rsidRPr="00583D50">
              <w:rPr>
                <w:rFonts w:cs="Arial"/>
                <w:cs/>
              </w:rPr>
              <w:t xml:space="preserve">(Unit: </w:t>
            </w:r>
            <w:r w:rsidRPr="00583D50">
              <w:rPr>
                <w:rFonts w:cs="Arial"/>
              </w:rPr>
              <w:t>Million</w:t>
            </w:r>
            <w:r w:rsidRPr="00583D50">
              <w:rPr>
                <w:rFonts w:cs="Arial"/>
                <w:cs/>
              </w:rPr>
              <w:t xml:space="preserve"> Baht)</w:t>
            </w:r>
          </w:p>
        </w:tc>
      </w:tr>
      <w:tr w:rsidR="00B33247" w:rsidRPr="00583D50" w14:paraId="2A6FDE5D" w14:textId="77777777" w:rsidTr="00B33247">
        <w:tc>
          <w:tcPr>
            <w:tcW w:w="2790" w:type="dxa"/>
            <w:shd w:val="clear" w:color="auto" w:fill="auto"/>
            <w:vAlign w:val="bottom"/>
          </w:tcPr>
          <w:p w14:paraId="21C0A605" w14:textId="77777777" w:rsidR="00B33247" w:rsidRPr="00583D50" w:rsidRDefault="00B33247" w:rsidP="00583D50">
            <w:pPr>
              <w:spacing w:line="380" w:lineRule="exact"/>
              <w:jc w:val="center"/>
              <w:rPr>
                <w:rFonts w:ascii="Angsana New" w:eastAsia="Cordia New" w:hAnsi="Angsana New"/>
                <w:color w:val="000000"/>
                <w:lang w:eastAsia="zh-CN"/>
              </w:rPr>
            </w:pPr>
          </w:p>
        </w:tc>
        <w:tc>
          <w:tcPr>
            <w:tcW w:w="3195" w:type="dxa"/>
            <w:gridSpan w:val="2"/>
            <w:shd w:val="clear" w:color="auto" w:fill="auto"/>
            <w:vAlign w:val="bottom"/>
          </w:tcPr>
          <w:p w14:paraId="76ADDDC3" w14:textId="77777777" w:rsidR="00B33247" w:rsidRPr="00583D50" w:rsidRDefault="00B33247" w:rsidP="00583D50">
            <w:pPr>
              <w:pBdr>
                <w:bottom w:val="single" w:sz="4" w:space="1" w:color="auto"/>
              </w:pBdr>
              <w:spacing w:line="380" w:lineRule="exact"/>
              <w:jc w:val="center"/>
              <w:rPr>
                <w:rFonts w:cs="Arial"/>
                <w:cs/>
                <w:lang w:eastAsia="x-none"/>
              </w:rPr>
            </w:pPr>
            <w:r w:rsidRPr="00583D50">
              <w:rPr>
                <w:rFonts w:cs="Arial"/>
                <w:lang w:eastAsia="x-none"/>
              </w:rPr>
              <w:t>Consolidated financial statements</w:t>
            </w:r>
          </w:p>
        </w:tc>
        <w:tc>
          <w:tcPr>
            <w:tcW w:w="3195" w:type="dxa"/>
            <w:gridSpan w:val="2"/>
            <w:vAlign w:val="bottom"/>
          </w:tcPr>
          <w:p w14:paraId="07217AC7" w14:textId="5A707FC9" w:rsidR="00B33247" w:rsidRPr="00583D50" w:rsidRDefault="00B33247" w:rsidP="00583D50">
            <w:pPr>
              <w:pBdr>
                <w:bottom w:val="single" w:sz="4" w:space="1" w:color="auto"/>
              </w:pBdr>
              <w:spacing w:line="380" w:lineRule="exact"/>
              <w:jc w:val="center"/>
              <w:rPr>
                <w:rFonts w:cs="Arial"/>
                <w:lang w:eastAsia="x-none"/>
              </w:rPr>
            </w:pPr>
            <w:r w:rsidRPr="00583D50">
              <w:rPr>
                <w:rFonts w:cs="Arial"/>
                <w:lang w:eastAsia="x-none"/>
              </w:rPr>
              <w:t>Separated financial statements</w:t>
            </w:r>
          </w:p>
        </w:tc>
      </w:tr>
      <w:tr w:rsidR="00B33247" w:rsidRPr="00583D50" w14:paraId="148A3814" w14:textId="77777777" w:rsidTr="00645397">
        <w:tc>
          <w:tcPr>
            <w:tcW w:w="2790" w:type="dxa"/>
            <w:shd w:val="clear" w:color="auto" w:fill="auto"/>
            <w:vAlign w:val="bottom"/>
          </w:tcPr>
          <w:p w14:paraId="20B266DC" w14:textId="77777777" w:rsidR="00B33247" w:rsidRPr="00583D50" w:rsidRDefault="00B33247" w:rsidP="00583D50">
            <w:pPr>
              <w:spacing w:line="380" w:lineRule="exact"/>
              <w:jc w:val="center"/>
              <w:rPr>
                <w:rFonts w:cs="Arial"/>
              </w:rPr>
            </w:pPr>
          </w:p>
        </w:tc>
        <w:tc>
          <w:tcPr>
            <w:tcW w:w="1597" w:type="dxa"/>
            <w:shd w:val="clear" w:color="auto" w:fill="auto"/>
            <w:vAlign w:val="bottom"/>
          </w:tcPr>
          <w:p w14:paraId="7720CDED" w14:textId="77777777" w:rsidR="00B33247" w:rsidRPr="00583D50" w:rsidRDefault="00B33247" w:rsidP="00583D50">
            <w:pPr>
              <w:pBdr>
                <w:bottom w:val="single" w:sz="4" w:space="1" w:color="auto"/>
              </w:pBdr>
              <w:spacing w:line="380" w:lineRule="exact"/>
              <w:jc w:val="center"/>
              <w:rPr>
                <w:rFonts w:cs="Arial"/>
              </w:rPr>
            </w:pPr>
            <w:r w:rsidRPr="00583D50">
              <w:rPr>
                <w:rFonts w:cs="Arial"/>
              </w:rPr>
              <w:t>31 December 2023</w:t>
            </w:r>
          </w:p>
        </w:tc>
        <w:tc>
          <w:tcPr>
            <w:tcW w:w="1598" w:type="dxa"/>
            <w:shd w:val="clear" w:color="auto" w:fill="auto"/>
            <w:vAlign w:val="bottom"/>
          </w:tcPr>
          <w:p w14:paraId="4088EC4B" w14:textId="77777777" w:rsidR="00B33247" w:rsidRPr="00583D50" w:rsidRDefault="00B33247" w:rsidP="00583D50">
            <w:pPr>
              <w:pBdr>
                <w:bottom w:val="single" w:sz="4" w:space="1" w:color="auto"/>
              </w:pBdr>
              <w:spacing w:line="380" w:lineRule="exact"/>
              <w:jc w:val="center"/>
              <w:rPr>
                <w:rFonts w:cs="Arial"/>
                <w:cs/>
              </w:rPr>
            </w:pPr>
            <w:r w:rsidRPr="00583D50">
              <w:rPr>
                <w:rFonts w:cs="Arial"/>
              </w:rPr>
              <w:t>31 December 2022</w:t>
            </w:r>
          </w:p>
        </w:tc>
        <w:tc>
          <w:tcPr>
            <w:tcW w:w="1597" w:type="dxa"/>
            <w:vAlign w:val="bottom"/>
          </w:tcPr>
          <w:p w14:paraId="5FDDC200" w14:textId="77777777" w:rsidR="00B33247" w:rsidRPr="00583D50" w:rsidRDefault="00B33247" w:rsidP="00583D50">
            <w:pPr>
              <w:pBdr>
                <w:bottom w:val="single" w:sz="4" w:space="1" w:color="auto"/>
              </w:pBdr>
              <w:spacing w:line="380" w:lineRule="exact"/>
              <w:jc w:val="center"/>
              <w:rPr>
                <w:rFonts w:cs="Arial"/>
              </w:rPr>
            </w:pPr>
            <w:r w:rsidRPr="00583D50">
              <w:rPr>
                <w:rFonts w:cs="Arial"/>
              </w:rPr>
              <w:t>31 December 2023</w:t>
            </w:r>
          </w:p>
        </w:tc>
        <w:tc>
          <w:tcPr>
            <w:tcW w:w="1598" w:type="dxa"/>
            <w:vAlign w:val="bottom"/>
          </w:tcPr>
          <w:p w14:paraId="59686226" w14:textId="77777777" w:rsidR="00B33247" w:rsidRPr="00583D50" w:rsidRDefault="00B33247" w:rsidP="00583D50">
            <w:pPr>
              <w:pBdr>
                <w:bottom w:val="single" w:sz="4" w:space="1" w:color="auto"/>
              </w:pBdr>
              <w:spacing w:line="380" w:lineRule="exact"/>
              <w:jc w:val="center"/>
              <w:rPr>
                <w:rFonts w:cs="Arial"/>
              </w:rPr>
            </w:pPr>
            <w:r w:rsidRPr="00583D50">
              <w:rPr>
                <w:rFonts w:cs="Arial"/>
              </w:rPr>
              <w:t>31 December 2022</w:t>
            </w:r>
          </w:p>
        </w:tc>
      </w:tr>
      <w:tr w:rsidR="00654963" w:rsidRPr="00583D50" w14:paraId="3C906B5B" w14:textId="77777777" w:rsidTr="00645397">
        <w:tc>
          <w:tcPr>
            <w:tcW w:w="2790" w:type="dxa"/>
            <w:shd w:val="clear" w:color="auto" w:fill="auto"/>
          </w:tcPr>
          <w:p w14:paraId="15961CCD" w14:textId="77777777" w:rsidR="00654963" w:rsidRPr="00583D50" w:rsidRDefault="00654963" w:rsidP="00654963">
            <w:pPr>
              <w:spacing w:line="380" w:lineRule="exact"/>
              <w:ind w:left="149" w:hanging="149"/>
              <w:rPr>
                <w:rFonts w:ascii="Angsana New" w:eastAsia="Cordia New" w:hAnsi="Angsana New"/>
                <w:lang w:eastAsia="zh-CN"/>
              </w:rPr>
            </w:pPr>
            <w:r w:rsidRPr="00583D50">
              <w:rPr>
                <w:rFonts w:cs="Arial"/>
              </w:rPr>
              <w:t>Rate</w:t>
            </w:r>
            <w:r w:rsidRPr="00583D50">
              <w:rPr>
                <w:rFonts w:cs="Arial" w:hint="cs"/>
                <w:cs/>
              </w:rPr>
              <w:t xml:space="preserve"> increase 1%</w:t>
            </w:r>
          </w:p>
        </w:tc>
        <w:tc>
          <w:tcPr>
            <w:tcW w:w="1597" w:type="dxa"/>
            <w:shd w:val="clear" w:color="auto" w:fill="auto"/>
            <w:vAlign w:val="bottom"/>
          </w:tcPr>
          <w:p w14:paraId="3ADBAD87" w14:textId="765CD61C" w:rsidR="00654963" w:rsidRPr="00654963" w:rsidRDefault="00654963" w:rsidP="00B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80" w:lineRule="exact"/>
              <w:rPr>
                <w:rFonts w:eastAsia="Cordia New" w:cs="Arial"/>
                <w:highlight w:val="yellow"/>
                <w:lang w:eastAsia="zh-CN"/>
              </w:rPr>
            </w:pPr>
            <w:r w:rsidRPr="00654963">
              <w:rPr>
                <w:rFonts w:eastAsia="Cordia New" w:cs="Arial"/>
                <w:lang w:eastAsia="zh-CN"/>
              </w:rPr>
              <w:t>(5)</w:t>
            </w:r>
          </w:p>
        </w:tc>
        <w:tc>
          <w:tcPr>
            <w:tcW w:w="1598" w:type="dxa"/>
            <w:shd w:val="clear" w:color="auto" w:fill="auto"/>
            <w:vAlign w:val="bottom"/>
          </w:tcPr>
          <w:p w14:paraId="189CF1B5" w14:textId="1CF0EF5B" w:rsidR="00654963" w:rsidRPr="00654963" w:rsidRDefault="00654963" w:rsidP="00B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80" w:lineRule="exact"/>
              <w:rPr>
                <w:rFonts w:eastAsia="Cordia New" w:cs="Arial"/>
                <w:highlight w:val="yellow"/>
                <w:lang w:eastAsia="zh-CN"/>
              </w:rPr>
            </w:pPr>
            <w:r w:rsidRPr="00654963">
              <w:rPr>
                <w:rFonts w:eastAsia="Cordia New" w:cs="Arial"/>
                <w:lang w:eastAsia="zh-CN"/>
              </w:rPr>
              <w:t>(3)</w:t>
            </w:r>
          </w:p>
        </w:tc>
        <w:tc>
          <w:tcPr>
            <w:tcW w:w="1597" w:type="dxa"/>
            <w:vAlign w:val="bottom"/>
          </w:tcPr>
          <w:p w14:paraId="57F1622D" w14:textId="4A373A5C" w:rsidR="00654963" w:rsidRPr="00654963" w:rsidRDefault="00654963" w:rsidP="00B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80" w:lineRule="exact"/>
              <w:rPr>
                <w:rFonts w:eastAsia="Cordia New" w:cs="Arial"/>
                <w:highlight w:val="yellow"/>
                <w:lang w:eastAsia="zh-CN"/>
              </w:rPr>
            </w:pPr>
            <w:r w:rsidRPr="00654963">
              <w:rPr>
                <w:rFonts w:eastAsia="Cordia New" w:cs="Arial"/>
                <w:lang w:eastAsia="zh-CN"/>
              </w:rPr>
              <w:t>(4)</w:t>
            </w:r>
          </w:p>
        </w:tc>
        <w:tc>
          <w:tcPr>
            <w:tcW w:w="1598" w:type="dxa"/>
            <w:vAlign w:val="bottom"/>
          </w:tcPr>
          <w:p w14:paraId="625045BE" w14:textId="393E7BD9" w:rsidR="00654963" w:rsidRPr="00654963" w:rsidRDefault="00654963" w:rsidP="00B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80" w:lineRule="exact"/>
              <w:rPr>
                <w:rFonts w:eastAsia="Cordia New" w:cs="Arial"/>
                <w:highlight w:val="yellow"/>
                <w:lang w:eastAsia="zh-CN"/>
              </w:rPr>
            </w:pPr>
            <w:r w:rsidRPr="00654963">
              <w:rPr>
                <w:rFonts w:eastAsia="Cordia New" w:cs="Arial"/>
                <w:lang w:eastAsia="zh-CN"/>
              </w:rPr>
              <w:t>(2)</w:t>
            </w:r>
          </w:p>
        </w:tc>
      </w:tr>
      <w:tr w:rsidR="00654963" w:rsidRPr="00583D50" w14:paraId="78FC6845" w14:textId="77777777" w:rsidTr="00645397">
        <w:tc>
          <w:tcPr>
            <w:tcW w:w="2790" w:type="dxa"/>
            <w:shd w:val="clear" w:color="auto" w:fill="auto"/>
          </w:tcPr>
          <w:p w14:paraId="0B735A07" w14:textId="77777777" w:rsidR="00654963" w:rsidRPr="00583D50" w:rsidRDefault="00654963" w:rsidP="00654963">
            <w:pPr>
              <w:spacing w:line="380" w:lineRule="exact"/>
              <w:ind w:left="149" w:hanging="149"/>
              <w:rPr>
                <w:rFonts w:ascii="Angsana New" w:eastAsia="Cordia New" w:hAnsi="Angsana New"/>
                <w:lang w:eastAsia="zh-CN"/>
              </w:rPr>
            </w:pPr>
            <w:r w:rsidRPr="00583D50">
              <w:rPr>
                <w:rFonts w:cs="Arial"/>
              </w:rPr>
              <w:t>Rate</w:t>
            </w:r>
            <w:r w:rsidRPr="00583D50">
              <w:rPr>
                <w:rFonts w:cs="Arial" w:hint="cs"/>
                <w:cs/>
              </w:rPr>
              <w:t xml:space="preserve"> decrease 1%</w:t>
            </w:r>
          </w:p>
        </w:tc>
        <w:tc>
          <w:tcPr>
            <w:tcW w:w="1597" w:type="dxa"/>
            <w:shd w:val="clear" w:color="auto" w:fill="auto"/>
            <w:vAlign w:val="bottom"/>
          </w:tcPr>
          <w:p w14:paraId="63517B75" w14:textId="0E92EFBD" w:rsidR="00654963" w:rsidRPr="00654963" w:rsidRDefault="00654963" w:rsidP="00B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80" w:lineRule="exact"/>
              <w:rPr>
                <w:rFonts w:eastAsia="Cordia New" w:cs="Arial"/>
                <w:highlight w:val="yellow"/>
                <w:lang w:eastAsia="zh-CN"/>
              </w:rPr>
            </w:pPr>
            <w:r w:rsidRPr="00654963">
              <w:rPr>
                <w:rFonts w:eastAsia="Cordia New" w:cs="Arial"/>
                <w:lang w:eastAsia="zh-CN"/>
              </w:rPr>
              <w:t>5</w:t>
            </w:r>
          </w:p>
        </w:tc>
        <w:tc>
          <w:tcPr>
            <w:tcW w:w="1598" w:type="dxa"/>
            <w:shd w:val="clear" w:color="auto" w:fill="auto"/>
            <w:vAlign w:val="bottom"/>
          </w:tcPr>
          <w:p w14:paraId="47FA2B31" w14:textId="4B915231" w:rsidR="00654963" w:rsidRPr="00654963" w:rsidRDefault="00654963" w:rsidP="00B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80" w:lineRule="exact"/>
              <w:rPr>
                <w:rFonts w:eastAsia="Cordia New" w:cs="Arial"/>
                <w:highlight w:val="yellow"/>
                <w:lang w:eastAsia="zh-CN"/>
              </w:rPr>
            </w:pPr>
            <w:r w:rsidRPr="00654963">
              <w:rPr>
                <w:rFonts w:eastAsia="Cordia New" w:cs="Arial"/>
                <w:lang w:eastAsia="zh-CN"/>
              </w:rPr>
              <w:t>3</w:t>
            </w:r>
          </w:p>
        </w:tc>
        <w:tc>
          <w:tcPr>
            <w:tcW w:w="1597" w:type="dxa"/>
            <w:vAlign w:val="bottom"/>
          </w:tcPr>
          <w:p w14:paraId="6357E205" w14:textId="3B39CD36" w:rsidR="00654963" w:rsidRPr="00654963" w:rsidRDefault="00654963" w:rsidP="00B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80" w:lineRule="exact"/>
              <w:rPr>
                <w:rFonts w:eastAsia="Cordia New" w:cs="Arial"/>
                <w:highlight w:val="yellow"/>
                <w:lang w:eastAsia="zh-CN"/>
              </w:rPr>
            </w:pPr>
            <w:r w:rsidRPr="00654963">
              <w:rPr>
                <w:rFonts w:eastAsia="Cordia New" w:cs="Arial"/>
                <w:lang w:eastAsia="zh-CN"/>
              </w:rPr>
              <w:t>4</w:t>
            </w:r>
          </w:p>
        </w:tc>
        <w:tc>
          <w:tcPr>
            <w:tcW w:w="1598" w:type="dxa"/>
            <w:vAlign w:val="bottom"/>
          </w:tcPr>
          <w:p w14:paraId="3D86D73F" w14:textId="2B9FCEAC" w:rsidR="00654963" w:rsidRPr="00654963" w:rsidRDefault="00654963" w:rsidP="00B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80" w:lineRule="exact"/>
              <w:rPr>
                <w:rFonts w:eastAsia="Cordia New" w:cs="Arial"/>
                <w:highlight w:val="yellow"/>
                <w:lang w:eastAsia="zh-CN"/>
              </w:rPr>
            </w:pPr>
            <w:r w:rsidRPr="00654963">
              <w:rPr>
                <w:rFonts w:eastAsia="Cordia New" w:cs="Arial"/>
                <w:lang w:eastAsia="zh-CN"/>
              </w:rPr>
              <w:t>2</w:t>
            </w:r>
          </w:p>
        </w:tc>
      </w:tr>
    </w:tbl>
    <w:p w14:paraId="6256F3D3" w14:textId="37BFCFBB" w:rsidR="00FD7419" w:rsidRPr="00B33247" w:rsidRDefault="00B33247" w:rsidP="00EB3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sz w:val="22"/>
          <w:szCs w:val="22"/>
          <w:lang w:val="en-GB" w:bidi="ar-SA"/>
        </w:rPr>
      </w:pPr>
      <w:r>
        <w:rPr>
          <w:rFonts w:cs="Arial"/>
          <w:b/>
          <w:bCs/>
          <w:sz w:val="22"/>
          <w:szCs w:val="22"/>
          <w:lang w:val="en-GB" w:bidi="ar-SA"/>
        </w:rPr>
        <w:t>31.3</w:t>
      </w:r>
      <w:r>
        <w:rPr>
          <w:rFonts w:cs="Arial"/>
          <w:b/>
          <w:bCs/>
          <w:sz w:val="22"/>
          <w:szCs w:val="22"/>
          <w:lang w:val="en-GB" w:bidi="ar-SA"/>
        </w:rPr>
        <w:tab/>
      </w:r>
      <w:r w:rsidR="00FD7419" w:rsidRPr="00B33247">
        <w:rPr>
          <w:rFonts w:cs="Arial"/>
          <w:b/>
          <w:bCs/>
          <w:sz w:val="22"/>
          <w:szCs w:val="22"/>
          <w:lang w:val="en-GB" w:bidi="ar-SA"/>
        </w:rPr>
        <w:t>Liquidity risk</w:t>
      </w:r>
    </w:p>
    <w:p w14:paraId="4056DA39" w14:textId="2EC30EF0" w:rsidR="00B33247" w:rsidRPr="00B33247" w:rsidRDefault="00B33247" w:rsidP="00B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B33247">
        <w:rPr>
          <w:rFonts w:cs="Arial"/>
          <w:color w:val="000000"/>
          <w:sz w:val="22"/>
          <w:szCs w:val="22"/>
        </w:rPr>
        <w:t xml:space="preserve">Liquidity risk is the risk that the </w:t>
      </w:r>
      <w:r w:rsidR="009E1FE2">
        <w:rPr>
          <w:rFonts w:cs="Arial"/>
          <w:color w:val="000000"/>
          <w:sz w:val="22"/>
          <w:szCs w:val="22"/>
        </w:rPr>
        <w:t>Group</w:t>
      </w:r>
      <w:r w:rsidRPr="00B33247">
        <w:rPr>
          <w:rFonts w:cs="Arial"/>
          <w:color w:val="000000"/>
          <w:sz w:val="22"/>
          <w:szCs w:val="22"/>
        </w:rPr>
        <w:t xml:space="preserve"> will be unable to liquidate their financial assets and/or procure sufficient funds to discharge their obligations in a timely manner, resulting in the incurrence of a financial loss.</w:t>
      </w:r>
    </w:p>
    <w:p w14:paraId="4B18FB8C" w14:textId="12D7E462" w:rsidR="00FD7419" w:rsidRDefault="00FD7419" w:rsidP="00EB3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EB3999">
        <w:rPr>
          <w:rFonts w:cs="Arial"/>
          <w:color w:val="000000"/>
          <w:sz w:val="22"/>
          <w:szCs w:val="22"/>
        </w:rPr>
        <w:t>The Group monitors its liquidity risk and maintains a level of cash and cash equivalents deemed adequate by management to finance the Group’s operations and to mitigate the effects of fluctuations in cash flows.</w:t>
      </w:r>
    </w:p>
    <w:p w14:paraId="458C4BD4" w14:textId="77777777" w:rsidR="006279B4" w:rsidRDefault="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22"/>
          <w:szCs w:val="22"/>
        </w:rPr>
      </w:pPr>
      <w:r>
        <w:rPr>
          <w:rFonts w:cs="Arial"/>
          <w:color w:val="000000"/>
          <w:sz w:val="22"/>
          <w:szCs w:val="22"/>
        </w:rPr>
        <w:br w:type="page"/>
      </w:r>
    </w:p>
    <w:p w14:paraId="26CA933D" w14:textId="282F9C4F" w:rsidR="00FD7419" w:rsidRPr="00EB3999" w:rsidRDefault="00FD7419" w:rsidP="00EB3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cs/>
        </w:rPr>
      </w:pPr>
      <w:r w:rsidRPr="00EB3999">
        <w:rPr>
          <w:rFonts w:cs="Arial"/>
          <w:color w:val="000000"/>
          <w:sz w:val="22"/>
          <w:szCs w:val="22"/>
        </w:rPr>
        <w:lastRenderedPageBreak/>
        <w:t xml:space="preserve">Financial assets and liabilities of the Group classified by remaining contractual maturities (undiscounted) as at 31 December </w:t>
      </w:r>
      <w:r w:rsidR="00EB3999">
        <w:rPr>
          <w:rFonts w:cs="Arial"/>
          <w:color w:val="000000"/>
          <w:sz w:val="22"/>
          <w:szCs w:val="22"/>
        </w:rPr>
        <w:t>2023</w:t>
      </w:r>
      <w:r w:rsidRPr="00EB3999">
        <w:rPr>
          <w:rFonts w:cs="Arial"/>
          <w:color w:val="000000"/>
          <w:sz w:val="22"/>
          <w:szCs w:val="22"/>
        </w:rPr>
        <w:t xml:space="preserve"> and 202</w:t>
      </w:r>
      <w:r w:rsidR="00EB3999">
        <w:rPr>
          <w:rFonts w:cs="Arial"/>
          <w:color w:val="000000"/>
          <w:sz w:val="22"/>
          <w:szCs w:val="22"/>
        </w:rPr>
        <w:t>2</w:t>
      </w:r>
      <w:r w:rsidRPr="00EB3999">
        <w:rPr>
          <w:rFonts w:cs="Arial"/>
          <w:color w:val="000000"/>
          <w:sz w:val="22"/>
          <w:szCs w:val="22"/>
        </w:rPr>
        <w:t xml:space="preserve"> were as follows:</w:t>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B33247" w:rsidRPr="00B33247" w14:paraId="6E9BF440" w14:textId="77777777" w:rsidTr="006279B4">
        <w:trPr>
          <w:cantSplit/>
        </w:trPr>
        <w:tc>
          <w:tcPr>
            <w:tcW w:w="2160" w:type="dxa"/>
          </w:tcPr>
          <w:p w14:paraId="244256AE" w14:textId="77777777" w:rsidR="00B33247" w:rsidRPr="00B33247" w:rsidRDefault="00B33247" w:rsidP="00583D50">
            <w:pPr>
              <w:spacing w:line="320" w:lineRule="exact"/>
              <w:rPr>
                <w:rFonts w:cs="Arial"/>
                <w:sz w:val="16"/>
                <w:szCs w:val="16"/>
              </w:rPr>
            </w:pPr>
            <w:r w:rsidRPr="00B33247">
              <w:rPr>
                <w:rFonts w:cs="Arial"/>
                <w:sz w:val="16"/>
                <w:szCs w:val="16"/>
              </w:rPr>
              <w:br w:type="page"/>
            </w:r>
          </w:p>
        </w:tc>
        <w:tc>
          <w:tcPr>
            <w:tcW w:w="3465" w:type="dxa"/>
            <w:gridSpan w:val="3"/>
          </w:tcPr>
          <w:p w14:paraId="200428E1" w14:textId="77777777" w:rsidR="00B33247" w:rsidRPr="00B33247" w:rsidRDefault="00B33247" w:rsidP="00583D50">
            <w:pPr>
              <w:spacing w:line="320" w:lineRule="exact"/>
              <w:ind w:left="-36"/>
              <w:jc w:val="right"/>
              <w:rPr>
                <w:rFonts w:cs="Arial"/>
                <w:sz w:val="16"/>
                <w:szCs w:val="16"/>
              </w:rPr>
            </w:pPr>
          </w:p>
        </w:tc>
        <w:tc>
          <w:tcPr>
            <w:tcW w:w="3465" w:type="dxa"/>
            <w:gridSpan w:val="3"/>
            <w:vAlign w:val="bottom"/>
          </w:tcPr>
          <w:p w14:paraId="5AA10725" w14:textId="77777777" w:rsidR="00B33247" w:rsidRPr="00B33247" w:rsidRDefault="00B33247" w:rsidP="00583D50">
            <w:pPr>
              <w:spacing w:line="320" w:lineRule="exact"/>
              <w:ind w:left="-36"/>
              <w:jc w:val="right"/>
              <w:rPr>
                <w:rFonts w:cs="Arial"/>
                <w:sz w:val="16"/>
                <w:szCs w:val="16"/>
                <w:rtl/>
                <w:cs/>
              </w:rPr>
            </w:pPr>
            <w:r w:rsidRPr="00B33247">
              <w:rPr>
                <w:rFonts w:cs="Arial"/>
                <w:sz w:val="16"/>
                <w:szCs w:val="16"/>
              </w:rPr>
              <w:t>(Unit: Thousand Baht)</w:t>
            </w:r>
          </w:p>
        </w:tc>
      </w:tr>
      <w:tr w:rsidR="00B33247" w:rsidRPr="00B33247" w14:paraId="6D18A7B2" w14:textId="77777777" w:rsidTr="006279B4">
        <w:trPr>
          <w:cantSplit/>
        </w:trPr>
        <w:tc>
          <w:tcPr>
            <w:tcW w:w="2160" w:type="dxa"/>
          </w:tcPr>
          <w:p w14:paraId="6FF624F9" w14:textId="77777777" w:rsidR="00B33247" w:rsidRPr="00B33247" w:rsidRDefault="00B33247" w:rsidP="00583D50">
            <w:pPr>
              <w:spacing w:line="320" w:lineRule="exact"/>
              <w:rPr>
                <w:rFonts w:cs="Arial"/>
                <w:sz w:val="16"/>
                <w:szCs w:val="16"/>
              </w:rPr>
            </w:pPr>
          </w:p>
        </w:tc>
        <w:tc>
          <w:tcPr>
            <w:tcW w:w="6930" w:type="dxa"/>
            <w:gridSpan w:val="6"/>
          </w:tcPr>
          <w:p w14:paraId="50F549AF" w14:textId="77777777" w:rsidR="00B33247" w:rsidRPr="00B33247" w:rsidRDefault="00B33247" w:rsidP="00583D50">
            <w:pPr>
              <w:pBdr>
                <w:bottom w:val="single" w:sz="4" w:space="1" w:color="auto"/>
              </w:pBdr>
              <w:spacing w:line="320" w:lineRule="exact"/>
              <w:ind w:left="-36"/>
              <w:jc w:val="center"/>
              <w:rPr>
                <w:rFonts w:cs="Arial"/>
                <w:sz w:val="16"/>
                <w:szCs w:val="16"/>
              </w:rPr>
            </w:pPr>
            <w:r w:rsidRPr="00B33247">
              <w:rPr>
                <w:rFonts w:cs="Arial"/>
                <w:sz w:val="16"/>
                <w:szCs w:val="16"/>
              </w:rPr>
              <w:t>Consolidated financial statement</w:t>
            </w:r>
          </w:p>
        </w:tc>
      </w:tr>
      <w:tr w:rsidR="00B33247" w:rsidRPr="00B33247" w14:paraId="66EEAEC6" w14:textId="77777777" w:rsidTr="006279B4">
        <w:trPr>
          <w:cantSplit/>
        </w:trPr>
        <w:tc>
          <w:tcPr>
            <w:tcW w:w="2160" w:type="dxa"/>
          </w:tcPr>
          <w:p w14:paraId="65E651CC" w14:textId="77777777" w:rsidR="00B33247" w:rsidRPr="00B33247" w:rsidRDefault="00B33247" w:rsidP="00583D50">
            <w:pPr>
              <w:spacing w:line="320" w:lineRule="exact"/>
              <w:rPr>
                <w:rFonts w:cs="Arial"/>
                <w:sz w:val="16"/>
                <w:szCs w:val="16"/>
              </w:rPr>
            </w:pPr>
          </w:p>
        </w:tc>
        <w:tc>
          <w:tcPr>
            <w:tcW w:w="6930" w:type="dxa"/>
            <w:gridSpan w:val="6"/>
          </w:tcPr>
          <w:p w14:paraId="4FDCDBF2" w14:textId="77777777" w:rsidR="00B33247" w:rsidRPr="00B33247" w:rsidRDefault="00B33247" w:rsidP="00583D50">
            <w:pPr>
              <w:pBdr>
                <w:bottom w:val="single" w:sz="4" w:space="1" w:color="auto"/>
              </w:pBdr>
              <w:spacing w:line="320" w:lineRule="exact"/>
              <w:ind w:left="-36"/>
              <w:jc w:val="center"/>
              <w:rPr>
                <w:rFonts w:cs="Arial"/>
                <w:sz w:val="16"/>
                <w:szCs w:val="16"/>
              </w:rPr>
            </w:pPr>
            <w:r w:rsidRPr="00B33247">
              <w:rPr>
                <w:rFonts w:cs="Arial"/>
                <w:sz w:val="16"/>
                <w:szCs w:val="16"/>
              </w:rPr>
              <w:t>31 December 2023</w:t>
            </w:r>
          </w:p>
        </w:tc>
      </w:tr>
      <w:tr w:rsidR="00B33247" w:rsidRPr="00B33247" w14:paraId="7A16C81A" w14:textId="77777777" w:rsidTr="006279B4">
        <w:trPr>
          <w:cantSplit/>
        </w:trPr>
        <w:tc>
          <w:tcPr>
            <w:tcW w:w="2160" w:type="dxa"/>
            <w:vAlign w:val="bottom"/>
          </w:tcPr>
          <w:p w14:paraId="6DB3D64A" w14:textId="77777777" w:rsidR="00B33247" w:rsidRPr="00B33247" w:rsidRDefault="00B33247" w:rsidP="00583D50">
            <w:pPr>
              <w:spacing w:line="320" w:lineRule="exact"/>
              <w:jc w:val="center"/>
              <w:rPr>
                <w:rFonts w:eastAsia="Arial Unicode MS" w:cs="Arial"/>
                <w:sz w:val="16"/>
                <w:szCs w:val="16"/>
                <w:cs/>
              </w:rPr>
            </w:pPr>
          </w:p>
        </w:tc>
        <w:tc>
          <w:tcPr>
            <w:tcW w:w="1155" w:type="dxa"/>
            <w:vAlign w:val="bottom"/>
          </w:tcPr>
          <w:p w14:paraId="2730D875" w14:textId="77777777" w:rsidR="00B33247" w:rsidRPr="00B33247" w:rsidRDefault="00B33247" w:rsidP="00583D50">
            <w:pPr>
              <w:pBdr>
                <w:bottom w:val="single" w:sz="4" w:space="1" w:color="auto"/>
                <w:between w:val="single" w:sz="4" w:space="1" w:color="auto"/>
              </w:pBdr>
              <w:spacing w:line="320" w:lineRule="exact"/>
              <w:jc w:val="center"/>
              <w:rPr>
                <w:rFonts w:eastAsia="Arial Unicode MS" w:cs="Arial"/>
                <w:sz w:val="16"/>
                <w:szCs w:val="16"/>
                <w:cs/>
              </w:rPr>
            </w:pPr>
            <w:r w:rsidRPr="00B33247">
              <w:rPr>
                <w:rFonts w:eastAsia="Arial Unicode MS" w:cs="Arial"/>
                <w:sz w:val="16"/>
                <w:szCs w:val="16"/>
              </w:rPr>
              <w:t>At call</w:t>
            </w:r>
          </w:p>
        </w:tc>
        <w:tc>
          <w:tcPr>
            <w:tcW w:w="1155" w:type="dxa"/>
            <w:vAlign w:val="bottom"/>
          </w:tcPr>
          <w:p w14:paraId="17ECD8D9" w14:textId="77777777" w:rsidR="00B33247" w:rsidRPr="00B33247" w:rsidRDefault="00B33247" w:rsidP="00583D50">
            <w:pPr>
              <w:pBdr>
                <w:bottom w:val="single" w:sz="4" w:space="1" w:color="auto"/>
                <w:between w:val="single" w:sz="4" w:space="1" w:color="auto"/>
              </w:pBdr>
              <w:spacing w:line="320" w:lineRule="exact"/>
              <w:jc w:val="center"/>
              <w:rPr>
                <w:rFonts w:eastAsia="Arial Unicode MS" w:cs="Arial"/>
                <w:sz w:val="16"/>
                <w:szCs w:val="16"/>
              </w:rPr>
            </w:pPr>
            <w:r w:rsidRPr="00B33247">
              <w:rPr>
                <w:rFonts w:eastAsia="Arial Unicode MS" w:cs="Arial"/>
                <w:sz w:val="16"/>
                <w:szCs w:val="16"/>
              </w:rPr>
              <w:t>Within 1 year</w:t>
            </w:r>
          </w:p>
        </w:tc>
        <w:tc>
          <w:tcPr>
            <w:tcW w:w="1155" w:type="dxa"/>
            <w:vAlign w:val="bottom"/>
          </w:tcPr>
          <w:p w14:paraId="7447B639" w14:textId="3EFAD99C" w:rsidR="00B33247" w:rsidRPr="00B33247" w:rsidRDefault="00B33247" w:rsidP="00583D50">
            <w:pPr>
              <w:pBdr>
                <w:bottom w:val="single" w:sz="4" w:space="1" w:color="auto"/>
                <w:between w:val="single" w:sz="4" w:space="1" w:color="auto"/>
              </w:pBdr>
              <w:spacing w:line="320" w:lineRule="exact"/>
              <w:jc w:val="center"/>
              <w:rPr>
                <w:rFonts w:eastAsia="Arial Unicode MS" w:cs="Arial"/>
                <w:sz w:val="16"/>
                <w:szCs w:val="16"/>
              </w:rPr>
            </w:pPr>
            <w:r w:rsidRPr="00B33247">
              <w:rPr>
                <w:rFonts w:eastAsia="Arial Unicode MS" w:cs="Arial"/>
                <w:sz w:val="16"/>
                <w:szCs w:val="16"/>
              </w:rPr>
              <w:t xml:space="preserve">1 </w:t>
            </w:r>
            <w:r w:rsidR="006279B4">
              <w:rPr>
                <w:rFonts w:eastAsia="Arial Unicode MS" w:cs="Arial"/>
                <w:sz w:val="16"/>
                <w:szCs w:val="16"/>
              </w:rPr>
              <w:t>-</w:t>
            </w:r>
            <w:r w:rsidRPr="00B33247">
              <w:rPr>
                <w:rFonts w:eastAsia="Arial Unicode MS" w:cs="Arial"/>
                <w:sz w:val="16"/>
                <w:szCs w:val="16"/>
              </w:rPr>
              <w:t xml:space="preserve"> 5 years</w:t>
            </w:r>
          </w:p>
        </w:tc>
        <w:tc>
          <w:tcPr>
            <w:tcW w:w="1155" w:type="dxa"/>
            <w:vAlign w:val="bottom"/>
          </w:tcPr>
          <w:p w14:paraId="7E26AE27" w14:textId="77777777" w:rsidR="00B33247" w:rsidRPr="00B33247" w:rsidRDefault="00B33247" w:rsidP="00583D50">
            <w:pPr>
              <w:pBdr>
                <w:bottom w:val="single" w:sz="4" w:space="1" w:color="auto"/>
                <w:between w:val="single" w:sz="4" w:space="1" w:color="auto"/>
              </w:pBdr>
              <w:spacing w:line="320" w:lineRule="exact"/>
              <w:jc w:val="center"/>
              <w:rPr>
                <w:rFonts w:eastAsia="Arial Unicode MS" w:cs="Arial"/>
                <w:sz w:val="16"/>
                <w:szCs w:val="16"/>
              </w:rPr>
            </w:pPr>
            <w:r w:rsidRPr="00B33247">
              <w:rPr>
                <w:rFonts w:eastAsia="Arial Unicode MS" w:cs="Arial"/>
                <w:sz w:val="16"/>
                <w:szCs w:val="16"/>
              </w:rPr>
              <w:t>Over 5 years</w:t>
            </w:r>
          </w:p>
        </w:tc>
        <w:tc>
          <w:tcPr>
            <w:tcW w:w="1155" w:type="dxa"/>
          </w:tcPr>
          <w:p w14:paraId="2CF3FB57" w14:textId="77777777" w:rsidR="00B33247" w:rsidRPr="00B33247" w:rsidRDefault="00B33247" w:rsidP="00583D50">
            <w:pPr>
              <w:pBdr>
                <w:bottom w:val="single" w:sz="4" w:space="1" w:color="auto"/>
              </w:pBdr>
              <w:spacing w:line="320" w:lineRule="exact"/>
              <w:jc w:val="center"/>
              <w:rPr>
                <w:rFonts w:eastAsia="Arial Unicode MS" w:cs="Arial"/>
                <w:sz w:val="16"/>
                <w:szCs w:val="16"/>
              </w:rPr>
            </w:pPr>
            <w:r w:rsidRPr="00B33247">
              <w:rPr>
                <w:rFonts w:eastAsia="Arial Unicode MS" w:cs="Arial"/>
                <w:sz w:val="16"/>
                <w:szCs w:val="16"/>
              </w:rPr>
              <w:t>No specific maturity</w:t>
            </w:r>
          </w:p>
        </w:tc>
        <w:tc>
          <w:tcPr>
            <w:tcW w:w="1155" w:type="dxa"/>
            <w:vAlign w:val="bottom"/>
          </w:tcPr>
          <w:p w14:paraId="26FE051C" w14:textId="77777777" w:rsidR="00B33247" w:rsidRPr="00B33247" w:rsidRDefault="00B33247" w:rsidP="00583D50">
            <w:pPr>
              <w:pBdr>
                <w:bottom w:val="single" w:sz="4" w:space="1" w:color="auto"/>
              </w:pBdr>
              <w:spacing w:line="320" w:lineRule="exact"/>
              <w:jc w:val="center"/>
              <w:rPr>
                <w:rFonts w:eastAsia="Arial Unicode MS" w:cs="Arial"/>
                <w:sz w:val="16"/>
                <w:szCs w:val="16"/>
                <w:cs/>
              </w:rPr>
            </w:pPr>
            <w:r w:rsidRPr="00B33247">
              <w:rPr>
                <w:rFonts w:eastAsia="Arial Unicode MS" w:cs="Arial"/>
                <w:sz w:val="16"/>
                <w:szCs w:val="16"/>
              </w:rPr>
              <w:t>Total</w:t>
            </w:r>
          </w:p>
        </w:tc>
      </w:tr>
      <w:tr w:rsidR="00B33247" w:rsidRPr="00B33247" w14:paraId="21C799E0" w14:textId="77777777" w:rsidTr="006279B4">
        <w:trPr>
          <w:cantSplit/>
        </w:trPr>
        <w:tc>
          <w:tcPr>
            <w:tcW w:w="2160" w:type="dxa"/>
          </w:tcPr>
          <w:p w14:paraId="570791D8" w14:textId="77777777" w:rsidR="00B33247" w:rsidRPr="00B33247" w:rsidRDefault="00B33247" w:rsidP="00583D50">
            <w:pPr>
              <w:tabs>
                <w:tab w:val="clear" w:pos="907"/>
                <w:tab w:val="left" w:pos="900"/>
                <w:tab w:val="left" w:pos="1440"/>
                <w:tab w:val="left" w:pos="1980"/>
              </w:tabs>
              <w:spacing w:line="320" w:lineRule="exact"/>
              <w:rPr>
                <w:rFonts w:eastAsia="Arial Unicode MS" w:cs="Arial"/>
                <w:b/>
                <w:bCs/>
                <w:sz w:val="16"/>
                <w:szCs w:val="16"/>
                <w:cs/>
                <w:lang w:val="en-GB"/>
              </w:rPr>
            </w:pPr>
            <w:r w:rsidRPr="00B33247">
              <w:rPr>
                <w:rFonts w:cs="Arial"/>
                <w:b/>
                <w:bCs/>
                <w:sz w:val="16"/>
                <w:szCs w:val="16"/>
              </w:rPr>
              <w:t>Financial assets</w:t>
            </w:r>
          </w:p>
        </w:tc>
        <w:tc>
          <w:tcPr>
            <w:tcW w:w="1155" w:type="dxa"/>
            <w:vAlign w:val="bottom"/>
          </w:tcPr>
          <w:p w14:paraId="5872E3CF" w14:textId="77777777" w:rsidR="00B33247" w:rsidRPr="00B33247"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4A9A5BF5" w14:textId="77777777" w:rsidR="00B33247" w:rsidRPr="00B33247"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1EC6A517" w14:textId="77777777" w:rsidR="00B33247" w:rsidRPr="00B33247"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45B82A16" w14:textId="77777777" w:rsidR="00B33247" w:rsidRPr="00B33247"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453379D0" w14:textId="77777777" w:rsidR="00B33247" w:rsidRPr="00B33247"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62D50903" w14:textId="77777777" w:rsidR="00B33247" w:rsidRPr="00B33247"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r>
      <w:tr w:rsidR="00741F90" w:rsidRPr="00B33247" w14:paraId="2A043935" w14:textId="77777777" w:rsidTr="006279B4">
        <w:trPr>
          <w:cantSplit/>
        </w:trPr>
        <w:tc>
          <w:tcPr>
            <w:tcW w:w="2160" w:type="dxa"/>
          </w:tcPr>
          <w:p w14:paraId="0166DB6E" w14:textId="77777777" w:rsidR="00741F90" w:rsidRPr="00B33247" w:rsidRDefault="00741F90" w:rsidP="00583D50">
            <w:pPr>
              <w:tabs>
                <w:tab w:val="clear" w:pos="907"/>
                <w:tab w:val="left" w:pos="900"/>
                <w:tab w:val="left" w:pos="1440"/>
                <w:tab w:val="left" w:pos="1980"/>
              </w:tabs>
              <w:spacing w:line="320" w:lineRule="exact"/>
              <w:ind w:right="-108"/>
              <w:rPr>
                <w:rFonts w:eastAsia="Arial Unicode MS" w:cs="Arial"/>
                <w:sz w:val="16"/>
                <w:szCs w:val="16"/>
                <w:cs/>
                <w:lang w:val="en-GB"/>
              </w:rPr>
            </w:pPr>
            <w:r w:rsidRPr="00B33247">
              <w:rPr>
                <w:rFonts w:cs="Arial"/>
                <w:sz w:val="16"/>
                <w:szCs w:val="16"/>
              </w:rPr>
              <w:t xml:space="preserve">Cash and cash equivalents </w:t>
            </w:r>
          </w:p>
        </w:tc>
        <w:tc>
          <w:tcPr>
            <w:tcW w:w="1155" w:type="dxa"/>
            <w:vAlign w:val="bottom"/>
          </w:tcPr>
          <w:p w14:paraId="61FCAF26" w14:textId="44C01917" w:rsidR="00741F90" w:rsidRPr="00B33247" w:rsidRDefault="00741F9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21,441</w:t>
            </w:r>
          </w:p>
        </w:tc>
        <w:tc>
          <w:tcPr>
            <w:tcW w:w="1155" w:type="dxa"/>
            <w:vAlign w:val="bottom"/>
          </w:tcPr>
          <w:p w14:paraId="35D83ABE" w14:textId="188F6492" w:rsidR="00741F90" w:rsidRPr="00B33247" w:rsidRDefault="00741F9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43526C95" w14:textId="5011E704" w:rsidR="00741F90" w:rsidRPr="00B33247" w:rsidRDefault="00741F9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4C1C56A3" w14:textId="59D86436" w:rsidR="00741F90" w:rsidRPr="00B33247" w:rsidRDefault="00741F9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76348221" w14:textId="5D894AB3" w:rsidR="00741F90" w:rsidRPr="00B33247" w:rsidRDefault="00741F9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238</w:t>
            </w:r>
          </w:p>
        </w:tc>
        <w:tc>
          <w:tcPr>
            <w:tcW w:w="1155" w:type="dxa"/>
            <w:vAlign w:val="bottom"/>
          </w:tcPr>
          <w:p w14:paraId="577120CD" w14:textId="7703A21F" w:rsidR="00741F90" w:rsidRPr="00B33247" w:rsidRDefault="00741F9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21,679</w:t>
            </w:r>
          </w:p>
        </w:tc>
      </w:tr>
      <w:tr w:rsidR="00741F90" w:rsidRPr="00B33247" w14:paraId="0B012AF0" w14:textId="77777777" w:rsidTr="006279B4">
        <w:trPr>
          <w:cantSplit/>
        </w:trPr>
        <w:tc>
          <w:tcPr>
            <w:tcW w:w="2160" w:type="dxa"/>
          </w:tcPr>
          <w:p w14:paraId="7F136CD5" w14:textId="77777777" w:rsidR="00741F90" w:rsidRPr="00B33247" w:rsidRDefault="00741F90" w:rsidP="00583D50">
            <w:pPr>
              <w:tabs>
                <w:tab w:val="clear" w:pos="907"/>
                <w:tab w:val="left" w:pos="900"/>
                <w:tab w:val="left" w:pos="1440"/>
                <w:tab w:val="left" w:pos="1980"/>
              </w:tabs>
              <w:spacing w:line="320" w:lineRule="exact"/>
              <w:rPr>
                <w:rFonts w:eastAsia="Arial Unicode MS" w:cs="Arial"/>
                <w:sz w:val="16"/>
                <w:szCs w:val="16"/>
                <w:cs/>
                <w:lang w:val="en-GB"/>
              </w:rPr>
            </w:pPr>
            <w:r w:rsidRPr="00B33247">
              <w:rPr>
                <w:rFonts w:cs="Arial"/>
                <w:kern w:val="28"/>
                <w:sz w:val="16"/>
                <w:szCs w:val="16"/>
              </w:rPr>
              <w:t>Hire-purchase receivables*</w:t>
            </w:r>
          </w:p>
        </w:tc>
        <w:tc>
          <w:tcPr>
            <w:tcW w:w="1155" w:type="dxa"/>
            <w:vAlign w:val="bottom"/>
          </w:tcPr>
          <w:p w14:paraId="27432BA1" w14:textId="616F6B15" w:rsidR="00741F90" w:rsidRPr="00B33247" w:rsidRDefault="00741F9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56ED89E4" w14:textId="0A6BED28" w:rsidR="00741F90" w:rsidRPr="00B33247" w:rsidRDefault="00741F9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415,041</w:t>
            </w:r>
          </w:p>
        </w:tc>
        <w:tc>
          <w:tcPr>
            <w:tcW w:w="1155" w:type="dxa"/>
            <w:vAlign w:val="bottom"/>
          </w:tcPr>
          <w:p w14:paraId="71CFD7D3" w14:textId="19A55A14" w:rsidR="00741F90" w:rsidRPr="00B33247" w:rsidRDefault="00741F9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849,90</w:t>
            </w:r>
            <w:r w:rsidR="00D76CAA">
              <w:rPr>
                <w:rFonts w:eastAsia="Arial Unicode MS" w:cs="Arial"/>
                <w:sz w:val="16"/>
                <w:szCs w:val="16"/>
              </w:rPr>
              <w:t>2</w:t>
            </w:r>
          </w:p>
        </w:tc>
        <w:tc>
          <w:tcPr>
            <w:tcW w:w="1155" w:type="dxa"/>
            <w:vAlign w:val="bottom"/>
          </w:tcPr>
          <w:p w14:paraId="4D97BE5A" w14:textId="21635521" w:rsidR="00741F90" w:rsidRPr="00B33247" w:rsidRDefault="00741F9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72,82</w:t>
            </w:r>
            <w:r w:rsidR="00D76CAA">
              <w:rPr>
                <w:rFonts w:eastAsia="Arial Unicode MS" w:cs="Arial"/>
                <w:sz w:val="16"/>
                <w:szCs w:val="16"/>
              </w:rPr>
              <w:t>2</w:t>
            </w:r>
          </w:p>
        </w:tc>
        <w:tc>
          <w:tcPr>
            <w:tcW w:w="1155" w:type="dxa"/>
            <w:vAlign w:val="bottom"/>
          </w:tcPr>
          <w:p w14:paraId="516E508C" w14:textId="536BBBAF" w:rsidR="00741F90" w:rsidRPr="00B33247" w:rsidRDefault="00741F9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1014DA23" w14:textId="06FDD252" w:rsidR="00741F90" w:rsidRPr="00B33247" w:rsidRDefault="00741F9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1,337,76</w:t>
            </w:r>
            <w:r w:rsidR="00D76CAA">
              <w:rPr>
                <w:rFonts w:eastAsia="Arial Unicode MS" w:cs="Arial"/>
                <w:sz w:val="16"/>
                <w:szCs w:val="16"/>
              </w:rPr>
              <w:t>5</w:t>
            </w:r>
          </w:p>
        </w:tc>
      </w:tr>
      <w:tr w:rsidR="00741F90" w:rsidRPr="00B33247" w14:paraId="1430FBD1" w14:textId="77777777" w:rsidTr="006279B4">
        <w:trPr>
          <w:cantSplit/>
        </w:trPr>
        <w:tc>
          <w:tcPr>
            <w:tcW w:w="2160" w:type="dxa"/>
          </w:tcPr>
          <w:p w14:paraId="724AFB76" w14:textId="77777777" w:rsidR="00741F90" w:rsidRPr="00B33247" w:rsidRDefault="00741F90" w:rsidP="00583D50">
            <w:pPr>
              <w:tabs>
                <w:tab w:val="clear" w:pos="907"/>
                <w:tab w:val="left" w:pos="900"/>
                <w:tab w:val="left" w:pos="1440"/>
                <w:tab w:val="left" w:pos="1980"/>
              </w:tabs>
              <w:spacing w:line="320" w:lineRule="exact"/>
              <w:rPr>
                <w:rFonts w:eastAsia="Arial Unicode MS" w:cs="Arial"/>
                <w:b/>
                <w:bCs/>
                <w:sz w:val="16"/>
                <w:szCs w:val="16"/>
                <w:cs/>
                <w:lang w:val="en-GB"/>
              </w:rPr>
            </w:pPr>
            <w:r w:rsidRPr="00B33247">
              <w:rPr>
                <w:rFonts w:cs="Arial"/>
                <w:kern w:val="28"/>
                <w:sz w:val="16"/>
                <w:szCs w:val="16"/>
              </w:rPr>
              <w:t>Other loan receivables*</w:t>
            </w:r>
          </w:p>
        </w:tc>
        <w:tc>
          <w:tcPr>
            <w:tcW w:w="1155" w:type="dxa"/>
            <w:vAlign w:val="bottom"/>
          </w:tcPr>
          <w:p w14:paraId="419DD05C" w14:textId="567443C2" w:rsidR="00741F90" w:rsidRPr="00B33247" w:rsidRDefault="00741F9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5E4F21E0" w14:textId="3FB3FE69" w:rsidR="00741F90" w:rsidRPr="00B33247" w:rsidRDefault="00741F9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436,36</w:t>
            </w:r>
            <w:r w:rsidR="00D76CAA">
              <w:rPr>
                <w:rFonts w:eastAsia="Arial Unicode MS" w:cs="Arial"/>
                <w:sz w:val="16"/>
                <w:szCs w:val="16"/>
              </w:rPr>
              <w:t>2</w:t>
            </w:r>
          </w:p>
        </w:tc>
        <w:tc>
          <w:tcPr>
            <w:tcW w:w="1155" w:type="dxa"/>
            <w:vAlign w:val="bottom"/>
          </w:tcPr>
          <w:p w14:paraId="1CD38105" w14:textId="6A70DA2D" w:rsidR="00741F90" w:rsidRPr="00B33247" w:rsidRDefault="00741F9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23,168</w:t>
            </w:r>
          </w:p>
        </w:tc>
        <w:tc>
          <w:tcPr>
            <w:tcW w:w="1155" w:type="dxa"/>
            <w:vAlign w:val="bottom"/>
          </w:tcPr>
          <w:p w14:paraId="79094CD8" w14:textId="066EDE45" w:rsidR="00741F90" w:rsidRPr="00B33247" w:rsidRDefault="00741F9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74D5E4DD" w14:textId="6651C273" w:rsidR="00741F90" w:rsidRPr="00B33247" w:rsidRDefault="00741F9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4CB9EFCA" w14:textId="5F70AFB5" w:rsidR="00741F90" w:rsidRPr="00B33247" w:rsidRDefault="00741F90"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459,5</w:t>
            </w:r>
            <w:r w:rsidR="00D76CAA">
              <w:rPr>
                <w:rFonts w:eastAsia="Arial Unicode MS" w:cs="Arial"/>
                <w:sz w:val="16"/>
                <w:szCs w:val="16"/>
              </w:rPr>
              <w:t>30</w:t>
            </w:r>
          </w:p>
        </w:tc>
      </w:tr>
      <w:tr w:rsidR="00B33247" w:rsidRPr="00B33247" w14:paraId="3BC36899" w14:textId="77777777" w:rsidTr="006279B4">
        <w:trPr>
          <w:cantSplit/>
        </w:trPr>
        <w:tc>
          <w:tcPr>
            <w:tcW w:w="2160" w:type="dxa"/>
          </w:tcPr>
          <w:p w14:paraId="363935D3" w14:textId="77777777" w:rsidR="00B33247" w:rsidRPr="00B33247" w:rsidRDefault="00B33247" w:rsidP="00583D50">
            <w:pPr>
              <w:tabs>
                <w:tab w:val="clear" w:pos="907"/>
                <w:tab w:val="left" w:pos="900"/>
                <w:tab w:val="left" w:pos="1440"/>
                <w:tab w:val="left" w:pos="1980"/>
              </w:tabs>
              <w:spacing w:line="320" w:lineRule="exact"/>
              <w:ind w:left="132" w:hanging="132"/>
              <w:rPr>
                <w:rFonts w:eastAsia="Arial Unicode MS" w:cs="Arial"/>
                <w:sz w:val="16"/>
                <w:szCs w:val="16"/>
              </w:rPr>
            </w:pPr>
            <w:r w:rsidRPr="00B33247">
              <w:rPr>
                <w:rFonts w:cs="Arial"/>
                <w:b/>
                <w:bCs/>
                <w:sz w:val="16"/>
                <w:szCs w:val="16"/>
              </w:rPr>
              <w:t>Financial liabilities</w:t>
            </w:r>
          </w:p>
        </w:tc>
        <w:tc>
          <w:tcPr>
            <w:tcW w:w="1155" w:type="dxa"/>
            <w:vAlign w:val="bottom"/>
          </w:tcPr>
          <w:p w14:paraId="4BD2C2A2" w14:textId="77777777" w:rsidR="00B33247" w:rsidRPr="00B33247"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6F8198AA" w14:textId="77777777" w:rsidR="00B33247" w:rsidRPr="00B33247"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59CAAD77" w14:textId="77777777" w:rsidR="00B33247" w:rsidRPr="00B33247"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4F6D83DF" w14:textId="77777777" w:rsidR="00B33247" w:rsidRPr="00B33247"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3768F374" w14:textId="77777777" w:rsidR="00B33247" w:rsidRPr="00B33247"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50508321" w14:textId="77777777" w:rsidR="00B33247" w:rsidRPr="00B33247"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r>
      <w:tr w:rsidR="00BA79EE" w:rsidRPr="00B33247" w14:paraId="3AF9A9ED" w14:textId="77777777" w:rsidTr="006279B4">
        <w:trPr>
          <w:cantSplit/>
        </w:trPr>
        <w:tc>
          <w:tcPr>
            <w:tcW w:w="2160" w:type="dxa"/>
            <w:vAlign w:val="bottom"/>
          </w:tcPr>
          <w:p w14:paraId="529086BB" w14:textId="77777777" w:rsidR="00BA79EE" w:rsidRPr="00B33247" w:rsidRDefault="00BA79EE" w:rsidP="00583D50">
            <w:pPr>
              <w:tabs>
                <w:tab w:val="clear" w:pos="907"/>
                <w:tab w:val="left" w:pos="900"/>
                <w:tab w:val="left" w:pos="1440"/>
                <w:tab w:val="left" w:pos="1980"/>
              </w:tabs>
              <w:spacing w:line="320" w:lineRule="exact"/>
              <w:ind w:left="132" w:right="-108" w:hanging="132"/>
              <w:rPr>
                <w:rFonts w:eastAsia="Arial Unicode MS" w:cs="Arial"/>
                <w:sz w:val="16"/>
                <w:szCs w:val="16"/>
              </w:rPr>
            </w:pPr>
            <w:r w:rsidRPr="00B33247">
              <w:rPr>
                <w:rFonts w:cs="Arial"/>
                <w:kern w:val="28"/>
                <w:sz w:val="16"/>
                <w:szCs w:val="16"/>
              </w:rPr>
              <w:t>Short-term borrowings from financial institutions</w:t>
            </w:r>
          </w:p>
        </w:tc>
        <w:tc>
          <w:tcPr>
            <w:tcW w:w="1155" w:type="dxa"/>
            <w:vAlign w:val="bottom"/>
          </w:tcPr>
          <w:p w14:paraId="0D8D82E9" w14:textId="07298991" w:rsidR="00BA79EE" w:rsidRPr="00B33247" w:rsidRDefault="00BA79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08E3E95C" w14:textId="5F8F42BC" w:rsidR="00BA79EE" w:rsidRPr="00B33247" w:rsidRDefault="00BA79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321,100</w:t>
            </w:r>
          </w:p>
        </w:tc>
        <w:tc>
          <w:tcPr>
            <w:tcW w:w="1155" w:type="dxa"/>
            <w:vAlign w:val="bottom"/>
          </w:tcPr>
          <w:p w14:paraId="2A7C1131" w14:textId="160015F1" w:rsidR="00BA79EE" w:rsidRPr="00B33247" w:rsidRDefault="00BA79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74AC4310" w14:textId="1C568AC1" w:rsidR="00BA79EE" w:rsidRPr="00B33247" w:rsidRDefault="00BA79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0F95BAD8" w14:textId="3F15DD8A" w:rsidR="00BA79EE" w:rsidRPr="00B33247" w:rsidRDefault="00BA79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7E2DB806" w14:textId="44E0BF4A" w:rsidR="00BA79EE" w:rsidRPr="00B33247" w:rsidRDefault="00BA79E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321,100</w:t>
            </w:r>
          </w:p>
        </w:tc>
      </w:tr>
      <w:tr w:rsidR="00D5254C" w:rsidRPr="00B33247" w14:paraId="66E43AD6" w14:textId="77777777" w:rsidTr="006279B4">
        <w:trPr>
          <w:cantSplit/>
        </w:trPr>
        <w:tc>
          <w:tcPr>
            <w:tcW w:w="2160" w:type="dxa"/>
          </w:tcPr>
          <w:p w14:paraId="16F8CABB" w14:textId="77777777" w:rsidR="00D5254C" w:rsidRPr="00B33247" w:rsidRDefault="00D5254C" w:rsidP="00D5254C">
            <w:pPr>
              <w:tabs>
                <w:tab w:val="clear" w:pos="907"/>
                <w:tab w:val="left" w:pos="900"/>
                <w:tab w:val="left" w:pos="1440"/>
                <w:tab w:val="left" w:pos="1980"/>
              </w:tabs>
              <w:spacing w:line="320" w:lineRule="exact"/>
              <w:ind w:left="132" w:right="-108" w:hanging="132"/>
              <w:rPr>
                <w:rFonts w:eastAsia="Arial Unicode MS" w:cs="Arial"/>
                <w:sz w:val="16"/>
                <w:szCs w:val="16"/>
              </w:rPr>
            </w:pPr>
            <w:r w:rsidRPr="00B33247">
              <w:rPr>
                <w:rFonts w:cs="Arial"/>
                <w:sz w:val="16"/>
                <w:szCs w:val="16"/>
              </w:rPr>
              <w:t>Short-term borrowings from related parties</w:t>
            </w:r>
          </w:p>
        </w:tc>
        <w:tc>
          <w:tcPr>
            <w:tcW w:w="1155" w:type="dxa"/>
            <w:vAlign w:val="bottom"/>
          </w:tcPr>
          <w:p w14:paraId="61863568" w14:textId="1A3F61D5" w:rsidR="00D5254C" w:rsidRPr="00B33247"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Pr>
                <w:rFonts w:eastAsia="Arial Unicode MS" w:cs="Arial"/>
                <w:sz w:val="16"/>
                <w:szCs w:val="16"/>
              </w:rPr>
              <w:t>125,000</w:t>
            </w:r>
          </w:p>
        </w:tc>
        <w:tc>
          <w:tcPr>
            <w:tcW w:w="1155" w:type="dxa"/>
            <w:vAlign w:val="bottom"/>
          </w:tcPr>
          <w:p w14:paraId="74BBCFF0" w14:textId="1C63C0BB" w:rsidR="00D5254C" w:rsidRPr="00B33247"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Pr>
                <w:rFonts w:eastAsia="Arial Unicode MS" w:cs="Arial"/>
                <w:sz w:val="16"/>
                <w:szCs w:val="16"/>
              </w:rPr>
              <w:t>25,000</w:t>
            </w:r>
          </w:p>
        </w:tc>
        <w:tc>
          <w:tcPr>
            <w:tcW w:w="1155" w:type="dxa"/>
            <w:vAlign w:val="bottom"/>
          </w:tcPr>
          <w:p w14:paraId="64251F60" w14:textId="30B4E8B0" w:rsidR="00D5254C" w:rsidRPr="00B33247"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7F318302" w14:textId="274F6DC6" w:rsidR="00D5254C" w:rsidRPr="00B33247"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297BDB77" w14:textId="2D331A80" w:rsidR="00D5254C" w:rsidRPr="00B33247"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0F9F21E6" w14:textId="1C8C649D" w:rsidR="00D5254C" w:rsidRPr="00B33247"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150,000</w:t>
            </w:r>
          </w:p>
        </w:tc>
      </w:tr>
      <w:tr w:rsidR="00D5254C" w:rsidRPr="00B33247" w14:paraId="6B2C00C8" w14:textId="77777777" w:rsidTr="006279B4">
        <w:trPr>
          <w:cantSplit/>
        </w:trPr>
        <w:tc>
          <w:tcPr>
            <w:tcW w:w="2160" w:type="dxa"/>
          </w:tcPr>
          <w:p w14:paraId="5CB20C1E" w14:textId="77777777" w:rsidR="00D5254C" w:rsidRPr="00B33247" w:rsidRDefault="00D5254C" w:rsidP="00D5254C">
            <w:pPr>
              <w:tabs>
                <w:tab w:val="clear" w:pos="907"/>
                <w:tab w:val="left" w:pos="900"/>
                <w:tab w:val="left" w:pos="1440"/>
                <w:tab w:val="left" w:pos="1980"/>
              </w:tabs>
              <w:spacing w:line="320" w:lineRule="exact"/>
              <w:ind w:left="132" w:right="-108" w:hanging="132"/>
              <w:rPr>
                <w:rFonts w:eastAsia="Arial Unicode MS" w:cs="Arial"/>
                <w:sz w:val="16"/>
                <w:szCs w:val="16"/>
              </w:rPr>
            </w:pPr>
            <w:r w:rsidRPr="00B33247">
              <w:rPr>
                <w:rFonts w:cs="Arial"/>
                <w:sz w:val="16"/>
                <w:szCs w:val="16"/>
              </w:rPr>
              <w:t>Short-term borrowings from other parties</w:t>
            </w:r>
          </w:p>
        </w:tc>
        <w:tc>
          <w:tcPr>
            <w:tcW w:w="1155" w:type="dxa"/>
            <w:vAlign w:val="bottom"/>
          </w:tcPr>
          <w:p w14:paraId="3587B5B6" w14:textId="50FC92C8" w:rsidR="00D5254C" w:rsidRPr="00B33247"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3252E6A7" w14:textId="0497E1E5" w:rsidR="00D5254C" w:rsidRPr="00B33247"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143,000</w:t>
            </w:r>
          </w:p>
        </w:tc>
        <w:tc>
          <w:tcPr>
            <w:tcW w:w="1155" w:type="dxa"/>
            <w:vAlign w:val="bottom"/>
          </w:tcPr>
          <w:p w14:paraId="31675ED9" w14:textId="51C1BC7F" w:rsidR="00D5254C" w:rsidRPr="00B33247"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65AE7DED" w14:textId="106937B8" w:rsidR="00D5254C" w:rsidRPr="00B33247"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7221D7CB" w14:textId="2F8B50AE" w:rsidR="00D5254C" w:rsidRPr="00B33247"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176079C4" w14:textId="0EA2FDF4" w:rsidR="00D5254C" w:rsidRPr="00B33247"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143,000</w:t>
            </w:r>
          </w:p>
        </w:tc>
      </w:tr>
      <w:tr w:rsidR="00D5254C" w:rsidRPr="00B33247" w14:paraId="5749D648" w14:textId="77777777" w:rsidTr="006279B4">
        <w:trPr>
          <w:cantSplit/>
        </w:trPr>
        <w:tc>
          <w:tcPr>
            <w:tcW w:w="2160" w:type="dxa"/>
          </w:tcPr>
          <w:p w14:paraId="1226FBC9" w14:textId="77777777" w:rsidR="00D5254C" w:rsidRPr="00B33247" w:rsidRDefault="00D5254C" w:rsidP="00D5254C">
            <w:pPr>
              <w:tabs>
                <w:tab w:val="clear" w:pos="907"/>
                <w:tab w:val="left" w:pos="900"/>
                <w:tab w:val="left" w:pos="1440"/>
                <w:tab w:val="left" w:pos="1980"/>
              </w:tabs>
              <w:spacing w:line="320" w:lineRule="exact"/>
              <w:ind w:left="130" w:right="-115" w:hanging="130"/>
              <w:rPr>
                <w:rFonts w:cs="Arial"/>
                <w:sz w:val="16"/>
                <w:szCs w:val="16"/>
              </w:rPr>
            </w:pPr>
            <w:r w:rsidRPr="00B33247">
              <w:rPr>
                <w:rFonts w:cs="Arial"/>
                <w:sz w:val="16"/>
                <w:szCs w:val="16"/>
              </w:rPr>
              <w:t>Long-term borrowings from financial institutions</w:t>
            </w:r>
          </w:p>
        </w:tc>
        <w:tc>
          <w:tcPr>
            <w:tcW w:w="1155" w:type="dxa"/>
            <w:vAlign w:val="bottom"/>
          </w:tcPr>
          <w:p w14:paraId="7C95FCB2" w14:textId="1DF52BD8" w:rsidR="00D5254C" w:rsidRPr="00B33247"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210C3F16" w14:textId="619FCBC4" w:rsidR="00D5254C" w:rsidRPr="00B33247"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193,766</w:t>
            </w:r>
          </w:p>
        </w:tc>
        <w:tc>
          <w:tcPr>
            <w:tcW w:w="1155" w:type="dxa"/>
            <w:vAlign w:val="bottom"/>
          </w:tcPr>
          <w:p w14:paraId="6DDD03BC" w14:textId="1928F672" w:rsidR="00D5254C" w:rsidRPr="00B33247"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266,06</w:t>
            </w:r>
            <w:r>
              <w:rPr>
                <w:rFonts w:eastAsia="Arial Unicode MS" w:cs="Arial"/>
                <w:sz w:val="16"/>
                <w:szCs w:val="16"/>
              </w:rPr>
              <w:t>8</w:t>
            </w:r>
          </w:p>
        </w:tc>
        <w:tc>
          <w:tcPr>
            <w:tcW w:w="1155" w:type="dxa"/>
            <w:vAlign w:val="bottom"/>
          </w:tcPr>
          <w:p w14:paraId="52E52DD8" w14:textId="56DF39BD" w:rsidR="00D5254C" w:rsidRPr="00B33247"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3D1C9CB3" w14:textId="4CB6E8EB" w:rsidR="00D5254C" w:rsidRPr="00B33247"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0DB441B8" w14:textId="6B1003A3" w:rsidR="00D5254C" w:rsidRPr="00B33247"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459,83</w:t>
            </w:r>
            <w:r>
              <w:rPr>
                <w:rFonts w:eastAsia="Arial Unicode MS" w:cs="Arial"/>
                <w:sz w:val="16"/>
                <w:szCs w:val="16"/>
              </w:rPr>
              <w:t>4</w:t>
            </w:r>
          </w:p>
        </w:tc>
      </w:tr>
      <w:tr w:rsidR="00D5254C" w:rsidRPr="00B33247" w14:paraId="11ADBA2D" w14:textId="77777777" w:rsidTr="006279B4">
        <w:trPr>
          <w:cantSplit/>
        </w:trPr>
        <w:tc>
          <w:tcPr>
            <w:tcW w:w="2160" w:type="dxa"/>
          </w:tcPr>
          <w:p w14:paraId="46AE68F7" w14:textId="77777777" w:rsidR="00D5254C" w:rsidRPr="00B33247" w:rsidRDefault="00D5254C" w:rsidP="00D5254C">
            <w:pPr>
              <w:tabs>
                <w:tab w:val="clear" w:pos="907"/>
                <w:tab w:val="left" w:pos="900"/>
                <w:tab w:val="left" w:pos="1440"/>
                <w:tab w:val="left" w:pos="1980"/>
              </w:tabs>
              <w:spacing w:line="320" w:lineRule="exact"/>
              <w:ind w:left="132" w:right="-108" w:hanging="132"/>
              <w:rPr>
                <w:rFonts w:cs="Arial"/>
                <w:sz w:val="16"/>
                <w:szCs w:val="16"/>
              </w:rPr>
            </w:pPr>
            <w:r w:rsidRPr="00B33247">
              <w:rPr>
                <w:rFonts w:cs="Arial"/>
                <w:sz w:val="16"/>
                <w:szCs w:val="16"/>
              </w:rPr>
              <w:t>Long-term borrowings from other parties</w:t>
            </w:r>
          </w:p>
        </w:tc>
        <w:tc>
          <w:tcPr>
            <w:tcW w:w="1155" w:type="dxa"/>
            <w:vAlign w:val="bottom"/>
          </w:tcPr>
          <w:p w14:paraId="2BFD9948" w14:textId="79A20D8C" w:rsidR="00D5254C" w:rsidRPr="00B33247"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3AEE38EC" w14:textId="58EEA72C" w:rsidR="00D5254C" w:rsidRPr="00B33247"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2,316</w:t>
            </w:r>
          </w:p>
        </w:tc>
        <w:tc>
          <w:tcPr>
            <w:tcW w:w="1155" w:type="dxa"/>
            <w:vAlign w:val="bottom"/>
          </w:tcPr>
          <w:p w14:paraId="600A8070" w14:textId="569031CD" w:rsidR="00D5254C" w:rsidRPr="00B33247"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269</w:t>
            </w:r>
          </w:p>
        </w:tc>
        <w:tc>
          <w:tcPr>
            <w:tcW w:w="1155" w:type="dxa"/>
            <w:vAlign w:val="bottom"/>
          </w:tcPr>
          <w:p w14:paraId="0DEE2634" w14:textId="74D3781C" w:rsidR="00D5254C" w:rsidRPr="00B33247"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043C4062" w14:textId="6FB3C6ED" w:rsidR="00D5254C" w:rsidRPr="00B33247"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167E9884" w14:textId="5EE35C92" w:rsidR="00D5254C" w:rsidRPr="00B33247"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2,585</w:t>
            </w:r>
          </w:p>
        </w:tc>
      </w:tr>
    </w:tbl>
    <w:p w14:paraId="53F8242C" w14:textId="77777777" w:rsidR="00B33247" w:rsidRPr="00B33247" w:rsidRDefault="00B33247" w:rsidP="00B33247">
      <w:pPr>
        <w:pStyle w:val="BodyTextIndent3"/>
        <w:spacing w:before="80" w:after="80" w:line="360" w:lineRule="exact"/>
        <w:rPr>
          <w:rFonts w:ascii="Arial" w:hAnsi="Arial"/>
          <w:sz w:val="16"/>
          <w:szCs w:val="16"/>
        </w:rPr>
      </w:pPr>
      <w:r w:rsidRPr="00B33247">
        <w:rPr>
          <w:rFonts w:ascii="Arial" w:hAnsi="Arial" w:cs="Browallia New"/>
          <w:sz w:val="16"/>
          <w:szCs w:val="16"/>
        </w:rPr>
        <w:t>* Excluding allowance for expected credit losses</w:t>
      </w:r>
    </w:p>
    <w:p w14:paraId="19294F2C" w14:textId="2C9F1D00" w:rsidR="00B33247" w:rsidRDefault="00B33247"/>
    <w:p w14:paraId="251135D3" w14:textId="77777777" w:rsidR="006279B4" w:rsidRDefault="006279B4">
      <w:r>
        <w:br w:type="page"/>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B33247" w:rsidRPr="00583D50" w14:paraId="4A042E97" w14:textId="77777777" w:rsidTr="006279B4">
        <w:trPr>
          <w:cantSplit/>
        </w:trPr>
        <w:tc>
          <w:tcPr>
            <w:tcW w:w="2160" w:type="dxa"/>
          </w:tcPr>
          <w:p w14:paraId="6FB71BAB" w14:textId="179AB4A7" w:rsidR="00B33247" w:rsidRPr="00583D50" w:rsidRDefault="00B33247" w:rsidP="00583D50">
            <w:pPr>
              <w:spacing w:line="320" w:lineRule="exact"/>
              <w:rPr>
                <w:rFonts w:cs="Arial"/>
                <w:sz w:val="16"/>
                <w:szCs w:val="16"/>
              </w:rPr>
            </w:pPr>
            <w:r w:rsidRPr="00583D50">
              <w:rPr>
                <w:rFonts w:cs="Arial"/>
                <w:sz w:val="16"/>
                <w:szCs w:val="16"/>
              </w:rPr>
              <w:lastRenderedPageBreak/>
              <w:br w:type="page"/>
            </w:r>
          </w:p>
        </w:tc>
        <w:tc>
          <w:tcPr>
            <w:tcW w:w="3465" w:type="dxa"/>
            <w:gridSpan w:val="3"/>
          </w:tcPr>
          <w:p w14:paraId="5EAD5D0A" w14:textId="77777777" w:rsidR="00B33247" w:rsidRPr="00583D50" w:rsidRDefault="00B33247" w:rsidP="00583D50">
            <w:pPr>
              <w:spacing w:line="320" w:lineRule="exact"/>
              <w:ind w:left="-36"/>
              <w:jc w:val="right"/>
              <w:rPr>
                <w:rFonts w:cs="Arial"/>
                <w:sz w:val="16"/>
                <w:szCs w:val="16"/>
              </w:rPr>
            </w:pPr>
          </w:p>
        </w:tc>
        <w:tc>
          <w:tcPr>
            <w:tcW w:w="3465" w:type="dxa"/>
            <w:gridSpan w:val="3"/>
            <w:vAlign w:val="bottom"/>
          </w:tcPr>
          <w:p w14:paraId="3BD73475" w14:textId="77777777" w:rsidR="00B33247" w:rsidRPr="00583D50" w:rsidRDefault="00B33247" w:rsidP="00583D50">
            <w:pPr>
              <w:spacing w:line="320" w:lineRule="exact"/>
              <w:ind w:left="-36"/>
              <w:jc w:val="right"/>
              <w:rPr>
                <w:rFonts w:cs="Arial"/>
                <w:sz w:val="16"/>
                <w:szCs w:val="16"/>
                <w:rtl/>
                <w:cs/>
              </w:rPr>
            </w:pPr>
            <w:r w:rsidRPr="00583D50">
              <w:rPr>
                <w:rFonts w:cs="Arial"/>
                <w:sz w:val="16"/>
                <w:szCs w:val="16"/>
              </w:rPr>
              <w:t>(Unit: Thousand Baht)</w:t>
            </w:r>
          </w:p>
        </w:tc>
      </w:tr>
      <w:tr w:rsidR="00B33247" w:rsidRPr="00583D50" w14:paraId="24400B0B" w14:textId="77777777" w:rsidTr="006279B4">
        <w:trPr>
          <w:cantSplit/>
        </w:trPr>
        <w:tc>
          <w:tcPr>
            <w:tcW w:w="2160" w:type="dxa"/>
          </w:tcPr>
          <w:p w14:paraId="1D7C38A4" w14:textId="77777777" w:rsidR="00B33247" w:rsidRPr="00583D50" w:rsidRDefault="00B33247" w:rsidP="00583D50">
            <w:pPr>
              <w:spacing w:line="320" w:lineRule="exact"/>
              <w:rPr>
                <w:rFonts w:cs="Arial"/>
                <w:sz w:val="16"/>
                <w:szCs w:val="16"/>
              </w:rPr>
            </w:pPr>
          </w:p>
        </w:tc>
        <w:tc>
          <w:tcPr>
            <w:tcW w:w="6930" w:type="dxa"/>
            <w:gridSpan w:val="6"/>
          </w:tcPr>
          <w:p w14:paraId="4195A0A1" w14:textId="77777777" w:rsidR="00B33247" w:rsidRPr="00583D50" w:rsidRDefault="00B33247" w:rsidP="00583D50">
            <w:pPr>
              <w:pBdr>
                <w:bottom w:val="single" w:sz="4" w:space="1" w:color="auto"/>
              </w:pBdr>
              <w:spacing w:line="320" w:lineRule="exact"/>
              <w:ind w:left="-36"/>
              <w:jc w:val="center"/>
              <w:rPr>
                <w:rFonts w:cs="Arial"/>
                <w:sz w:val="16"/>
                <w:szCs w:val="16"/>
              </w:rPr>
            </w:pPr>
            <w:r w:rsidRPr="00583D50">
              <w:rPr>
                <w:rFonts w:cs="Arial"/>
                <w:sz w:val="16"/>
                <w:szCs w:val="16"/>
              </w:rPr>
              <w:t>Consolidated financial statement</w:t>
            </w:r>
          </w:p>
        </w:tc>
      </w:tr>
      <w:tr w:rsidR="00B33247" w:rsidRPr="00583D50" w14:paraId="226B75E1" w14:textId="77777777" w:rsidTr="006279B4">
        <w:trPr>
          <w:cantSplit/>
        </w:trPr>
        <w:tc>
          <w:tcPr>
            <w:tcW w:w="2160" w:type="dxa"/>
          </w:tcPr>
          <w:p w14:paraId="47F47492" w14:textId="77777777" w:rsidR="00B33247" w:rsidRPr="00583D50" w:rsidRDefault="00B33247" w:rsidP="00583D50">
            <w:pPr>
              <w:spacing w:line="320" w:lineRule="exact"/>
              <w:rPr>
                <w:rFonts w:cs="Arial"/>
                <w:sz w:val="16"/>
                <w:szCs w:val="16"/>
              </w:rPr>
            </w:pPr>
          </w:p>
        </w:tc>
        <w:tc>
          <w:tcPr>
            <w:tcW w:w="6930" w:type="dxa"/>
            <w:gridSpan w:val="6"/>
          </w:tcPr>
          <w:p w14:paraId="0828DB23" w14:textId="77777777" w:rsidR="00B33247" w:rsidRPr="00583D50" w:rsidRDefault="00B33247" w:rsidP="00583D50">
            <w:pPr>
              <w:pBdr>
                <w:bottom w:val="single" w:sz="4" w:space="1" w:color="auto"/>
              </w:pBdr>
              <w:spacing w:line="320" w:lineRule="exact"/>
              <w:ind w:left="-36"/>
              <w:jc w:val="center"/>
              <w:rPr>
                <w:rFonts w:cs="Arial"/>
                <w:sz w:val="16"/>
                <w:szCs w:val="16"/>
              </w:rPr>
            </w:pPr>
            <w:r w:rsidRPr="00583D50">
              <w:rPr>
                <w:rFonts w:cs="Arial"/>
                <w:sz w:val="16"/>
                <w:szCs w:val="16"/>
              </w:rPr>
              <w:t>31 December 2022</w:t>
            </w:r>
          </w:p>
        </w:tc>
      </w:tr>
      <w:tr w:rsidR="00B33247" w:rsidRPr="00583D50" w14:paraId="42E5D0D8" w14:textId="77777777" w:rsidTr="006279B4">
        <w:trPr>
          <w:cantSplit/>
        </w:trPr>
        <w:tc>
          <w:tcPr>
            <w:tcW w:w="2160" w:type="dxa"/>
            <w:vAlign w:val="bottom"/>
          </w:tcPr>
          <w:p w14:paraId="0F95FA01" w14:textId="77777777" w:rsidR="00B33247" w:rsidRPr="00583D50" w:rsidRDefault="00B33247" w:rsidP="00583D50">
            <w:pPr>
              <w:spacing w:line="320" w:lineRule="exact"/>
              <w:jc w:val="center"/>
              <w:rPr>
                <w:rFonts w:eastAsia="Arial Unicode MS" w:cs="Arial"/>
                <w:sz w:val="16"/>
                <w:szCs w:val="16"/>
                <w:cs/>
              </w:rPr>
            </w:pPr>
          </w:p>
        </w:tc>
        <w:tc>
          <w:tcPr>
            <w:tcW w:w="1155" w:type="dxa"/>
            <w:vAlign w:val="bottom"/>
          </w:tcPr>
          <w:p w14:paraId="07A4B3DC" w14:textId="77777777" w:rsidR="00B33247" w:rsidRPr="00583D50" w:rsidRDefault="00B33247" w:rsidP="00583D50">
            <w:pPr>
              <w:pBdr>
                <w:bottom w:val="single" w:sz="4" w:space="1" w:color="auto"/>
                <w:between w:val="single" w:sz="4" w:space="1" w:color="auto"/>
              </w:pBdr>
              <w:spacing w:line="320" w:lineRule="exact"/>
              <w:jc w:val="center"/>
              <w:rPr>
                <w:rFonts w:eastAsia="Arial Unicode MS" w:cs="Arial"/>
                <w:sz w:val="16"/>
                <w:szCs w:val="16"/>
                <w:cs/>
              </w:rPr>
            </w:pPr>
            <w:r w:rsidRPr="00583D50">
              <w:rPr>
                <w:rFonts w:eastAsia="Arial Unicode MS" w:cs="Arial"/>
                <w:sz w:val="16"/>
                <w:szCs w:val="16"/>
              </w:rPr>
              <w:t>At call</w:t>
            </w:r>
          </w:p>
        </w:tc>
        <w:tc>
          <w:tcPr>
            <w:tcW w:w="1155" w:type="dxa"/>
            <w:vAlign w:val="bottom"/>
          </w:tcPr>
          <w:p w14:paraId="5494BAF0" w14:textId="77777777" w:rsidR="00B33247" w:rsidRPr="00583D50" w:rsidRDefault="00B33247" w:rsidP="00583D50">
            <w:pPr>
              <w:pBdr>
                <w:bottom w:val="single" w:sz="4" w:space="1" w:color="auto"/>
                <w:between w:val="single" w:sz="4" w:space="1" w:color="auto"/>
              </w:pBdr>
              <w:spacing w:line="320" w:lineRule="exact"/>
              <w:jc w:val="center"/>
              <w:rPr>
                <w:rFonts w:eastAsia="Arial Unicode MS" w:cs="Arial"/>
                <w:sz w:val="16"/>
                <w:szCs w:val="16"/>
              </w:rPr>
            </w:pPr>
            <w:r w:rsidRPr="00583D50">
              <w:rPr>
                <w:rFonts w:eastAsia="Arial Unicode MS" w:cs="Arial"/>
                <w:sz w:val="16"/>
                <w:szCs w:val="16"/>
              </w:rPr>
              <w:t>Within 1 year</w:t>
            </w:r>
          </w:p>
        </w:tc>
        <w:tc>
          <w:tcPr>
            <w:tcW w:w="1155" w:type="dxa"/>
            <w:vAlign w:val="bottom"/>
          </w:tcPr>
          <w:p w14:paraId="68D475FB" w14:textId="773717D8" w:rsidR="00B33247" w:rsidRPr="00583D50" w:rsidRDefault="00B33247" w:rsidP="00583D50">
            <w:pPr>
              <w:pBdr>
                <w:bottom w:val="single" w:sz="4" w:space="1" w:color="auto"/>
                <w:between w:val="single" w:sz="4" w:space="1" w:color="auto"/>
              </w:pBdr>
              <w:spacing w:line="320" w:lineRule="exact"/>
              <w:jc w:val="center"/>
              <w:rPr>
                <w:rFonts w:eastAsia="Arial Unicode MS" w:cs="Arial"/>
                <w:sz w:val="16"/>
                <w:szCs w:val="16"/>
              </w:rPr>
            </w:pPr>
            <w:r w:rsidRPr="00583D50">
              <w:rPr>
                <w:rFonts w:eastAsia="Arial Unicode MS" w:cs="Arial"/>
                <w:sz w:val="16"/>
                <w:szCs w:val="16"/>
              </w:rPr>
              <w:t xml:space="preserve">1 </w:t>
            </w:r>
            <w:r w:rsidR="006279B4">
              <w:rPr>
                <w:rFonts w:eastAsia="Arial Unicode MS" w:cs="Arial"/>
                <w:sz w:val="16"/>
                <w:szCs w:val="16"/>
              </w:rPr>
              <w:t>-</w:t>
            </w:r>
            <w:r w:rsidRPr="00583D50">
              <w:rPr>
                <w:rFonts w:eastAsia="Arial Unicode MS" w:cs="Arial"/>
                <w:sz w:val="16"/>
                <w:szCs w:val="16"/>
              </w:rPr>
              <w:t xml:space="preserve"> 5 years</w:t>
            </w:r>
          </w:p>
        </w:tc>
        <w:tc>
          <w:tcPr>
            <w:tcW w:w="1155" w:type="dxa"/>
            <w:vAlign w:val="bottom"/>
          </w:tcPr>
          <w:p w14:paraId="39BF147F" w14:textId="77777777" w:rsidR="00B33247" w:rsidRPr="00583D50" w:rsidRDefault="00B33247" w:rsidP="00583D50">
            <w:pPr>
              <w:pBdr>
                <w:bottom w:val="single" w:sz="4" w:space="1" w:color="auto"/>
                <w:between w:val="single" w:sz="4" w:space="1" w:color="auto"/>
              </w:pBdr>
              <w:spacing w:line="320" w:lineRule="exact"/>
              <w:jc w:val="center"/>
              <w:rPr>
                <w:rFonts w:eastAsia="Arial Unicode MS" w:cs="Arial"/>
                <w:sz w:val="16"/>
                <w:szCs w:val="16"/>
              </w:rPr>
            </w:pPr>
            <w:r w:rsidRPr="00583D50">
              <w:rPr>
                <w:rFonts w:eastAsia="Arial Unicode MS" w:cs="Arial"/>
                <w:sz w:val="16"/>
                <w:szCs w:val="16"/>
              </w:rPr>
              <w:t>Over 5 years</w:t>
            </w:r>
          </w:p>
        </w:tc>
        <w:tc>
          <w:tcPr>
            <w:tcW w:w="1155" w:type="dxa"/>
          </w:tcPr>
          <w:p w14:paraId="72821EB4" w14:textId="77777777" w:rsidR="00B33247" w:rsidRPr="00583D50" w:rsidRDefault="00B33247" w:rsidP="00583D50">
            <w:pPr>
              <w:pBdr>
                <w:bottom w:val="single" w:sz="4" w:space="1" w:color="auto"/>
              </w:pBdr>
              <w:spacing w:line="320" w:lineRule="exact"/>
              <w:jc w:val="center"/>
              <w:rPr>
                <w:rFonts w:eastAsia="Arial Unicode MS" w:cs="Arial"/>
                <w:sz w:val="16"/>
                <w:szCs w:val="16"/>
              </w:rPr>
            </w:pPr>
            <w:r w:rsidRPr="00583D50">
              <w:rPr>
                <w:rFonts w:eastAsia="Arial Unicode MS" w:cs="Arial"/>
                <w:sz w:val="16"/>
                <w:szCs w:val="16"/>
              </w:rPr>
              <w:t>No specific maturity</w:t>
            </w:r>
          </w:p>
        </w:tc>
        <w:tc>
          <w:tcPr>
            <w:tcW w:w="1155" w:type="dxa"/>
            <w:vAlign w:val="bottom"/>
          </w:tcPr>
          <w:p w14:paraId="04E0E60A" w14:textId="77777777" w:rsidR="00B33247" w:rsidRPr="00583D50" w:rsidRDefault="00B33247" w:rsidP="00583D50">
            <w:pPr>
              <w:pBdr>
                <w:bottom w:val="single" w:sz="4" w:space="1" w:color="auto"/>
              </w:pBdr>
              <w:spacing w:line="320" w:lineRule="exact"/>
              <w:jc w:val="center"/>
              <w:rPr>
                <w:rFonts w:eastAsia="Arial Unicode MS" w:cs="Arial"/>
                <w:sz w:val="16"/>
                <w:szCs w:val="16"/>
                <w:cs/>
              </w:rPr>
            </w:pPr>
            <w:r w:rsidRPr="00583D50">
              <w:rPr>
                <w:rFonts w:eastAsia="Arial Unicode MS" w:cs="Arial"/>
                <w:sz w:val="16"/>
                <w:szCs w:val="16"/>
              </w:rPr>
              <w:t>Total</w:t>
            </w:r>
          </w:p>
        </w:tc>
      </w:tr>
      <w:tr w:rsidR="00B33247" w:rsidRPr="00583D50" w14:paraId="5E6958BA" w14:textId="77777777" w:rsidTr="006279B4">
        <w:trPr>
          <w:cantSplit/>
        </w:trPr>
        <w:tc>
          <w:tcPr>
            <w:tcW w:w="2160" w:type="dxa"/>
          </w:tcPr>
          <w:p w14:paraId="0589C5B0" w14:textId="77777777" w:rsidR="00B33247" w:rsidRPr="00583D50" w:rsidRDefault="00B33247" w:rsidP="00583D50">
            <w:pPr>
              <w:tabs>
                <w:tab w:val="clear" w:pos="907"/>
                <w:tab w:val="left" w:pos="900"/>
                <w:tab w:val="left" w:pos="1440"/>
                <w:tab w:val="left" w:pos="1980"/>
              </w:tabs>
              <w:spacing w:line="320" w:lineRule="exact"/>
              <w:rPr>
                <w:rFonts w:eastAsia="Arial Unicode MS" w:cs="Arial"/>
                <w:b/>
                <w:bCs/>
                <w:sz w:val="16"/>
                <w:szCs w:val="16"/>
                <w:cs/>
                <w:lang w:val="en-GB"/>
              </w:rPr>
            </w:pPr>
            <w:r w:rsidRPr="00583D50">
              <w:rPr>
                <w:rFonts w:cs="Arial"/>
                <w:b/>
                <w:bCs/>
                <w:sz w:val="16"/>
                <w:szCs w:val="16"/>
              </w:rPr>
              <w:t>Financial assets</w:t>
            </w:r>
          </w:p>
        </w:tc>
        <w:tc>
          <w:tcPr>
            <w:tcW w:w="1155" w:type="dxa"/>
          </w:tcPr>
          <w:p w14:paraId="1171B4E7"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tcPr>
          <w:p w14:paraId="5235ABBA"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tcPr>
          <w:p w14:paraId="7009E60B"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tcPr>
          <w:p w14:paraId="46CB2E47"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tcPr>
          <w:p w14:paraId="7BBB446A"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tcPr>
          <w:p w14:paraId="5A3C828E"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r>
      <w:tr w:rsidR="00B33247" w:rsidRPr="00583D50" w14:paraId="45923B75" w14:textId="77777777" w:rsidTr="006279B4">
        <w:trPr>
          <w:cantSplit/>
        </w:trPr>
        <w:tc>
          <w:tcPr>
            <w:tcW w:w="2160" w:type="dxa"/>
          </w:tcPr>
          <w:p w14:paraId="0A7DBAEE" w14:textId="77777777" w:rsidR="00B33247" w:rsidRPr="00583D50" w:rsidRDefault="00B33247" w:rsidP="00583D50">
            <w:pPr>
              <w:tabs>
                <w:tab w:val="clear" w:pos="907"/>
                <w:tab w:val="left" w:pos="900"/>
                <w:tab w:val="left" w:pos="1440"/>
                <w:tab w:val="left" w:pos="1980"/>
              </w:tabs>
              <w:spacing w:line="320" w:lineRule="exact"/>
              <w:ind w:right="-108"/>
              <w:rPr>
                <w:rFonts w:eastAsia="Arial Unicode MS" w:cs="Arial"/>
                <w:sz w:val="16"/>
                <w:szCs w:val="16"/>
                <w:cs/>
                <w:lang w:val="en-GB"/>
              </w:rPr>
            </w:pPr>
            <w:r w:rsidRPr="00583D50">
              <w:rPr>
                <w:rFonts w:cs="Arial"/>
                <w:sz w:val="16"/>
                <w:szCs w:val="16"/>
              </w:rPr>
              <w:t xml:space="preserve">Cash and cash equivalents </w:t>
            </w:r>
          </w:p>
        </w:tc>
        <w:tc>
          <w:tcPr>
            <w:tcW w:w="1155" w:type="dxa"/>
            <w:vAlign w:val="bottom"/>
          </w:tcPr>
          <w:p w14:paraId="1478EA65" w14:textId="36817359"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31,859</w:t>
            </w:r>
          </w:p>
        </w:tc>
        <w:tc>
          <w:tcPr>
            <w:tcW w:w="1155" w:type="dxa"/>
            <w:vAlign w:val="bottom"/>
          </w:tcPr>
          <w:p w14:paraId="7DC4E56D" w14:textId="1F32E7BD"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05A28468" w14:textId="7EF0FF4B"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46BE3C5C" w14:textId="7E7EE4F1"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0B1E6034" w14:textId="6521E5C3"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140</w:t>
            </w:r>
          </w:p>
        </w:tc>
        <w:tc>
          <w:tcPr>
            <w:tcW w:w="1155" w:type="dxa"/>
            <w:vAlign w:val="bottom"/>
          </w:tcPr>
          <w:p w14:paraId="275D6902" w14:textId="60785F8D"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31,999</w:t>
            </w:r>
          </w:p>
        </w:tc>
      </w:tr>
      <w:tr w:rsidR="00B33247" w:rsidRPr="00583D50" w14:paraId="7D32A414" w14:textId="77777777" w:rsidTr="006279B4">
        <w:trPr>
          <w:cantSplit/>
        </w:trPr>
        <w:tc>
          <w:tcPr>
            <w:tcW w:w="2160" w:type="dxa"/>
          </w:tcPr>
          <w:p w14:paraId="15FFC728" w14:textId="77777777" w:rsidR="00B33247" w:rsidRPr="00583D50" w:rsidRDefault="00B33247" w:rsidP="00583D50">
            <w:pPr>
              <w:tabs>
                <w:tab w:val="clear" w:pos="907"/>
                <w:tab w:val="left" w:pos="900"/>
                <w:tab w:val="left" w:pos="1440"/>
                <w:tab w:val="left" w:pos="1980"/>
              </w:tabs>
              <w:spacing w:line="320" w:lineRule="exact"/>
              <w:rPr>
                <w:rFonts w:eastAsia="Arial Unicode MS" w:cs="Arial"/>
                <w:sz w:val="16"/>
                <w:szCs w:val="16"/>
                <w:cs/>
                <w:lang w:val="en-GB"/>
              </w:rPr>
            </w:pPr>
            <w:r w:rsidRPr="00583D50">
              <w:rPr>
                <w:rFonts w:cs="Arial"/>
                <w:kern w:val="28"/>
                <w:sz w:val="16"/>
                <w:szCs w:val="16"/>
              </w:rPr>
              <w:t>Hire-purchase receivables*</w:t>
            </w:r>
          </w:p>
        </w:tc>
        <w:tc>
          <w:tcPr>
            <w:tcW w:w="1155" w:type="dxa"/>
            <w:vAlign w:val="bottom"/>
          </w:tcPr>
          <w:p w14:paraId="1088003B" w14:textId="04F68BC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4C7DA1D6" w14:textId="015D05D2"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410,071</w:t>
            </w:r>
          </w:p>
        </w:tc>
        <w:tc>
          <w:tcPr>
            <w:tcW w:w="1155" w:type="dxa"/>
            <w:vAlign w:val="bottom"/>
          </w:tcPr>
          <w:p w14:paraId="0AB676BF" w14:textId="68B5096D"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698,010</w:t>
            </w:r>
          </w:p>
        </w:tc>
        <w:tc>
          <w:tcPr>
            <w:tcW w:w="1155" w:type="dxa"/>
            <w:vAlign w:val="bottom"/>
          </w:tcPr>
          <w:p w14:paraId="14F6355C" w14:textId="04378706"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27,218</w:t>
            </w:r>
          </w:p>
        </w:tc>
        <w:tc>
          <w:tcPr>
            <w:tcW w:w="1155" w:type="dxa"/>
            <w:vAlign w:val="bottom"/>
          </w:tcPr>
          <w:p w14:paraId="4469D833" w14:textId="6143A9C0"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2B97E4D6" w14:textId="7BD409E8"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1,135,299</w:t>
            </w:r>
          </w:p>
        </w:tc>
      </w:tr>
      <w:tr w:rsidR="00B33247" w:rsidRPr="00583D50" w14:paraId="304F49A2" w14:textId="77777777" w:rsidTr="006279B4">
        <w:trPr>
          <w:cantSplit/>
        </w:trPr>
        <w:tc>
          <w:tcPr>
            <w:tcW w:w="2160" w:type="dxa"/>
          </w:tcPr>
          <w:p w14:paraId="1ACD9844" w14:textId="77777777" w:rsidR="00B33247" w:rsidRPr="00583D50" w:rsidRDefault="00B33247" w:rsidP="00583D50">
            <w:pPr>
              <w:tabs>
                <w:tab w:val="clear" w:pos="907"/>
                <w:tab w:val="left" w:pos="900"/>
                <w:tab w:val="left" w:pos="1440"/>
                <w:tab w:val="left" w:pos="1980"/>
              </w:tabs>
              <w:spacing w:line="320" w:lineRule="exact"/>
              <w:rPr>
                <w:rFonts w:eastAsia="Arial Unicode MS" w:cs="Arial"/>
                <w:sz w:val="16"/>
                <w:szCs w:val="16"/>
              </w:rPr>
            </w:pPr>
            <w:r w:rsidRPr="00583D50">
              <w:rPr>
                <w:rFonts w:cs="Arial"/>
                <w:kern w:val="28"/>
                <w:sz w:val="16"/>
                <w:szCs w:val="16"/>
              </w:rPr>
              <w:t>Factoring receivables*</w:t>
            </w:r>
          </w:p>
        </w:tc>
        <w:tc>
          <w:tcPr>
            <w:tcW w:w="1155" w:type="dxa"/>
            <w:vAlign w:val="bottom"/>
          </w:tcPr>
          <w:p w14:paraId="5C572C10" w14:textId="108CFD59"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174246F8" w14:textId="0BE000BF"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8,085</w:t>
            </w:r>
          </w:p>
        </w:tc>
        <w:tc>
          <w:tcPr>
            <w:tcW w:w="1155" w:type="dxa"/>
            <w:vAlign w:val="bottom"/>
          </w:tcPr>
          <w:p w14:paraId="64A953CF" w14:textId="2B8968D1"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4F01237C" w14:textId="5186F410"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79BB2C7A" w14:textId="414DF75C"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1CA63BC2" w14:textId="67174D53"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8,085</w:t>
            </w:r>
          </w:p>
        </w:tc>
      </w:tr>
      <w:tr w:rsidR="00B33247" w:rsidRPr="00583D50" w14:paraId="25EAF4FD" w14:textId="77777777" w:rsidTr="006279B4">
        <w:trPr>
          <w:cantSplit/>
        </w:trPr>
        <w:tc>
          <w:tcPr>
            <w:tcW w:w="2160" w:type="dxa"/>
          </w:tcPr>
          <w:p w14:paraId="6CC8A29E" w14:textId="77777777" w:rsidR="00B33247" w:rsidRPr="00583D50" w:rsidRDefault="00B33247" w:rsidP="00583D50">
            <w:pPr>
              <w:tabs>
                <w:tab w:val="clear" w:pos="907"/>
                <w:tab w:val="left" w:pos="900"/>
                <w:tab w:val="left" w:pos="1440"/>
                <w:tab w:val="left" w:pos="1980"/>
              </w:tabs>
              <w:spacing w:line="320" w:lineRule="exact"/>
              <w:rPr>
                <w:rFonts w:eastAsia="Arial Unicode MS" w:cs="Arial"/>
                <w:b/>
                <w:bCs/>
                <w:sz w:val="16"/>
                <w:szCs w:val="16"/>
                <w:cs/>
                <w:lang w:val="en-GB"/>
              </w:rPr>
            </w:pPr>
            <w:r w:rsidRPr="00583D50">
              <w:rPr>
                <w:rFonts w:cs="Arial"/>
                <w:kern w:val="28"/>
                <w:sz w:val="16"/>
                <w:szCs w:val="16"/>
              </w:rPr>
              <w:t>Other loan receivables*</w:t>
            </w:r>
          </w:p>
        </w:tc>
        <w:tc>
          <w:tcPr>
            <w:tcW w:w="1155" w:type="dxa"/>
            <w:vAlign w:val="bottom"/>
          </w:tcPr>
          <w:p w14:paraId="68136E46" w14:textId="03FE5F3E"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4C7A5C67" w14:textId="50988B30"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364,526</w:t>
            </w:r>
          </w:p>
        </w:tc>
        <w:tc>
          <w:tcPr>
            <w:tcW w:w="1155" w:type="dxa"/>
            <w:vAlign w:val="bottom"/>
          </w:tcPr>
          <w:p w14:paraId="0D37C79E" w14:textId="07209D16"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12,182</w:t>
            </w:r>
          </w:p>
        </w:tc>
        <w:tc>
          <w:tcPr>
            <w:tcW w:w="1155" w:type="dxa"/>
            <w:vAlign w:val="bottom"/>
          </w:tcPr>
          <w:p w14:paraId="2FF1B6F7" w14:textId="09371702"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6704EEE8" w14:textId="217A5C2E"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434E1791" w14:textId="6E2F09E1"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376,708</w:t>
            </w:r>
          </w:p>
        </w:tc>
      </w:tr>
      <w:tr w:rsidR="00B33247" w:rsidRPr="00583D50" w14:paraId="344A0D80" w14:textId="77777777" w:rsidTr="006279B4">
        <w:trPr>
          <w:cantSplit/>
        </w:trPr>
        <w:tc>
          <w:tcPr>
            <w:tcW w:w="2160" w:type="dxa"/>
          </w:tcPr>
          <w:p w14:paraId="41C5432F" w14:textId="77777777" w:rsidR="00B33247" w:rsidRPr="00583D50" w:rsidRDefault="00B33247" w:rsidP="00583D50">
            <w:pPr>
              <w:tabs>
                <w:tab w:val="clear" w:pos="907"/>
                <w:tab w:val="left" w:pos="900"/>
                <w:tab w:val="left" w:pos="1440"/>
                <w:tab w:val="left" w:pos="1980"/>
              </w:tabs>
              <w:spacing w:line="320" w:lineRule="exact"/>
              <w:ind w:left="132" w:hanging="132"/>
              <w:rPr>
                <w:rFonts w:eastAsia="Arial Unicode MS" w:cs="Arial"/>
                <w:sz w:val="16"/>
                <w:szCs w:val="16"/>
              </w:rPr>
            </w:pPr>
            <w:r w:rsidRPr="00583D50">
              <w:rPr>
                <w:rFonts w:cs="Arial"/>
                <w:b/>
                <w:bCs/>
                <w:sz w:val="16"/>
                <w:szCs w:val="16"/>
              </w:rPr>
              <w:t>Financial liabilities</w:t>
            </w:r>
          </w:p>
        </w:tc>
        <w:tc>
          <w:tcPr>
            <w:tcW w:w="1155" w:type="dxa"/>
            <w:vAlign w:val="bottom"/>
          </w:tcPr>
          <w:p w14:paraId="47AF4188"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2971E7FB"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11DD5F67"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74A1B660"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7ADE7769"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4397DEC5"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r>
      <w:tr w:rsidR="00B33247" w:rsidRPr="00583D50" w14:paraId="0580DD00" w14:textId="77777777" w:rsidTr="006279B4">
        <w:trPr>
          <w:cantSplit/>
        </w:trPr>
        <w:tc>
          <w:tcPr>
            <w:tcW w:w="2160" w:type="dxa"/>
            <w:vAlign w:val="bottom"/>
          </w:tcPr>
          <w:p w14:paraId="17F4AA7D" w14:textId="77777777" w:rsidR="00B33247" w:rsidRPr="00583D50" w:rsidRDefault="00B33247" w:rsidP="00583D50">
            <w:pPr>
              <w:tabs>
                <w:tab w:val="clear" w:pos="907"/>
                <w:tab w:val="left" w:pos="900"/>
                <w:tab w:val="left" w:pos="1440"/>
                <w:tab w:val="left" w:pos="1980"/>
              </w:tabs>
              <w:spacing w:line="320" w:lineRule="exact"/>
              <w:ind w:left="132" w:right="-108" w:hanging="132"/>
              <w:rPr>
                <w:rFonts w:eastAsia="Arial Unicode MS" w:cs="Arial"/>
                <w:sz w:val="16"/>
                <w:szCs w:val="16"/>
              </w:rPr>
            </w:pPr>
            <w:r w:rsidRPr="00583D50">
              <w:rPr>
                <w:rFonts w:cs="Arial"/>
                <w:kern w:val="28"/>
                <w:sz w:val="16"/>
                <w:szCs w:val="16"/>
              </w:rPr>
              <w:t>Short-term borrowings from financial institutions</w:t>
            </w:r>
          </w:p>
        </w:tc>
        <w:tc>
          <w:tcPr>
            <w:tcW w:w="1155" w:type="dxa"/>
            <w:vAlign w:val="bottom"/>
          </w:tcPr>
          <w:p w14:paraId="203D3FB9" w14:textId="1D9AED48"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68C26C87" w14:textId="5B8DB666"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68,000</w:t>
            </w:r>
          </w:p>
        </w:tc>
        <w:tc>
          <w:tcPr>
            <w:tcW w:w="1155" w:type="dxa"/>
            <w:vAlign w:val="bottom"/>
          </w:tcPr>
          <w:p w14:paraId="05CA6C76" w14:textId="669B5FB0"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41AF902F" w14:textId="71B2CDB5"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073B2016" w14:textId="738A92BC"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024AAAA3" w14:textId="262C2B69"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68,000</w:t>
            </w:r>
          </w:p>
        </w:tc>
      </w:tr>
      <w:tr w:rsidR="00B33247" w:rsidRPr="00583D50" w14:paraId="63F35D4E" w14:textId="77777777" w:rsidTr="006279B4">
        <w:trPr>
          <w:cantSplit/>
        </w:trPr>
        <w:tc>
          <w:tcPr>
            <w:tcW w:w="2160" w:type="dxa"/>
          </w:tcPr>
          <w:p w14:paraId="3BAAFBCE" w14:textId="77777777" w:rsidR="00B33247" w:rsidRPr="00583D50" w:rsidRDefault="00B33247" w:rsidP="00583D50">
            <w:pPr>
              <w:tabs>
                <w:tab w:val="clear" w:pos="907"/>
                <w:tab w:val="left" w:pos="900"/>
                <w:tab w:val="left" w:pos="1440"/>
                <w:tab w:val="left" w:pos="1980"/>
              </w:tabs>
              <w:spacing w:line="320" w:lineRule="exact"/>
              <w:ind w:left="132" w:right="-108" w:hanging="132"/>
              <w:rPr>
                <w:rFonts w:eastAsia="Arial Unicode MS" w:cs="Arial"/>
                <w:sz w:val="16"/>
                <w:szCs w:val="16"/>
              </w:rPr>
            </w:pPr>
            <w:r w:rsidRPr="00583D50">
              <w:rPr>
                <w:rFonts w:cs="Arial"/>
                <w:sz w:val="16"/>
                <w:szCs w:val="16"/>
              </w:rPr>
              <w:t>Short-term borrowings from related parties</w:t>
            </w:r>
          </w:p>
        </w:tc>
        <w:tc>
          <w:tcPr>
            <w:tcW w:w="1155" w:type="dxa"/>
            <w:vAlign w:val="bottom"/>
          </w:tcPr>
          <w:p w14:paraId="298ADE27" w14:textId="078A3164"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120,000</w:t>
            </w:r>
          </w:p>
        </w:tc>
        <w:tc>
          <w:tcPr>
            <w:tcW w:w="1155" w:type="dxa"/>
            <w:vAlign w:val="bottom"/>
          </w:tcPr>
          <w:p w14:paraId="4F793DEE" w14:textId="5B957F6D"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7949C367" w14:textId="114657FC"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1DDA2E7F" w14:textId="52AA1ACA"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56367D26" w14:textId="62D292B8"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036C11CB" w14:textId="435386CB"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120,000</w:t>
            </w:r>
          </w:p>
        </w:tc>
      </w:tr>
      <w:tr w:rsidR="00B33247" w:rsidRPr="00583D50" w14:paraId="2DA34264" w14:textId="77777777" w:rsidTr="006279B4">
        <w:trPr>
          <w:cantSplit/>
        </w:trPr>
        <w:tc>
          <w:tcPr>
            <w:tcW w:w="2160" w:type="dxa"/>
          </w:tcPr>
          <w:p w14:paraId="0A4F5AE5" w14:textId="77777777" w:rsidR="00B33247" w:rsidRPr="00583D50" w:rsidRDefault="00B33247" w:rsidP="00583D50">
            <w:pPr>
              <w:tabs>
                <w:tab w:val="clear" w:pos="907"/>
                <w:tab w:val="left" w:pos="900"/>
                <w:tab w:val="left" w:pos="1440"/>
                <w:tab w:val="left" w:pos="1980"/>
              </w:tabs>
              <w:spacing w:line="320" w:lineRule="exact"/>
              <w:ind w:left="132" w:right="-108" w:hanging="132"/>
              <w:rPr>
                <w:rFonts w:eastAsia="Arial Unicode MS" w:cs="Arial"/>
                <w:sz w:val="16"/>
                <w:szCs w:val="16"/>
              </w:rPr>
            </w:pPr>
            <w:r w:rsidRPr="00583D50">
              <w:rPr>
                <w:rFonts w:cs="Arial"/>
                <w:sz w:val="16"/>
                <w:szCs w:val="16"/>
              </w:rPr>
              <w:t>Short-term borrowings from other parties</w:t>
            </w:r>
          </w:p>
        </w:tc>
        <w:tc>
          <w:tcPr>
            <w:tcW w:w="1155" w:type="dxa"/>
            <w:vAlign w:val="bottom"/>
          </w:tcPr>
          <w:p w14:paraId="215EC9B3" w14:textId="7666ED70"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4C6CAEF2" w14:textId="65AFDDC4"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83,000</w:t>
            </w:r>
          </w:p>
        </w:tc>
        <w:tc>
          <w:tcPr>
            <w:tcW w:w="1155" w:type="dxa"/>
            <w:vAlign w:val="bottom"/>
          </w:tcPr>
          <w:p w14:paraId="0080485E" w14:textId="26DBA09D"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5464F871" w14:textId="52AD7CE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409BED08" w14:textId="649D89E6"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38E11304" w14:textId="0AC0308C"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83,000</w:t>
            </w:r>
          </w:p>
        </w:tc>
      </w:tr>
      <w:tr w:rsidR="00B33247" w:rsidRPr="00583D50" w14:paraId="241301E6" w14:textId="77777777" w:rsidTr="006279B4">
        <w:trPr>
          <w:cantSplit/>
        </w:trPr>
        <w:tc>
          <w:tcPr>
            <w:tcW w:w="2160" w:type="dxa"/>
          </w:tcPr>
          <w:p w14:paraId="6B36CA2C" w14:textId="77777777" w:rsidR="00B33247" w:rsidRPr="00583D50" w:rsidRDefault="00B33247" w:rsidP="00583D50">
            <w:pPr>
              <w:tabs>
                <w:tab w:val="clear" w:pos="907"/>
                <w:tab w:val="left" w:pos="900"/>
                <w:tab w:val="left" w:pos="1440"/>
                <w:tab w:val="left" w:pos="1980"/>
              </w:tabs>
              <w:spacing w:line="320" w:lineRule="exact"/>
              <w:ind w:left="132" w:right="-108" w:hanging="132"/>
              <w:rPr>
                <w:rFonts w:cs="Arial"/>
                <w:sz w:val="16"/>
                <w:szCs w:val="16"/>
              </w:rPr>
            </w:pPr>
            <w:r w:rsidRPr="00583D50">
              <w:rPr>
                <w:rFonts w:cs="Arial"/>
                <w:sz w:val="16"/>
                <w:szCs w:val="16"/>
              </w:rPr>
              <w:t>Long-term borrowings from financial institutions</w:t>
            </w:r>
          </w:p>
        </w:tc>
        <w:tc>
          <w:tcPr>
            <w:tcW w:w="1155" w:type="dxa"/>
            <w:vAlign w:val="bottom"/>
          </w:tcPr>
          <w:p w14:paraId="2FF6DDA4" w14:textId="0A13253B"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2CA1A689" w14:textId="1B880F05"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201,004</w:t>
            </w:r>
          </w:p>
        </w:tc>
        <w:tc>
          <w:tcPr>
            <w:tcW w:w="1155" w:type="dxa"/>
            <w:vAlign w:val="bottom"/>
          </w:tcPr>
          <w:p w14:paraId="507E93F6" w14:textId="4DB4EA56"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321,456</w:t>
            </w:r>
          </w:p>
        </w:tc>
        <w:tc>
          <w:tcPr>
            <w:tcW w:w="1155" w:type="dxa"/>
            <w:vAlign w:val="bottom"/>
          </w:tcPr>
          <w:p w14:paraId="22FF1511" w14:textId="308ED5F0"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2ED7F8B4" w14:textId="72B212DB"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2E6CEED4" w14:textId="348A3E04"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522,460</w:t>
            </w:r>
          </w:p>
        </w:tc>
      </w:tr>
      <w:tr w:rsidR="00B33247" w:rsidRPr="00583D50" w14:paraId="68F79AC4" w14:textId="77777777" w:rsidTr="006279B4">
        <w:trPr>
          <w:cantSplit/>
        </w:trPr>
        <w:tc>
          <w:tcPr>
            <w:tcW w:w="2160" w:type="dxa"/>
          </w:tcPr>
          <w:p w14:paraId="083CA7F4" w14:textId="77777777" w:rsidR="00B33247" w:rsidRPr="00583D50" w:rsidRDefault="00B33247" w:rsidP="00583D50">
            <w:pPr>
              <w:tabs>
                <w:tab w:val="clear" w:pos="907"/>
                <w:tab w:val="left" w:pos="900"/>
                <w:tab w:val="left" w:pos="1440"/>
                <w:tab w:val="left" w:pos="1980"/>
              </w:tabs>
              <w:spacing w:line="320" w:lineRule="exact"/>
              <w:ind w:left="132" w:right="-108" w:hanging="132"/>
              <w:rPr>
                <w:rFonts w:cs="Arial"/>
                <w:sz w:val="16"/>
                <w:szCs w:val="16"/>
              </w:rPr>
            </w:pPr>
            <w:r w:rsidRPr="00583D50">
              <w:rPr>
                <w:rFonts w:cs="Arial"/>
                <w:sz w:val="16"/>
                <w:szCs w:val="16"/>
              </w:rPr>
              <w:t>Long-term borrowings from other parties</w:t>
            </w:r>
          </w:p>
        </w:tc>
        <w:tc>
          <w:tcPr>
            <w:tcW w:w="1155" w:type="dxa"/>
            <w:vAlign w:val="bottom"/>
          </w:tcPr>
          <w:p w14:paraId="1A03F57D" w14:textId="3679ED01"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24ED7894" w14:textId="7E861920"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3,739</w:t>
            </w:r>
          </w:p>
        </w:tc>
        <w:tc>
          <w:tcPr>
            <w:tcW w:w="1155" w:type="dxa"/>
            <w:vAlign w:val="bottom"/>
          </w:tcPr>
          <w:p w14:paraId="45379A23" w14:textId="797ED1B0"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2,678</w:t>
            </w:r>
          </w:p>
        </w:tc>
        <w:tc>
          <w:tcPr>
            <w:tcW w:w="1155" w:type="dxa"/>
            <w:vAlign w:val="bottom"/>
          </w:tcPr>
          <w:p w14:paraId="0120F86D" w14:textId="113F50E4"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68E71A8D" w14:textId="450EE95C"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04F292D5" w14:textId="681B408B"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6,417</w:t>
            </w:r>
          </w:p>
        </w:tc>
      </w:tr>
    </w:tbl>
    <w:p w14:paraId="49A17D64" w14:textId="77777777" w:rsidR="00B33247" w:rsidRPr="00B33247" w:rsidRDefault="00B33247" w:rsidP="00B33247">
      <w:pPr>
        <w:pStyle w:val="BodyTextIndent3"/>
        <w:spacing w:before="80" w:after="80" w:line="360" w:lineRule="exact"/>
        <w:rPr>
          <w:rFonts w:ascii="Arial" w:hAnsi="Arial"/>
          <w:sz w:val="16"/>
          <w:szCs w:val="16"/>
        </w:rPr>
      </w:pPr>
      <w:r w:rsidRPr="00B33247">
        <w:rPr>
          <w:rFonts w:ascii="Arial" w:hAnsi="Arial" w:cs="Browallia New"/>
          <w:sz w:val="16"/>
          <w:szCs w:val="16"/>
        </w:rPr>
        <w:t>* Excluding allowance for expected credit losses</w:t>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B33247" w:rsidRPr="00583D50" w14:paraId="603DEF97" w14:textId="77777777" w:rsidTr="006279B4">
        <w:trPr>
          <w:cantSplit/>
        </w:trPr>
        <w:tc>
          <w:tcPr>
            <w:tcW w:w="2160" w:type="dxa"/>
          </w:tcPr>
          <w:p w14:paraId="188CABF2" w14:textId="6E173582" w:rsidR="00B33247" w:rsidRPr="00583D50" w:rsidRDefault="00B33247" w:rsidP="00583D50">
            <w:pPr>
              <w:spacing w:line="320" w:lineRule="exact"/>
              <w:rPr>
                <w:rFonts w:cs="Arial"/>
                <w:sz w:val="16"/>
                <w:szCs w:val="16"/>
              </w:rPr>
            </w:pPr>
            <w:r w:rsidRPr="00583D50">
              <w:rPr>
                <w:rFonts w:cs="Arial"/>
                <w:sz w:val="16"/>
                <w:szCs w:val="16"/>
              </w:rPr>
              <w:br w:type="page"/>
            </w:r>
          </w:p>
        </w:tc>
        <w:tc>
          <w:tcPr>
            <w:tcW w:w="3465" w:type="dxa"/>
            <w:gridSpan w:val="3"/>
          </w:tcPr>
          <w:p w14:paraId="67AD10C5" w14:textId="77777777" w:rsidR="00B33247" w:rsidRPr="00583D50" w:rsidRDefault="00B33247" w:rsidP="00583D50">
            <w:pPr>
              <w:spacing w:line="320" w:lineRule="exact"/>
              <w:ind w:left="-36"/>
              <w:jc w:val="right"/>
              <w:rPr>
                <w:rFonts w:cs="Arial"/>
                <w:sz w:val="16"/>
                <w:szCs w:val="16"/>
              </w:rPr>
            </w:pPr>
          </w:p>
        </w:tc>
        <w:tc>
          <w:tcPr>
            <w:tcW w:w="3465" w:type="dxa"/>
            <w:gridSpan w:val="3"/>
            <w:vAlign w:val="bottom"/>
          </w:tcPr>
          <w:p w14:paraId="756935B2" w14:textId="77777777" w:rsidR="00B33247" w:rsidRPr="00583D50" w:rsidRDefault="00B33247" w:rsidP="00583D50">
            <w:pPr>
              <w:spacing w:line="320" w:lineRule="exact"/>
              <w:ind w:left="-36"/>
              <w:jc w:val="right"/>
              <w:rPr>
                <w:rFonts w:cs="Arial"/>
                <w:sz w:val="16"/>
                <w:szCs w:val="16"/>
                <w:rtl/>
                <w:cs/>
              </w:rPr>
            </w:pPr>
            <w:r w:rsidRPr="00583D50">
              <w:rPr>
                <w:rFonts w:cs="Arial"/>
                <w:sz w:val="16"/>
                <w:szCs w:val="16"/>
              </w:rPr>
              <w:t>(Unit: Thousand Baht)</w:t>
            </w:r>
          </w:p>
        </w:tc>
      </w:tr>
      <w:tr w:rsidR="00B33247" w:rsidRPr="00583D50" w14:paraId="379A5962" w14:textId="77777777" w:rsidTr="006279B4">
        <w:trPr>
          <w:cantSplit/>
        </w:trPr>
        <w:tc>
          <w:tcPr>
            <w:tcW w:w="2160" w:type="dxa"/>
          </w:tcPr>
          <w:p w14:paraId="431D4C7F" w14:textId="77777777" w:rsidR="00B33247" w:rsidRPr="00583D50" w:rsidRDefault="00B33247" w:rsidP="00583D50">
            <w:pPr>
              <w:spacing w:line="320" w:lineRule="exact"/>
              <w:rPr>
                <w:rFonts w:cs="Arial"/>
                <w:sz w:val="16"/>
                <w:szCs w:val="16"/>
              </w:rPr>
            </w:pPr>
          </w:p>
        </w:tc>
        <w:tc>
          <w:tcPr>
            <w:tcW w:w="6930" w:type="dxa"/>
            <w:gridSpan w:val="6"/>
          </w:tcPr>
          <w:p w14:paraId="560C7967" w14:textId="4AED0748" w:rsidR="00B33247" w:rsidRPr="00583D50" w:rsidRDefault="00B33247" w:rsidP="00583D50">
            <w:pPr>
              <w:pBdr>
                <w:bottom w:val="single" w:sz="4" w:space="1" w:color="auto"/>
              </w:pBdr>
              <w:spacing w:line="320" w:lineRule="exact"/>
              <w:ind w:left="-36"/>
              <w:jc w:val="center"/>
              <w:rPr>
                <w:rFonts w:cs="Arial"/>
                <w:sz w:val="16"/>
                <w:szCs w:val="16"/>
              </w:rPr>
            </w:pPr>
            <w:r w:rsidRPr="00583D50">
              <w:rPr>
                <w:rFonts w:cs="Arial"/>
                <w:sz w:val="16"/>
                <w:szCs w:val="16"/>
              </w:rPr>
              <w:t>Separate financial statement</w:t>
            </w:r>
          </w:p>
        </w:tc>
      </w:tr>
      <w:tr w:rsidR="00B33247" w:rsidRPr="00583D50" w14:paraId="7F236C4A" w14:textId="77777777" w:rsidTr="006279B4">
        <w:trPr>
          <w:cantSplit/>
        </w:trPr>
        <w:tc>
          <w:tcPr>
            <w:tcW w:w="2160" w:type="dxa"/>
          </w:tcPr>
          <w:p w14:paraId="3763CCD5" w14:textId="77777777" w:rsidR="00B33247" w:rsidRPr="00583D50" w:rsidRDefault="00B33247" w:rsidP="00583D50">
            <w:pPr>
              <w:spacing w:line="320" w:lineRule="exact"/>
              <w:rPr>
                <w:rFonts w:cs="Arial"/>
                <w:sz w:val="16"/>
                <w:szCs w:val="16"/>
              </w:rPr>
            </w:pPr>
          </w:p>
        </w:tc>
        <w:tc>
          <w:tcPr>
            <w:tcW w:w="6930" w:type="dxa"/>
            <w:gridSpan w:val="6"/>
          </w:tcPr>
          <w:p w14:paraId="0AB5E51E" w14:textId="77777777" w:rsidR="00B33247" w:rsidRPr="00583D50" w:rsidRDefault="00B33247" w:rsidP="00583D50">
            <w:pPr>
              <w:pBdr>
                <w:bottom w:val="single" w:sz="4" w:space="1" w:color="auto"/>
              </w:pBdr>
              <w:spacing w:line="320" w:lineRule="exact"/>
              <w:ind w:left="-36"/>
              <w:jc w:val="center"/>
              <w:rPr>
                <w:rFonts w:cs="Arial"/>
                <w:sz w:val="16"/>
                <w:szCs w:val="16"/>
              </w:rPr>
            </w:pPr>
            <w:r w:rsidRPr="00583D50">
              <w:rPr>
                <w:rFonts w:cs="Arial"/>
                <w:sz w:val="16"/>
                <w:szCs w:val="16"/>
              </w:rPr>
              <w:t>31 December 2023</w:t>
            </w:r>
          </w:p>
        </w:tc>
      </w:tr>
      <w:tr w:rsidR="00B33247" w:rsidRPr="00583D50" w14:paraId="39C8D5E5" w14:textId="77777777" w:rsidTr="006279B4">
        <w:trPr>
          <w:cantSplit/>
        </w:trPr>
        <w:tc>
          <w:tcPr>
            <w:tcW w:w="2160" w:type="dxa"/>
            <w:vAlign w:val="bottom"/>
          </w:tcPr>
          <w:p w14:paraId="0CFE3C29" w14:textId="77777777" w:rsidR="00B33247" w:rsidRPr="00583D50" w:rsidRDefault="00B33247" w:rsidP="00583D50">
            <w:pPr>
              <w:spacing w:line="320" w:lineRule="exact"/>
              <w:jc w:val="center"/>
              <w:rPr>
                <w:rFonts w:eastAsia="Arial Unicode MS" w:cs="Arial"/>
                <w:sz w:val="16"/>
                <w:szCs w:val="16"/>
                <w:cs/>
              </w:rPr>
            </w:pPr>
          </w:p>
        </w:tc>
        <w:tc>
          <w:tcPr>
            <w:tcW w:w="1155" w:type="dxa"/>
            <w:vAlign w:val="bottom"/>
          </w:tcPr>
          <w:p w14:paraId="1056AC51" w14:textId="77777777" w:rsidR="00B33247" w:rsidRPr="00583D50" w:rsidRDefault="00B33247" w:rsidP="00583D50">
            <w:pPr>
              <w:pBdr>
                <w:bottom w:val="single" w:sz="4" w:space="1" w:color="auto"/>
                <w:between w:val="single" w:sz="4" w:space="1" w:color="auto"/>
              </w:pBdr>
              <w:spacing w:line="320" w:lineRule="exact"/>
              <w:jc w:val="center"/>
              <w:rPr>
                <w:rFonts w:eastAsia="Arial Unicode MS" w:cs="Arial"/>
                <w:sz w:val="16"/>
                <w:szCs w:val="16"/>
                <w:cs/>
              </w:rPr>
            </w:pPr>
            <w:r w:rsidRPr="00583D50">
              <w:rPr>
                <w:rFonts w:eastAsia="Arial Unicode MS" w:cs="Arial"/>
                <w:sz w:val="16"/>
                <w:szCs w:val="16"/>
              </w:rPr>
              <w:t>At call</w:t>
            </w:r>
          </w:p>
        </w:tc>
        <w:tc>
          <w:tcPr>
            <w:tcW w:w="1155" w:type="dxa"/>
            <w:vAlign w:val="bottom"/>
          </w:tcPr>
          <w:p w14:paraId="681D5479" w14:textId="77777777" w:rsidR="00B33247" w:rsidRPr="00583D50" w:rsidRDefault="00B33247" w:rsidP="00583D50">
            <w:pPr>
              <w:pBdr>
                <w:bottom w:val="single" w:sz="4" w:space="1" w:color="auto"/>
                <w:between w:val="single" w:sz="4" w:space="1" w:color="auto"/>
              </w:pBdr>
              <w:spacing w:line="320" w:lineRule="exact"/>
              <w:jc w:val="center"/>
              <w:rPr>
                <w:rFonts w:eastAsia="Arial Unicode MS" w:cs="Arial"/>
                <w:sz w:val="16"/>
                <w:szCs w:val="16"/>
              </w:rPr>
            </w:pPr>
            <w:r w:rsidRPr="00583D50">
              <w:rPr>
                <w:rFonts w:eastAsia="Arial Unicode MS" w:cs="Arial"/>
                <w:sz w:val="16"/>
                <w:szCs w:val="16"/>
              </w:rPr>
              <w:t>Within 1 year</w:t>
            </w:r>
          </w:p>
        </w:tc>
        <w:tc>
          <w:tcPr>
            <w:tcW w:w="1155" w:type="dxa"/>
            <w:vAlign w:val="bottom"/>
          </w:tcPr>
          <w:p w14:paraId="483E96E0" w14:textId="77777777" w:rsidR="00B33247" w:rsidRPr="00583D50" w:rsidRDefault="00B33247" w:rsidP="00583D50">
            <w:pPr>
              <w:pBdr>
                <w:bottom w:val="single" w:sz="4" w:space="1" w:color="auto"/>
                <w:between w:val="single" w:sz="4" w:space="1" w:color="auto"/>
              </w:pBdr>
              <w:spacing w:line="320" w:lineRule="exact"/>
              <w:jc w:val="center"/>
              <w:rPr>
                <w:rFonts w:eastAsia="Arial Unicode MS" w:cs="Arial"/>
                <w:sz w:val="16"/>
                <w:szCs w:val="16"/>
              </w:rPr>
            </w:pPr>
            <w:r w:rsidRPr="00583D50">
              <w:rPr>
                <w:rFonts w:eastAsia="Arial Unicode MS" w:cs="Arial"/>
                <w:sz w:val="16"/>
                <w:szCs w:val="16"/>
              </w:rPr>
              <w:t>1 – 5 years</w:t>
            </w:r>
          </w:p>
        </w:tc>
        <w:tc>
          <w:tcPr>
            <w:tcW w:w="1155" w:type="dxa"/>
            <w:vAlign w:val="bottom"/>
          </w:tcPr>
          <w:p w14:paraId="242EDEF3" w14:textId="77777777" w:rsidR="00B33247" w:rsidRPr="00583D50" w:rsidRDefault="00B33247" w:rsidP="00583D50">
            <w:pPr>
              <w:pBdr>
                <w:bottom w:val="single" w:sz="4" w:space="1" w:color="auto"/>
                <w:between w:val="single" w:sz="4" w:space="1" w:color="auto"/>
              </w:pBdr>
              <w:spacing w:line="320" w:lineRule="exact"/>
              <w:jc w:val="center"/>
              <w:rPr>
                <w:rFonts w:eastAsia="Arial Unicode MS" w:cs="Arial"/>
                <w:sz w:val="16"/>
                <w:szCs w:val="16"/>
              </w:rPr>
            </w:pPr>
            <w:r w:rsidRPr="00583D50">
              <w:rPr>
                <w:rFonts w:eastAsia="Arial Unicode MS" w:cs="Arial"/>
                <w:sz w:val="16"/>
                <w:szCs w:val="16"/>
              </w:rPr>
              <w:t>Over 5 years</w:t>
            </w:r>
          </w:p>
        </w:tc>
        <w:tc>
          <w:tcPr>
            <w:tcW w:w="1155" w:type="dxa"/>
          </w:tcPr>
          <w:p w14:paraId="352BE65F" w14:textId="77777777" w:rsidR="00B33247" w:rsidRPr="00583D50" w:rsidRDefault="00B33247" w:rsidP="00583D50">
            <w:pPr>
              <w:pBdr>
                <w:bottom w:val="single" w:sz="4" w:space="1" w:color="auto"/>
              </w:pBdr>
              <w:spacing w:line="320" w:lineRule="exact"/>
              <w:jc w:val="center"/>
              <w:rPr>
                <w:rFonts w:eastAsia="Arial Unicode MS" w:cs="Arial"/>
                <w:sz w:val="16"/>
                <w:szCs w:val="16"/>
              </w:rPr>
            </w:pPr>
            <w:r w:rsidRPr="00583D50">
              <w:rPr>
                <w:rFonts w:eastAsia="Arial Unicode MS" w:cs="Arial"/>
                <w:sz w:val="16"/>
                <w:szCs w:val="16"/>
              </w:rPr>
              <w:t>No specific maturity</w:t>
            </w:r>
          </w:p>
        </w:tc>
        <w:tc>
          <w:tcPr>
            <w:tcW w:w="1155" w:type="dxa"/>
            <w:vAlign w:val="bottom"/>
          </w:tcPr>
          <w:p w14:paraId="70319909" w14:textId="77777777" w:rsidR="00B33247" w:rsidRPr="00583D50" w:rsidRDefault="00B33247" w:rsidP="00583D50">
            <w:pPr>
              <w:pBdr>
                <w:bottom w:val="single" w:sz="4" w:space="1" w:color="auto"/>
              </w:pBdr>
              <w:spacing w:line="320" w:lineRule="exact"/>
              <w:jc w:val="center"/>
              <w:rPr>
                <w:rFonts w:eastAsia="Arial Unicode MS" w:cs="Arial"/>
                <w:sz w:val="16"/>
                <w:szCs w:val="16"/>
                <w:cs/>
              </w:rPr>
            </w:pPr>
            <w:r w:rsidRPr="00583D50">
              <w:rPr>
                <w:rFonts w:eastAsia="Arial Unicode MS" w:cs="Arial"/>
                <w:sz w:val="16"/>
                <w:szCs w:val="16"/>
              </w:rPr>
              <w:t>Total</w:t>
            </w:r>
          </w:p>
        </w:tc>
      </w:tr>
      <w:tr w:rsidR="00B33247" w:rsidRPr="00583D50" w14:paraId="71BED592" w14:textId="77777777" w:rsidTr="006279B4">
        <w:trPr>
          <w:cantSplit/>
        </w:trPr>
        <w:tc>
          <w:tcPr>
            <w:tcW w:w="2160" w:type="dxa"/>
          </w:tcPr>
          <w:p w14:paraId="68C2941F" w14:textId="77777777" w:rsidR="00B33247" w:rsidRPr="00583D50" w:rsidRDefault="00B33247" w:rsidP="00583D50">
            <w:pPr>
              <w:tabs>
                <w:tab w:val="clear" w:pos="907"/>
                <w:tab w:val="left" w:pos="900"/>
                <w:tab w:val="left" w:pos="1440"/>
                <w:tab w:val="left" w:pos="1980"/>
              </w:tabs>
              <w:spacing w:line="320" w:lineRule="exact"/>
              <w:rPr>
                <w:rFonts w:eastAsia="Arial Unicode MS" w:cs="Arial"/>
                <w:b/>
                <w:bCs/>
                <w:sz w:val="16"/>
                <w:szCs w:val="16"/>
                <w:cs/>
                <w:lang w:val="en-GB"/>
              </w:rPr>
            </w:pPr>
            <w:r w:rsidRPr="00583D50">
              <w:rPr>
                <w:rFonts w:cs="Arial"/>
                <w:b/>
                <w:bCs/>
                <w:sz w:val="16"/>
                <w:szCs w:val="16"/>
              </w:rPr>
              <w:t>Financial assets</w:t>
            </w:r>
          </w:p>
        </w:tc>
        <w:tc>
          <w:tcPr>
            <w:tcW w:w="1155" w:type="dxa"/>
            <w:vAlign w:val="bottom"/>
          </w:tcPr>
          <w:p w14:paraId="0BB9529D"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5FA31358"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0E2A0DA9"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7E5AB514"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78E1B24E"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058245DD"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r>
      <w:tr w:rsidR="00BE0B49" w:rsidRPr="00583D50" w14:paraId="32CEBD29" w14:textId="77777777" w:rsidTr="006279B4">
        <w:trPr>
          <w:cantSplit/>
        </w:trPr>
        <w:tc>
          <w:tcPr>
            <w:tcW w:w="2160" w:type="dxa"/>
          </w:tcPr>
          <w:p w14:paraId="41143B46" w14:textId="77777777" w:rsidR="00BE0B49" w:rsidRPr="00583D50" w:rsidRDefault="00BE0B49" w:rsidP="00583D50">
            <w:pPr>
              <w:tabs>
                <w:tab w:val="clear" w:pos="907"/>
                <w:tab w:val="left" w:pos="900"/>
                <w:tab w:val="left" w:pos="1440"/>
                <w:tab w:val="left" w:pos="1980"/>
              </w:tabs>
              <w:spacing w:line="320" w:lineRule="exact"/>
              <w:ind w:right="-108"/>
              <w:rPr>
                <w:rFonts w:eastAsia="Arial Unicode MS" w:cs="Arial"/>
                <w:sz w:val="16"/>
                <w:szCs w:val="16"/>
                <w:cs/>
                <w:lang w:val="en-GB"/>
              </w:rPr>
            </w:pPr>
            <w:r w:rsidRPr="00583D50">
              <w:rPr>
                <w:rFonts w:cs="Arial"/>
                <w:sz w:val="16"/>
                <w:szCs w:val="16"/>
              </w:rPr>
              <w:t xml:space="preserve">Cash and cash equivalents </w:t>
            </w:r>
          </w:p>
        </w:tc>
        <w:tc>
          <w:tcPr>
            <w:tcW w:w="1155" w:type="dxa"/>
            <w:vAlign w:val="bottom"/>
          </w:tcPr>
          <w:p w14:paraId="4032C25F" w14:textId="258F545A"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13,351</w:t>
            </w:r>
          </w:p>
        </w:tc>
        <w:tc>
          <w:tcPr>
            <w:tcW w:w="1155" w:type="dxa"/>
            <w:vAlign w:val="bottom"/>
          </w:tcPr>
          <w:p w14:paraId="76579D76" w14:textId="06A3C615"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1A40A7BD" w14:textId="53F2CEBF"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3D6FB87B" w14:textId="24F25B4B"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020510B8" w14:textId="00A500ED"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69</w:t>
            </w:r>
          </w:p>
        </w:tc>
        <w:tc>
          <w:tcPr>
            <w:tcW w:w="1155" w:type="dxa"/>
            <w:vAlign w:val="bottom"/>
          </w:tcPr>
          <w:p w14:paraId="175F01A4" w14:textId="55212BCF"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13,420</w:t>
            </w:r>
          </w:p>
        </w:tc>
      </w:tr>
      <w:tr w:rsidR="00BE0B49" w:rsidRPr="00583D50" w14:paraId="5CA6D6E5" w14:textId="77777777" w:rsidTr="006279B4">
        <w:trPr>
          <w:cantSplit/>
        </w:trPr>
        <w:tc>
          <w:tcPr>
            <w:tcW w:w="2160" w:type="dxa"/>
          </w:tcPr>
          <w:p w14:paraId="403B8A70" w14:textId="77777777" w:rsidR="00BE0B49" w:rsidRPr="00583D50" w:rsidRDefault="00BE0B49" w:rsidP="00583D50">
            <w:pPr>
              <w:tabs>
                <w:tab w:val="clear" w:pos="907"/>
                <w:tab w:val="left" w:pos="900"/>
                <w:tab w:val="left" w:pos="1440"/>
                <w:tab w:val="left" w:pos="1980"/>
              </w:tabs>
              <w:spacing w:line="320" w:lineRule="exact"/>
              <w:rPr>
                <w:rFonts w:eastAsia="Arial Unicode MS" w:cs="Arial"/>
                <w:sz w:val="16"/>
                <w:szCs w:val="16"/>
                <w:cs/>
                <w:lang w:val="en-GB"/>
              </w:rPr>
            </w:pPr>
            <w:r w:rsidRPr="00583D50">
              <w:rPr>
                <w:rFonts w:cs="Arial"/>
                <w:kern w:val="28"/>
                <w:sz w:val="16"/>
                <w:szCs w:val="16"/>
              </w:rPr>
              <w:t>Hire-purchase receivables*</w:t>
            </w:r>
          </w:p>
        </w:tc>
        <w:tc>
          <w:tcPr>
            <w:tcW w:w="1155" w:type="dxa"/>
            <w:vAlign w:val="bottom"/>
          </w:tcPr>
          <w:p w14:paraId="473ABB89" w14:textId="749A8860"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3339503C" w14:textId="676ED0EB"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419,368</w:t>
            </w:r>
          </w:p>
        </w:tc>
        <w:tc>
          <w:tcPr>
            <w:tcW w:w="1155" w:type="dxa"/>
            <w:vAlign w:val="bottom"/>
          </w:tcPr>
          <w:p w14:paraId="38C7E2FE" w14:textId="2151C5ED"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866,670</w:t>
            </w:r>
          </w:p>
        </w:tc>
        <w:tc>
          <w:tcPr>
            <w:tcW w:w="1155" w:type="dxa"/>
            <w:vAlign w:val="bottom"/>
          </w:tcPr>
          <w:p w14:paraId="675BF1E7" w14:textId="1F96A948"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73,81</w:t>
            </w:r>
            <w:r w:rsidR="00D76CAA">
              <w:rPr>
                <w:rFonts w:eastAsia="Arial Unicode MS" w:cs="Arial"/>
                <w:sz w:val="16"/>
                <w:szCs w:val="16"/>
              </w:rPr>
              <w:t>4</w:t>
            </w:r>
          </w:p>
        </w:tc>
        <w:tc>
          <w:tcPr>
            <w:tcW w:w="1155" w:type="dxa"/>
            <w:vAlign w:val="bottom"/>
          </w:tcPr>
          <w:p w14:paraId="4D5C1DA2" w14:textId="2B01ACB3"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61E9AD36" w14:textId="0E5F519F"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1,359,85</w:t>
            </w:r>
            <w:r w:rsidR="00D76CAA">
              <w:rPr>
                <w:rFonts w:eastAsia="Arial Unicode MS" w:cs="Arial"/>
                <w:sz w:val="16"/>
                <w:szCs w:val="16"/>
              </w:rPr>
              <w:t>2</w:t>
            </w:r>
          </w:p>
        </w:tc>
      </w:tr>
      <w:tr w:rsidR="00BE0B49" w:rsidRPr="00583D50" w14:paraId="685C6229" w14:textId="77777777" w:rsidTr="006279B4">
        <w:trPr>
          <w:cantSplit/>
        </w:trPr>
        <w:tc>
          <w:tcPr>
            <w:tcW w:w="2160" w:type="dxa"/>
          </w:tcPr>
          <w:p w14:paraId="52B5F609" w14:textId="77777777" w:rsidR="00BE0B49" w:rsidRPr="00583D50" w:rsidRDefault="00BE0B49" w:rsidP="00583D50">
            <w:pPr>
              <w:tabs>
                <w:tab w:val="clear" w:pos="907"/>
                <w:tab w:val="left" w:pos="900"/>
                <w:tab w:val="left" w:pos="1440"/>
                <w:tab w:val="left" w:pos="1980"/>
              </w:tabs>
              <w:spacing w:line="320" w:lineRule="exact"/>
              <w:rPr>
                <w:rFonts w:eastAsia="Arial Unicode MS" w:cs="Arial"/>
                <w:b/>
                <w:bCs/>
                <w:sz w:val="16"/>
                <w:szCs w:val="16"/>
                <w:cs/>
                <w:lang w:val="en-GB"/>
              </w:rPr>
            </w:pPr>
            <w:r w:rsidRPr="00583D50">
              <w:rPr>
                <w:rFonts w:cs="Arial"/>
                <w:kern w:val="28"/>
                <w:sz w:val="16"/>
                <w:szCs w:val="16"/>
              </w:rPr>
              <w:t>Other loan receivables*</w:t>
            </w:r>
          </w:p>
        </w:tc>
        <w:tc>
          <w:tcPr>
            <w:tcW w:w="1155" w:type="dxa"/>
            <w:vAlign w:val="bottom"/>
          </w:tcPr>
          <w:p w14:paraId="29ACA784" w14:textId="2D71E098"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5FA32A2C" w14:textId="04C1EC3B"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6,240</w:t>
            </w:r>
          </w:p>
        </w:tc>
        <w:tc>
          <w:tcPr>
            <w:tcW w:w="1155" w:type="dxa"/>
            <w:vAlign w:val="bottom"/>
          </w:tcPr>
          <w:p w14:paraId="1195D52B" w14:textId="1E905213"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3C1F9DC6" w14:textId="21A9770D"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23F495E4" w14:textId="7D48E085"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792700F3" w14:textId="6FDA545C"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6,240</w:t>
            </w:r>
          </w:p>
        </w:tc>
      </w:tr>
      <w:tr w:rsidR="00BE0B49" w:rsidRPr="00583D50" w14:paraId="637CE04B" w14:textId="77777777" w:rsidTr="006279B4">
        <w:trPr>
          <w:cantSplit/>
        </w:trPr>
        <w:tc>
          <w:tcPr>
            <w:tcW w:w="2160" w:type="dxa"/>
          </w:tcPr>
          <w:p w14:paraId="3B2EB0B6" w14:textId="77777777" w:rsidR="00BE0B49" w:rsidRPr="00583D50" w:rsidRDefault="00BE0B49" w:rsidP="00583D50">
            <w:pPr>
              <w:tabs>
                <w:tab w:val="clear" w:pos="907"/>
                <w:tab w:val="left" w:pos="900"/>
                <w:tab w:val="left" w:pos="1440"/>
                <w:tab w:val="left" w:pos="1980"/>
              </w:tabs>
              <w:spacing w:line="320" w:lineRule="exact"/>
              <w:ind w:left="132" w:hanging="132"/>
              <w:rPr>
                <w:rFonts w:eastAsia="Arial Unicode MS" w:cs="Arial"/>
                <w:sz w:val="16"/>
                <w:szCs w:val="16"/>
              </w:rPr>
            </w:pPr>
            <w:r w:rsidRPr="00583D50">
              <w:rPr>
                <w:rFonts w:cs="Arial"/>
                <w:b/>
                <w:bCs/>
                <w:sz w:val="16"/>
                <w:szCs w:val="16"/>
              </w:rPr>
              <w:t>Financial liabilities</w:t>
            </w:r>
          </w:p>
        </w:tc>
        <w:tc>
          <w:tcPr>
            <w:tcW w:w="1155" w:type="dxa"/>
            <w:vAlign w:val="bottom"/>
          </w:tcPr>
          <w:p w14:paraId="093E0C97" w14:textId="77777777"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2C75A17F" w14:textId="77777777"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37C15828" w14:textId="77777777"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0F5FDA44" w14:textId="77777777"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6B450D1C" w14:textId="77777777"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5314E408" w14:textId="77777777"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r>
      <w:tr w:rsidR="00BE0B49" w:rsidRPr="00583D50" w14:paraId="1EFCE0B4" w14:textId="77777777" w:rsidTr="006279B4">
        <w:trPr>
          <w:cantSplit/>
        </w:trPr>
        <w:tc>
          <w:tcPr>
            <w:tcW w:w="2160" w:type="dxa"/>
            <w:vAlign w:val="bottom"/>
          </w:tcPr>
          <w:p w14:paraId="48B591D6" w14:textId="77777777" w:rsidR="00BE0B49" w:rsidRPr="00583D50" w:rsidRDefault="00BE0B49" w:rsidP="00583D50">
            <w:pPr>
              <w:tabs>
                <w:tab w:val="clear" w:pos="907"/>
                <w:tab w:val="left" w:pos="900"/>
                <w:tab w:val="left" w:pos="1440"/>
                <w:tab w:val="left" w:pos="1980"/>
              </w:tabs>
              <w:spacing w:line="320" w:lineRule="exact"/>
              <w:ind w:left="132" w:right="-108" w:hanging="132"/>
              <w:rPr>
                <w:rFonts w:eastAsia="Arial Unicode MS" w:cs="Arial"/>
                <w:sz w:val="16"/>
                <w:szCs w:val="16"/>
              </w:rPr>
            </w:pPr>
            <w:r w:rsidRPr="00583D50">
              <w:rPr>
                <w:rFonts w:cs="Arial"/>
                <w:kern w:val="28"/>
                <w:sz w:val="16"/>
                <w:szCs w:val="16"/>
              </w:rPr>
              <w:t>Short-term borrowings from financial institutions</w:t>
            </w:r>
          </w:p>
        </w:tc>
        <w:tc>
          <w:tcPr>
            <w:tcW w:w="1155" w:type="dxa"/>
            <w:vAlign w:val="bottom"/>
          </w:tcPr>
          <w:p w14:paraId="78A88A7E" w14:textId="25E34BFA"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74D5F61C" w14:textId="1BE687B8"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226,100</w:t>
            </w:r>
          </w:p>
        </w:tc>
        <w:tc>
          <w:tcPr>
            <w:tcW w:w="1155" w:type="dxa"/>
            <w:vAlign w:val="bottom"/>
          </w:tcPr>
          <w:p w14:paraId="4F4F9791" w14:textId="75F165C6"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3B767835" w14:textId="48DA4528"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4AEE5D9F" w14:textId="789BDC7B"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358A8AD5" w14:textId="0E66496E"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226,100</w:t>
            </w:r>
          </w:p>
        </w:tc>
      </w:tr>
      <w:tr w:rsidR="00BE0B49" w:rsidRPr="00583D50" w14:paraId="0BDE5DCA" w14:textId="77777777" w:rsidTr="006279B4">
        <w:trPr>
          <w:cantSplit/>
        </w:trPr>
        <w:tc>
          <w:tcPr>
            <w:tcW w:w="2160" w:type="dxa"/>
          </w:tcPr>
          <w:p w14:paraId="0D7C43F2" w14:textId="77777777" w:rsidR="00BE0B49" w:rsidRPr="00583D50" w:rsidRDefault="00BE0B49" w:rsidP="00583D50">
            <w:pPr>
              <w:tabs>
                <w:tab w:val="clear" w:pos="907"/>
                <w:tab w:val="left" w:pos="900"/>
                <w:tab w:val="left" w:pos="1440"/>
                <w:tab w:val="left" w:pos="1980"/>
              </w:tabs>
              <w:spacing w:line="320" w:lineRule="exact"/>
              <w:ind w:left="132" w:right="-108" w:hanging="132"/>
              <w:rPr>
                <w:rFonts w:eastAsia="Arial Unicode MS" w:cs="Arial"/>
                <w:sz w:val="16"/>
                <w:szCs w:val="16"/>
              </w:rPr>
            </w:pPr>
            <w:r w:rsidRPr="00583D50">
              <w:rPr>
                <w:rFonts w:cs="Arial"/>
                <w:sz w:val="16"/>
                <w:szCs w:val="16"/>
              </w:rPr>
              <w:t>Short-term borrowings from other parties</w:t>
            </w:r>
          </w:p>
        </w:tc>
        <w:tc>
          <w:tcPr>
            <w:tcW w:w="1155" w:type="dxa"/>
            <w:vAlign w:val="bottom"/>
          </w:tcPr>
          <w:p w14:paraId="7347458C" w14:textId="051BC66C"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1043F343" w14:textId="1597DF53"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33,000</w:t>
            </w:r>
          </w:p>
        </w:tc>
        <w:tc>
          <w:tcPr>
            <w:tcW w:w="1155" w:type="dxa"/>
            <w:vAlign w:val="bottom"/>
          </w:tcPr>
          <w:p w14:paraId="19D81E4B" w14:textId="7E5F2E91"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130EEBA1" w14:textId="248A7274"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3E7244CC" w14:textId="6E5596B1"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40C6209F" w14:textId="6482FA3C"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33,000</w:t>
            </w:r>
          </w:p>
        </w:tc>
      </w:tr>
      <w:tr w:rsidR="00BE0B49" w:rsidRPr="00583D50" w14:paraId="6DAB6941" w14:textId="77777777" w:rsidTr="006279B4">
        <w:trPr>
          <w:cantSplit/>
        </w:trPr>
        <w:tc>
          <w:tcPr>
            <w:tcW w:w="2160" w:type="dxa"/>
          </w:tcPr>
          <w:p w14:paraId="6CC0C2AE" w14:textId="77777777" w:rsidR="00BE0B49" w:rsidRPr="00583D50" w:rsidRDefault="00BE0B49" w:rsidP="00583D50">
            <w:pPr>
              <w:tabs>
                <w:tab w:val="clear" w:pos="907"/>
                <w:tab w:val="left" w:pos="900"/>
                <w:tab w:val="left" w:pos="1440"/>
                <w:tab w:val="left" w:pos="1980"/>
              </w:tabs>
              <w:spacing w:line="320" w:lineRule="exact"/>
              <w:ind w:left="132" w:right="-108" w:hanging="132"/>
              <w:rPr>
                <w:rFonts w:cs="Arial"/>
                <w:sz w:val="16"/>
                <w:szCs w:val="16"/>
              </w:rPr>
            </w:pPr>
            <w:r w:rsidRPr="00583D50">
              <w:rPr>
                <w:rFonts w:cs="Arial"/>
                <w:sz w:val="16"/>
                <w:szCs w:val="16"/>
              </w:rPr>
              <w:t>Long-term borrowings from financial institutions</w:t>
            </w:r>
          </w:p>
        </w:tc>
        <w:tc>
          <w:tcPr>
            <w:tcW w:w="1155" w:type="dxa"/>
            <w:vAlign w:val="bottom"/>
          </w:tcPr>
          <w:p w14:paraId="39F9852C" w14:textId="0FC6CC68"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3476BB7B" w14:textId="589C67E1"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193,766</w:t>
            </w:r>
          </w:p>
        </w:tc>
        <w:tc>
          <w:tcPr>
            <w:tcW w:w="1155" w:type="dxa"/>
            <w:vAlign w:val="bottom"/>
          </w:tcPr>
          <w:p w14:paraId="4A0336FF" w14:textId="034A0220"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266,115</w:t>
            </w:r>
          </w:p>
        </w:tc>
        <w:tc>
          <w:tcPr>
            <w:tcW w:w="1155" w:type="dxa"/>
            <w:vAlign w:val="bottom"/>
          </w:tcPr>
          <w:p w14:paraId="7861C241" w14:textId="494041DE"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59662DD9" w14:textId="412BBCFD"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3FF9CFF3" w14:textId="45FE1080"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459,881</w:t>
            </w:r>
          </w:p>
        </w:tc>
      </w:tr>
      <w:tr w:rsidR="00BE0B49" w:rsidRPr="00583D50" w14:paraId="7EC2ADD8" w14:textId="77777777" w:rsidTr="006279B4">
        <w:trPr>
          <w:cantSplit/>
        </w:trPr>
        <w:tc>
          <w:tcPr>
            <w:tcW w:w="2160" w:type="dxa"/>
          </w:tcPr>
          <w:p w14:paraId="63F1C37E" w14:textId="77777777" w:rsidR="00BE0B49" w:rsidRPr="00583D50" w:rsidRDefault="00BE0B49" w:rsidP="00583D50">
            <w:pPr>
              <w:tabs>
                <w:tab w:val="clear" w:pos="907"/>
                <w:tab w:val="left" w:pos="900"/>
                <w:tab w:val="left" w:pos="1440"/>
                <w:tab w:val="left" w:pos="1980"/>
              </w:tabs>
              <w:spacing w:line="320" w:lineRule="exact"/>
              <w:ind w:left="132" w:right="-108" w:hanging="132"/>
              <w:rPr>
                <w:rFonts w:cs="Arial"/>
                <w:sz w:val="16"/>
                <w:szCs w:val="16"/>
              </w:rPr>
            </w:pPr>
            <w:r w:rsidRPr="00583D50">
              <w:rPr>
                <w:rFonts w:cs="Arial"/>
                <w:sz w:val="16"/>
                <w:szCs w:val="16"/>
              </w:rPr>
              <w:t>Long-term borrowings from other parties</w:t>
            </w:r>
          </w:p>
        </w:tc>
        <w:tc>
          <w:tcPr>
            <w:tcW w:w="1155" w:type="dxa"/>
            <w:vAlign w:val="bottom"/>
          </w:tcPr>
          <w:p w14:paraId="4CE5B3BB" w14:textId="3ECBC921"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232CE98C" w14:textId="2AEFCD88"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2,316</w:t>
            </w:r>
          </w:p>
        </w:tc>
        <w:tc>
          <w:tcPr>
            <w:tcW w:w="1155" w:type="dxa"/>
            <w:vAlign w:val="bottom"/>
          </w:tcPr>
          <w:p w14:paraId="0D0866D2" w14:textId="4CACAC61"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269</w:t>
            </w:r>
          </w:p>
        </w:tc>
        <w:tc>
          <w:tcPr>
            <w:tcW w:w="1155" w:type="dxa"/>
            <w:vAlign w:val="bottom"/>
          </w:tcPr>
          <w:p w14:paraId="165D3A4B" w14:textId="175DD424"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119204F9" w14:textId="05A026D3"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29D58100" w14:textId="6BFE138A" w:rsidR="00BE0B49" w:rsidRPr="00583D50" w:rsidRDefault="00BE0B49"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2,585</w:t>
            </w:r>
          </w:p>
        </w:tc>
      </w:tr>
    </w:tbl>
    <w:p w14:paraId="525B8432" w14:textId="77777777" w:rsidR="00B33247" w:rsidRPr="00B33247" w:rsidRDefault="00B33247" w:rsidP="00B33247">
      <w:pPr>
        <w:pStyle w:val="BodyTextIndent3"/>
        <w:spacing w:before="80" w:after="80" w:line="360" w:lineRule="exact"/>
        <w:rPr>
          <w:rFonts w:ascii="Arial" w:hAnsi="Arial"/>
          <w:sz w:val="16"/>
          <w:szCs w:val="16"/>
        </w:rPr>
      </w:pPr>
      <w:r w:rsidRPr="00B33247">
        <w:rPr>
          <w:rFonts w:ascii="Arial" w:hAnsi="Arial" w:cs="Browallia New"/>
          <w:sz w:val="16"/>
          <w:szCs w:val="16"/>
        </w:rPr>
        <w:t>* Excluding allowance for expected credit losses</w:t>
      </w:r>
    </w:p>
    <w:p w14:paraId="23EB9F3C" w14:textId="5FE353F8" w:rsidR="006279B4" w:rsidRDefault="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4C588D17" w14:textId="77777777" w:rsidR="001919A4" w:rsidRDefault="001919A4"/>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B33247" w:rsidRPr="00583D50" w14:paraId="12608B41" w14:textId="77777777" w:rsidTr="006279B4">
        <w:trPr>
          <w:cantSplit/>
        </w:trPr>
        <w:tc>
          <w:tcPr>
            <w:tcW w:w="2160" w:type="dxa"/>
          </w:tcPr>
          <w:p w14:paraId="4A311F9B" w14:textId="3353763C" w:rsidR="00B33247" w:rsidRPr="00583D50" w:rsidRDefault="00B33247" w:rsidP="00583D50">
            <w:pPr>
              <w:spacing w:line="320" w:lineRule="exact"/>
              <w:rPr>
                <w:rFonts w:cs="Arial"/>
                <w:sz w:val="16"/>
                <w:szCs w:val="16"/>
              </w:rPr>
            </w:pPr>
            <w:r w:rsidRPr="00583D50">
              <w:rPr>
                <w:rFonts w:cs="Arial"/>
                <w:sz w:val="16"/>
                <w:szCs w:val="16"/>
              </w:rPr>
              <w:br w:type="page"/>
            </w:r>
          </w:p>
        </w:tc>
        <w:tc>
          <w:tcPr>
            <w:tcW w:w="3465" w:type="dxa"/>
            <w:gridSpan w:val="3"/>
          </w:tcPr>
          <w:p w14:paraId="59964863" w14:textId="77777777" w:rsidR="00B33247" w:rsidRPr="00583D50" w:rsidRDefault="00B33247" w:rsidP="00583D50">
            <w:pPr>
              <w:spacing w:line="320" w:lineRule="exact"/>
              <w:ind w:left="-36"/>
              <w:jc w:val="right"/>
              <w:rPr>
                <w:rFonts w:cs="Arial"/>
                <w:sz w:val="16"/>
                <w:szCs w:val="16"/>
              </w:rPr>
            </w:pPr>
          </w:p>
        </w:tc>
        <w:tc>
          <w:tcPr>
            <w:tcW w:w="3465" w:type="dxa"/>
            <w:gridSpan w:val="3"/>
            <w:vAlign w:val="bottom"/>
          </w:tcPr>
          <w:p w14:paraId="7563D7F3" w14:textId="77777777" w:rsidR="00B33247" w:rsidRPr="00583D50" w:rsidRDefault="00B33247" w:rsidP="00583D50">
            <w:pPr>
              <w:spacing w:line="320" w:lineRule="exact"/>
              <w:ind w:left="-36"/>
              <w:jc w:val="right"/>
              <w:rPr>
                <w:rFonts w:cs="Arial"/>
                <w:sz w:val="16"/>
                <w:szCs w:val="16"/>
                <w:rtl/>
                <w:cs/>
              </w:rPr>
            </w:pPr>
            <w:r w:rsidRPr="00583D50">
              <w:rPr>
                <w:rFonts w:cs="Arial"/>
                <w:sz w:val="16"/>
                <w:szCs w:val="16"/>
              </w:rPr>
              <w:t>(Unit: Thousand Baht)</w:t>
            </w:r>
          </w:p>
        </w:tc>
      </w:tr>
      <w:tr w:rsidR="00B33247" w:rsidRPr="00583D50" w14:paraId="60AD0E9D" w14:textId="77777777" w:rsidTr="006279B4">
        <w:trPr>
          <w:cantSplit/>
        </w:trPr>
        <w:tc>
          <w:tcPr>
            <w:tcW w:w="2160" w:type="dxa"/>
          </w:tcPr>
          <w:p w14:paraId="1CCAE766" w14:textId="77777777" w:rsidR="00B33247" w:rsidRPr="00583D50" w:rsidRDefault="00B33247" w:rsidP="00583D50">
            <w:pPr>
              <w:spacing w:line="320" w:lineRule="exact"/>
              <w:rPr>
                <w:rFonts w:cs="Arial"/>
                <w:sz w:val="16"/>
                <w:szCs w:val="16"/>
              </w:rPr>
            </w:pPr>
          </w:p>
        </w:tc>
        <w:tc>
          <w:tcPr>
            <w:tcW w:w="6930" w:type="dxa"/>
            <w:gridSpan w:val="6"/>
          </w:tcPr>
          <w:p w14:paraId="2F1C0308" w14:textId="023D325F" w:rsidR="00B33247" w:rsidRPr="00583D50" w:rsidRDefault="00B33247" w:rsidP="00583D50">
            <w:pPr>
              <w:pBdr>
                <w:bottom w:val="single" w:sz="4" w:space="1" w:color="auto"/>
              </w:pBdr>
              <w:spacing w:line="320" w:lineRule="exact"/>
              <w:ind w:left="-36"/>
              <w:jc w:val="center"/>
              <w:rPr>
                <w:rFonts w:cs="Arial"/>
                <w:sz w:val="16"/>
                <w:szCs w:val="16"/>
              </w:rPr>
            </w:pPr>
            <w:r w:rsidRPr="00583D50">
              <w:rPr>
                <w:rFonts w:cs="Arial"/>
                <w:sz w:val="16"/>
                <w:szCs w:val="16"/>
              </w:rPr>
              <w:t>Separate financial statement</w:t>
            </w:r>
          </w:p>
        </w:tc>
      </w:tr>
      <w:tr w:rsidR="00B33247" w:rsidRPr="00583D50" w14:paraId="45D8CD27" w14:textId="77777777" w:rsidTr="006279B4">
        <w:trPr>
          <w:cantSplit/>
        </w:trPr>
        <w:tc>
          <w:tcPr>
            <w:tcW w:w="2160" w:type="dxa"/>
          </w:tcPr>
          <w:p w14:paraId="6A168C87" w14:textId="77777777" w:rsidR="00B33247" w:rsidRPr="00583D50" w:rsidRDefault="00B33247" w:rsidP="00583D50">
            <w:pPr>
              <w:spacing w:line="320" w:lineRule="exact"/>
              <w:rPr>
                <w:rFonts w:cs="Arial"/>
                <w:sz w:val="16"/>
                <w:szCs w:val="16"/>
              </w:rPr>
            </w:pPr>
          </w:p>
        </w:tc>
        <w:tc>
          <w:tcPr>
            <w:tcW w:w="6930" w:type="dxa"/>
            <w:gridSpan w:val="6"/>
          </w:tcPr>
          <w:p w14:paraId="7E19FBAB" w14:textId="77777777" w:rsidR="00B33247" w:rsidRPr="00583D50" w:rsidRDefault="00B33247" w:rsidP="00583D50">
            <w:pPr>
              <w:pBdr>
                <w:bottom w:val="single" w:sz="4" w:space="1" w:color="auto"/>
              </w:pBdr>
              <w:spacing w:line="320" w:lineRule="exact"/>
              <w:ind w:left="-36"/>
              <w:jc w:val="center"/>
              <w:rPr>
                <w:rFonts w:cs="Arial"/>
                <w:sz w:val="16"/>
                <w:szCs w:val="16"/>
              </w:rPr>
            </w:pPr>
            <w:r w:rsidRPr="00583D50">
              <w:rPr>
                <w:rFonts w:cs="Arial"/>
                <w:sz w:val="16"/>
                <w:szCs w:val="16"/>
              </w:rPr>
              <w:t>31 December 2022</w:t>
            </w:r>
          </w:p>
        </w:tc>
      </w:tr>
      <w:tr w:rsidR="00B33247" w:rsidRPr="00583D50" w14:paraId="3EC78155" w14:textId="77777777" w:rsidTr="006279B4">
        <w:trPr>
          <w:cantSplit/>
        </w:trPr>
        <w:tc>
          <w:tcPr>
            <w:tcW w:w="2160" w:type="dxa"/>
            <w:vAlign w:val="bottom"/>
          </w:tcPr>
          <w:p w14:paraId="294318BA" w14:textId="77777777" w:rsidR="00B33247" w:rsidRPr="00583D50" w:rsidRDefault="00B33247" w:rsidP="00583D50">
            <w:pPr>
              <w:spacing w:line="320" w:lineRule="exact"/>
              <w:jc w:val="center"/>
              <w:rPr>
                <w:rFonts w:eastAsia="Arial Unicode MS" w:cs="Arial"/>
                <w:sz w:val="16"/>
                <w:szCs w:val="16"/>
                <w:cs/>
              </w:rPr>
            </w:pPr>
          </w:p>
        </w:tc>
        <w:tc>
          <w:tcPr>
            <w:tcW w:w="1155" w:type="dxa"/>
            <w:vAlign w:val="bottom"/>
          </w:tcPr>
          <w:p w14:paraId="0E185CF5" w14:textId="77777777" w:rsidR="00B33247" w:rsidRPr="00583D50" w:rsidRDefault="00B33247" w:rsidP="00583D50">
            <w:pPr>
              <w:pBdr>
                <w:bottom w:val="single" w:sz="4" w:space="1" w:color="auto"/>
                <w:between w:val="single" w:sz="4" w:space="1" w:color="auto"/>
              </w:pBdr>
              <w:spacing w:line="320" w:lineRule="exact"/>
              <w:jc w:val="center"/>
              <w:rPr>
                <w:rFonts w:eastAsia="Arial Unicode MS" w:cs="Arial"/>
                <w:sz w:val="16"/>
                <w:szCs w:val="16"/>
                <w:cs/>
              </w:rPr>
            </w:pPr>
            <w:r w:rsidRPr="00583D50">
              <w:rPr>
                <w:rFonts w:eastAsia="Arial Unicode MS" w:cs="Arial"/>
                <w:sz w:val="16"/>
                <w:szCs w:val="16"/>
              </w:rPr>
              <w:t>At call</w:t>
            </w:r>
          </w:p>
        </w:tc>
        <w:tc>
          <w:tcPr>
            <w:tcW w:w="1155" w:type="dxa"/>
            <w:vAlign w:val="bottom"/>
          </w:tcPr>
          <w:p w14:paraId="57B2DE1F" w14:textId="77777777" w:rsidR="00B33247" w:rsidRPr="00583D50" w:rsidRDefault="00B33247" w:rsidP="00583D50">
            <w:pPr>
              <w:pBdr>
                <w:bottom w:val="single" w:sz="4" w:space="1" w:color="auto"/>
                <w:between w:val="single" w:sz="4" w:space="1" w:color="auto"/>
              </w:pBdr>
              <w:spacing w:line="320" w:lineRule="exact"/>
              <w:jc w:val="center"/>
              <w:rPr>
                <w:rFonts w:eastAsia="Arial Unicode MS" w:cs="Arial"/>
                <w:sz w:val="16"/>
                <w:szCs w:val="16"/>
              </w:rPr>
            </w:pPr>
            <w:r w:rsidRPr="00583D50">
              <w:rPr>
                <w:rFonts w:eastAsia="Arial Unicode MS" w:cs="Arial"/>
                <w:sz w:val="16"/>
                <w:szCs w:val="16"/>
              </w:rPr>
              <w:t>Within 1 year</w:t>
            </w:r>
          </w:p>
        </w:tc>
        <w:tc>
          <w:tcPr>
            <w:tcW w:w="1155" w:type="dxa"/>
            <w:vAlign w:val="bottom"/>
          </w:tcPr>
          <w:p w14:paraId="0400312B" w14:textId="77777777" w:rsidR="00B33247" w:rsidRPr="00583D50" w:rsidRDefault="00B33247" w:rsidP="00583D50">
            <w:pPr>
              <w:pBdr>
                <w:bottom w:val="single" w:sz="4" w:space="1" w:color="auto"/>
                <w:between w:val="single" w:sz="4" w:space="1" w:color="auto"/>
              </w:pBdr>
              <w:spacing w:line="320" w:lineRule="exact"/>
              <w:jc w:val="center"/>
              <w:rPr>
                <w:rFonts w:eastAsia="Arial Unicode MS" w:cs="Arial"/>
                <w:sz w:val="16"/>
                <w:szCs w:val="16"/>
              </w:rPr>
            </w:pPr>
            <w:r w:rsidRPr="00583D50">
              <w:rPr>
                <w:rFonts w:eastAsia="Arial Unicode MS" w:cs="Arial"/>
                <w:sz w:val="16"/>
                <w:szCs w:val="16"/>
              </w:rPr>
              <w:t>1 – 5 years</w:t>
            </w:r>
          </w:p>
        </w:tc>
        <w:tc>
          <w:tcPr>
            <w:tcW w:w="1155" w:type="dxa"/>
            <w:vAlign w:val="bottom"/>
          </w:tcPr>
          <w:p w14:paraId="166AF34C" w14:textId="77777777" w:rsidR="00B33247" w:rsidRPr="00583D50" w:rsidRDefault="00B33247" w:rsidP="00583D50">
            <w:pPr>
              <w:pBdr>
                <w:bottom w:val="single" w:sz="4" w:space="1" w:color="auto"/>
                <w:between w:val="single" w:sz="4" w:space="1" w:color="auto"/>
              </w:pBdr>
              <w:spacing w:line="320" w:lineRule="exact"/>
              <w:jc w:val="center"/>
              <w:rPr>
                <w:rFonts w:eastAsia="Arial Unicode MS" w:cs="Arial"/>
                <w:sz w:val="16"/>
                <w:szCs w:val="16"/>
              </w:rPr>
            </w:pPr>
            <w:r w:rsidRPr="00583D50">
              <w:rPr>
                <w:rFonts w:eastAsia="Arial Unicode MS" w:cs="Arial"/>
                <w:sz w:val="16"/>
                <w:szCs w:val="16"/>
              </w:rPr>
              <w:t>Over 5 years</w:t>
            </w:r>
          </w:p>
        </w:tc>
        <w:tc>
          <w:tcPr>
            <w:tcW w:w="1155" w:type="dxa"/>
          </w:tcPr>
          <w:p w14:paraId="200478B0" w14:textId="77777777" w:rsidR="00B33247" w:rsidRPr="00583D50" w:rsidRDefault="00B33247" w:rsidP="00583D50">
            <w:pPr>
              <w:pBdr>
                <w:bottom w:val="single" w:sz="4" w:space="1" w:color="auto"/>
              </w:pBdr>
              <w:spacing w:line="320" w:lineRule="exact"/>
              <w:jc w:val="center"/>
              <w:rPr>
                <w:rFonts w:eastAsia="Arial Unicode MS" w:cs="Arial"/>
                <w:sz w:val="16"/>
                <w:szCs w:val="16"/>
              </w:rPr>
            </w:pPr>
            <w:r w:rsidRPr="00583D50">
              <w:rPr>
                <w:rFonts w:eastAsia="Arial Unicode MS" w:cs="Arial"/>
                <w:sz w:val="16"/>
                <w:szCs w:val="16"/>
              </w:rPr>
              <w:t>No specific maturity</w:t>
            </w:r>
          </w:p>
        </w:tc>
        <w:tc>
          <w:tcPr>
            <w:tcW w:w="1155" w:type="dxa"/>
            <w:vAlign w:val="bottom"/>
          </w:tcPr>
          <w:p w14:paraId="6696B5C0" w14:textId="77777777" w:rsidR="00B33247" w:rsidRPr="00583D50" w:rsidRDefault="00B33247" w:rsidP="00583D50">
            <w:pPr>
              <w:pBdr>
                <w:bottom w:val="single" w:sz="4" w:space="1" w:color="auto"/>
              </w:pBdr>
              <w:spacing w:line="320" w:lineRule="exact"/>
              <w:jc w:val="center"/>
              <w:rPr>
                <w:rFonts w:eastAsia="Arial Unicode MS" w:cs="Arial"/>
                <w:sz w:val="16"/>
                <w:szCs w:val="16"/>
                <w:cs/>
              </w:rPr>
            </w:pPr>
            <w:r w:rsidRPr="00583D50">
              <w:rPr>
                <w:rFonts w:eastAsia="Arial Unicode MS" w:cs="Arial"/>
                <w:sz w:val="16"/>
                <w:szCs w:val="16"/>
              </w:rPr>
              <w:t>Total</w:t>
            </w:r>
          </w:p>
        </w:tc>
      </w:tr>
      <w:tr w:rsidR="00B33247" w:rsidRPr="00583D50" w14:paraId="054A7ACE" w14:textId="77777777" w:rsidTr="006279B4">
        <w:trPr>
          <w:cantSplit/>
        </w:trPr>
        <w:tc>
          <w:tcPr>
            <w:tcW w:w="2160" w:type="dxa"/>
          </w:tcPr>
          <w:p w14:paraId="06B97A04" w14:textId="77777777" w:rsidR="00B33247" w:rsidRPr="00583D50" w:rsidRDefault="00B33247" w:rsidP="00583D50">
            <w:pPr>
              <w:tabs>
                <w:tab w:val="clear" w:pos="907"/>
                <w:tab w:val="left" w:pos="900"/>
                <w:tab w:val="left" w:pos="1440"/>
                <w:tab w:val="left" w:pos="1980"/>
              </w:tabs>
              <w:spacing w:line="320" w:lineRule="exact"/>
              <w:rPr>
                <w:rFonts w:eastAsia="Arial Unicode MS" w:cs="Arial"/>
                <w:b/>
                <w:bCs/>
                <w:sz w:val="16"/>
                <w:szCs w:val="16"/>
                <w:cs/>
                <w:lang w:val="en-GB"/>
              </w:rPr>
            </w:pPr>
            <w:r w:rsidRPr="00583D50">
              <w:rPr>
                <w:rFonts w:cs="Arial"/>
                <w:b/>
                <w:bCs/>
                <w:sz w:val="16"/>
                <w:szCs w:val="16"/>
              </w:rPr>
              <w:t>Financial assets</w:t>
            </w:r>
          </w:p>
        </w:tc>
        <w:tc>
          <w:tcPr>
            <w:tcW w:w="1155" w:type="dxa"/>
            <w:vAlign w:val="bottom"/>
          </w:tcPr>
          <w:p w14:paraId="148AA0A8"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2541FF29"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6FE68F39"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7B117AE9"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68A52A90"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235EC223"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r>
      <w:tr w:rsidR="00B33247" w:rsidRPr="00583D50" w14:paraId="27EE31D2" w14:textId="77777777" w:rsidTr="006279B4">
        <w:trPr>
          <w:cantSplit/>
        </w:trPr>
        <w:tc>
          <w:tcPr>
            <w:tcW w:w="2160" w:type="dxa"/>
          </w:tcPr>
          <w:p w14:paraId="1555EC42" w14:textId="77777777" w:rsidR="00B33247" w:rsidRPr="00583D50" w:rsidRDefault="00B33247" w:rsidP="00583D50">
            <w:pPr>
              <w:tabs>
                <w:tab w:val="clear" w:pos="907"/>
                <w:tab w:val="left" w:pos="900"/>
                <w:tab w:val="left" w:pos="1440"/>
                <w:tab w:val="left" w:pos="1980"/>
              </w:tabs>
              <w:spacing w:line="320" w:lineRule="exact"/>
              <w:ind w:right="-108"/>
              <w:rPr>
                <w:rFonts w:eastAsia="Arial Unicode MS" w:cs="Arial"/>
                <w:sz w:val="16"/>
                <w:szCs w:val="16"/>
                <w:cs/>
                <w:lang w:val="en-GB"/>
              </w:rPr>
            </w:pPr>
            <w:r w:rsidRPr="00583D50">
              <w:rPr>
                <w:rFonts w:cs="Arial"/>
                <w:sz w:val="16"/>
                <w:szCs w:val="16"/>
              </w:rPr>
              <w:t xml:space="preserve">Cash and cash equivalents </w:t>
            </w:r>
          </w:p>
        </w:tc>
        <w:tc>
          <w:tcPr>
            <w:tcW w:w="1155" w:type="dxa"/>
            <w:vAlign w:val="bottom"/>
          </w:tcPr>
          <w:p w14:paraId="1C555507" w14:textId="4199AD8E"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25,392</w:t>
            </w:r>
          </w:p>
        </w:tc>
        <w:tc>
          <w:tcPr>
            <w:tcW w:w="1155" w:type="dxa"/>
            <w:vAlign w:val="bottom"/>
          </w:tcPr>
          <w:p w14:paraId="10ABB81A" w14:textId="3FA3F195"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cs/>
              </w:rPr>
            </w:pPr>
            <w:r w:rsidRPr="00583D50">
              <w:rPr>
                <w:rFonts w:eastAsia="Arial Unicode MS" w:cs="Arial"/>
                <w:sz w:val="16"/>
                <w:szCs w:val="16"/>
              </w:rPr>
              <w:t>-</w:t>
            </w:r>
          </w:p>
        </w:tc>
        <w:tc>
          <w:tcPr>
            <w:tcW w:w="1155" w:type="dxa"/>
            <w:vAlign w:val="bottom"/>
          </w:tcPr>
          <w:p w14:paraId="26C266A8" w14:textId="0F77C889"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0AE91121" w14:textId="0154D65D"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2A42C727" w14:textId="2EB04FCE"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91</w:t>
            </w:r>
          </w:p>
        </w:tc>
        <w:tc>
          <w:tcPr>
            <w:tcW w:w="1155" w:type="dxa"/>
            <w:vAlign w:val="bottom"/>
          </w:tcPr>
          <w:p w14:paraId="5EDEE46E" w14:textId="3CF25725"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25,483</w:t>
            </w:r>
          </w:p>
        </w:tc>
      </w:tr>
      <w:tr w:rsidR="00B33247" w:rsidRPr="00583D50" w14:paraId="083112B9" w14:textId="77777777" w:rsidTr="006279B4">
        <w:trPr>
          <w:cantSplit/>
        </w:trPr>
        <w:tc>
          <w:tcPr>
            <w:tcW w:w="2160" w:type="dxa"/>
          </w:tcPr>
          <w:p w14:paraId="77FA014E" w14:textId="77777777" w:rsidR="00B33247" w:rsidRPr="00583D50" w:rsidRDefault="00B33247" w:rsidP="00583D50">
            <w:pPr>
              <w:tabs>
                <w:tab w:val="clear" w:pos="907"/>
                <w:tab w:val="left" w:pos="900"/>
                <w:tab w:val="left" w:pos="1440"/>
                <w:tab w:val="left" w:pos="1980"/>
              </w:tabs>
              <w:spacing w:line="320" w:lineRule="exact"/>
              <w:rPr>
                <w:rFonts w:eastAsia="Arial Unicode MS" w:cs="Arial"/>
                <w:sz w:val="16"/>
                <w:szCs w:val="16"/>
                <w:cs/>
                <w:lang w:val="en-GB"/>
              </w:rPr>
            </w:pPr>
            <w:r w:rsidRPr="00583D50">
              <w:rPr>
                <w:rFonts w:cs="Arial"/>
                <w:kern w:val="28"/>
                <w:sz w:val="16"/>
                <w:szCs w:val="16"/>
              </w:rPr>
              <w:t>Hire-purchase receivables*</w:t>
            </w:r>
          </w:p>
        </w:tc>
        <w:tc>
          <w:tcPr>
            <w:tcW w:w="1155" w:type="dxa"/>
            <w:vAlign w:val="bottom"/>
          </w:tcPr>
          <w:p w14:paraId="4D10FA22" w14:textId="38060C75"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1F58BA4D" w14:textId="5B18B6C6"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422,337</w:t>
            </w:r>
          </w:p>
        </w:tc>
        <w:tc>
          <w:tcPr>
            <w:tcW w:w="1155" w:type="dxa"/>
            <w:vAlign w:val="bottom"/>
          </w:tcPr>
          <w:p w14:paraId="29EFEE8C" w14:textId="5E28B4B3"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698,010</w:t>
            </w:r>
          </w:p>
        </w:tc>
        <w:tc>
          <w:tcPr>
            <w:tcW w:w="1155" w:type="dxa"/>
            <w:vAlign w:val="bottom"/>
          </w:tcPr>
          <w:p w14:paraId="749F2AC7" w14:textId="5AA93102"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27,218</w:t>
            </w:r>
          </w:p>
        </w:tc>
        <w:tc>
          <w:tcPr>
            <w:tcW w:w="1155" w:type="dxa"/>
            <w:vAlign w:val="bottom"/>
          </w:tcPr>
          <w:p w14:paraId="1938FDCB" w14:textId="27CA0ED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3A6D24FF" w14:textId="0DA8244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1,147,565</w:t>
            </w:r>
          </w:p>
        </w:tc>
      </w:tr>
      <w:tr w:rsidR="00B33247" w:rsidRPr="00583D50" w14:paraId="7222E710" w14:textId="77777777" w:rsidTr="006279B4">
        <w:trPr>
          <w:cantSplit/>
        </w:trPr>
        <w:tc>
          <w:tcPr>
            <w:tcW w:w="2160" w:type="dxa"/>
          </w:tcPr>
          <w:p w14:paraId="5DA7ECA4" w14:textId="77777777" w:rsidR="00B33247" w:rsidRPr="00583D50" w:rsidRDefault="00B33247" w:rsidP="00583D50">
            <w:pPr>
              <w:tabs>
                <w:tab w:val="clear" w:pos="907"/>
                <w:tab w:val="left" w:pos="900"/>
                <w:tab w:val="left" w:pos="1440"/>
                <w:tab w:val="left" w:pos="1980"/>
              </w:tabs>
              <w:spacing w:line="320" w:lineRule="exact"/>
              <w:rPr>
                <w:rFonts w:eastAsia="Arial Unicode MS" w:cs="Arial"/>
                <w:sz w:val="16"/>
                <w:szCs w:val="16"/>
              </w:rPr>
            </w:pPr>
            <w:r w:rsidRPr="00583D50">
              <w:rPr>
                <w:rFonts w:cs="Arial"/>
                <w:kern w:val="28"/>
                <w:sz w:val="16"/>
                <w:szCs w:val="16"/>
              </w:rPr>
              <w:t>Factoring receivables*</w:t>
            </w:r>
          </w:p>
        </w:tc>
        <w:tc>
          <w:tcPr>
            <w:tcW w:w="1155" w:type="dxa"/>
            <w:vAlign w:val="bottom"/>
          </w:tcPr>
          <w:p w14:paraId="0E2E3A94" w14:textId="068466ED"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1E8A01EE" w14:textId="206D4F3E"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8,085</w:t>
            </w:r>
          </w:p>
        </w:tc>
        <w:tc>
          <w:tcPr>
            <w:tcW w:w="1155" w:type="dxa"/>
            <w:vAlign w:val="bottom"/>
          </w:tcPr>
          <w:p w14:paraId="2F78C9D9" w14:textId="1C85B965"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47E46120" w14:textId="51261030"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1F6ED38E" w14:textId="3C47D9A1"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79B6BAA3" w14:textId="2B74C750"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8,085</w:t>
            </w:r>
          </w:p>
        </w:tc>
      </w:tr>
      <w:tr w:rsidR="00B33247" w:rsidRPr="00583D50" w14:paraId="2F48BB2A" w14:textId="77777777" w:rsidTr="006279B4">
        <w:trPr>
          <w:cantSplit/>
        </w:trPr>
        <w:tc>
          <w:tcPr>
            <w:tcW w:w="2160" w:type="dxa"/>
          </w:tcPr>
          <w:p w14:paraId="400747B9" w14:textId="77777777" w:rsidR="00B33247" w:rsidRPr="00583D50" w:rsidRDefault="00B33247" w:rsidP="00583D50">
            <w:pPr>
              <w:tabs>
                <w:tab w:val="clear" w:pos="907"/>
                <w:tab w:val="left" w:pos="900"/>
                <w:tab w:val="left" w:pos="1440"/>
                <w:tab w:val="left" w:pos="1980"/>
              </w:tabs>
              <w:spacing w:line="320" w:lineRule="exact"/>
              <w:rPr>
                <w:rFonts w:eastAsia="Arial Unicode MS" w:cs="Arial"/>
                <w:b/>
                <w:bCs/>
                <w:sz w:val="16"/>
                <w:szCs w:val="16"/>
                <w:cs/>
                <w:lang w:val="en-GB"/>
              </w:rPr>
            </w:pPr>
            <w:r w:rsidRPr="00583D50">
              <w:rPr>
                <w:rFonts w:cs="Arial"/>
                <w:kern w:val="28"/>
                <w:sz w:val="16"/>
                <w:szCs w:val="16"/>
              </w:rPr>
              <w:t>Other loan receivables*</w:t>
            </w:r>
          </w:p>
        </w:tc>
        <w:tc>
          <w:tcPr>
            <w:tcW w:w="1155" w:type="dxa"/>
            <w:vAlign w:val="bottom"/>
          </w:tcPr>
          <w:p w14:paraId="7257683C" w14:textId="3A0F090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1E46B272" w14:textId="6DDA1786"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3,993</w:t>
            </w:r>
          </w:p>
        </w:tc>
        <w:tc>
          <w:tcPr>
            <w:tcW w:w="1155" w:type="dxa"/>
            <w:vAlign w:val="bottom"/>
          </w:tcPr>
          <w:p w14:paraId="19388194" w14:textId="62C5628B"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27CFCD27" w14:textId="496259DE"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69FE2875" w14:textId="5D1E7EA6"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566301CB" w14:textId="75EDA0CF"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3,993</w:t>
            </w:r>
          </w:p>
        </w:tc>
      </w:tr>
      <w:tr w:rsidR="00B33247" w:rsidRPr="00583D50" w14:paraId="5B140273" w14:textId="77777777" w:rsidTr="006279B4">
        <w:trPr>
          <w:cantSplit/>
        </w:trPr>
        <w:tc>
          <w:tcPr>
            <w:tcW w:w="2160" w:type="dxa"/>
          </w:tcPr>
          <w:p w14:paraId="1440FBC0" w14:textId="77777777" w:rsidR="00B33247" w:rsidRPr="00583D50" w:rsidRDefault="00B33247" w:rsidP="00583D50">
            <w:pPr>
              <w:tabs>
                <w:tab w:val="clear" w:pos="907"/>
                <w:tab w:val="left" w:pos="900"/>
                <w:tab w:val="left" w:pos="1440"/>
                <w:tab w:val="left" w:pos="1980"/>
              </w:tabs>
              <w:spacing w:line="320" w:lineRule="exact"/>
              <w:ind w:left="132" w:hanging="132"/>
              <w:rPr>
                <w:rFonts w:eastAsia="Arial Unicode MS" w:cs="Arial"/>
                <w:sz w:val="16"/>
                <w:szCs w:val="16"/>
              </w:rPr>
            </w:pPr>
            <w:r w:rsidRPr="00583D50">
              <w:rPr>
                <w:rFonts w:cs="Arial"/>
                <w:b/>
                <w:bCs/>
                <w:sz w:val="16"/>
                <w:szCs w:val="16"/>
              </w:rPr>
              <w:t>Financial liabilities</w:t>
            </w:r>
          </w:p>
        </w:tc>
        <w:tc>
          <w:tcPr>
            <w:tcW w:w="1155" w:type="dxa"/>
            <w:vAlign w:val="bottom"/>
          </w:tcPr>
          <w:p w14:paraId="1C069ECA"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45065B0A"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1FDF5631"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55FA5B2F"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0088FB8F"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c>
          <w:tcPr>
            <w:tcW w:w="1155" w:type="dxa"/>
            <w:vAlign w:val="bottom"/>
          </w:tcPr>
          <w:p w14:paraId="22275C7E"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p>
        </w:tc>
      </w:tr>
      <w:tr w:rsidR="00B33247" w:rsidRPr="00583D50" w14:paraId="5017BA0F" w14:textId="77777777" w:rsidTr="006279B4">
        <w:trPr>
          <w:cantSplit/>
        </w:trPr>
        <w:tc>
          <w:tcPr>
            <w:tcW w:w="2160" w:type="dxa"/>
            <w:vAlign w:val="bottom"/>
          </w:tcPr>
          <w:p w14:paraId="29AECF5B" w14:textId="77777777" w:rsidR="00B33247" w:rsidRPr="00583D50" w:rsidRDefault="00B33247" w:rsidP="00583D50">
            <w:pPr>
              <w:tabs>
                <w:tab w:val="clear" w:pos="907"/>
                <w:tab w:val="left" w:pos="900"/>
                <w:tab w:val="left" w:pos="1440"/>
                <w:tab w:val="left" w:pos="1980"/>
              </w:tabs>
              <w:spacing w:line="320" w:lineRule="exact"/>
              <w:ind w:left="132" w:right="-108" w:hanging="132"/>
              <w:rPr>
                <w:rFonts w:eastAsia="Arial Unicode MS" w:cs="Arial"/>
                <w:sz w:val="16"/>
                <w:szCs w:val="16"/>
              </w:rPr>
            </w:pPr>
            <w:r w:rsidRPr="00583D50">
              <w:rPr>
                <w:rFonts w:cs="Arial"/>
                <w:kern w:val="28"/>
                <w:sz w:val="16"/>
                <w:szCs w:val="16"/>
              </w:rPr>
              <w:t>Short-term borrowings from financial institutions</w:t>
            </w:r>
          </w:p>
        </w:tc>
        <w:tc>
          <w:tcPr>
            <w:tcW w:w="1155" w:type="dxa"/>
            <w:vAlign w:val="bottom"/>
          </w:tcPr>
          <w:p w14:paraId="3255A27D" w14:textId="383F24BA"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1A475361" w14:textId="6970D36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18,000</w:t>
            </w:r>
          </w:p>
        </w:tc>
        <w:tc>
          <w:tcPr>
            <w:tcW w:w="1155" w:type="dxa"/>
            <w:vAlign w:val="bottom"/>
          </w:tcPr>
          <w:p w14:paraId="3D566C08" w14:textId="286AFC79"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377B46CC" w14:textId="2B647092"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0F57DC6D" w14:textId="473F56DF"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38AFECAF" w14:textId="63F48DF0"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18,000</w:t>
            </w:r>
          </w:p>
        </w:tc>
      </w:tr>
      <w:tr w:rsidR="00B33247" w:rsidRPr="00583D50" w14:paraId="3673D1B5" w14:textId="77777777" w:rsidTr="006279B4">
        <w:trPr>
          <w:cantSplit/>
        </w:trPr>
        <w:tc>
          <w:tcPr>
            <w:tcW w:w="2160" w:type="dxa"/>
          </w:tcPr>
          <w:p w14:paraId="3949AC0A" w14:textId="77777777" w:rsidR="00B33247" w:rsidRPr="00583D50" w:rsidRDefault="00B33247" w:rsidP="00583D50">
            <w:pPr>
              <w:tabs>
                <w:tab w:val="clear" w:pos="907"/>
                <w:tab w:val="left" w:pos="900"/>
                <w:tab w:val="left" w:pos="1440"/>
                <w:tab w:val="left" w:pos="1980"/>
              </w:tabs>
              <w:spacing w:line="320" w:lineRule="exact"/>
              <w:ind w:left="132" w:right="-108" w:hanging="132"/>
              <w:rPr>
                <w:rFonts w:eastAsia="Arial Unicode MS" w:cs="Arial"/>
                <w:sz w:val="16"/>
                <w:szCs w:val="16"/>
              </w:rPr>
            </w:pPr>
            <w:r w:rsidRPr="00583D50">
              <w:rPr>
                <w:rFonts w:cs="Arial"/>
                <w:sz w:val="16"/>
                <w:szCs w:val="16"/>
              </w:rPr>
              <w:t>Short-term borrowings from related parties</w:t>
            </w:r>
          </w:p>
        </w:tc>
        <w:tc>
          <w:tcPr>
            <w:tcW w:w="1155" w:type="dxa"/>
            <w:vAlign w:val="bottom"/>
          </w:tcPr>
          <w:p w14:paraId="5A59C643" w14:textId="37F623BA"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4117CEE2" w14:textId="78C573DA"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36,000</w:t>
            </w:r>
          </w:p>
        </w:tc>
        <w:tc>
          <w:tcPr>
            <w:tcW w:w="1155" w:type="dxa"/>
            <w:vAlign w:val="bottom"/>
          </w:tcPr>
          <w:p w14:paraId="49688613" w14:textId="49FA77DE"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49EC55CD" w14:textId="28D55B4A"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0AA47D95" w14:textId="1C1BDEFB"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63726404" w14:textId="74460664"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36,000</w:t>
            </w:r>
          </w:p>
        </w:tc>
      </w:tr>
      <w:tr w:rsidR="009E720F" w:rsidRPr="00583D50" w14:paraId="19C9B2C3" w14:textId="77777777" w:rsidTr="006279B4">
        <w:trPr>
          <w:cantSplit/>
        </w:trPr>
        <w:tc>
          <w:tcPr>
            <w:tcW w:w="2160" w:type="dxa"/>
          </w:tcPr>
          <w:p w14:paraId="440DE11E" w14:textId="77777777" w:rsidR="009E720F" w:rsidRPr="00583D50" w:rsidRDefault="009E720F" w:rsidP="00583D50">
            <w:pPr>
              <w:tabs>
                <w:tab w:val="clear" w:pos="907"/>
                <w:tab w:val="left" w:pos="900"/>
                <w:tab w:val="left" w:pos="1440"/>
                <w:tab w:val="left" w:pos="1980"/>
              </w:tabs>
              <w:spacing w:line="320" w:lineRule="exact"/>
              <w:ind w:left="132" w:right="-108" w:hanging="132"/>
              <w:rPr>
                <w:rFonts w:cs="Arial"/>
                <w:sz w:val="16"/>
                <w:szCs w:val="16"/>
              </w:rPr>
            </w:pPr>
            <w:r w:rsidRPr="00583D50">
              <w:rPr>
                <w:rFonts w:cs="Arial"/>
                <w:sz w:val="16"/>
                <w:szCs w:val="16"/>
              </w:rPr>
              <w:t>Long-term borrowings from financial institutions</w:t>
            </w:r>
          </w:p>
        </w:tc>
        <w:tc>
          <w:tcPr>
            <w:tcW w:w="1155" w:type="dxa"/>
            <w:vAlign w:val="bottom"/>
          </w:tcPr>
          <w:p w14:paraId="63821357" w14:textId="0DA87AEF" w:rsidR="009E720F" w:rsidRPr="00583D50" w:rsidRDefault="009E720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cs="Arial"/>
                <w:sz w:val="16"/>
                <w:szCs w:val="16"/>
              </w:rPr>
              <w:t>-</w:t>
            </w:r>
          </w:p>
        </w:tc>
        <w:tc>
          <w:tcPr>
            <w:tcW w:w="1155" w:type="dxa"/>
            <w:vAlign w:val="bottom"/>
          </w:tcPr>
          <w:p w14:paraId="102CC979" w14:textId="4F3A2A33" w:rsidR="009E720F" w:rsidRPr="00583D50" w:rsidRDefault="009E720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201,004</w:t>
            </w:r>
          </w:p>
        </w:tc>
        <w:tc>
          <w:tcPr>
            <w:tcW w:w="1155" w:type="dxa"/>
            <w:vAlign w:val="bottom"/>
          </w:tcPr>
          <w:p w14:paraId="2139EAC5" w14:textId="766C7926" w:rsidR="009E720F" w:rsidRPr="00583D50" w:rsidRDefault="009E720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321,456</w:t>
            </w:r>
          </w:p>
        </w:tc>
        <w:tc>
          <w:tcPr>
            <w:tcW w:w="1155" w:type="dxa"/>
            <w:vAlign w:val="bottom"/>
          </w:tcPr>
          <w:p w14:paraId="45F049CE" w14:textId="0B377258" w:rsidR="009E720F" w:rsidRPr="00583D50" w:rsidRDefault="009E720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2E4C2D31" w14:textId="17937875" w:rsidR="009E720F" w:rsidRPr="00583D50" w:rsidRDefault="009E720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3B6E83F9" w14:textId="600E4ACA" w:rsidR="009E720F" w:rsidRPr="00583D50" w:rsidRDefault="009E720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522,460</w:t>
            </w:r>
          </w:p>
        </w:tc>
      </w:tr>
      <w:tr w:rsidR="009E720F" w:rsidRPr="00583D50" w14:paraId="520B5071" w14:textId="77777777" w:rsidTr="006279B4">
        <w:trPr>
          <w:cantSplit/>
        </w:trPr>
        <w:tc>
          <w:tcPr>
            <w:tcW w:w="2160" w:type="dxa"/>
          </w:tcPr>
          <w:p w14:paraId="69DBAB5E" w14:textId="77777777" w:rsidR="009E720F" w:rsidRPr="00583D50" w:rsidRDefault="009E720F" w:rsidP="00583D50">
            <w:pPr>
              <w:tabs>
                <w:tab w:val="clear" w:pos="907"/>
                <w:tab w:val="left" w:pos="900"/>
                <w:tab w:val="left" w:pos="1440"/>
                <w:tab w:val="left" w:pos="1980"/>
              </w:tabs>
              <w:spacing w:line="320" w:lineRule="exact"/>
              <w:ind w:left="132" w:right="-108" w:hanging="132"/>
              <w:rPr>
                <w:rFonts w:cs="Arial"/>
                <w:sz w:val="16"/>
                <w:szCs w:val="16"/>
              </w:rPr>
            </w:pPr>
            <w:r w:rsidRPr="00583D50">
              <w:rPr>
                <w:rFonts w:cs="Arial"/>
                <w:sz w:val="16"/>
                <w:szCs w:val="16"/>
              </w:rPr>
              <w:t>Long-term borrowings from other parties</w:t>
            </w:r>
          </w:p>
        </w:tc>
        <w:tc>
          <w:tcPr>
            <w:tcW w:w="1155" w:type="dxa"/>
            <w:vAlign w:val="bottom"/>
          </w:tcPr>
          <w:p w14:paraId="2B4A2EC2" w14:textId="1F58098B" w:rsidR="009E720F" w:rsidRPr="00583D50" w:rsidRDefault="009E720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cs="Arial"/>
                <w:sz w:val="16"/>
                <w:szCs w:val="16"/>
              </w:rPr>
              <w:t>-</w:t>
            </w:r>
          </w:p>
        </w:tc>
        <w:tc>
          <w:tcPr>
            <w:tcW w:w="1155" w:type="dxa"/>
            <w:vAlign w:val="bottom"/>
          </w:tcPr>
          <w:p w14:paraId="57F09ABF" w14:textId="0F72CB07" w:rsidR="009E720F" w:rsidRPr="00583D50" w:rsidRDefault="009E720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3,739</w:t>
            </w:r>
          </w:p>
        </w:tc>
        <w:tc>
          <w:tcPr>
            <w:tcW w:w="1155" w:type="dxa"/>
            <w:vAlign w:val="bottom"/>
          </w:tcPr>
          <w:p w14:paraId="446D7C29" w14:textId="41E3817E" w:rsidR="009E720F" w:rsidRPr="00583D50" w:rsidRDefault="009E720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2,678</w:t>
            </w:r>
          </w:p>
        </w:tc>
        <w:tc>
          <w:tcPr>
            <w:tcW w:w="1155" w:type="dxa"/>
            <w:vAlign w:val="bottom"/>
          </w:tcPr>
          <w:p w14:paraId="37410484" w14:textId="4FEB9038" w:rsidR="009E720F" w:rsidRPr="00583D50" w:rsidRDefault="009E720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54570AB4" w14:textId="1B089F32" w:rsidR="009E720F" w:rsidRPr="00583D50" w:rsidRDefault="009E720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w:t>
            </w:r>
          </w:p>
        </w:tc>
        <w:tc>
          <w:tcPr>
            <w:tcW w:w="1155" w:type="dxa"/>
            <w:vAlign w:val="bottom"/>
          </w:tcPr>
          <w:p w14:paraId="2A42718F" w14:textId="34CFF564" w:rsidR="009E720F" w:rsidRPr="00583D50" w:rsidRDefault="009E720F"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left="-36"/>
              <w:rPr>
                <w:rFonts w:eastAsia="Arial Unicode MS" w:cs="Arial"/>
                <w:sz w:val="16"/>
                <w:szCs w:val="16"/>
              </w:rPr>
            </w:pPr>
            <w:r w:rsidRPr="00583D50">
              <w:rPr>
                <w:rFonts w:eastAsia="Arial Unicode MS" w:cs="Arial"/>
                <w:sz w:val="16"/>
                <w:szCs w:val="16"/>
              </w:rPr>
              <w:t>6,417</w:t>
            </w:r>
          </w:p>
        </w:tc>
      </w:tr>
    </w:tbl>
    <w:p w14:paraId="7B880B45" w14:textId="77777777" w:rsidR="00B33247" w:rsidRPr="00B33247" w:rsidRDefault="00B33247" w:rsidP="00B33247">
      <w:pPr>
        <w:pStyle w:val="BodyTextIndent3"/>
        <w:spacing w:before="80" w:after="80" w:line="360" w:lineRule="exact"/>
        <w:rPr>
          <w:rFonts w:ascii="Arial" w:hAnsi="Arial"/>
          <w:sz w:val="16"/>
          <w:szCs w:val="16"/>
        </w:rPr>
      </w:pPr>
      <w:r w:rsidRPr="00B33247">
        <w:rPr>
          <w:rFonts w:ascii="Arial" w:hAnsi="Arial" w:cs="Browallia New"/>
          <w:sz w:val="16"/>
          <w:szCs w:val="16"/>
        </w:rPr>
        <w:t>* Excluding allowance for expected credit losses</w:t>
      </w:r>
    </w:p>
    <w:p w14:paraId="0E6057BD" w14:textId="2D25494F" w:rsidR="00B33247" w:rsidRPr="00B33247" w:rsidRDefault="00B33247" w:rsidP="00B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sz w:val="22"/>
          <w:szCs w:val="22"/>
          <w:lang w:val="en-GB" w:bidi="ar-SA"/>
        </w:rPr>
      </w:pPr>
      <w:r w:rsidRPr="00B33247">
        <w:rPr>
          <w:rFonts w:cs="Arial"/>
          <w:b/>
          <w:bCs/>
          <w:sz w:val="22"/>
          <w:szCs w:val="22"/>
          <w:lang w:val="en-GB" w:bidi="ar-SA"/>
        </w:rPr>
        <w:t>31.4</w:t>
      </w:r>
      <w:r w:rsidRPr="00B33247">
        <w:rPr>
          <w:rFonts w:cs="Arial"/>
          <w:b/>
          <w:bCs/>
          <w:sz w:val="22"/>
          <w:szCs w:val="22"/>
          <w:lang w:val="en-GB" w:bidi="ar-SA"/>
        </w:rPr>
        <w:tab/>
        <w:t>Fair values of financial instruments</w:t>
      </w:r>
    </w:p>
    <w:p w14:paraId="2112A556" w14:textId="79CAFD60" w:rsidR="00B33247" w:rsidRPr="003707A5" w:rsidRDefault="00B33247" w:rsidP="00B33247">
      <w:pPr>
        <w:pStyle w:val="BodyTextIndent3"/>
        <w:spacing w:before="120" w:after="120" w:line="380" w:lineRule="exact"/>
        <w:ind w:left="547"/>
        <w:jc w:val="thaiDistribute"/>
        <w:rPr>
          <w:rFonts w:ascii="Arial" w:hAnsi="Arial"/>
          <w:sz w:val="22"/>
          <w:szCs w:val="22"/>
        </w:rPr>
      </w:pPr>
      <w:r w:rsidRPr="003707A5">
        <w:rPr>
          <w:rFonts w:ascii="Arial" w:hAnsi="Arial"/>
          <w:sz w:val="22"/>
          <w:szCs w:val="22"/>
        </w:rPr>
        <w:t>As at 31 December 202</w:t>
      </w:r>
      <w:r>
        <w:rPr>
          <w:rFonts w:ascii="Arial" w:hAnsi="Arial"/>
          <w:sz w:val="22"/>
          <w:szCs w:val="22"/>
        </w:rPr>
        <w:t>3</w:t>
      </w:r>
      <w:r w:rsidRPr="003707A5">
        <w:rPr>
          <w:rFonts w:ascii="Arial" w:hAnsi="Arial"/>
          <w:sz w:val="22"/>
          <w:szCs w:val="22"/>
        </w:rPr>
        <w:t xml:space="preserve"> and 202</w:t>
      </w:r>
      <w:r>
        <w:rPr>
          <w:rFonts w:ascii="Arial" w:hAnsi="Arial"/>
          <w:sz w:val="22"/>
          <w:szCs w:val="22"/>
        </w:rPr>
        <w:t>2</w:t>
      </w:r>
      <w:r w:rsidRPr="003707A5">
        <w:rPr>
          <w:rFonts w:ascii="Arial" w:hAnsi="Arial"/>
          <w:sz w:val="22"/>
          <w:szCs w:val="22"/>
        </w:rPr>
        <w:t xml:space="preserve">, the </w:t>
      </w:r>
      <w:r w:rsidR="000168FD">
        <w:rPr>
          <w:rFonts w:ascii="Arial" w:hAnsi="Arial"/>
          <w:sz w:val="22"/>
          <w:szCs w:val="22"/>
        </w:rPr>
        <w:t xml:space="preserve">Group </w:t>
      </w:r>
      <w:r w:rsidRPr="003707A5">
        <w:rPr>
          <w:rFonts w:ascii="Arial" w:hAnsi="Arial"/>
          <w:sz w:val="22"/>
          <w:szCs w:val="22"/>
        </w:rPr>
        <w:t xml:space="preserve">had no financial assets and liabilities that were measured at fair value. However, the </w:t>
      </w:r>
      <w:r w:rsidR="000168FD">
        <w:rPr>
          <w:rFonts w:ascii="Arial" w:hAnsi="Arial"/>
          <w:sz w:val="22"/>
          <w:szCs w:val="22"/>
        </w:rPr>
        <w:t>Group</w:t>
      </w:r>
      <w:r w:rsidRPr="003707A5">
        <w:rPr>
          <w:rFonts w:ascii="Arial" w:hAnsi="Arial"/>
          <w:sz w:val="22"/>
          <w:szCs w:val="22"/>
        </w:rPr>
        <w:t xml:space="preserve"> had the financial assets and liabilities that were measured at cost for which fair value are disclosed </w:t>
      </w:r>
      <w:r>
        <w:rPr>
          <w:rFonts w:ascii="Arial" w:hAnsi="Arial"/>
          <w:sz w:val="22"/>
          <w:szCs w:val="22"/>
        </w:rPr>
        <w:t xml:space="preserve">but </w:t>
      </w:r>
      <w:r w:rsidRPr="00416647">
        <w:rPr>
          <w:rFonts w:ascii="Arial" w:hAnsi="Arial"/>
          <w:sz w:val="22"/>
          <w:szCs w:val="22"/>
        </w:rPr>
        <w:t>does not include fair value information for financial assets and liabilities measured at amortised costs if the carrying amount is a reasonable approximation of fair value</w:t>
      </w:r>
      <w:r>
        <w:rPr>
          <w:rFonts w:ascii="Arial" w:hAnsi="Arial"/>
          <w:sz w:val="22"/>
          <w:szCs w:val="22"/>
        </w:rPr>
        <w:t xml:space="preserve"> </w:t>
      </w:r>
      <w:r w:rsidRPr="003707A5">
        <w:rPr>
          <w:rFonts w:ascii="Arial" w:hAnsi="Arial"/>
          <w:sz w:val="22"/>
          <w:szCs w:val="22"/>
        </w:rPr>
        <w:t>using different levels of inputs as follows:</w:t>
      </w:r>
    </w:p>
    <w:tbl>
      <w:tblPr>
        <w:tblW w:w="9180" w:type="dxa"/>
        <w:tblInd w:w="450" w:type="dxa"/>
        <w:tblLayout w:type="fixed"/>
        <w:tblCellMar>
          <w:left w:w="0" w:type="dxa"/>
          <w:right w:w="0" w:type="dxa"/>
        </w:tblCellMar>
        <w:tblLook w:val="04A0" w:firstRow="1" w:lastRow="0" w:firstColumn="1" w:lastColumn="0" w:noHBand="0" w:noVBand="1"/>
      </w:tblPr>
      <w:tblGrid>
        <w:gridCol w:w="3780"/>
        <w:gridCol w:w="1080"/>
        <w:gridCol w:w="1080"/>
        <w:gridCol w:w="1080"/>
        <w:gridCol w:w="1080"/>
        <w:gridCol w:w="1080"/>
      </w:tblGrid>
      <w:tr w:rsidR="00B33247" w:rsidRPr="00583D50" w14:paraId="63F23954" w14:textId="77777777" w:rsidTr="00645397">
        <w:trPr>
          <w:cantSplit/>
        </w:trPr>
        <w:tc>
          <w:tcPr>
            <w:tcW w:w="3780" w:type="dxa"/>
            <w:vAlign w:val="bottom"/>
          </w:tcPr>
          <w:p w14:paraId="635D9D25" w14:textId="24767984" w:rsidR="00B33247" w:rsidRPr="00583D50" w:rsidRDefault="00B33247" w:rsidP="00645397">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r w:rsidRPr="00583D50">
              <w:rPr>
                <w:rFonts w:cs="Arial"/>
                <w:sz w:val="16"/>
                <w:szCs w:val="16"/>
              </w:rPr>
              <w:br w:type="page"/>
            </w:r>
            <w:r w:rsidRPr="00583D50">
              <w:rPr>
                <w:rFonts w:cs="Arial"/>
                <w:sz w:val="16"/>
                <w:szCs w:val="16"/>
              </w:rPr>
              <w:tab/>
            </w:r>
          </w:p>
        </w:tc>
        <w:tc>
          <w:tcPr>
            <w:tcW w:w="5400" w:type="dxa"/>
            <w:gridSpan w:val="5"/>
          </w:tcPr>
          <w:p w14:paraId="5BFBBF99" w14:textId="77777777" w:rsidR="00B33247" w:rsidRPr="00583D50" w:rsidRDefault="00B33247" w:rsidP="00645397">
            <w:pPr>
              <w:spacing w:line="320" w:lineRule="exact"/>
              <w:ind w:right="90"/>
              <w:jc w:val="right"/>
              <w:rPr>
                <w:rFonts w:cs="Arial"/>
                <w:sz w:val="16"/>
                <w:szCs w:val="16"/>
              </w:rPr>
            </w:pPr>
            <w:r w:rsidRPr="00583D50">
              <w:rPr>
                <w:rFonts w:cs="Arial"/>
                <w:sz w:val="16"/>
                <w:szCs w:val="16"/>
              </w:rPr>
              <w:t>(Unit: Thousand Baht)</w:t>
            </w:r>
          </w:p>
        </w:tc>
      </w:tr>
      <w:tr w:rsidR="00B33247" w:rsidRPr="00583D50" w14:paraId="1262C810" w14:textId="77777777" w:rsidTr="00645397">
        <w:trPr>
          <w:cantSplit/>
        </w:trPr>
        <w:tc>
          <w:tcPr>
            <w:tcW w:w="3780" w:type="dxa"/>
            <w:vAlign w:val="bottom"/>
          </w:tcPr>
          <w:p w14:paraId="5E8E492B" w14:textId="77777777" w:rsidR="00B33247" w:rsidRPr="00583D50" w:rsidRDefault="00B33247" w:rsidP="00645397">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p>
        </w:tc>
        <w:tc>
          <w:tcPr>
            <w:tcW w:w="5400" w:type="dxa"/>
            <w:gridSpan w:val="5"/>
            <w:vAlign w:val="bottom"/>
            <w:hideMark/>
          </w:tcPr>
          <w:p w14:paraId="1399E7EA" w14:textId="77777777" w:rsidR="00B33247" w:rsidRPr="00583D50" w:rsidRDefault="00B33247" w:rsidP="00645397">
            <w:pPr>
              <w:pBdr>
                <w:bottom w:val="single" w:sz="4" w:space="1" w:color="auto"/>
              </w:pBdr>
              <w:spacing w:line="320" w:lineRule="exact"/>
              <w:ind w:left="90" w:right="90"/>
              <w:jc w:val="center"/>
              <w:rPr>
                <w:rFonts w:cs="Arial"/>
                <w:sz w:val="16"/>
                <w:szCs w:val="16"/>
                <w:rtl/>
                <w:cs/>
              </w:rPr>
            </w:pPr>
            <w:r w:rsidRPr="00583D50">
              <w:rPr>
                <w:rFonts w:cs="Arial"/>
                <w:sz w:val="16"/>
                <w:szCs w:val="16"/>
              </w:rPr>
              <w:t>Consolidated financial statement</w:t>
            </w:r>
          </w:p>
        </w:tc>
      </w:tr>
      <w:tr w:rsidR="00B33247" w:rsidRPr="00583D50" w14:paraId="782E4B9A" w14:textId="77777777" w:rsidTr="00645397">
        <w:trPr>
          <w:cantSplit/>
        </w:trPr>
        <w:tc>
          <w:tcPr>
            <w:tcW w:w="3780" w:type="dxa"/>
            <w:vAlign w:val="bottom"/>
          </w:tcPr>
          <w:p w14:paraId="72A1CF4C" w14:textId="77777777" w:rsidR="00B33247" w:rsidRPr="00583D50" w:rsidRDefault="00B33247" w:rsidP="00645397">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p>
        </w:tc>
        <w:tc>
          <w:tcPr>
            <w:tcW w:w="5400" w:type="dxa"/>
            <w:gridSpan w:val="5"/>
            <w:vAlign w:val="bottom"/>
          </w:tcPr>
          <w:p w14:paraId="449A8D5F" w14:textId="77777777" w:rsidR="00B33247" w:rsidRPr="00583D50" w:rsidRDefault="00B33247" w:rsidP="00645397">
            <w:pPr>
              <w:pBdr>
                <w:bottom w:val="single" w:sz="4" w:space="1" w:color="auto"/>
              </w:pBdr>
              <w:spacing w:line="320" w:lineRule="exact"/>
              <w:ind w:left="90" w:right="90"/>
              <w:jc w:val="center"/>
              <w:rPr>
                <w:rFonts w:cs="Arial"/>
                <w:sz w:val="16"/>
                <w:szCs w:val="16"/>
              </w:rPr>
            </w:pPr>
            <w:r w:rsidRPr="00583D50">
              <w:rPr>
                <w:rFonts w:cs="Arial"/>
                <w:sz w:val="16"/>
                <w:szCs w:val="16"/>
              </w:rPr>
              <w:t>31 December 2023</w:t>
            </w:r>
          </w:p>
        </w:tc>
      </w:tr>
      <w:tr w:rsidR="00B33247" w:rsidRPr="00583D50" w14:paraId="1CE63CBA" w14:textId="77777777" w:rsidTr="00645397">
        <w:trPr>
          <w:cantSplit/>
        </w:trPr>
        <w:tc>
          <w:tcPr>
            <w:tcW w:w="3780" w:type="dxa"/>
            <w:vAlign w:val="bottom"/>
          </w:tcPr>
          <w:p w14:paraId="231747D6" w14:textId="77777777" w:rsidR="00B33247" w:rsidRPr="00583D50" w:rsidRDefault="00B33247" w:rsidP="00645397">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p>
        </w:tc>
        <w:tc>
          <w:tcPr>
            <w:tcW w:w="1080" w:type="dxa"/>
            <w:vAlign w:val="bottom"/>
            <w:hideMark/>
          </w:tcPr>
          <w:p w14:paraId="4F2B9E01" w14:textId="77777777" w:rsidR="00B33247" w:rsidRPr="00583D50" w:rsidRDefault="00B33247" w:rsidP="00645397">
            <w:pPr>
              <w:pBdr>
                <w:bottom w:val="single" w:sz="4" w:space="1" w:color="auto"/>
              </w:pBdr>
              <w:spacing w:line="320" w:lineRule="exact"/>
              <w:ind w:left="90" w:right="90"/>
              <w:jc w:val="center"/>
              <w:rPr>
                <w:rFonts w:cs="Arial"/>
                <w:sz w:val="16"/>
                <w:szCs w:val="16"/>
              </w:rPr>
            </w:pPr>
            <w:r w:rsidRPr="00583D50">
              <w:rPr>
                <w:rFonts w:cs="Arial"/>
                <w:sz w:val="16"/>
                <w:szCs w:val="16"/>
              </w:rPr>
              <w:t>Book value</w:t>
            </w:r>
          </w:p>
        </w:tc>
        <w:tc>
          <w:tcPr>
            <w:tcW w:w="4320" w:type="dxa"/>
            <w:gridSpan w:val="4"/>
            <w:vAlign w:val="bottom"/>
            <w:hideMark/>
          </w:tcPr>
          <w:p w14:paraId="57596E38" w14:textId="77777777" w:rsidR="00B33247" w:rsidRPr="00583D50" w:rsidRDefault="00B33247" w:rsidP="00645397">
            <w:pPr>
              <w:pBdr>
                <w:bottom w:val="single" w:sz="4" w:space="1" w:color="auto"/>
              </w:pBdr>
              <w:spacing w:line="320" w:lineRule="exact"/>
              <w:ind w:left="90" w:right="90"/>
              <w:jc w:val="center"/>
              <w:rPr>
                <w:rFonts w:cs="Arial"/>
                <w:sz w:val="16"/>
                <w:szCs w:val="16"/>
              </w:rPr>
            </w:pPr>
            <w:r w:rsidRPr="00583D50">
              <w:rPr>
                <w:rFonts w:cs="Arial"/>
                <w:sz w:val="16"/>
                <w:szCs w:val="16"/>
              </w:rPr>
              <w:t>Fair value</w:t>
            </w:r>
          </w:p>
        </w:tc>
      </w:tr>
      <w:tr w:rsidR="00B33247" w:rsidRPr="00583D50" w14:paraId="434701CB" w14:textId="77777777" w:rsidTr="00645397">
        <w:trPr>
          <w:cantSplit/>
        </w:trPr>
        <w:tc>
          <w:tcPr>
            <w:tcW w:w="3780" w:type="dxa"/>
            <w:vAlign w:val="bottom"/>
          </w:tcPr>
          <w:p w14:paraId="47B47201" w14:textId="77777777" w:rsidR="00B33247" w:rsidRPr="00583D50" w:rsidRDefault="00B33247" w:rsidP="00645397">
            <w:pPr>
              <w:tabs>
                <w:tab w:val="left" w:pos="540"/>
                <w:tab w:val="left" w:pos="1418"/>
                <w:tab w:val="center" w:pos="5040"/>
                <w:tab w:val="center" w:pos="7200"/>
              </w:tabs>
              <w:snapToGrid w:val="0"/>
              <w:spacing w:line="320" w:lineRule="exact"/>
              <w:ind w:left="90" w:right="90" w:hanging="7"/>
              <w:jc w:val="both"/>
              <w:rPr>
                <w:rFonts w:cs="Arial"/>
                <w:b/>
                <w:bCs/>
                <w:sz w:val="16"/>
                <w:szCs w:val="16"/>
                <w:u w:val="single"/>
                <w:lang w:val="x-none" w:eastAsia="x-none"/>
              </w:rPr>
            </w:pPr>
          </w:p>
        </w:tc>
        <w:tc>
          <w:tcPr>
            <w:tcW w:w="1080" w:type="dxa"/>
            <w:vAlign w:val="bottom"/>
          </w:tcPr>
          <w:p w14:paraId="7086604F" w14:textId="77777777" w:rsidR="00B33247" w:rsidRPr="00583D50" w:rsidRDefault="00B33247" w:rsidP="00645397">
            <w:pPr>
              <w:tabs>
                <w:tab w:val="left" w:pos="540"/>
                <w:tab w:val="decimal" w:pos="990"/>
              </w:tabs>
              <w:snapToGrid w:val="0"/>
              <w:spacing w:line="320" w:lineRule="exact"/>
              <w:ind w:left="86" w:right="86" w:hanging="7"/>
              <w:rPr>
                <w:rFonts w:cs="Arial"/>
                <w:sz w:val="16"/>
                <w:szCs w:val="16"/>
                <w:lang w:eastAsia="x-none"/>
              </w:rPr>
            </w:pPr>
          </w:p>
        </w:tc>
        <w:tc>
          <w:tcPr>
            <w:tcW w:w="1080" w:type="dxa"/>
            <w:vAlign w:val="bottom"/>
            <w:hideMark/>
          </w:tcPr>
          <w:p w14:paraId="6E29AFA2" w14:textId="77777777" w:rsidR="00B33247" w:rsidRPr="00583D50" w:rsidRDefault="00B33247" w:rsidP="00645397">
            <w:pPr>
              <w:pBdr>
                <w:bottom w:val="single" w:sz="4" w:space="1" w:color="auto"/>
              </w:pBdr>
              <w:spacing w:line="320" w:lineRule="exact"/>
              <w:ind w:left="90" w:right="90"/>
              <w:jc w:val="center"/>
              <w:rPr>
                <w:rFonts w:cs="Arial"/>
                <w:sz w:val="16"/>
                <w:szCs w:val="16"/>
              </w:rPr>
            </w:pPr>
            <w:r w:rsidRPr="00583D50">
              <w:rPr>
                <w:rFonts w:cs="Arial"/>
                <w:sz w:val="16"/>
                <w:szCs w:val="16"/>
              </w:rPr>
              <w:t>Total</w:t>
            </w:r>
          </w:p>
        </w:tc>
        <w:tc>
          <w:tcPr>
            <w:tcW w:w="1080" w:type="dxa"/>
            <w:vAlign w:val="bottom"/>
            <w:hideMark/>
          </w:tcPr>
          <w:p w14:paraId="5043BA49" w14:textId="77777777" w:rsidR="00B33247" w:rsidRPr="00583D50" w:rsidRDefault="00B33247" w:rsidP="00645397">
            <w:pPr>
              <w:pBdr>
                <w:bottom w:val="single" w:sz="4" w:space="1" w:color="auto"/>
              </w:pBdr>
              <w:spacing w:line="320" w:lineRule="exact"/>
              <w:ind w:left="90" w:right="90"/>
              <w:jc w:val="center"/>
              <w:rPr>
                <w:rFonts w:cs="Arial"/>
                <w:sz w:val="16"/>
                <w:szCs w:val="16"/>
              </w:rPr>
            </w:pPr>
            <w:r w:rsidRPr="00583D50">
              <w:rPr>
                <w:rFonts w:cs="Arial"/>
                <w:sz w:val="16"/>
                <w:szCs w:val="16"/>
              </w:rPr>
              <w:t>Level</w:t>
            </w:r>
            <w:r w:rsidRPr="00583D50">
              <w:rPr>
                <w:rFonts w:cs="Arial"/>
                <w:sz w:val="16"/>
                <w:szCs w:val="16"/>
                <w:cs/>
              </w:rPr>
              <w:t xml:space="preserve"> 1</w:t>
            </w:r>
          </w:p>
        </w:tc>
        <w:tc>
          <w:tcPr>
            <w:tcW w:w="1080" w:type="dxa"/>
            <w:vAlign w:val="bottom"/>
            <w:hideMark/>
          </w:tcPr>
          <w:p w14:paraId="514E53AB" w14:textId="77777777" w:rsidR="00B33247" w:rsidRPr="00583D50" w:rsidRDefault="00B33247" w:rsidP="00645397">
            <w:pPr>
              <w:pBdr>
                <w:bottom w:val="single" w:sz="4" w:space="1" w:color="auto"/>
              </w:pBdr>
              <w:spacing w:line="320" w:lineRule="exact"/>
              <w:ind w:left="90" w:right="90"/>
              <w:jc w:val="center"/>
              <w:rPr>
                <w:rFonts w:cs="Arial"/>
                <w:sz w:val="16"/>
                <w:szCs w:val="16"/>
              </w:rPr>
            </w:pPr>
            <w:r w:rsidRPr="00583D50">
              <w:rPr>
                <w:rFonts w:cs="Arial"/>
                <w:sz w:val="16"/>
                <w:szCs w:val="16"/>
              </w:rPr>
              <w:t>Level</w:t>
            </w:r>
            <w:r w:rsidRPr="00583D50">
              <w:rPr>
                <w:rFonts w:cs="Arial"/>
                <w:sz w:val="16"/>
                <w:szCs w:val="16"/>
                <w:cs/>
              </w:rPr>
              <w:t xml:space="preserve"> 2</w:t>
            </w:r>
          </w:p>
        </w:tc>
        <w:tc>
          <w:tcPr>
            <w:tcW w:w="1080" w:type="dxa"/>
            <w:vAlign w:val="bottom"/>
            <w:hideMark/>
          </w:tcPr>
          <w:p w14:paraId="44EC9618" w14:textId="77777777" w:rsidR="00B33247" w:rsidRPr="00583D50" w:rsidRDefault="00B33247" w:rsidP="00645397">
            <w:pPr>
              <w:pBdr>
                <w:bottom w:val="single" w:sz="4" w:space="1" w:color="auto"/>
              </w:pBdr>
              <w:spacing w:line="320" w:lineRule="exact"/>
              <w:ind w:left="90" w:right="90"/>
              <w:jc w:val="center"/>
              <w:rPr>
                <w:rFonts w:cs="Arial"/>
                <w:sz w:val="16"/>
                <w:szCs w:val="16"/>
              </w:rPr>
            </w:pPr>
            <w:r w:rsidRPr="00583D50">
              <w:rPr>
                <w:rFonts w:cs="Arial"/>
                <w:sz w:val="16"/>
                <w:szCs w:val="16"/>
              </w:rPr>
              <w:t>Level</w:t>
            </w:r>
            <w:r w:rsidRPr="00583D50">
              <w:rPr>
                <w:rFonts w:cs="Arial"/>
                <w:sz w:val="16"/>
                <w:szCs w:val="16"/>
                <w:cs/>
              </w:rPr>
              <w:t xml:space="preserve"> 3</w:t>
            </w:r>
          </w:p>
        </w:tc>
      </w:tr>
      <w:tr w:rsidR="00B33247" w:rsidRPr="00583D50" w14:paraId="6505DEBF" w14:textId="77777777" w:rsidTr="00645397">
        <w:trPr>
          <w:cantSplit/>
        </w:trPr>
        <w:tc>
          <w:tcPr>
            <w:tcW w:w="3780" w:type="dxa"/>
            <w:vAlign w:val="bottom"/>
            <w:hideMark/>
          </w:tcPr>
          <w:p w14:paraId="161C91E1" w14:textId="77777777" w:rsidR="00B33247" w:rsidRPr="00583D50" w:rsidRDefault="00B33247" w:rsidP="00645397">
            <w:pPr>
              <w:tabs>
                <w:tab w:val="left" w:pos="540"/>
                <w:tab w:val="left" w:pos="1418"/>
                <w:tab w:val="center" w:pos="5040"/>
                <w:tab w:val="center" w:pos="7200"/>
              </w:tabs>
              <w:snapToGrid w:val="0"/>
              <w:spacing w:line="320" w:lineRule="exact"/>
              <w:ind w:left="270" w:right="90" w:hanging="187"/>
              <w:rPr>
                <w:rFonts w:cs="Arial"/>
                <w:b/>
                <w:bCs/>
                <w:sz w:val="16"/>
                <w:szCs w:val="16"/>
                <w:u w:val="single"/>
                <w:lang w:eastAsia="x-none"/>
              </w:rPr>
            </w:pPr>
            <w:r w:rsidRPr="00583D50">
              <w:rPr>
                <w:rFonts w:cs="Arial"/>
                <w:b/>
                <w:bCs/>
                <w:kern w:val="28"/>
                <w:sz w:val="16"/>
                <w:szCs w:val="16"/>
                <w:u w:val="single"/>
                <w:lang w:val="x-none" w:eastAsia="x-none"/>
              </w:rPr>
              <w:t>Financial assets</w:t>
            </w:r>
            <w:r w:rsidRPr="00583D50">
              <w:rPr>
                <w:rFonts w:cs="Arial"/>
                <w:b/>
                <w:bCs/>
                <w:kern w:val="28"/>
                <w:sz w:val="16"/>
                <w:szCs w:val="16"/>
                <w:u w:val="single"/>
                <w:lang w:eastAsia="x-none"/>
              </w:rPr>
              <w:t xml:space="preserve"> for which</w:t>
            </w:r>
            <w:r w:rsidRPr="00583D50">
              <w:rPr>
                <w:rFonts w:cs="Arial"/>
                <w:b/>
                <w:bCs/>
                <w:kern w:val="28"/>
                <w:sz w:val="16"/>
                <w:szCs w:val="16"/>
                <w:u w:val="single"/>
                <w:lang w:val="x-none" w:eastAsia="x-none"/>
              </w:rPr>
              <w:t xml:space="preserve"> fair value</w:t>
            </w:r>
            <w:r w:rsidRPr="00583D50">
              <w:rPr>
                <w:rFonts w:cs="Arial"/>
                <w:b/>
                <w:bCs/>
                <w:kern w:val="28"/>
                <w:sz w:val="16"/>
                <w:szCs w:val="16"/>
                <w:u w:val="single"/>
                <w:lang w:eastAsia="x-none"/>
              </w:rPr>
              <w:t xml:space="preserve"> are disclosed</w:t>
            </w:r>
          </w:p>
        </w:tc>
        <w:tc>
          <w:tcPr>
            <w:tcW w:w="1080" w:type="dxa"/>
            <w:vAlign w:val="bottom"/>
          </w:tcPr>
          <w:p w14:paraId="61152301"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u w:val="single"/>
                <w:lang w:eastAsia="x-none"/>
              </w:rPr>
            </w:pPr>
          </w:p>
        </w:tc>
        <w:tc>
          <w:tcPr>
            <w:tcW w:w="1080" w:type="dxa"/>
            <w:vAlign w:val="bottom"/>
          </w:tcPr>
          <w:p w14:paraId="02ECB509"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u w:val="single"/>
                <w:lang w:eastAsia="x-none"/>
              </w:rPr>
            </w:pPr>
          </w:p>
        </w:tc>
        <w:tc>
          <w:tcPr>
            <w:tcW w:w="1080" w:type="dxa"/>
            <w:vAlign w:val="bottom"/>
          </w:tcPr>
          <w:p w14:paraId="4DE9BB50"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u w:val="single"/>
                <w:lang w:eastAsia="x-none"/>
              </w:rPr>
            </w:pPr>
          </w:p>
        </w:tc>
        <w:tc>
          <w:tcPr>
            <w:tcW w:w="1080" w:type="dxa"/>
            <w:vAlign w:val="bottom"/>
          </w:tcPr>
          <w:p w14:paraId="1AC3C9E1"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u w:val="single"/>
                <w:lang w:eastAsia="x-none"/>
              </w:rPr>
            </w:pPr>
          </w:p>
        </w:tc>
        <w:tc>
          <w:tcPr>
            <w:tcW w:w="1080" w:type="dxa"/>
            <w:vAlign w:val="bottom"/>
          </w:tcPr>
          <w:p w14:paraId="642470BD"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u w:val="single"/>
                <w:lang w:eastAsia="x-none"/>
              </w:rPr>
            </w:pPr>
          </w:p>
        </w:tc>
      </w:tr>
      <w:tr w:rsidR="00C87415" w:rsidRPr="00583D50" w14:paraId="04E5A802" w14:textId="77777777" w:rsidTr="00645397">
        <w:trPr>
          <w:cantSplit/>
        </w:trPr>
        <w:tc>
          <w:tcPr>
            <w:tcW w:w="3780" w:type="dxa"/>
          </w:tcPr>
          <w:p w14:paraId="2D3F284B" w14:textId="77777777" w:rsidR="00C87415" w:rsidRPr="00583D50" w:rsidRDefault="00C87415" w:rsidP="00C87415">
            <w:pPr>
              <w:spacing w:line="320" w:lineRule="exact"/>
              <w:ind w:firstLine="90"/>
              <w:rPr>
                <w:rFonts w:cs="Arial"/>
                <w:kern w:val="28"/>
                <w:sz w:val="16"/>
                <w:szCs w:val="16"/>
              </w:rPr>
            </w:pPr>
            <w:r w:rsidRPr="00583D50">
              <w:rPr>
                <w:rFonts w:cs="Arial"/>
                <w:kern w:val="28"/>
                <w:sz w:val="16"/>
                <w:szCs w:val="16"/>
              </w:rPr>
              <w:t>Hire-purchase receivables</w:t>
            </w:r>
          </w:p>
        </w:tc>
        <w:tc>
          <w:tcPr>
            <w:tcW w:w="1080" w:type="dxa"/>
            <w:vAlign w:val="bottom"/>
          </w:tcPr>
          <w:p w14:paraId="6AF99617" w14:textId="60D89999"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20" w:lineRule="exact"/>
              <w:rPr>
                <w:rFonts w:cs="Arial"/>
                <w:sz w:val="16"/>
                <w:szCs w:val="16"/>
                <w:lang w:val="en-GB"/>
              </w:rPr>
            </w:pPr>
            <w:r w:rsidRPr="00583D50">
              <w:rPr>
                <w:rFonts w:cs="Arial"/>
                <w:sz w:val="16"/>
                <w:szCs w:val="16"/>
              </w:rPr>
              <w:t>1,</w:t>
            </w:r>
            <w:r>
              <w:rPr>
                <w:rFonts w:cs="Arial"/>
                <w:sz w:val="16"/>
                <w:szCs w:val="16"/>
              </w:rPr>
              <w:t>291,399</w:t>
            </w:r>
          </w:p>
        </w:tc>
        <w:tc>
          <w:tcPr>
            <w:tcW w:w="1080" w:type="dxa"/>
            <w:vAlign w:val="bottom"/>
          </w:tcPr>
          <w:p w14:paraId="03FFF030" w14:textId="6F2E652E"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20" w:lineRule="exact"/>
              <w:rPr>
                <w:rFonts w:cs="Arial"/>
                <w:sz w:val="16"/>
                <w:szCs w:val="16"/>
                <w:lang w:val="en-GB"/>
              </w:rPr>
            </w:pPr>
            <w:r>
              <w:rPr>
                <w:rFonts w:cs="Arial"/>
                <w:sz w:val="16"/>
                <w:szCs w:val="16"/>
                <w:lang w:val="en-GB"/>
              </w:rPr>
              <w:t>1,282,003</w:t>
            </w:r>
          </w:p>
        </w:tc>
        <w:tc>
          <w:tcPr>
            <w:tcW w:w="1080" w:type="dxa"/>
            <w:vAlign w:val="bottom"/>
          </w:tcPr>
          <w:p w14:paraId="0CAE106C" w14:textId="465CCCA9"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20" w:lineRule="exact"/>
              <w:ind w:right="93"/>
              <w:rPr>
                <w:rFonts w:cs="Arial"/>
                <w:sz w:val="16"/>
                <w:szCs w:val="16"/>
                <w:lang w:val="en-GB"/>
              </w:rPr>
            </w:pPr>
            <w:r w:rsidRPr="00583D50">
              <w:rPr>
                <w:rFonts w:cs="Arial"/>
                <w:sz w:val="16"/>
                <w:szCs w:val="16"/>
              </w:rPr>
              <w:t>-</w:t>
            </w:r>
          </w:p>
        </w:tc>
        <w:tc>
          <w:tcPr>
            <w:tcW w:w="1080" w:type="dxa"/>
            <w:vAlign w:val="bottom"/>
          </w:tcPr>
          <w:p w14:paraId="0CB8AE71" w14:textId="7D67EE45"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20" w:lineRule="exact"/>
              <w:ind w:right="85"/>
              <w:rPr>
                <w:rFonts w:cs="Arial"/>
                <w:sz w:val="16"/>
                <w:szCs w:val="16"/>
                <w:lang w:val="en-GB"/>
              </w:rPr>
            </w:pPr>
            <w:r w:rsidRPr="00583D50">
              <w:rPr>
                <w:rFonts w:cs="Arial"/>
                <w:sz w:val="16"/>
                <w:szCs w:val="16"/>
              </w:rPr>
              <w:t>-</w:t>
            </w:r>
          </w:p>
        </w:tc>
        <w:tc>
          <w:tcPr>
            <w:tcW w:w="1080" w:type="dxa"/>
            <w:vAlign w:val="bottom"/>
          </w:tcPr>
          <w:p w14:paraId="2408E92A" w14:textId="549AD6FF"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20" w:lineRule="exact"/>
              <w:ind w:right="91"/>
              <w:rPr>
                <w:rFonts w:cs="Arial"/>
                <w:sz w:val="16"/>
                <w:szCs w:val="16"/>
                <w:lang w:val="en-GB"/>
              </w:rPr>
            </w:pPr>
            <w:r>
              <w:rPr>
                <w:rFonts w:cs="Arial"/>
                <w:sz w:val="16"/>
                <w:szCs w:val="16"/>
                <w:lang w:val="en-GB"/>
              </w:rPr>
              <w:t>1,282,003</w:t>
            </w:r>
          </w:p>
        </w:tc>
      </w:tr>
      <w:tr w:rsidR="00C87415" w:rsidRPr="00583D50" w14:paraId="5C0FAF0D" w14:textId="77777777" w:rsidTr="00645397">
        <w:trPr>
          <w:cantSplit/>
        </w:trPr>
        <w:tc>
          <w:tcPr>
            <w:tcW w:w="3780" w:type="dxa"/>
          </w:tcPr>
          <w:p w14:paraId="796B0D98" w14:textId="0943E1F0" w:rsidR="00C87415" w:rsidRPr="00583D50" w:rsidRDefault="00C87415" w:rsidP="00C87415">
            <w:pPr>
              <w:spacing w:line="320" w:lineRule="exact"/>
              <w:ind w:right="-108" w:firstLine="90"/>
              <w:rPr>
                <w:rFonts w:cs="Arial"/>
                <w:kern w:val="28"/>
                <w:sz w:val="16"/>
                <w:szCs w:val="16"/>
              </w:rPr>
            </w:pPr>
            <w:r w:rsidRPr="00583D50">
              <w:rPr>
                <w:rFonts w:cs="Arial"/>
                <w:kern w:val="28"/>
                <w:sz w:val="16"/>
                <w:szCs w:val="16"/>
              </w:rPr>
              <w:t>Other loan receivables</w:t>
            </w:r>
            <w:r>
              <w:rPr>
                <w:rFonts w:cs="Arial"/>
                <w:kern w:val="28"/>
                <w:sz w:val="16"/>
                <w:szCs w:val="16"/>
              </w:rPr>
              <w:t xml:space="preserve"> - </w:t>
            </w:r>
            <w:r w:rsidRPr="00583D50">
              <w:rPr>
                <w:rFonts w:cs="Arial"/>
                <w:kern w:val="28"/>
                <w:sz w:val="16"/>
                <w:szCs w:val="16"/>
              </w:rPr>
              <w:t>loan receivables</w:t>
            </w:r>
          </w:p>
        </w:tc>
        <w:tc>
          <w:tcPr>
            <w:tcW w:w="1080" w:type="dxa"/>
            <w:vAlign w:val="bottom"/>
          </w:tcPr>
          <w:p w14:paraId="1AF57B41" w14:textId="479AEB76" w:rsidR="00C87415" w:rsidRPr="00506001"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20" w:lineRule="exact"/>
              <w:rPr>
                <w:rFonts w:cstheme="minorBidi"/>
                <w:sz w:val="16"/>
                <w:szCs w:val="16"/>
                <w:lang w:val="en-GB"/>
              </w:rPr>
            </w:pPr>
            <w:r>
              <w:rPr>
                <w:rFonts w:cstheme="minorBidi"/>
                <w:sz w:val="16"/>
                <w:szCs w:val="16"/>
              </w:rPr>
              <w:t>446,468</w:t>
            </w:r>
          </w:p>
        </w:tc>
        <w:tc>
          <w:tcPr>
            <w:tcW w:w="1080" w:type="dxa"/>
            <w:vAlign w:val="bottom"/>
          </w:tcPr>
          <w:p w14:paraId="568629FA" w14:textId="19684177"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20" w:lineRule="exact"/>
              <w:rPr>
                <w:rFonts w:cs="Arial"/>
                <w:sz w:val="16"/>
                <w:szCs w:val="16"/>
                <w:lang w:val="en-GB"/>
              </w:rPr>
            </w:pPr>
            <w:r>
              <w:rPr>
                <w:rFonts w:cs="Arial"/>
                <w:sz w:val="16"/>
                <w:szCs w:val="16"/>
                <w:lang w:val="en-GB"/>
              </w:rPr>
              <w:t>441,522</w:t>
            </w:r>
          </w:p>
        </w:tc>
        <w:tc>
          <w:tcPr>
            <w:tcW w:w="1080" w:type="dxa"/>
            <w:vAlign w:val="bottom"/>
          </w:tcPr>
          <w:p w14:paraId="740552F4" w14:textId="03B1E837"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20" w:lineRule="exact"/>
              <w:ind w:right="93"/>
              <w:rPr>
                <w:rFonts w:cs="Arial"/>
                <w:sz w:val="16"/>
                <w:szCs w:val="16"/>
                <w:lang w:val="en-GB"/>
              </w:rPr>
            </w:pPr>
            <w:r w:rsidRPr="00583D50">
              <w:rPr>
                <w:rFonts w:cs="Arial"/>
                <w:sz w:val="16"/>
                <w:szCs w:val="16"/>
              </w:rPr>
              <w:t>-</w:t>
            </w:r>
          </w:p>
        </w:tc>
        <w:tc>
          <w:tcPr>
            <w:tcW w:w="1080" w:type="dxa"/>
            <w:vAlign w:val="bottom"/>
          </w:tcPr>
          <w:p w14:paraId="0B4C5381" w14:textId="640F93D4"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20" w:lineRule="exact"/>
              <w:ind w:right="85"/>
              <w:rPr>
                <w:rFonts w:cs="Arial"/>
                <w:sz w:val="16"/>
                <w:szCs w:val="16"/>
                <w:lang w:val="en-GB"/>
              </w:rPr>
            </w:pPr>
            <w:r w:rsidRPr="00583D50">
              <w:rPr>
                <w:rFonts w:cs="Arial"/>
                <w:sz w:val="16"/>
                <w:szCs w:val="16"/>
              </w:rPr>
              <w:t>-</w:t>
            </w:r>
          </w:p>
        </w:tc>
        <w:tc>
          <w:tcPr>
            <w:tcW w:w="1080" w:type="dxa"/>
            <w:vAlign w:val="bottom"/>
          </w:tcPr>
          <w:p w14:paraId="0A2C2EE5" w14:textId="5A241124"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20" w:lineRule="exact"/>
              <w:ind w:right="91"/>
              <w:rPr>
                <w:rFonts w:cs="Arial"/>
                <w:sz w:val="16"/>
                <w:szCs w:val="16"/>
                <w:lang w:val="en-GB"/>
              </w:rPr>
            </w:pPr>
            <w:r>
              <w:rPr>
                <w:rFonts w:cs="Arial"/>
                <w:sz w:val="16"/>
                <w:szCs w:val="16"/>
                <w:lang w:val="en-GB"/>
              </w:rPr>
              <w:t>441,522</w:t>
            </w:r>
          </w:p>
        </w:tc>
      </w:tr>
      <w:tr w:rsidR="00C87415" w:rsidRPr="00583D50" w14:paraId="07D78F5B" w14:textId="77777777" w:rsidTr="00645397">
        <w:trPr>
          <w:cantSplit/>
        </w:trPr>
        <w:tc>
          <w:tcPr>
            <w:tcW w:w="3780" w:type="dxa"/>
            <w:vAlign w:val="bottom"/>
            <w:hideMark/>
          </w:tcPr>
          <w:p w14:paraId="60BB77D6" w14:textId="77777777" w:rsidR="00C87415" w:rsidRPr="00583D50" w:rsidRDefault="00C87415" w:rsidP="00C87415">
            <w:pPr>
              <w:tabs>
                <w:tab w:val="left" w:pos="540"/>
                <w:tab w:val="left" w:pos="1418"/>
                <w:tab w:val="center" w:pos="5040"/>
                <w:tab w:val="center" w:pos="7200"/>
              </w:tabs>
              <w:snapToGrid w:val="0"/>
              <w:spacing w:line="320" w:lineRule="exact"/>
              <w:ind w:left="270" w:right="90" w:hanging="187"/>
              <w:rPr>
                <w:rFonts w:cs="Arial"/>
                <w:sz w:val="16"/>
                <w:szCs w:val="16"/>
                <w:u w:val="single"/>
                <w:lang w:val="x-none" w:eastAsia="x-none"/>
              </w:rPr>
            </w:pPr>
            <w:r w:rsidRPr="00583D50">
              <w:rPr>
                <w:rFonts w:cs="Arial"/>
                <w:b/>
                <w:bCs/>
                <w:kern w:val="28"/>
                <w:sz w:val="16"/>
                <w:szCs w:val="16"/>
                <w:u w:val="single"/>
                <w:lang w:val="x-none" w:eastAsia="x-none"/>
              </w:rPr>
              <w:t>Financial liabilities for which fair value are disclosed</w:t>
            </w:r>
          </w:p>
        </w:tc>
        <w:tc>
          <w:tcPr>
            <w:tcW w:w="1080" w:type="dxa"/>
            <w:vAlign w:val="bottom"/>
          </w:tcPr>
          <w:p w14:paraId="12F13F16" w14:textId="77777777"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20" w:lineRule="exact"/>
              <w:rPr>
                <w:rFonts w:cs="Arial"/>
                <w:sz w:val="16"/>
                <w:szCs w:val="16"/>
                <w:lang w:val="en-GB"/>
              </w:rPr>
            </w:pPr>
          </w:p>
        </w:tc>
        <w:tc>
          <w:tcPr>
            <w:tcW w:w="1080" w:type="dxa"/>
            <w:vAlign w:val="bottom"/>
          </w:tcPr>
          <w:p w14:paraId="4C0DE983" w14:textId="77777777"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20" w:lineRule="exact"/>
              <w:rPr>
                <w:rFonts w:cs="Arial"/>
                <w:sz w:val="16"/>
                <w:szCs w:val="16"/>
                <w:lang w:val="en-GB"/>
              </w:rPr>
            </w:pPr>
          </w:p>
        </w:tc>
        <w:tc>
          <w:tcPr>
            <w:tcW w:w="1080" w:type="dxa"/>
            <w:vAlign w:val="bottom"/>
          </w:tcPr>
          <w:p w14:paraId="4CC41B1C" w14:textId="77777777"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20" w:lineRule="exact"/>
              <w:rPr>
                <w:rFonts w:cs="Arial"/>
                <w:sz w:val="16"/>
                <w:szCs w:val="16"/>
                <w:lang w:val="en-GB"/>
              </w:rPr>
            </w:pPr>
          </w:p>
        </w:tc>
        <w:tc>
          <w:tcPr>
            <w:tcW w:w="1080" w:type="dxa"/>
            <w:vAlign w:val="bottom"/>
          </w:tcPr>
          <w:p w14:paraId="1A50D6D1" w14:textId="77777777"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20" w:lineRule="exact"/>
              <w:rPr>
                <w:rFonts w:cs="Arial"/>
                <w:sz w:val="16"/>
                <w:szCs w:val="16"/>
                <w:lang w:val="en-GB"/>
              </w:rPr>
            </w:pPr>
          </w:p>
        </w:tc>
        <w:tc>
          <w:tcPr>
            <w:tcW w:w="1080" w:type="dxa"/>
            <w:vAlign w:val="bottom"/>
          </w:tcPr>
          <w:p w14:paraId="2A4DDB01" w14:textId="77777777"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20" w:lineRule="exact"/>
              <w:rPr>
                <w:rFonts w:cs="Arial"/>
                <w:sz w:val="16"/>
                <w:szCs w:val="16"/>
                <w:lang w:val="en-GB"/>
              </w:rPr>
            </w:pPr>
          </w:p>
        </w:tc>
      </w:tr>
      <w:tr w:rsidR="00C87415" w:rsidRPr="00583D50" w14:paraId="5792235D" w14:textId="77777777" w:rsidTr="00645397">
        <w:trPr>
          <w:cantSplit/>
        </w:trPr>
        <w:tc>
          <w:tcPr>
            <w:tcW w:w="3780" w:type="dxa"/>
            <w:vAlign w:val="bottom"/>
          </w:tcPr>
          <w:p w14:paraId="4BA3C2A1" w14:textId="77777777" w:rsidR="00C87415" w:rsidRPr="00583D50" w:rsidRDefault="00C87415" w:rsidP="00C87415">
            <w:pPr>
              <w:spacing w:line="320" w:lineRule="exact"/>
              <w:ind w:left="162" w:hanging="72"/>
              <w:rPr>
                <w:rFonts w:cs="Arial"/>
                <w:kern w:val="28"/>
                <w:sz w:val="16"/>
                <w:szCs w:val="16"/>
              </w:rPr>
            </w:pPr>
            <w:r w:rsidRPr="00583D50">
              <w:rPr>
                <w:rFonts w:cs="Arial"/>
                <w:sz w:val="16"/>
                <w:szCs w:val="16"/>
              </w:rPr>
              <w:t>Long-term borrowings from other parties</w:t>
            </w:r>
          </w:p>
        </w:tc>
        <w:tc>
          <w:tcPr>
            <w:tcW w:w="1080" w:type="dxa"/>
            <w:vAlign w:val="bottom"/>
          </w:tcPr>
          <w:p w14:paraId="646E7A2B" w14:textId="6988AC7C"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20" w:lineRule="exact"/>
              <w:rPr>
                <w:rFonts w:cs="Arial"/>
                <w:sz w:val="16"/>
                <w:szCs w:val="16"/>
                <w:lang w:val="en-GB"/>
              </w:rPr>
            </w:pPr>
            <w:r w:rsidRPr="00583D50">
              <w:rPr>
                <w:rFonts w:cs="Arial"/>
                <w:sz w:val="16"/>
                <w:szCs w:val="16"/>
              </w:rPr>
              <w:t>2,585</w:t>
            </w:r>
          </w:p>
        </w:tc>
        <w:tc>
          <w:tcPr>
            <w:tcW w:w="1080" w:type="dxa"/>
            <w:vAlign w:val="bottom"/>
          </w:tcPr>
          <w:p w14:paraId="7D51C219" w14:textId="0C2472B7"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20" w:lineRule="exact"/>
              <w:rPr>
                <w:rFonts w:cs="Arial"/>
                <w:sz w:val="16"/>
                <w:szCs w:val="16"/>
                <w:lang w:val="en-GB"/>
              </w:rPr>
            </w:pPr>
            <w:r>
              <w:rPr>
                <w:rFonts w:cs="Arial"/>
                <w:sz w:val="16"/>
                <w:szCs w:val="16"/>
                <w:lang w:val="en-GB"/>
              </w:rPr>
              <w:t>2,107</w:t>
            </w:r>
          </w:p>
        </w:tc>
        <w:tc>
          <w:tcPr>
            <w:tcW w:w="1080" w:type="dxa"/>
            <w:vAlign w:val="bottom"/>
          </w:tcPr>
          <w:p w14:paraId="44902A4C" w14:textId="3B4E09C2"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20" w:lineRule="exact"/>
              <w:ind w:right="93"/>
              <w:rPr>
                <w:rFonts w:cs="Arial"/>
                <w:sz w:val="16"/>
                <w:szCs w:val="16"/>
                <w:lang w:val="en-GB"/>
              </w:rPr>
            </w:pPr>
            <w:r w:rsidRPr="00583D50">
              <w:rPr>
                <w:rFonts w:cs="Arial"/>
                <w:sz w:val="16"/>
                <w:szCs w:val="16"/>
              </w:rPr>
              <w:t>-</w:t>
            </w:r>
          </w:p>
        </w:tc>
        <w:tc>
          <w:tcPr>
            <w:tcW w:w="1080" w:type="dxa"/>
            <w:vAlign w:val="bottom"/>
          </w:tcPr>
          <w:p w14:paraId="69B39121" w14:textId="6075626D"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20" w:lineRule="exact"/>
              <w:ind w:right="85"/>
              <w:rPr>
                <w:rFonts w:cs="Arial"/>
                <w:sz w:val="16"/>
                <w:szCs w:val="16"/>
                <w:lang w:val="en-GB"/>
              </w:rPr>
            </w:pPr>
            <w:r>
              <w:rPr>
                <w:rFonts w:cs="Arial"/>
                <w:sz w:val="16"/>
                <w:szCs w:val="16"/>
                <w:lang w:val="en-GB"/>
              </w:rPr>
              <w:t>-</w:t>
            </w:r>
          </w:p>
        </w:tc>
        <w:tc>
          <w:tcPr>
            <w:tcW w:w="1080" w:type="dxa"/>
            <w:vAlign w:val="bottom"/>
          </w:tcPr>
          <w:p w14:paraId="28D391EE" w14:textId="669E42CB"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20" w:lineRule="exact"/>
              <w:ind w:right="91"/>
              <w:rPr>
                <w:rFonts w:cs="Arial"/>
                <w:sz w:val="16"/>
                <w:szCs w:val="16"/>
                <w:cs/>
                <w:lang w:val="en-GB"/>
              </w:rPr>
            </w:pPr>
            <w:r>
              <w:rPr>
                <w:rFonts w:cs="Arial"/>
                <w:sz w:val="16"/>
                <w:szCs w:val="16"/>
                <w:lang w:val="en-GB"/>
              </w:rPr>
              <w:t>2,107</w:t>
            </w:r>
          </w:p>
        </w:tc>
      </w:tr>
    </w:tbl>
    <w:p w14:paraId="5C2773A6" w14:textId="406FE24E" w:rsidR="006279B4" w:rsidRDefault="006279B4"/>
    <w:p w14:paraId="1F499A5D" w14:textId="77777777" w:rsidR="006279B4" w:rsidRDefault="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157010ED" w14:textId="77777777" w:rsidR="00746DC4" w:rsidRDefault="00746DC4"/>
    <w:tbl>
      <w:tblPr>
        <w:tblW w:w="9180" w:type="dxa"/>
        <w:tblInd w:w="450" w:type="dxa"/>
        <w:tblLayout w:type="fixed"/>
        <w:tblCellMar>
          <w:left w:w="0" w:type="dxa"/>
          <w:right w:w="0" w:type="dxa"/>
        </w:tblCellMar>
        <w:tblLook w:val="04A0" w:firstRow="1" w:lastRow="0" w:firstColumn="1" w:lastColumn="0" w:noHBand="0" w:noVBand="1"/>
      </w:tblPr>
      <w:tblGrid>
        <w:gridCol w:w="3780"/>
        <w:gridCol w:w="1080"/>
        <w:gridCol w:w="1080"/>
        <w:gridCol w:w="1080"/>
        <w:gridCol w:w="1080"/>
        <w:gridCol w:w="1080"/>
      </w:tblGrid>
      <w:tr w:rsidR="00B33247" w:rsidRPr="00583D50" w14:paraId="1B911464" w14:textId="77777777" w:rsidTr="00645397">
        <w:trPr>
          <w:cantSplit/>
        </w:trPr>
        <w:tc>
          <w:tcPr>
            <w:tcW w:w="3780" w:type="dxa"/>
            <w:vAlign w:val="bottom"/>
          </w:tcPr>
          <w:p w14:paraId="1C6380B4" w14:textId="77777777" w:rsidR="00B33247" w:rsidRPr="00583D50" w:rsidRDefault="00B33247" w:rsidP="00645397">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r w:rsidRPr="00583D50">
              <w:rPr>
                <w:rFonts w:cs="Arial"/>
                <w:sz w:val="16"/>
                <w:szCs w:val="16"/>
              </w:rPr>
              <w:br w:type="page"/>
            </w:r>
            <w:r w:rsidRPr="00583D50">
              <w:rPr>
                <w:rFonts w:cs="Arial"/>
                <w:sz w:val="16"/>
                <w:szCs w:val="16"/>
              </w:rPr>
              <w:tab/>
            </w:r>
          </w:p>
        </w:tc>
        <w:tc>
          <w:tcPr>
            <w:tcW w:w="5400" w:type="dxa"/>
            <w:gridSpan w:val="5"/>
          </w:tcPr>
          <w:p w14:paraId="304D2BAB" w14:textId="77777777" w:rsidR="00B33247" w:rsidRPr="00583D50" w:rsidRDefault="00B33247" w:rsidP="00645397">
            <w:pPr>
              <w:spacing w:line="320" w:lineRule="exact"/>
              <w:ind w:right="90"/>
              <w:jc w:val="right"/>
              <w:rPr>
                <w:rFonts w:cs="Arial"/>
                <w:sz w:val="16"/>
                <w:szCs w:val="16"/>
              </w:rPr>
            </w:pPr>
            <w:r w:rsidRPr="00583D50">
              <w:rPr>
                <w:rFonts w:cs="Arial"/>
                <w:sz w:val="16"/>
                <w:szCs w:val="16"/>
              </w:rPr>
              <w:t>(Unit: Thousand Baht)</w:t>
            </w:r>
          </w:p>
        </w:tc>
      </w:tr>
      <w:tr w:rsidR="00B33247" w:rsidRPr="00583D50" w14:paraId="0D15CC0A" w14:textId="77777777" w:rsidTr="00645397">
        <w:trPr>
          <w:cantSplit/>
        </w:trPr>
        <w:tc>
          <w:tcPr>
            <w:tcW w:w="3780" w:type="dxa"/>
            <w:vAlign w:val="bottom"/>
          </w:tcPr>
          <w:p w14:paraId="27C80EEE" w14:textId="77777777" w:rsidR="00B33247" w:rsidRPr="00583D50" w:rsidRDefault="00B33247" w:rsidP="00645397">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p>
        </w:tc>
        <w:tc>
          <w:tcPr>
            <w:tcW w:w="5400" w:type="dxa"/>
            <w:gridSpan w:val="5"/>
            <w:vAlign w:val="bottom"/>
            <w:hideMark/>
          </w:tcPr>
          <w:p w14:paraId="40F188B1" w14:textId="77777777" w:rsidR="00B33247" w:rsidRPr="00583D50" w:rsidRDefault="00B33247" w:rsidP="00645397">
            <w:pPr>
              <w:pBdr>
                <w:bottom w:val="single" w:sz="4" w:space="1" w:color="auto"/>
              </w:pBdr>
              <w:spacing w:line="320" w:lineRule="exact"/>
              <w:ind w:left="90" w:right="90"/>
              <w:jc w:val="center"/>
              <w:rPr>
                <w:rFonts w:cs="Arial"/>
                <w:sz w:val="16"/>
                <w:szCs w:val="16"/>
                <w:rtl/>
                <w:cs/>
              </w:rPr>
            </w:pPr>
            <w:r w:rsidRPr="00583D50">
              <w:rPr>
                <w:rFonts w:cs="Arial"/>
                <w:sz w:val="16"/>
                <w:szCs w:val="16"/>
              </w:rPr>
              <w:t>Consolidated financial statement</w:t>
            </w:r>
          </w:p>
        </w:tc>
      </w:tr>
      <w:tr w:rsidR="00B33247" w:rsidRPr="00583D50" w14:paraId="6D228ED8" w14:textId="77777777" w:rsidTr="00645397">
        <w:trPr>
          <w:cantSplit/>
        </w:trPr>
        <w:tc>
          <w:tcPr>
            <w:tcW w:w="3780" w:type="dxa"/>
            <w:vAlign w:val="bottom"/>
          </w:tcPr>
          <w:p w14:paraId="18415807" w14:textId="77777777" w:rsidR="00B33247" w:rsidRPr="00583D50" w:rsidRDefault="00B33247" w:rsidP="00645397">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p>
        </w:tc>
        <w:tc>
          <w:tcPr>
            <w:tcW w:w="5400" w:type="dxa"/>
            <w:gridSpan w:val="5"/>
            <w:vAlign w:val="bottom"/>
          </w:tcPr>
          <w:p w14:paraId="1DDAC775" w14:textId="77777777" w:rsidR="00B33247" w:rsidRPr="00583D50" w:rsidRDefault="00B33247" w:rsidP="00645397">
            <w:pPr>
              <w:pBdr>
                <w:bottom w:val="single" w:sz="4" w:space="1" w:color="auto"/>
              </w:pBdr>
              <w:spacing w:line="320" w:lineRule="exact"/>
              <w:ind w:left="90" w:right="90"/>
              <w:jc w:val="center"/>
              <w:rPr>
                <w:rFonts w:cs="Arial"/>
                <w:sz w:val="16"/>
                <w:szCs w:val="16"/>
              </w:rPr>
            </w:pPr>
            <w:r w:rsidRPr="00583D50">
              <w:rPr>
                <w:rFonts w:cs="Arial"/>
                <w:sz w:val="16"/>
                <w:szCs w:val="16"/>
              </w:rPr>
              <w:t>31 December 2022</w:t>
            </w:r>
          </w:p>
        </w:tc>
      </w:tr>
      <w:tr w:rsidR="00B33247" w:rsidRPr="00583D50" w14:paraId="28F23E41" w14:textId="77777777" w:rsidTr="00645397">
        <w:trPr>
          <w:cantSplit/>
        </w:trPr>
        <w:tc>
          <w:tcPr>
            <w:tcW w:w="3780" w:type="dxa"/>
            <w:vAlign w:val="bottom"/>
          </w:tcPr>
          <w:p w14:paraId="61CEEF46" w14:textId="77777777" w:rsidR="00B33247" w:rsidRPr="00583D50" w:rsidRDefault="00B33247" w:rsidP="00645397">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p>
        </w:tc>
        <w:tc>
          <w:tcPr>
            <w:tcW w:w="1080" w:type="dxa"/>
            <w:vAlign w:val="bottom"/>
            <w:hideMark/>
          </w:tcPr>
          <w:p w14:paraId="5ABE458B" w14:textId="77777777" w:rsidR="00B33247" w:rsidRPr="00583D50" w:rsidRDefault="00B33247" w:rsidP="00645397">
            <w:pPr>
              <w:pBdr>
                <w:bottom w:val="single" w:sz="4" w:space="1" w:color="auto"/>
              </w:pBdr>
              <w:spacing w:line="320" w:lineRule="exact"/>
              <w:ind w:left="90" w:right="90"/>
              <w:jc w:val="center"/>
              <w:rPr>
                <w:rFonts w:cs="Arial"/>
                <w:sz w:val="16"/>
                <w:szCs w:val="16"/>
              </w:rPr>
            </w:pPr>
            <w:r w:rsidRPr="00583D50">
              <w:rPr>
                <w:rFonts w:cs="Arial"/>
                <w:sz w:val="16"/>
                <w:szCs w:val="16"/>
              </w:rPr>
              <w:t>Book value</w:t>
            </w:r>
          </w:p>
        </w:tc>
        <w:tc>
          <w:tcPr>
            <w:tcW w:w="4320" w:type="dxa"/>
            <w:gridSpan w:val="4"/>
            <w:vAlign w:val="bottom"/>
            <w:hideMark/>
          </w:tcPr>
          <w:p w14:paraId="507EBBAA" w14:textId="77777777" w:rsidR="00B33247" w:rsidRPr="00583D50" w:rsidRDefault="00B33247" w:rsidP="00645397">
            <w:pPr>
              <w:pBdr>
                <w:bottom w:val="single" w:sz="4" w:space="1" w:color="auto"/>
              </w:pBdr>
              <w:spacing w:line="320" w:lineRule="exact"/>
              <w:ind w:left="90" w:right="90"/>
              <w:jc w:val="center"/>
              <w:rPr>
                <w:rFonts w:cs="Arial"/>
                <w:sz w:val="16"/>
                <w:szCs w:val="16"/>
              </w:rPr>
            </w:pPr>
            <w:r w:rsidRPr="00583D50">
              <w:rPr>
                <w:rFonts w:cs="Arial"/>
                <w:sz w:val="16"/>
                <w:szCs w:val="16"/>
              </w:rPr>
              <w:t>Fair value</w:t>
            </w:r>
          </w:p>
        </w:tc>
      </w:tr>
      <w:tr w:rsidR="00B33247" w:rsidRPr="00583D50" w14:paraId="4AF364A8" w14:textId="77777777" w:rsidTr="00645397">
        <w:trPr>
          <w:cantSplit/>
        </w:trPr>
        <w:tc>
          <w:tcPr>
            <w:tcW w:w="3780" w:type="dxa"/>
            <w:vAlign w:val="bottom"/>
          </w:tcPr>
          <w:p w14:paraId="704B00C1" w14:textId="77777777" w:rsidR="00B33247" w:rsidRPr="00583D50" w:rsidRDefault="00B33247" w:rsidP="00645397">
            <w:pPr>
              <w:tabs>
                <w:tab w:val="left" w:pos="540"/>
                <w:tab w:val="left" w:pos="1418"/>
                <w:tab w:val="center" w:pos="5040"/>
                <w:tab w:val="center" w:pos="7200"/>
              </w:tabs>
              <w:snapToGrid w:val="0"/>
              <w:spacing w:line="320" w:lineRule="exact"/>
              <w:ind w:left="90" w:right="90" w:hanging="7"/>
              <w:jc w:val="both"/>
              <w:rPr>
                <w:rFonts w:cs="Arial"/>
                <w:b/>
                <w:bCs/>
                <w:sz w:val="16"/>
                <w:szCs w:val="16"/>
                <w:u w:val="single"/>
                <w:lang w:val="x-none" w:eastAsia="x-none"/>
              </w:rPr>
            </w:pPr>
          </w:p>
        </w:tc>
        <w:tc>
          <w:tcPr>
            <w:tcW w:w="1080" w:type="dxa"/>
            <w:vAlign w:val="bottom"/>
          </w:tcPr>
          <w:p w14:paraId="0868CE59" w14:textId="77777777" w:rsidR="00B33247" w:rsidRPr="00583D50" w:rsidRDefault="00B33247" w:rsidP="00645397">
            <w:pPr>
              <w:tabs>
                <w:tab w:val="left" w:pos="540"/>
                <w:tab w:val="decimal" w:pos="990"/>
              </w:tabs>
              <w:snapToGrid w:val="0"/>
              <w:spacing w:line="320" w:lineRule="exact"/>
              <w:ind w:left="86" w:right="86" w:hanging="7"/>
              <w:rPr>
                <w:rFonts w:cs="Arial"/>
                <w:sz w:val="16"/>
                <w:szCs w:val="16"/>
                <w:lang w:eastAsia="x-none"/>
              </w:rPr>
            </w:pPr>
          </w:p>
        </w:tc>
        <w:tc>
          <w:tcPr>
            <w:tcW w:w="1080" w:type="dxa"/>
            <w:vAlign w:val="bottom"/>
            <w:hideMark/>
          </w:tcPr>
          <w:p w14:paraId="37C0E4E7" w14:textId="77777777" w:rsidR="00B33247" w:rsidRPr="00583D50" w:rsidRDefault="00B33247" w:rsidP="00645397">
            <w:pPr>
              <w:pBdr>
                <w:bottom w:val="single" w:sz="4" w:space="1" w:color="auto"/>
              </w:pBdr>
              <w:spacing w:line="320" w:lineRule="exact"/>
              <w:ind w:left="90" w:right="90"/>
              <w:jc w:val="center"/>
              <w:rPr>
                <w:rFonts w:cs="Arial"/>
                <w:sz w:val="16"/>
                <w:szCs w:val="16"/>
              </w:rPr>
            </w:pPr>
            <w:r w:rsidRPr="00583D50">
              <w:rPr>
                <w:rFonts w:cs="Arial"/>
                <w:sz w:val="16"/>
                <w:szCs w:val="16"/>
              </w:rPr>
              <w:t>Total</w:t>
            </w:r>
          </w:p>
        </w:tc>
        <w:tc>
          <w:tcPr>
            <w:tcW w:w="1080" w:type="dxa"/>
            <w:vAlign w:val="bottom"/>
            <w:hideMark/>
          </w:tcPr>
          <w:p w14:paraId="7E1A5113" w14:textId="77777777" w:rsidR="00B33247" w:rsidRPr="00583D50" w:rsidRDefault="00B33247" w:rsidP="00645397">
            <w:pPr>
              <w:pBdr>
                <w:bottom w:val="single" w:sz="4" w:space="1" w:color="auto"/>
              </w:pBdr>
              <w:spacing w:line="320" w:lineRule="exact"/>
              <w:ind w:left="90" w:right="90"/>
              <w:jc w:val="center"/>
              <w:rPr>
                <w:rFonts w:cs="Arial"/>
                <w:sz w:val="16"/>
                <w:szCs w:val="16"/>
              </w:rPr>
            </w:pPr>
            <w:r w:rsidRPr="00583D50">
              <w:rPr>
                <w:rFonts w:cs="Arial"/>
                <w:sz w:val="16"/>
                <w:szCs w:val="16"/>
              </w:rPr>
              <w:t>Level</w:t>
            </w:r>
            <w:r w:rsidRPr="00583D50">
              <w:rPr>
                <w:rFonts w:cs="Arial"/>
                <w:sz w:val="16"/>
                <w:szCs w:val="16"/>
                <w:cs/>
              </w:rPr>
              <w:t xml:space="preserve"> 1</w:t>
            </w:r>
          </w:p>
        </w:tc>
        <w:tc>
          <w:tcPr>
            <w:tcW w:w="1080" w:type="dxa"/>
            <w:vAlign w:val="bottom"/>
            <w:hideMark/>
          </w:tcPr>
          <w:p w14:paraId="52A539F7" w14:textId="77777777" w:rsidR="00B33247" w:rsidRPr="00583D50" w:rsidRDefault="00B33247" w:rsidP="00645397">
            <w:pPr>
              <w:pBdr>
                <w:bottom w:val="single" w:sz="4" w:space="1" w:color="auto"/>
              </w:pBdr>
              <w:spacing w:line="320" w:lineRule="exact"/>
              <w:ind w:left="90" w:right="90"/>
              <w:jc w:val="center"/>
              <w:rPr>
                <w:rFonts w:cs="Arial"/>
                <w:sz w:val="16"/>
                <w:szCs w:val="16"/>
              </w:rPr>
            </w:pPr>
            <w:r w:rsidRPr="00583D50">
              <w:rPr>
                <w:rFonts w:cs="Arial"/>
                <w:sz w:val="16"/>
                <w:szCs w:val="16"/>
              </w:rPr>
              <w:t>Level</w:t>
            </w:r>
            <w:r w:rsidRPr="00583D50">
              <w:rPr>
                <w:rFonts w:cs="Arial"/>
                <w:sz w:val="16"/>
                <w:szCs w:val="16"/>
                <w:cs/>
              </w:rPr>
              <w:t xml:space="preserve"> 2</w:t>
            </w:r>
          </w:p>
        </w:tc>
        <w:tc>
          <w:tcPr>
            <w:tcW w:w="1080" w:type="dxa"/>
            <w:vAlign w:val="bottom"/>
            <w:hideMark/>
          </w:tcPr>
          <w:p w14:paraId="27ADA082" w14:textId="77777777" w:rsidR="00B33247" w:rsidRPr="00583D50" w:rsidRDefault="00B33247" w:rsidP="00645397">
            <w:pPr>
              <w:pBdr>
                <w:bottom w:val="single" w:sz="4" w:space="1" w:color="auto"/>
              </w:pBdr>
              <w:spacing w:line="320" w:lineRule="exact"/>
              <w:ind w:left="90" w:right="90"/>
              <w:jc w:val="center"/>
              <w:rPr>
                <w:rFonts w:cs="Arial"/>
                <w:sz w:val="16"/>
                <w:szCs w:val="16"/>
              </w:rPr>
            </w:pPr>
            <w:r w:rsidRPr="00583D50">
              <w:rPr>
                <w:rFonts w:cs="Arial"/>
                <w:sz w:val="16"/>
                <w:szCs w:val="16"/>
              </w:rPr>
              <w:t>Level</w:t>
            </w:r>
            <w:r w:rsidRPr="00583D50">
              <w:rPr>
                <w:rFonts w:cs="Arial"/>
                <w:sz w:val="16"/>
                <w:szCs w:val="16"/>
                <w:cs/>
              </w:rPr>
              <w:t xml:space="preserve"> 3</w:t>
            </w:r>
          </w:p>
        </w:tc>
      </w:tr>
      <w:tr w:rsidR="00B33247" w:rsidRPr="00583D50" w14:paraId="15EE9B2A" w14:textId="77777777" w:rsidTr="00645397">
        <w:trPr>
          <w:cantSplit/>
        </w:trPr>
        <w:tc>
          <w:tcPr>
            <w:tcW w:w="3780" w:type="dxa"/>
            <w:vAlign w:val="bottom"/>
            <w:hideMark/>
          </w:tcPr>
          <w:p w14:paraId="76695B2B" w14:textId="77777777" w:rsidR="00B33247" w:rsidRPr="00583D50" w:rsidRDefault="00B33247" w:rsidP="00645397">
            <w:pPr>
              <w:tabs>
                <w:tab w:val="left" w:pos="540"/>
                <w:tab w:val="left" w:pos="1418"/>
                <w:tab w:val="center" w:pos="5040"/>
                <w:tab w:val="center" w:pos="7200"/>
              </w:tabs>
              <w:snapToGrid w:val="0"/>
              <w:spacing w:line="320" w:lineRule="exact"/>
              <w:ind w:left="270" w:right="90" w:hanging="187"/>
              <w:rPr>
                <w:rFonts w:cs="Arial"/>
                <w:b/>
                <w:bCs/>
                <w:sz w:val="16"/>
                <w:szCs w:val="16"/>
                <w:u w:val="single"/>
                <w:lang w:eastAsia="x-none"/>
              </w:rPr>
            </w:pPr>
            <w:r w:rsidRPr="00583D50">
              <w:rPr>
                <w:rFonts w:cs="Arial"/>
                <w:b/>
                <w:bCs/>
                <w:kern w:val="28"/>
                <w:sz w:val="16"/>
                <w:szCs w:val="16"/>
                <w:u w:val="single"/>
                <w:lang w:val="x-none" w:eastAsia="x-none"/>
              </w:rPr>
              <w:t>Financial assets</w:t>
            </w:r>
            <w:r w:rsidRPr="00583D50">
              <w:rPr>
                <w:rFonts w:cs="Arial"/>
                <w:b/>
                <w:bCs/>
                <w:kern w:val="28"/>
                <w:sz w:val="16"/>
                <w:szCs w:val="16"/>
                <w:u w:val="single"/>
                <w:lang w:eastAsia="x-none"/>
              </w:rPr>
              <w:t xml:space="preserve"> for which</w:t>
            </w:r>
            <w:r w:rsidRPr="00583D50">
              <w:rPr>
                <w:rFonts w:cs="Arial"/>
                <w:b/>
                <w:bCs/>
                <w:kern w:val="28"/>
                <w:sz w:val="16"/>
                <w:szCs w:val="16"/>
                <w:u w:val="single"/>
                <w:lang w:val="x-none" w:eastAsia="x-none"/>
              </w:rPr>
              <w:t xml:space="preserve"> fair value</w:t>
            </w:r>
            <w:r w:rsidRPr="00583D50">
              <w:rPr>
                <w:rFonts w:cs="Arial"/>
                <w:b/>
                <w:bCs/>
                <w:kern w:val="28"/>
                <w:sz w:val="16"/>
                <w:szCs w:val="16"/>
                <w:u w:val="single"/>
                <w:lang w:eastAsia="x-none"/>
              </w:rPr>
              <w:t xml:space="preserve"> are disclosed</w:t>
            </w:r>
          </w:p>
        </w:tc>
        <w:tc>
          <w:tcPr>
            <w:tcW w:w="1080" w:type="dxa"/>
            <w:vAlign w:val="bottom"/>
          </w:tcPr>
          <w:p w14:paraId="42DB6E2B"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c>
          <w:tcPr>
            <w:tcW w:w="1080" w:type="dxa"/>
            <w:vAlign w:val="bottom"/>
          </w:tcPr>
          <w:p w14:paraId="771E30AC"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c>
          <w:tcPr>
            <w:tcW w:w="1080" w:type="dxa"/>
            <w:vAlign w:val="bottom"/>
          </w:tcPr>
          <w:p w14:paraId="5C3E3A82"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c>
          <w:tcPr>
            <w:tcW w:w="1080" w:type="dxa"/>
            <w:vAlign w:val="bottom"/>
          </w:tcPr>
          <w:p w14:paraId="5A57692A"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c>
          <w:tcPr>
            <w:tcW w:w="1080" w:type="dxa"/>
            <w:vAlign w:val="bottom"/>
          </w:tcPr>
          <w:p w14:paraId="666A4539"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r>
      <w:tr w:rsidR="00746DC4" w:rsidRPr="00583D50" w14:paraId="02B0C871" w14:textId="77777777" w:rsidTr="00645397">
        <w:trPr>
          <w:cantSplit/>
        </w:trPr>
        <w:tc>
          <w:tcPr>
            <w:tcW w:w="3780" w:type="dxa"/>
          </w:tcPr>
          <w:p w14:paraId="7DC34C9B" w14:textId="77777777" w:rsidR="00746DC4" w:rsidRPr="00583D50" w:rsidRDefault="00746DC4" w:rsidP="00746DC4">
            <w:pPr>
              <w:spacing w:line="320" w:lineRule="exact"/>
              <w:ind w:firstLine="90"/>
              <w:rPr>
                <w:rFonts w:cs="Arial"/>
                <w:kern w:val="28"/>
                <w:sz w:val="16"/>
                <w:szCs w:val="16"/>
              </w:rPr>
            </w:pPr>
            <w:r w:rsidRPr="00583D50">
              <w:rPr>
                <w:rFonts w:cs="Arial"/>
                <w:kern w:val="28"/>
                <w:sz w:val="16"/>
                <w:szCs w:val="16"/>
              </w:rPr>
              <w:t>Hire-purchase receivables</w:t>
            </w:r>
          </w:p>
        </w:tc>
        <w:tc>
          <w:tcPr>
            <w:tcW w:w="1080" w:type="dxa"/>
            <w:vAlign w:val="bottom"/>
          </w:tcPr>
          <w:p w14:paraId="485ED8E9" w14:textId="21128979" w:rsidR="00746DC4" w:rsidRPr="00583D50" w:rsidRDefault="00746DC4" w:rsidP="0074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sidRPr="00583D50">
              <w:rPr>
                <w:rFonts w:cs="Arial"/>
                <w:sz w:val="16"/>
                <w:szCs w:val="16"/>
                <w:lang w:eastAsia="x-none"/>
              </w:rPr>
              <w:t>1,</w:t>
            </w:r>
            <w:r>
              <w:rPr>
                <w:rFonts w:cs="Arial"/>
                <w:sz w:val="16"/>
                <w:szCs w:val="16"/>
                <w:lang w:eastAsia="x-none"/>
              </w:rPr>
              <w:t>088,186</w:t>
            </w:r>
          </w:p>
        </w:tc>
        <w:tc>
          <w:tcPr>
            <w:tcW w:w="1080" w:type="dxa"/>
            <w:vAlign w:val="bottom"/>
          </w:tcPr>
          <w:p w14:paraId="79B42D32" w14:textId="38131A59" w:rsidR="00746DC4" w:rsidRPr="00583D50" w:rsidRDefault="006779F9" w:rsidP="0074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Pr>
                <w:rFonts w:cs="Arial"/>
                <w:sz w:val="16"/>
                <w:szCs w:val="16"/>
                <w:lang w:val="en-GB"/>
              </w:rPr>
              <w:t>943,851</w:t>
            </w:r>
          </w:p>
        </w:tc>
        <w:tc>
          <w:tcPr>
            <w:tcW w:w="1080" w:type="dxa"/>
            <w:vAlign w:val="bottom"/>
          </w:tcPr>
          <w:p w14:paraId="1036CD1B" w14:textId="6E66B369" w:rsidR="00746DC4" w:rsidRPr="00583D50" w:rsidRDefault="00746DC4" w:rsidP="0074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sidRPr="00583D50">
              <w:rPr>
                <w:rFonts w:cs="Arial"/>
                <w:sz w:val="16"/>
                <w:szCs w:val="16"/>
              </w:rPr>
              <w:t>-</w:t>
            </w:r>
          </w:p>
        </w:tc>
        <w:tc>
          <w:tcPr>
            <w:tcW w:w="1080" w:type="dxa"/>
            <w:vAlign w:val="bottom"/>
          </w:tcPr>
          <w:p w14:paraId="216734B1" w14:textId="74FDA54C" w:rsidR="00746DC4" w:rsidRPr="00583D50" w:rsidRDefault="00746DC4" w:rsidP="0074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sidRPr="00583D50">
              <w:rPr>
                <w:rFonts w:cs="Arial"/>
                <w:sz w:val="16"/>
                <w:szCs w:val="16"/>
              </w:rPr>
              <w:t>-</w:t>
            </w:r>
          </w:p>
        </w:tc>
        <w:tc>
          <w:tcPr>
            <w:tcW w:w="1080" w:type="dxa"/>
            <w:vAlign w:val="bottom"/>
          </w:tcPr>
          <w:p w14:paraId="0F5D2067" w14:textId="3220E6C0" w:rsidR="00746DC4" w:rsidRPr="00583D50" w:rsidRDefault="006779F9" w:rsidP="0074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Pr>
                <w:rFonts w:cs="Arial"/>
                <w:sz w:val="16"/>
                <w:szCs w:val="16"/>
                <w:lang w:val="en-GB"/>
              </w:rPr>
              <w:t>943,851</w:t>
            </w:r>
          </w:p>
        </w:tc>
      </w:tr>
      <w:tr w:rsidR="00746DC4" w:rsidRPr="00583D50" w14:paraId="637F17EE" w14:textId="77777777" w:rsidTr="00645397">
        <w:trPr>
          <w:cantSplit/>
        </w:trPr>
        <w:tc>
          <w:tcPr>
            <w:tcW w:w="3780" w:type="dxa"/>
          </w:tcPr>
          <w:p w14:paraId="5306534B" w14:textId="22749E5D" w:rsidR="00746DC4" w:rsidRPr="00583D50" w:rsidRDefault="00746DC4" w:rsidP="00746DC4">
            <w:pPr>
              <w:spacing w:line="320" w:lineRule="exact"/>
              <w:ind w:right="-108" w:firstLine="90"/>
              <w:rPr>
                <w:rFonts w:cs="Arial"/>
                <w:kern w:val="28"/>
                <w:sz w:val="16"/>
                <w:szCs w:val="16"/>
              </w:rPr>
            </w:pPr>
            <w:r w:rsidRPr="00583D50">
              <w:rPr>
                <w:rFonts w:cs="Arial"/>
                <w:kern w:val="28"/>
                <w:sz w:val="16"/>
                <w:szCs w:val="16"/>
              </w:rPr>
              <w:t>Other loan receivables</w:t>
            </w:r>
            <w:r w:rsidR="006779F9">
              <w:rPr>
                <w:rFonts w:cs="Arial"/>
                <w:kern w:val="28"/>
                <w:sz w:val="16"/>
                <w:szCs w:val="16"/>
              </w:rPr>
              <w:t xml:space="preserve"> - </w:t>
            </w:r>
            <w:r w:rsidR="006779F9" w:rsidRPr="00583D50">
              <w:rPr>
                <w:rFonts w:cs="Arial"/>
                <w:kern w:val="28"/>
                <w:sz w:val="16"/>
                <w:szCs w:val="16"/>
              </w:rPr>
              <w:t>loan receivables</w:t>
            </w:r>
          </w:p>
        </w:tc>
        <w:tc>
          <w:tcPr>
            <w:tcW w:w="1080" w:type="dxa"/>
            <w:vAlign w:val="bottom"/>
          </w:tcPr>
          <w:p w14:paraId="34B63F96" w14:textId="41963676" w:rsidR="00746DC4" w:rsidRPr="00583D50" w:rsidRDefault="002E5369" w:rsidP="0074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Pr>
                <w:rFonts w:cs="Arial"/>
                <w:sz w:val="16"/>
                <w:szCs w:val="16"/>
                <w:lang w:eastAsia="x-none"/>
              </w:rPr>
              <w:t>367,647</w:t>
            </w:r>
          </w:p>
        </w:tc>
        <w:tc>
          <w:tcPr>
            <w:tcW w:w="1080" w:type="dxa"/>
            <w:vAlign w:val="bottom"/>
          </w:tcPr>
          <w:p w14:paraId="4EB23814" w14:textId="6A35DA28" w:rsidR="00746DC4" w:rsidRPr="00583D50" w:rsidRDefault="002E5369" w:rsidP="0074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Pr>
                <w:rFonts w:cs="Arial"/>
                <w:sz w:val="16"/>
                <w:szCs w:val="16"/>
                <w:lang w:eastAsia="x-none"/>
              </w:rPr>
              <w:t>361,401</w:t>
            </w:r>
          </w:p>
        </w:tc>
        <w:tc>
          <w:tcPr>
            <w:tcW w:w="1080" w:type="dxa"/>
            <w:vAlign w:val="bottom"/>
          </w:tcPr>
          <w:p w14:paraId="261E4842" w14:textId="0F9C5BDC" w:rsidR="00746DC4" w:rsidRPr="00583D50" w:rsidRDefault="00746DC4" w:rsidP="0074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sidRPr="00583D50">
              <w:rPr>
                <w:rFonts w:cs="Arial"/>
                <w:sz w:val="16"/>
                <w:szCs w:val="16"/>
              </w:rPr>
              <w:t>-</w:t>
            </w:r>
          </w:p>
        </w:tc>
        <w:tc>
          <w:tcPr>
            <w:tcW w:w="1080" w:type="dxa"/>
            <w:vAlign w:val="bottom"/>
          </w:tcPr>
          <w:p w14:paraId="72C6E284" w14:textId="7C7CCB2E" w:rsidR="00746DC4" w:rsidRPr="00583D50" w:rsidRDefault="00746DC4" w:rsidP="0074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sidRPr="00583D50">
              <w:rPr>
                <w:rFonts w:cs="Arial"/>
                <w:sz w:val="16"/>
                <w:szCs w:val="16"/>
              </w:rPr>
              <w:t>-</w:t>
            </w:r>
          </w:p>
        </w:tc>
        <w:tc>
          <w:tcPr>
            <w:tcW w:w="1080" w:type="dxa"/>
            <w:vAlign w:val="bottom"/>
          </w:tcPr>
          <w:p w14:paraId="52ECDA4A" w14:textId="2989B86C" w:rsidR="00746DC4" w:rsidRPr="00583D50" w:rsidRDefault="002E5369" w:rsidP="0074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Pr>
                <w:rFonts w:cs="Arial"/>
                <w:sz w:val="16"/>
                <w:szCs w:val="16"/>
                <w:lang w:eastAsia="x-none"/>
              </w:rPr>
              <w:t>361,401</w:t>
            </w:r>
          </w:p>
        </w:tc>
      </w:tr>
      <w:tr w:rsidR="00B33247" w:rsidRPr="00583D50" w14:paraId="03C3D8A9" w14:textId="77777777" w:rsidTr="00645397">
        <w:trPr>
          <w:cantSplit/>
        </w:trPr>
        <w:tc>
          <w:tcPr>
            <w:tcW w:w="3780" w:type="dxa"/>
            <w:vAlign w:val="bottom"/>
            <w:hideMark/>
          </w:tcPr>
          <w:p w14:paraId="1DC5F781" w14:textId="77777777" w:rsidR="00B33247" w:rsidRPr="00583D50" w:rsidRDefault="00B33247" w:rsidP="00645397">
            <w:pPr>
              <w:tabs>
                <w:tab w:val="left" w:pos="540"/>
                <w:tab w:val="left" w:pos="1418"/>
                <w:tab w:val="center" w:pos="5040"/>
                <w:tab w:val="center" w:pos="7200"/>
              </w:tabs>
              <w:snapToGrid w:val="0"/>
              <w:spacing w:line="320" w:lineRule="exact"/>
              <w:ind w:left="270" w:right="90" w:hanging="187"/>
              <w:rPr>
                <w:rFonts w:cs="Arial"/>
                <w:sz w:val="16"/>
                <w:szCs w:val="16"/>
                <w:u w:val="single"/>
                <w:lang w:val="x-none" w:eastAsia="x-none"/>
              </w:rPr>
            </w:pPr>
            <w:r w:rsidRPr="00583D50">
              <w:rPr>
                <w:rFonts w:cs="Arial"/>
                <w:b/>
                <w:bCs/>
                <w:kern w:val="28"/>
                <w:sz w:val="16"/>
                <w:szCs w:val="16"/>
                <w:u w:val="single"/>
                <w:lang w:val="x-none" w:eastAsia="x-none"/>
              </w:rPr>
              <w:t>Financial liabilities for which fair value are disclosed</w:t>
            </w:r>
          </w:p>
        </w:tc>
        <w:tc>
          <w:tcPr>
            <w:tcW w:w="1080" w:type="dxa"/>
            <w:vAlign w:val="bottom"/>
          </w:tcPr>
          <w:p w14:paraId="4EB4D4DF"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c>
          <w:tcPr>
            <w:tcW w:w="1080" w:type="dxa"/>
            <w:vAlign w:val="bottom"/>
          </w:tcPr>
          <w:p w14:paraId="0A575405"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c>
          <w:tcPr>
            <w:tcW w:w="1080" w:type="dxa"/>
            <w:vAlign w:val="bottom"/>
          </w:tcPr>
          <w:p w14:paraId="533EF199"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c>
          <w:tcPr>
            <w:tcW w:w="1080" w:type="dxa"/>
            <w:vAlign w:val="bottom"/>
          </w:tcPr>
          <w:p w14:paraId="30C753BF"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c>
          <w:tcPr>
            <w:tcW w:w="1080" w:type="dxa"/>
            <w:vAlign w:val="bottom"/>
          </w:tcPr>
          <w:p w14:paraId="69E4A611"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r>
      <w:tr w:rsidR="00D5254C" w:rsidRPr="00583D50" w14:paraId="52C74ACC" w14:textId="77777777" w:rsidTr="00645397">
        <w:trPr>
          <w:cantSplit/>
        </w:trPr>
        <w:tc>
          <w:tcPr>
            <w:tcW w:w="3780" w:type="dxa"/>
            <w:vAlign w:val="bottom"/>
          </w:tcPr>
          <w:p w14:paraId="751FB7F7" w14:textId="77777777" w:rsidR="00D5254C" w:rsidRPr="00583D50" w:rsidRDefault="00D5254C" w:rsidP="00D5254C">
            <w:pPr>
              <w:spacing w:line="320" w:lineRule="exact"/>
              <w:ind w:left="162" w:hanging="72"/>
              <w:rPr>
                <w:rFonts w:cs="Arial"/>
                <w:kern w:val="28"/>
                <w:sz w:val="16"/>
                <w:szCs w:val="16"/>
              </w:rPr>
            </w:pPr>
            <w:r w:rsidRPr="00583D50">
              <w:rPr>
                <w:rFonts w:cs="Arial"/>
                <w:sz w:val="16"/>
                <w:szCs w:val="16"/>
              </w:rPr>
              <w:t>Long-term borrowings from other parties</w:t>
            </w:r>
          </w:p>
        </w:tc>
        <w:tc>
          <w:tcPr>
            <w:tcW w:w="1080" w:type="dxa"/>
            <w:vAlign w:val="bottom"/>
          </w:tcPr>
          <w:p w14:paraId="5CE17F4E" w14:textId="7667C5E4" w:rsidR="00D5254C" w:rsidRPr="00583D50"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sidRPr="00583D50">
              <w:rPr>
                <w:rFonts w:cs="Arial"/>
                <w:sz w:val="16"/>
                <w:szCs w:val="16"/>
                <w:lang w:eastAsia="x-none"/>
              </w:rPr>
              <w:t>6,417</w:t>
            </w:r>
          </w:p>
        </w:tc>
        <w:tc>
          <w:tcPr>
            <w:tcW w:w="1080" w:type="dxa"/>
            <w:vAlign w:val="bottom"/>
          </w:tcPr>
          <w:p w14:paraId="51DDC7D9" w14:textId="061FBD62" w:rsidR="00D5254C" w:rsidRPr="00583D50"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sidRPr="00583D50">
              <w:rPr>
                <w:rFonts w:cs="Arial"/>
                <w:sz w:val="16"/>
                <w:szCs w:val="16"/>
                <w:lang w:eastAsia="x-none"/>
              </w:rPr>
              <w:t>6,203</w:t>
            </w:r>
          </w:p>
        </w:tc>
        <w:tc>
          <w:tcPr>
            <w:tcW w:w="1080" w:type="dxa"/>
            <w:vAlign w:val="bottom"/>
          </w:tcPr>
          <w:p w14:paraId="4448BAFB" w14:textId="0AB10E54" w:rsidR="00D5254C" w:rsidRPr="00583D50"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sidRPr="00583D50">
              <w:rPr>
                <w:rFonts w:cs="Arial"/>
                <w:sz w:val="16"/>
                <w:szCs w:val="16"/>
                <w:lang w:eastAsia="x-none"/>
              </w:rPr>
              <w:t>-</w:t>
            </w:r>
          </w:p>
        </w:tc>
        <w:tc>
          <w:tcPr>
            <w:tcW w:w="1080" w:type="dxa"/>
            <w:vAlign w:val="bottom"/>
          </w:tcPr>
          <w:p w14:paraId="3539FF48" w14:textId="475D79E6" w:rsidR="00D5254C" w:rsidRPr="00583D50"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Pr>
                <w:rFonts w:cs="Arial"/>
                <w:sz w:val="16"/>
                <w:szCs w:val="16"/>
                <w:lang w:eastAsia="x-none"/>
              </w:rPr>
              <w:t>-</w:t>
            </w:r>
          </w:p>
        </w:tc>
        <w:tc>
          <w:tcPr>
            <w:tcW w:w="1080" w:type="dxa"/>
            <w:vAlign w:val="bottom"/>
          </w:tcPr>
          <w:p w14:paraId="0D034DAB" w14:textId="7B13F2FB" w:rsidR="00D5254C" w:rsidRPr="00583D50"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cs/>
                <w:lang w:eastAsia="x-none"/>
              </w:rPr>
            </w:pPr>
            <w:r w:rsidRPr="00583D50">
              <w:rPr>
                <w:rFonts w:cs="Arial"/>
                <w:sz w:val="16"/>
                <w:szCs w:val="16"/>
                <w:lang w:eastAsia="x-none"/>
              </w:rPr>
              <w:t>6,203</w:t>
            </w:r>
          </w:p>
        </w:tc>
      </w:tr>
    </w:tbl>
    <w:p w14:paraId="5C53F6CE" w14:textId="78DE6BA4" w:rsidR="00B33247" w:rsidRDefault="00B33247"/>
    <w:tbl>
      <w:tblPr>
        <w:tblW w:w="9180" w:type="dxa"/>
        <w:tblInd w:w="450" w:type="dxa"/>
        <w:tblLayout w:type="fixed"/>
        <w:tblCellMar>
          <w:left w:w="0" w:type="dxa"/>
          <w:right w:w="0" w:type="dxa"/>
        </w:tblCellMar>
        <w:tblLook w:val="04A0" w:firstRow="1" w:lastRow="0" w:firstColumn="1" w:lastColumn="0" w:noHBand="0" w:noVBand="1"/>
      </w:tblPr>
      <w:tblGrid>
        <w:gridCol w:w="3780"/>
        <w:gridCol w:w="1080"/>
        <w:gridCol w:w="1080"/>
        <w:gridCol w:w="1080"/>
        <w:gridCol w:w="1080"/>
        <w:gridCol w:w="1080"/>
      </w:tblGrid>
      <w:tr w:rsidR="00B33247" w:rsidRPr="003707A5" w14:paraId="7D6735C0" w14:textId="77777777" w:rsidTr="00645397">
        <w:trPr>
          <w:cantSplit/>
        </w:trPr>
        <w:tc>
          <w:tcPr>
            <w:tcW w:w="3780" w:type="dxa"/>
            <w:vAlign w:val="bottom"/>
          </w:tcPr>
          <w:p w14:paraId="428D5E5C" w14:textId="708C9599" w:rsidR="00B33247" w:rsidRPr="003707A5" w:rsidRDefault="00B33247" w:rsidP="00645397">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r w:rsidRPr="003707A5">
              <w:br w:type="page"/>
            </w:r>
            <w:r w:rsidRPr="003707A5">
              <w:rPr>
                <w:szCs w:val="22"/>
              </w:rPr>
              <w:tab/>
            </w:r>
          </w:p>
        </w:tc>
        <w:tc>
          <w:tcPr>
            <w:tcW w:w="5400" w:type="dxa"/>
            <w:gridSpan w:val="5"/>
          </w:tcPr>
          <w:p w14:paraId="26DCBDB9" w14:textId="77777777" w:rsidR="00B33247" w:rsidRPr="003707A5" w:rsidRDefault="00B33247" w:rsidP="00645397">
            <w:pPr>
              <w:spacing w:line="320" w:lineRule="exact"/>
              <w:ind w:right="90"/>
              <w:jc w:val="right"/>
              <w:rPr>
                <w:sz w:val="16"/>
                <w:szCs w:val="16"/>
              </w:rPr>
            </w:pPr>
            <w:r w:rsidRPr="003707A5">
              <w:rPr>
                <w:sz w:val="16"/>
                <w:szCs w:val="16"/>
              </w:rPr>
              <w:t>(Unit: Thousand Baht)</w:t>
            </w:r>
          </w:p>
        </w:tc>
      </w:tr>
      <w:tr w:rsidR="00B33247" w:rsidRPr="003707A5" w14:paraId="68FA369E" w14:textId="77777777" w:rsidTr="00645397">
        <w:trPr>
          <w:cantSplit/>
        </w:trPr>
        <w:tc>
          <w:tcPr>
            <w:tcW w:w="3780" w:type="dxa"/>
            <w:vAlign w:val="bottom"/>
          </w:tcPr>
          <w:p w14:paraId="7B85F4E4" w14:textId="77777777" w:rsidR="00B33247" w:rsidRPr="003707A5" w:rsidRDefault="00B33247" w:rsidP="00645397">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p>
        </w:tc>
        <w:tc>
          <w:tcPr>
            <w:tcW w:w="5400" w:type="dxa"/>
            <w:gridSpan w:val="5"/>
            <w:vAlign w:val="bottom"/>
            <w:hideMark/>
          </w:tcPr>
          <w:p w14:paraId="5D10CFA1" w14:textId="3AE892B9" w:rsidR="00B33247" w:rsidRPr="003707A5" w:rsidRDefault="00B33247" w:rsidP="00645397">
            <w:pPr>
              <w:pBdr>
                <w:bottom w:val="single" w:sz="4" w:space="1" w:color="auto"/>
              </w:pBdr>
              <w:spacing w:line="320" w:lineRule="exact"/>
              <w:ind w:left="90" w:right="90"/>
              <w:jc w:val="center"/>
              <w:rPr>
                <w:rFonts w:cs="Arial"/>
                <w:sz w:val="16"/>
                <w:szCs w:val="16"/>
                <w:rtl/>
                <w:cs/>
              </w:rPr>
            </w:pPr>
            <w:r>
              <w:rPr>
                <w:rFonts w:cs="Arial"/>
                <w:sz w:val="16"/>
                <w:szCs w:val="16"/>
              </w:rPr>
              <w:t>Separate financial statement</w:t>
            </w:r>
          </w:p>
        </w:tc>
      </w:tr>
      <w:tr w:rsidR="00B33247" w:rsidRPr="003707A5" w14:paraId="3BAC9762" w14:textId="77777777" w:rsidTr="00645397">
        <w:trPr>
          <w:cantSplit/>
        </w:trPr>
        <w:tc>
          <w:tcPr>
            <w:tcW w:w="3780" w:type="dxa"/>
            <w:vAlign w:val="bottom"/>
          </w:tcPr>
          <w:p w14:paraId="620E3126" w14:textId="77777777" w:rsidR="00B33247" w:rsidRPr="003707A5" w:rsidRDefault="00B33247" w:rsidP="00645397">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p>
        </w:tc>
        <w:tc>
          <w:tcPr>
            <w:tcW w:w="5400" w:type="dxa"/>
            <w:gridSpan w:val="5"/>
            <w:vAlign w:val="bottom"/>
          </w:tcPr>
          <w:p w14:paraId="55807245" w14:textId="77777777" w:rsidR="00B33247" w:rsidRPr="003707A5" w:rsidRDefault="00B33247" w:rsidP="00645397">
            <w:pPr>
              <w:pBdr>
                <w:bottom w:val="single" w:sz="4" w:space="1" w:color="auto"/>
              </w:pBdr>
              <w:spacing w:line="320" w:lineRule="exact"/>
              <w:ind w:left="90" w:right="90"/>
              <w:jc w:val="center"/>
              <w:rPr>
                <w:rFonts w:cs="Arial"/>
                <w:sz w:val="16"/>
                <w:szCs w:val="16"/>
              </w:rPr>
            </w:pPr>
            <w:r>
              <w:rPr>
                <w:rFonts w:cs="Arial"/>
                <w:sz w:val="16"/>
                <w:szCs w:val="16"/>
              </w:rPr>
              <w:t>31 December 2023</w:t>
            </w:r>
          </w:p>
        </w:tc>
      </w:tr>
      <w:tr w:rsidR="00B33247" w:rsidRPr="003707A5" w14:paraId="240A93D7" w14:textId="77777777" w:rsidTr="00645397">
        <w:trPr>
          <w:cantSplit/>
        </w:trPr>
        <w:tc>
          <w:tcPr>
            <w:tcW w:w="3780" w:type="dxa"/>
            <w:vAlign w:val="bottom"/>
          </w:tcPr>
          <w:p w14:paraId="67386E08" w14:textId="77777777" w:rsidR="00B33247" w:rsidRPr="003707A5" w:rsidRDefault="00B33247" w:rsidP="00645397">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p>
        </w:tc>
        <w:tc>
          <w:tcPr>
            <w:tcW w:w="1080" w:type="dxa"/>
            <w:vAlign w:val="bottom"/>
            <w:hideMark/>
          </w:tcPr>
          <w:p w14:paraId="7AE2042A" w14:textId="77777777" w:rsidR="00B33247" w:rsidRPr="003707A5" w:rsidRDefault="00B33247" w:rsidP="00645397">
            <w:pPr>
              <w:pBdr>
                <w:bottom w:val="single" w:sz="4" w:space="1" w:color="auto"/>
              </w:pBdr>
              <w:spacing w:line="320" w:lineRule="exact"/>
              <w:ind w:left="90" w:right="90"/>
              <w:jc w:val="center"/>
              <w:rPr>
                <w:rFonts w:cs="Arial"/>
                <w:sz w:val="16"/>
                <w:szCs w:val="16"/>
              </w:rPr>
            </w:pPr>
            <w:r w:rsidRPr="003707A5">
              <w:rPr>
                <w:rFonts w:cs="Arial"/>
                <w:sz w:val="16"/>
                <w:szCs w:val="16"/>
              </w:rPr>
              <w:t>Book value</w:t>
            </w:r>
          </w:p>
        </w:tc>
        <w:tc>
          <w:tcPr>
            <w:tcW w:w="4320" w:type="dxa"/>
            <w:gridSpan w:val="4"/>
            <w:vAlign w:val="bottom"/>
            <w:hideMark/>
          </w:tcPr>
          <w:p w14:paraId="4BC6C89A" w14:textId="77777777" w:rsidR="00B33247" w:rsidRPr="003707A5" w:rsidRDefault="00B33247" w:rsidP="00645397">
            <w:pPr>
              <w:pBdr>
                <w:bottom w:val="single" w:sz="4" w:space="1" w:color="auto"/>
              </w:pBdr>
              <w:spacing w:line="320" w:lineRule="exact"/>
              <w:ind w:left="90" w:right="90"/>
              <w:jc w:val="center"/>
              <w:rPr>
                <w:rFonts w:cs="Arial"/>
                <w:sz w:val="16"/>
                <w:szCs w:val="16"/>
              </w:rPr>
            </w:pPr>
            <w:r w:rsidRPr="003707A5">
              <w:rPr>
                <w:rFonts w:cs="Arial"/>
                <w:sz w:val="16"/>
                <w:szCs w:val="16"/>
              </w:rPr>
              <w:t>Fair value</w:t>
            </w:r>
          </w:p>
        </w:tc>
      </w:tr>
      <w:tr w:rsidR="00B33247" w:rsidRPr="003707A5" w14:paraId="0F888E61" w14:textId="77777777" w:rsidTr="00645397">
        <w:trPr>
          <w:cantSplit/>
        </w:trPr>
        <w:tc>
          <w:tcPr>
            <w:tcW w:w="3780" w:type="dxa"/>
            <w:vAlign w:val="bottom"/>
          </w:tcPr>
          <w:p w14:paraId="44D6550E" w14:textId="77777777" w:rsidR="00B33247" w:rsidRPr="003707A5" w:rsidRDefault="00B33247" w:rsidP="00645397">
            <w:pPr>
              <w:tabs>
                <w:tab w:val="left" w:pos="540"/>
                <w:tab w:val="left" w:pos="1418"/>
                <w:tab w:val="center" w:pos="5040"/>
                <w:tab w:val="center" w:pos="7200"/>
              </w:tabs>
              <w:snapToGrid w:val="0"/>
              <w:spacing w:line="320" w:lineRule="exact"/>
              <w:ind w:left="90" w:right="90" w:hanging="7"/>
              <w:jc w:val="both"/>
              <w:rPr>
                <w:rFonts w:cs="Arial"/>
                <w:b/>
                <w:bCs/>
                <w:sz w:val="16"/>
                <w:szCs w:val="16"/>
                <w:u w:val="single"/>
                <w:lang w:val="x-none" w:eastAsia="x-none"/>
              </w:rPr>
            </w:pPr>
          </w:p>
        </w:tc>
        <w:tc>
          <w:tcPr>
            <w:tcW w:w="1080" w:type="dxa"/>
            <w:vAlign w:val="bottom"/>
          </w:tcPr>
          <w:p w14:paraId="6D89CB88" w14:textId="77777777" w:rsidR="00B33247" w:rsidRPr="003707A5" w:rsidRDefault="00B33247" w:rsidP="00645397">
            <w:pPr>
              <w:tabs>
                <w:tab w:val="left" w:pos="540"/>
                <w:tab w:val="decimal" w:pos="990"/>
              </w:tabs>
              <w:snapToGrid w:val="0"/>
              <w:spacing w:line="320" w:lineRule="exact"/>
              <w:ind w:left="86" w:right="86" w:hanging="7"/>
              <w:rPr>
                <w:rFonts w:cs="Arial"/>
                <w:sz w:val="16"/>
                <w:szCs w:val="16"/>
                <w:lang w:eastAsia="x-none"/>
              </w:rPr>
            </w:pPr>
          </w:p>
        </w:tc>
        <w:tc>
          <w:tcPr>
            <w:tcW w:w="1080" w:type="dxa"/>
            <w:vAlign w:val="bottom"/>
            <w:hideMark/>
          </w:tcPr>
          <w:p w14:paraId="5A520B41" w14:textId="77777777" w:rsidR="00B33247" w:rsidRPr="003707A5" w:rsidRDefault="00B33247" w:rsidP="00645397">
            <w:pPr>
              <w:pBdr>
                <w:bottom w:val="single" w:sz="4" w:space="1" w:color="auto"/>
              </w:pBdr>
              <w:spacing w:line="320" w:lineRule="exact"/>
              <w:ind w:left="90" w:right="90"/>
              <w:jc w:val="center"/>
              <w:rPr>
                <w:rFonts w:cs="Arial"/>
                <w:sz w:val="16"/>
                <w:szCs w:val="16"/>
              </w:rPr>
            </w:pPr>
            <w:r w:rsidRPr="003707A5">
              <w:rPr>
                <w:rFonts w:cs="Arial"/>
                <w:sz w:val="16"/>
                <w:szCs w:val="16"/>
              </w:rPr>
              <w:t>Total</w:t>
            </w:r>
          </w:p>
        </w:tc>
        <w:tc>
          <w:tcPr>
            <w:tcW w:w="1080" w:type="dxa"/>
            <w:vAlign w:val="bottom"/>
            <w:hideMark/>
          </w:tcPr>
          <w:p w14:paraId="1886975B" w14:textId="77777777" w:rsidR="00B33247" w:rsidRPr="003707A5" w:rsidRDefault="00B33247" w:rsidP="00645397">
            <w:pPr>
              <w:pBdr>
                <w:bottom w:val="single" w:sz="4" w:space="1" w:color="auto"/>
              </w:pBdr>
              <w:spacing w:line="320" w:lineRule="exact"/>
              <w:ind w:left="90" w:right="90"/>
              <w:jc w:val="center"/>
              <w:rPr>
                <w:rFonts w:cs="Arial"/>
                <w:sz w:val="16"/>
                <w:szCs w:val="16"/>
              </w:rPr>
            </w:pPr>
            <w:r w:rsidRPr="003707A5">
              <w:rPr>
                <w:rFonts w:cs="Arial"/>
                <w:sz w:val="16"/>
                <w:szCs w:val="16"/>
              </w:rPr>
              <w:t>Level</w:t>
            </w:r>
            <w:r w:rsidRPr="003707A5">
              <w:rPr>
                <w:rFonts w:cs="Arial"/>
                <w:sz w:val="16"/>
                <w:szCs w:val="16"/>
                <w:cs/>
              </w:rPr>
              <w:t xml:space="preserve"> 1</w:t>
            </w:r>
          </w:p>
        </w:tc>
        <w:tc>
          <w:tcPr>
            <w:tcW w:w="1080" w:type="dxa"/>
            <w:vAlign w:val="bottom"/>
            <w:hideMark/>
          </w:tcPr>
          <w:p w14:paraId="7E693042" w14:textId="77777777" w:rsidR="00B33247" w:rsidRPr="003707A5" w:rsidRDefault="00B33247" w:rsidP="00645397">
            <w:pPr>
              <w:pBdr>
                <w:bottom w:val="single" w:sz="4" w:space="1" w:color="auto"/>
              </w:pBdr>
              <w:spacing w:line="320" w:lineRule="exact"/>
              <w:ind w:left="90" w:right="90"/>
              <w:jc w:val="center"/>
              <w:rPr>
                <w:rFonts w:cs="Arial"/>
                <w:sz w:val="16"/>
                <w:szCs w:val="16"/>
              </w:rPr>
            </w:pPr>
            <w:r w:rsidRPr="003707A5">
              <w:rPr>
                <w:rFonts w:cs="Arial"/>
                <w:sz w:val="16"/>
                <w:szCs w:val="16"/>
              </w:rPr>
              <w:t>Level</w:t>
            </w:r>
            <w:r w:rsidRPr="003707A5">
              <w:rPr>
                <w:rFonts w:cs="Arial"/>
                <w:sz w:val="16"/>
                <w:szCs w:val="16"/>
                <w:cs/>
              </w:rPr>
              <w:t xml:space="preserve"> 2</w:t>
            </w:r>
          </w:p>
        </w:tc>
        <w:tc>
          <w:tcPr>
            <w:tcW w:w="1080" w:type="dxa"/>
            <w:vAlign w:val="bottom"/>
            <w:hideMark/>
          </w:tcPr>
          <w:p w14:paraId="246D48A4" w14:textId="77777777" w:rsidR="00B33247" w:rsidRPr="003707A5" w:rsidRDefault="00B33247" w:rsidP="00645397">
            <w:pPr>
              <w:pBdr>
                <w:bottom w:val="single" w:sz="4" w:space="1" w:color="auto"/>
              </w:pBdr>
              <w:spacing w:line="320" w:lineRule="exact"/>
              <w:ind w:left="90" w:right="90"/>
              <w:jc w:val="center"/>
              <w:rPr>
                <w:rFonts w:cs="Arial"/>
                <w:sz w:val="16"/>
                <w:szCs w:val="16"/>
              </w:rPr>
            </w:pPr>
            <w:r w:rsidRPr="003707A5">
              <w:rPr>
                <w:rFonts w:cs="Arial"/>
                <w:sz w:val="16"/>
                <w:szCs w:val="16"/>
              </w:rPr>
              <w:t>Level</w:t>
            </w:r>
            <w:r w:rsidRPr="003707A5">
              <w:rPr>
                <w:rFonts w:cs="Arial"/>
                <w:sz w:val="16"/>
                <w:szCs w:val="16"/>
                <w:cs/>
              </w:rPr>
              <w:t xml:space="preserve"> 3</w:t>
            </w:r>
          </w:p>
        </w:tc>
      </w:tr>
      <w:tr w:rsidR="00B33247" w:rsidRPr="003707A5" w14:paraId="159795D2" w14:textId="77777777" w:rsidTr="00645397">
        <w:trPr>
          <w:cantSplit/>
        </w:trPr>
        <w:tc>
          <w:tcPr>
            <w:tcW w:w="3780" w:type="dxa"/>
            <w:vAlign w:val="bottom"/>
            <w:hideMark/>
          </w:tcPr>
          <w:p w14:paraId="04CAC7B4" w14:textId="77777777" w:rsidR="00B33247" w:rsidRPr="003707A5" w:rsidRDefault="00B33247" w:rsidP="00645397">
            <w:pPr>
              <w:tabs>
                <w:tab w:val="left" w:pos="540"/>
                <w:tab w:val="left" w:pos="1418"/>
                <w:tab w:val="center" w:pos="5040"/>
                <w:tab w:val="center" w:pos="7200"/>
              </w:tabs>
              <w:snapToGrid w:val="0"/>
              <w:spacing w:line="320" w:lineRule="exact"/>
              <w:ind w:left="270" w:right="90" w:hanging="187"/>
              <w:rPr>
                <w:rFonts w:cs="Arial"/>
                <w:b/>
                <w:bCs/>
                <w:sz w:val="16"/>
                <w:szCs w:val="16"/>
                <w:u w:val="single"/>
                <w:lang w:eastAsia="x-none"/>
              </w:rPr>
            </w:pPr>
            <w:r w:rsidRPr="003707A5">
              <w:rPr>
                <w:rFonts w:cs="Arial"/>
                <w:b/>
                <w:bCs/>
                <w:kern w:val="28"/>
                <w:sz w:val="16"/>
                <w:szCs w:val="16"/>
                <w:u w:val="single"/>
                <w:lang w:val="x-none" w:eastAsia="x-none"/>
              </w:rPr>
              <w:t>Financial assets</w:t>
            </w:r>
            <w:r w:rsidRPr="003707A5">
              <w:rPr>
                <w:rFonts w:cs="Arial"/>
                <w:b/>
                <w:bCs/>
                <w:kern w:val="28"/>
                <w:sz w:val="16"/>
                <w:szCs w:val="16"/>
                <w:u w:val="single"/>
                <w:lang w:eastAsia="x-none"/>
              </w:rPr>
              <w:t xml:space="preserve"> for which</w:t>
            </w:r>
            <w:r w:rsidRPr="003707A5">
              <w:rPr>
                <w:rFonts w:cs="Arial"/>
                <w:b/>
                <w:bCs/>
                <w:kern w:val="28"/>
                <w:sz w:val="16"/>
                <w:szCs w:val="16"/>
                <w:u w:val="single"/>
                <w:lang w:val="x-none" w:eastAsia="x-none"/>
              </w:rPr>
              <w:t xml:space="preserve"> fair value</w:t>
            </w:r>
            <w:r w:rsidRPr="003707A5">
              <w:rPr>
                <w:rFonts w:cs="Arial"/>
                <w:b/>
                <w:bCs/>
                <w:kern w:val="28"/>
                <w:sz w:val="16"/>
                <w:szCs w:val="16"/>
                <w:u w:val="single"/>
                <w:lang w:eastAsia="x-none"/>
              </w:rPr>
              <w:t xml:space="preserve"> are disclosed</w:t>
            </w:r>
          </w:p>
        </w:tc>
        <w:tc>
          <w:tcPr>
            <w:tcW w:w="1080" w:type="dxa"/>
            <w:vAlign w:val="bottom"/>
          </w:tcPr>
          <w:p w14:paraId="725BFB29"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c>
          <w:tcPr>
            <w:tcW w:w="1080" w:type="dxa"/>
            <w:vAlign w:val="bottom"/>
          </w:tcPr>
          <w:p w14:paraId="4DBF4BA1"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c>
          <w:tcPr>
            <w:tcW w:w="1080" w:type="dxa"/>
            <w:vAlign w:val="bottom"/>
          </w:tcPr>
          <w:p w14:paraId="3EC54385"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c>
          <w:tcPr>
            <w:tcW w:w="1080" w:type="dxa"/>
            <w:vAlign w:val="bottom"/>
          </w:tcPr>
          <w:p w14:paraId="30BC0B9A"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c>
          <w:tcPr>
            <w:tcW w:w="1080" w:type="dxa"/>
            <w:vAlign w:val="bottom"/>
          </w:tcPr>
          <w:p w14:paraId="3915D4F5" w14:textId="77777777" w:rsidR="00B33247" w:rsidRPr="00583D50" w:rsidRDefault="00B33247"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r>
      <w:tr w:rsidR="00C87415" w:rsidRPr="003707A5" w14:paraId="475B81DD" w14:textId="77777777" w:rsidTr="00645397">
        <w:trPr>
          <w:cantSplit/>
        </w:trPr>
        <w:tc>
          <w:tcPr>
            <w:tcW w:w="3780" w:type="dxa"/>
          </w:tcPr>
          <w:p w14:paraId="735B5275" w14:textId="77777777" w:rsidR="00C87415" w:rsidRPr="003707A5" w:rsidRDefault="00C87415" w:rsidP="00C87415">
            <w:pPr>
              <w:spacing w:line="320" w:lineRule="exact"/>
              <w:ind w:firstLine="90"/>
              <w:rPr>
                <w:rFonts w:cs="Cordia New"/>
                <w:kern w:val="28"/>
                <w:sz w:val="16"/>
                <w:szCs w:val="16"/>
              </w:rPr>
            </w:pPr>
            <w:r w:rsidRPr="003707A5">
              <w:rPr>
                <w:rFonts w:cs="Cordia New"/>
                <w:kern w:val="28"/>
                <w:sz w:val="16"/>
                <w:szCs w:val="16"/>
              </w:rPr>
              <w:t>Hire-purchase receivables</w:t>
            </w:r>
          </w:p>
        </w:tc>
        <w:tc>
          <w:tcPr>
            <w:tcW w:w="1080" w:type="dxa"/>
            <w:vAlign w:val="bottom"/>
          </w:tcPr>
          <w:p w14:paraId="1177430D" w14:textId="36AAD1AA"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sidRPr="00583D50">
              <w:rPr>
                <w:rFonts w:cs="Arial"/>
                <w:sz w:val="16"/>
                <w:szCs w:val="16"/>
                <w:lang w:eastAsia="x-none"/>
              </w:rPr>
              <w:t>1,</w:t>
            </w:r>
            <w:r>
              <w:rPr>
                <w:rFonts w:cs="Arial"/>
                <w:sz w:val="16"/>
                <w:szCs w:val="16"/>
                <w:lang w:eastAsia="x-none"/>
              </w:rPr>
              <w:t>313,485</w:t>
            </w:r>
          </w:p>
        </w:tc>
        <w:tc>
          <w:tcPr>
            <w:tcW w:w="1080" w:type="dxa"/>
            <w:vAlign w:val="bottom"/>
          </w:tcPr>
          <w:p w14:paraId="2753F69B" w14:textId="1AD5788D"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Pr>
                <w:rFonts w:cs="Arial"/>
                <w:sz w:val="16"/>
                <w:szCs w:val="16"/>
                <w:lang w:val="en-GB"/>
              </w:rPr>
              <w:t>1,304,089</w:t>
            </w:r>
          </w:p>
        </w:tc>
        <w:tc>
          <w:tcPr>
            <w:tcW w:w="1080" w:type="dxa"/>
            <w:vAlign w:val="bottom"/>
          </w:tcPr>
          <w:p w14:paraId="5B286A94" w14:textId="7FE7529D"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sidRPr="00583D50">
              <w:rPr>
                <w:rFonts w:cs="Arial"/>
                <w:sz w:val="16"/>
                <w:szCs w:val="16"/>
              </w:rPr>
              <w:t>-</w:t>
            </w:r>
          </w:p>
        </w:tc>
        <w:tc>
          <w:tcPr>
            <w:tcW w:w="1080" w:type="dxa"/>
            <w:vAlign w:val="bottom"/>
          </w:tcPr>
          <w:p w14:paraId="388D9A8A" w14:textId="68595F52"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sidRPr="00583D50">
              <w:rPr>
                <w:rFonts w:cs="Arial"/>
                <w:sz w:val="16"/>
                <w:szCs w:val="16"/>
              </w:rPr>
              <w:t>-</w:t>
            </w:r>
          </w:p>
        </w:tc>
        <w:tc>
          <w:tcPr>
            <w:tcW w:w="1080" w:type="dxa"/>
            <w:vAlign w:val="bottom"/>
          </w:tcPr>
          <w:p w14:paraId="2B6E73C1" w14:textId="5E650561"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Pr>
                <w:rFonts w:cs="Arial"/>
                <w:sz w:val="16"/>
                <w:szCs w:val="16"/>
                <w:lang w:val="en-GB"/>
              </w:rPr>
              <w:t>1,304,089</w:t>
            </w:r>
          </w:p>
        </w:tc>
      </w:tr>
      <w:tr w:rsidR="00C87415" w:rsidRPr="003707A5" w14:paraId="62738A55" w14:textId="77777777" w:rsidTr="00645397">
        <w:trPr>
          <w:cantSplit/>
        </w:trPr>
        <w:tc>
          <w:tcPr>
            <w:tcW w:w="3780" w:type="dxa"/>
            <w:vAlign w:val="bottom"/>
            <w:hideMark/>
          </w:tcPr>
          <w:p w14:paraId="07F7C001" w14:textId="77777777" w:rsidR="00C87415" w:rsidRPr="003707A5" w:rsidRDefault="00C87415" w:rsidP="00C87415">
            <w:pPr>
              <w:tabs>
                <w:tab w:val="left" w:pos="540"/>
                <w:tab w:val="left" w:pos="1418"/>
                <w:tab w:val="center" w:pos="5040"/>
                <w:tab w:val="center" w:pos="7200"/>
              </w:tabs>
              <w:snapToGrid w:val="0"/>
              <w:spacing w:line="320" w:lineRule="exact"/>
              <w:ind w:left="270" w:right="90" w:hanging="187"/>
              <w:rPr>
                <w:rFonts w:cs="Arial"/>
                <w:sz w:val="16"/>
                <w:szCs w:val="16"/>
                <w:u w:val="single"/>
                <w:lang w:val="x-none" w:eastAsia="x-none"/>
              </w:rPr>
            </w:pPr>
            <w:r w:rsidRPr="003707A5">
              <w:rPr>
                <w:rFonts w:cs="Arial"/>
                <w:b/>
                <w:bCs/>
                <w:kern w:val="28"/>
                <w:sz w:val="16"/>
                <w:szCs w:val="16"/>
                <w:u w:val="single"/>
                <w:lang w:val="x-none" w:eastAsia="x-none"/>
              </w:rPr>
              <w:t>Financial liabilities for which fair value are disclosed</w:t>
            </w:r>
          </w:p>
        </w:tc>
        <w:tc>
          <w:tcPr>
            <w:tcW w:w="1080" w:type="dxa"/>
            <w:vAlign w:val="bottom"/>
          </w:tcPr>
          <w:p w14:paraId="468DA8D3" w14:textId="77777777"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c>
          <w:tcPr>
            <w:tcW w:w="1080" w:type="dxa"/>
            <w:vAlign w:val="bottom"/>
          </w:tcPr>
          <w:p w14:paraId="439284EA" w14:textId="77777777"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c>
          <w:tcPr>
            <w:tcW w:w="1080" w:type="dxa"/>
            <w:vAlign w:val="bottom"/>
          </w:tcPr>
          <w:p w14:paraId="6701CBD0" w14:textId="77777777"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c>
          <w:tcPr>
            <w:tcW w:w="1080" w:type="dxa"/>
            <w:vAlign w:val="bottom"/>
          </w:tcPr>
          <w:p w14:paraId="4AF4DD5A" w14:textId="77777777"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c>
          <w:tcPr>
            <w:tcW w:w="1080" w:type="dxa"/>
            <w:vAlign w:val="bottom"/>
          </w:tcPr>
          <w:p w14:paraId="2EDCAA07" w14:textId="77777777"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r>
      <w:tr w:rsidR="00C87415" w:rsidRPr="003707A5" w14:paraId="5D5992BE" w14:textId="77777777" w:rsidTr="00645397">
        <w:trPr>
          <w:cantSplit/>
        </w:trPr>
        <w:tc>
          <w:tcPr>
            <w:tcW w:w="3780" w:type="dxa"/>
            <w:vAlign w:val="bottom"/>
          </w:tcPr>
          <w:p w14:paraId="2D686521" w14:textId="77777777" w:rsidR="00C87415" w:rsidRPr="003707A5" w:rsidRDefault="00C87415" w:rsidP="00C87415">
            <w:pPr>
              <w:spacing w:line="320" w:lineRule="exact"/>
              <w:ind w:left="162" w:hanging="72"/>
              <w:rPr>
                <w:rFonts w:cs="Arial"/>
                <w:kern w:val="28"/>
                <w:sz w:val="16"/>
                <w:szCs w:val="16"/>
              </w:rPr>
            </w:pPr>
            <w:r w:rsidRPr="003707A5">
              <w:rPr>
                <w:sz w:val="16"/>
                <w:szCs w:val="16"/>
              </w:rPr>
              <w:t xml:space="preserve">Long-term </w:t>
            </w:r>
            <w:r>
              <w:rPr>
                <w:sz w:val="16"/>
                <w:szCs w:val="16"/>
              </w:rPr>
              <w:t>borrowings</w:t>
            </w:r>
            <w:r w:rsidRPr="003707A5">
              <w:rPr>
                <w:sz w:val="16"/>
                <w:szCs w:val="16"/>
              </w:rPr>
              <w:t xml:space="preserve"> from</w:t>
            </w:r>
            <w:r>
              <w:rPr>
                <w:sz w:val="16"/>
                <w:szCs w:val="16"/>
              </w:rPr>
              <w:t xml:space="preserve"> other parties</w:t>
            </w:r>
          </w:p>
        </w:tc>
        <w:tc>
          <w:tcPr>
            <w:tcW w:w="1080" w:type="dxa"/>
            <w:vAlign w:val="bottom"/>
          </w:tcPr>
          <w:p w14:paraId="18FC720A" w14:textId="78FAE9FB"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sidRPr="00583D50">
              <w:rPr>
                <w:rFonts w:cs="Arial"/>
                <w:sz w:val="16"/>
                <w:szCs w:val="16"/>
                <w:lang w:eastAsia="x-none"/>
              </w:rPr>
              <w:t>2,585</w:t>
            </w:r>
          </w:p>
        </w:tc>
        <w:tc>
          <w:tcPr>
            <w:tcW w:w="1080" w:type="dxa"/>
            <w:vAlign w:val="bottom"/>
          </w:tcPr>
          <w:p w14:paraId="27AFB550" w14:textId="1F6E1E42"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Pr>
                <w:rFonts w:cs="Arial"/>
                <w:sz w:val="16"/>
                <w:szCs w:val="16"/>
                <w:lang w:eastAsia="x-none"/>
              </w:rPr>
              <w:t>2,107</w:t>
            </w:r>
          </w:p>
        </w:tc>
        <w:tc>
          <w:tcPr>
            <w:tcW w:w="1080" w:type="dxa"/>
            <w:vAlign w:val="bottom"/>
          </w:tcPr>
          <w:p w14:paraId="1ACB8313" w14:textId="4CEF30C7"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sidRPr="00583D50">
              <w:rPr>
                <w:rFonts w:cs="Arial"/>
                <w:sz w:val="16"/>
                <w:szCs w:val="16"/>
                <w:lang w:eastAsia="x-none"/>
              </w:rPr>
              <w:t>-</w:t>
            </w:r>
          </w:p>
        </w:tc>
        <w:tc>
          <w:tcPr>
            <w:tcW w:w="1080" w:type="dxa"/>
            <w:vAlign w:val="bottom"/>
          </w:tcPr>
          <w:p w14:paraId="0C702E8C" w14:textId="436480E6"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Pr>
                <w:rFonts w:cs="Arial"/>
                <w:sz w:val="16"/>
                <w:szCs w:val="16"/>
                <w:lang w:eastAsia="x-none"/>
              </w:rPr>
              <w:t>-</w:t>
            </w:r>
          </w:p>
        </w:tc>
        <w:tc>
          <w:tcPr>
            <w:tcW w:w="1080" w:type="dxa"/>
            <w:vAlign w:val="bottom"/>
          </w:tcPr>
          <w:p w14:paraId="46B65EA4" w14:textId="1F9C1F2B" w:rsidR="00C87415" w:rsidRPr="00583D50" w:rsidRDefault="00C87415" w:rsidP="00C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cs/>
                <w:lang w:eastAsia="x-none"/>
              </w:rPr>
            </w:pPr>
            <w:r>
              <w:rPr>
                <w:rFonts w:cs="Arial"/>
                <w:sz w:val="16"/>
                <w:szCs w:val="16"/>
                <w:lang w:eastAsia="x-none"/>
              </w:rPr>
              <w:t>2,107</w:t>
            </w:r>
          </w:p>
        </w:tc>
      </w:tr>
    </w:tbl>
    <w:p w14:paraId="65B394F6" w14:textId="77777777" w:rsidR="006279B4" w:rsidRDefault="006279B4"/>
    <w:tbl>
      <w:tblPr>
        <w:tblW w:w="9180" w:type="dxa"/>
        <w:tblInd w:w="450" w:type="dxa"/>
        <w:tblLayout w:type="fixed"/>
        <w:tblCellMar>
          <w:left w:w="0" w:type="dxa"/>
          <w:right w:w="0" w:type="dxa"/>
        </w:tblCellMar>
        <w:tblLook w:val="04A0" w:firstRow="1" w:lastRow="0" w:firstColumn="1" w:lastColumn="0" w:noHBand="0" w:noVBand="1"/>
      </w:tblPr>
      <w:tblGrid>
        <w:gridCol w:w="3780"/>
        <w:gridCol w:w="1080"/>
        <w:gridCol w:w="1080"/>
        <w:gridCol w:w="1080"/>
        <w:gridCol w:w="1080"/>
        <w:gridCol w:w="1080"/>
      </w:tblGrid>
      <w:tr w:rsidR="00696317" w:rsidRPr="003707A5" w14:paraId="4FFE23CE" w14:textId="77777777" w:rsidTr="006279B4">
        <w:trPr>
          <w:cantSplit/>
          <w:trHeight w:val="225"/>
        </w:trPr>
        <w:tc>
          <w:tcPr>
            <w:tcW w:w="3780" w:type="dxa"/>
            <w:vAlign w:val="bottom"/>
          </w:tcPr>
          <w:p w14:paraId="505F62B5" w14:textId="77777777" w:rsidR="00696317" w:rsidRPr="003707A5" w:rsidRDefault="00696317" w:rsidP="006279B4">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r w:rsidRPr="003707A5">
              <w:br w:type="page"/>
            </w:r>
            <w:r w:rsidRPr="003707A5">
              <w:rPr>
                <w:szCs w:val="22"/>
              </w:rPr>
              <w:tab/>
            </w:r>
          </w:p>
        </w:tc>
        <w:tc>
          <w:tcPr>
            <w:tcW w:w="5400" w:type="dxa"/>
            <w:gridSpan w:val="5"/>
          </w:tcPr>
          <w:p w14:paraId="0B9AE2DE" w14:textId="77777777" w:rsidR="00696317" w:rsidRPr="003707A5" w:rsidRDefault="00696317" w:rsidP="006279B4">
            <w:pPr>
              <w:spacing w:line="320" w:lineRule="exact"/>
              <w:ind w:right="86"/>
              <w:jc w:val="right"/>
              <w:rPr>
                <w:sz w:val="16"/>
                <w:szCs w:val="16"/>
              </w:rPr>
            </w:pPr>
            <w:r w:rsidRPr="003707A5">
              <w:rPr>
                <w:sz w:val="16"/>
                <w:szCs w:val="16"/>
              </w:rPr>
              <w:t>(Unit: Thousand Baht)</w:t>
            </w:r>
          </w:p>
        </w:tc>
      </w:tr>
      <w:tr w:rsidR="00696317" w:rsidRPr="003707A5" w14:paraId="5F068614" w14:textId="77777777" w:rsidTr="00645397">
        <w:trPr>
          <w:cantSplit/>
        </w:trPr>
        <w:tc>
          <w:tcPr>
            <w:tcW w:w="3780" w:type="dxa"/>
            <w:vAlign w:val="bottom"/>
          </w:tcPr>
          <w:p w14:paraId="63B088C6" w14:textId="77777777" w:rsidR="00696317" w:rsidRPr="003707A5" w:rsidRDefault="00696317" w:rsidP="006279B4">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p>
        </w:tc>
        <w:tc>
          <w:tcPr>
            <w:tcW w:w="5400" w:type="dxa"/>
            <w:gridSpan w:val="5"/>
            <w:vAlign w:val="bottom"/>
            <w:hideMark/>
          </w:tcPr>
          <w:p w14:paraId="067C0633" w14:textId="07519854" w:rsidR="00696317" w:rsidRPr="003707A5" w:rsidRDefault="00696317" w:rsidP="006279B4">
            <w:pPr>
              <w:pBdr>
                <w:bottom w:val="single" w:sz="4" w:space="1" w:color="auto"/>
              </w:pBdr>
              <w:spacing w:line="320" w:lineRule="exact"/>
              <w:ind w:left="90" w:right="90"/>
              <w:jc w:val="center"/>
              <w:rPr>
                <w:rFonts w:cs="Arial"/>
                <w:sz w:val="16"/>
                <w:szCs w:val="16"/>
                <w:rtl/>
                <w:cs/>
              </w:rPr>
            </w:pPr>
            <w:r>
              <w:rPr>
                <w:rFonts w:cs="Arial"/>
                <w:sz w:val="16"/>
                <w:szCs w:val="16"/>
              </w:rPr>
              <w:t>Separate financial statement</w:t>
            </w:r>
          </w:p>
        </w:tc>
      </w:tr>
      <w:tr w:rsidR="00696317" w:rsidRPr="003707A5" w14:paraId="4C1DF1D2" w14:textId="77777777" w:rsidTr="00645397">
        <w:trPr>
          <w:cantSplit/>
        </w:trPr>
        <w:tc>
          <w:tcPr>
            <w:tcW w:w="3780" w:type="dxa"/>
            <w:vAlign w:val="bottom"/>
          </w:tcPr>
          <w:p w14:paraId="185285E9" w14:textId="77777777" w:rsidR="00696317" w:rsidRPr="003707A5" w:rsidRDefault="00696317" w:rsidP="006279B4">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p>
        </w:tc>
        <w:tc>
          <w:tcPr>
            <w:tcW w:w="5400" w:type="dxa"/>
            <w:gridSpan w:val="5"/>
            <w:vAlign w:val="bottom"/>
          </w:tcPr>
          <w:p w14:paraId="30E7EA8D" w14:textId="20EBC871" w:rsidR="00696317" w:rsidRPr="003707A5" w:rsidRDefault="00696317" w:rsidP="006279B4">
            <w:pPr>
              <w:pBdr>
                <w:bottom w:val="single" w:sz="4" w:space="1" w:color="auto"/>
              </w:pBdr>
              <w:spacing w:line="320" w:lineRule="exact"/>
              <w:ind w:left="90" w:right="90"/>
              <w:jc w:val="center"/>
              <w:rPr>
                <w:rFonts w:cs="Arial"/>
                <w:sz w:val="16"/>
                <w:szCs w:val="16"/>
              </w:rPr>
            </w:pPr>
            <w:r>
              <w:rPr>
                <w:rFonts w:cs="Arial"/>
                <w:sz w:val="16"/>
                <w:szCs w:val="16"/>
              </w:rPr>
              <w:t>31 December 2022</w:t>
            </w:r>
          </w:p>
        </w:tc>
      </w:tr>
      <w:tr w:rsidR="00696317" w:rsidRPr="003707A5" w14:paraId="1D63276A" w14:textId="77777777" w:rsidTr="00645397">
        <w:trPr>
          <w:cantSplit/>
        </w:trPr>
        <w:tc>
          <w:tcPr>
            <w:tcW w:w="3780" w:type="dxa"/>
            <w:vAlign w:val="bottom"/>
          </w:tcPr>
          <w:p w14:paraId="33D2F3E2" w14:textId="77777777" w:rsidR="00696317" w:rsidRPr="003707A5" w:rsidRDefault="00696317" w:rsidP="006279B4">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p>
        </w:tc>
        <w:tc>
          <w:tcPr>
            <w:tcW w:w="1080" w:type="dxa"/>
            <w:vAlign w:val="bottom"/>
            <w:hideMark/>
          </w:tcPr>
          <w:p w14:paraId="3EE302D6" w14:textId="77777777" w:rsidR="00696317" w:rsidRPr="003707A5" w:rsidRDefault="00696317" w:rsidP="006279B4">
            <w:pPr>
              <w:pBdr>
                <w:bottom w:val="single" w:sz="4" w:space="1" w:color="auto"/>
              </w:pBdr>
              <w:spacing w:line="320" w:lineRule="exact"/>
              <w:ind w:left="90" w:right="90"/>
              <w:jc w:val="center"/>
              <w:rPr>
                <w:rFonts w:cs="Arial"/>
                <w:sz w:val="16"/>
                <w:szCs w:val="16"/>
              </w:rPr>
            </w:pPr>
            <w:r w:rsidRPr="003707A5">
              <w:rPr>
                <w:rFonts w:cs="Arial"/>
                <w:sz w:val="16"/>
                <w:szCs w:val="16"/>
              </w:rPr>
              <w:t>Book value</w:t>
            </w:r>
          </w:p>
        </w:tc>
        <w:tc>
          <w:tcPr>
            <w:tcW w:w="4320" w:type="dxa"/>
            <w:gridSpan w:val="4"/>
            <w:vAlign w:val="bottom"/>
            <w:hideMark/>
          </w:tcPr>
          <w:p w14:paraId="25F0AE80" w14:textId="77777777" w:rsidR="00696317" w:rsidRPr="003707A5" w:rsidRDefault="00696317" w:rsidP="006279B4">
            <w:pPr>
              <w:pBdr>
                <w:bottom w:val="single" w:sz="4" w:space="1" w:color="auto"/>
              </w:pBdr>
              <w:spacing w:line="320" w:lineRule="exact"/>
              <w:ind w:left="90" w:right="90"/>
              <w:jc w:val="center"/>
              <w:rPr>
                <w:rFonts w:cs="Arial"/>
                <w:sz w:val="16"/>
                <w:szCs w:val="16"/>
              </w:rPr>
            </w:pPr>
            <w:r w:rsidRPr="003707A5">
              <w:rPr>
                <w:rFonts w:cs="Arial"/>
                <w:sz w:val="16"/>
                <w:szCs w:val="16"/>
              </w:rPr>
              <w:t>Fair value</w:t>
            </w:r>
          </w:p>
        </w:tc>
      </w:tr>
      <w:tr w:rsidR="00696317" w:rsidRPr="003707A5" w14:paraId="28421C3A" w14:textId="77777777" w:rsidTr="00645397">
        <w:trPr>
          <w:cantSplit/>
        </w:trPr>
        <w:tc>
          <w:tcPr>
            <w:tcW w:w="3780" w:type="dxa"/>
            <w:vAlign w:val="bottom"/>
          </w:tcPr>
          <w:p w14:paraId="7FEBC8D9" w14:textId="77777777" w:rsidR="00696317" w:rsidRPr="003707A5" w:rsidRDefault="00696317" w:rsidP="006279B4">
            <w:pPr>
              <w:tabs>
                <w:tab w:val="left" w:pos="540"/>
                <w:tab w:val="left" w:pos="1418"/>
                <w:tab w:val="center" w:pos="5040"/>
                <w:tab w:val="center" w:pos="7200"/>
              </w:tabs>
              <w:snapToGrid w:val="0"/>
              <w:spacing w:line="320" w:lineRule="exact"/>
              <w:ind w:left="90" w:right="90" w:hanging="7"/>
              <w:jc w:val="both"/>
              <w:rPr>
                <w:rFonts w:cs="Arial"/>
                <w:b/>
                <w:bCs/>
                <w:sz w:val="16"/>
                <w:szCs w:val="16"/>
                <w:u w:val="single"/>
                <w:lang w:val="x-none" w:eastAsia="x-none"/>
              </w:rPr>
            </w:pPr>
          </w:p>
        </w:tc>
        <w:tc>
          <w:tcPr>
            <w:tcW w:w="1080" w:type="dxa"/>
            <w:vAlign w:val="bottom"/>
          </w:tcPr>
          <w:p w14:paraId="138527A4" w14:textId="77777777" w:rsidR="00696317" w:rsidRPr="003707A5" w:rsidRDefault="00696317" w:rsidP="006279B4">
            <w:pPr>
              <w:tabs>
                <w:tab w:val="left" w:pos="540"/>
                <w:tab w:val="decimal" w:pos="990"/>
              </w:tabs>
              <w:snapToGrid w:val="0"/>
              <w:spacing w:line="320" w:lineRule="exact"/>
              <w:ind w:left="86" w:right="86" w:hanging="7"/>
              <w:rPr>
                <w:rFonts w:cs="Arial"/>
                <w:sz w:val="16"/>
                <w:szCs w:val="16"/>
                <w:lang w:eastAsia="x-none"/>
              </w:rPr>
            </w:pPr>
          </w:p>
        </w:tc>
        <w:tc>
          <w:tcPr>
            <w:tcW w:w="1080" w:type="dxa"/>
            <w:vAlign w:val="bottom"/>
            <w:hideMark/>
          </w:tcPr>
          <w:p w14:paraId="764E8D53" w14:textId="77777777" w:rsidR="00696317" w:rsidRPr="003707A5" w:rsidRDefault="00696317" w:rsidP="006279B4">
            <w:pPr>
              <w:pBdr>
                <w:bottom w:val="single" w:sz="4" w:space="1" w:color="auto"/>
              </w:pBdr>
              <w:spacing w:line="320" w:lineRule="exact"/>
              <w:ind w:left="90" w:right="90"/>
              <w:jc w:val="center"/>
              <w:rPr>
                <w:rFonts w:cs="Arial"/>
                <w:sz w:val="16"/>
                <w:szCs w:val="16"/>
              </w:rPr>
            </w:pPr>
            <w:r w:rsidRPr="003707A5">
              <w:rPr>
                <w:rFonts w:cs="Arial"/>
                <w:sz w:val="16"/>
                <w:szCs w:val="16"/>
              </w:rPr>
              <w:t>Total</w:t>
            </w:r>
          </w:p>
        </w:tc>
        <w:tc>
          <w:tcPr>
            <w:tcW w:w="1080" w:type="dxa"/>
            <w:vAlign w:val="bottom"/>
            <w:hideMark/>
          </w:tcPr>
          <w:p w14:paraId="3E90A5AF" w14:textId="77777777" w:rsidR="00696317" w:rsidRPr="003707A5" w:rsidRDefault="00696317" w:rsidP="006279B4">
            <w:pPr>
              <w:pBdr>
                <w:bottom w:val="single" w:sz="4" w:space="1" w:color="auto"/>
              </w:pBdr>
              <w:spacing w:line="320" w:lineRule="exact"/>
              <w:ind w:left="90" w:right="90"/>
              <w:jc w:val="center"/>
              <w:rPr>
                <w:rFonts w:cs="Arial"/>
                <w:sz w:val="16"/>
                <w:szCs w:val="16"/>
              </w:rPr>
            </w:pPr>
            <w:r w:rsidRPr="003707A5">
              <w:rPr>
                <w:rFonts w:cs="Arial"/>
                <w:sz w:val="16"/>
                <w:szCs w:val="16"/>
              </w:rPr>
              <w:t>Level</w:t>
            </w:r>
            <w:r w:rsidRPr="003707A5">
              <w:rPr>
                <w:rFonts w:cs="Arial"/>
                <w:sz w:val="16"/>
                <w:szCs w:val="16"/>
                <w:cs/>
              </w:rPr>
              <w:t xml:space="preserve"> 1</w:t>
            </w:r>
          </w:p>
        </w:tc>
        <w:tc>
          <w:tcPr>
            <w:tcW w:w="1080" w:type="dxa"/>
            <w:vAlign w:val="bottom"/>
            <w:hideMark/>
          </w:tcPr>
          <w:p w14:paraId="4E310037" w14:textId="77777777" w:rsidR="00696317" w:rsidRPr="003707A5" w:rsidRDefault="00696317" w:rsidP="006279B4">
            <w:pPr>
              <w:pBdr>
                <w:bottom w:val="single" w:sz="4" w:space="1" w:color="auto"/>
              </w:pBdr>
              <w:spacing w:line="320" w:lineRule="exact"/>
              <w:ind w:left="90" w:right="90"/>
              <w:jc w:val="center"/>
              <w:rPr>
                <w:rFonts w:cs="Arial"/>
                <w:sz w:val="16"/>
                <w:szCs w:val="16"/>
              </w:rPr>
            </w:pPr>
            <w:r w:rsidRPr="003707A5">
              <w:rPr>
                <w:rFonts w:cs="Arial"/>
                <w:sz w:val="16"/>
                <w:szCs w:val="16"/>
              </w:rPr>
              <w:t>Level</w:t>
            </w:r>
            <w:r w:rsidRPr="003707A5">
              <w:rPr>
                <w:rFonts w:cs="Arial"/>
                <w:sz w:val="16"/>
                <w:szCs w:val="16"/>
                <w:cs/>
              </w:rPr>
              <w:t xml:space="preserve"> 2</w:t>
            </w:r>
          </w:p>
        </w:tc>
        <w:tc>
          <w:tcPr>
            <w:tcW w:w="1080" w:type="dxa"/>
            <w:vAlign w:val="bottom"/>
            <w:hideMark/>
          </w:tcPr>
          <w:p w14:paraId="48E22F6C" w14:textId="77777777" w:rsidR="00696317" w:rsidRPr="003707A5" w:rsidRDefault="00696317" w:rsidP="006279B4">
            <w:pPr>
              <w:pBdr>
                <w:bottom w:val="single" w:sz="4" w:space="1" w:color="auto"/>
              </w:pBdr>
              <w:spacing w:line="320" w:lineRule="exact"/>
              <w:ind w:left="90" w:right="90"/>
              <w:jc w:val="center"/>
              <w:rPr>
                <w:rFonts w:cs="Arial"/>
                <w:sz w:val="16"/>
                <w:szCs w:val="16"/>
              </w:rPr>
            </w:pPr>
            <w:r w:rsidRPr="003707A5">
              <w:rPr>
                <w:rFonts w:cs="Arial"/>
                <w:sz w:val="16"/>
                <w:szCs w:val="16"/>
              </w:rPr>
              <w:t>Level</w:t>
            </w:r>
            <w:r w:rsidRPr="003707A5">
              <w:rPr>
                <w:rFonts w:cs="Arial"/>
                <w:sz w:val="16"/>
                <w:szCs w:val="16"/>
                <w:cs/>
              </w:rPr>
              <w:t xml:space="preserve"> 3</w:t>
            </w:r>
          </w:p>
        </w:tc>
      </w:tr>
      <w:tr w:rsidR="00696317" w:rsidRPr="003707A5" w14:paraId="3F4411F5" w14:textId="77777777" w:rsidTr="00645397">
        <w:trPr>
          <w:cantSplit/>
        </w:trPr>
        <w:tc>
          <w:tcPr>
            <w:tcW w:w="3780" w:type="dxa"/>
            <w:vAlign w:val="bottom"/>
            <w:hideMark/>
          </w:tcPr>
          <w:p w14:paraId="0B419652" w14:textId="77777777" w:rsidR="00696317" w:rsidRPr="003707A5" w:rsidRDefault="00696317" w:rsidP="006279B4">
            <w:pPr>
              <w:tabs>
                <w:tab w:val="left" w:pos="540"/>
                <w:tab w:val="left" w:pos="1418"/>
                <w:tab w:val="center" w:pos="5040"/>
                <w:tab w:val="center" w:pos="7200"/>
              </w:tabs>
              <w:snapToGrid w:val="0"/>
              <w:spacing w:line="320" w:lineRule="exact"/>
              <w:ind w:left="270" w:right="90" w:hanging="187"/>
              <w:rPr>
                <w:rFonts w:cs="Arial"/>
                <w:b/>
                <w:bCs/>
                <w:sz w:val="16"/>
                <w:szCs w:val="16"/>
                <w:u w:val="single"/>
                <w:lang w:eastAsia="x-none"/>
              </w:rPr>
            </w:pPr>
            <w:r w:rsidRPr="003707A5">
              <w:rPr>
                <w:rFonts w:cs="Arial"/>
                <w:b/>
                <w:bCs/>
                <w:kern w:val="28"/>
                <w:sz w:val="16"/>
                <w:szCs w:val="16"/>
                <w:u w:val="single"/>
                <w:lang w:val="x-none" w:eastAsia="x-none"/>
              </w:rPr>
              <w:t>Financial assets</w:t>
            </w:r>
            <w:r w:rsidRPr="003707A5">
              <w:rPr>
                <w:rFonts w:cs="Arial"/>
                <w:b/>
                <w:bCs/>
                <w:kern w:val="28"/>
                <w:sz w:val="16"/>
                <w:szCs w:val="16"/>
                <w:u w:val="single"/>
                <w:lang w:eastAsia="x-none"/>
              </w:rPr>
              <w:t xml:space="preserve"> for which</w:t>
            </w:r>
            <w:r w:rsidRPr="003707A5">
              <w:rPr>
                <w:rFonts w:cs="Arial"/>
                <w:b/>
                <w:bCs/>
                <w:kern w:val="28"/>
                <w:sz w:val="16"/>
                <w:szCs w:val="16"/>
                <w:u w:val="single"/>
                <w:lang w:val="x-none" w:eastAsia="x-none"/>
              </w:rPr>
              <w:t xml:space="preserve"> fair value</w:t>
            </w:r>
            <w:r w:rsidRPr="003707A5">
              <w:rPr>
                <w:rFonts w:cs="Arial"/>
                <w:b/>
                <w:bCs/>
                <w:kern w:val="28"/>
                <w:sz w:val="16"/>
                <w:szCs w:val="16"/>
                <w:u w:val="single"/>
                <w:lang w:eastAsia="x-none"/>
              </w:rPr>
              <w:t xml:space="preserve"> are disclosed</w:t>
            </w:r>
          </w:p>
        </w:tc>
        <w:tc>
          <w:tcPr>
            <w:tcW w:w="1080" w:type="dxa"/>
            <w:vAlign w:val="bottom"/>
          </w:tcPr>
          <w:p w14:paraId="6E307292" w14:textId="77777777" w:rsidR="00696317" w:rsidRPr="00583D50" w:rsidRDefault="00696317" w:rsidP="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c>
          <w:tcPr>
            <w:tcW w:w="1080" w:type="dxa"/>
            <w:vAlign w:val="bottom"/>
          </w:tcPr>
          <w:p w14:paraId="53A84060" w14:textId="77777777" w:rsidR="00696317" w:rsidRPr="00583D50" w:rsidRDefault="00696317" w:rsidP="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c>
          <w:tcPr>
            <w:tcW w:w="1080" w:type="dxa"/>
            <w:vAlign w:val="bottom"/>
          </w:tcPr>
          <w:p w14:paraId="78BA8E18" w14:textId="77777777" w:rsidR="00696317" w:rsidRPr="00583D50" w:rsidRDefault="00696317" w:rsidP="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c>
          <w:tcPr>
            <w:tcW w:w="1080" w:type="dxa"/>
            <w:vAlign w:val="bottom"/>
          </w:tcPr>
          <w:p w14:paraId="27EA2C27" w14:textId="77777777" w:rsidR="00696317" w:rsidRPr="00583D50" w:rsidRDefault="00696317" w:rsidP="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c>
          <w:tcPr>
            <w:tcW w:w="1080" w:type="dxa"/>
            <w:vAlign w:val="bottom"/>
          </w:tcPr>
          <w:p w14:paraId="5DAC8A57" w14:textId="77777777" w:rsidR="00696317" w:rsidRPr="00583D50" w:rsidRDefault="00696317" w:rsidP="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r>
      <w:tr w:rsidR="00696317" w:rsidRPr="003707A5" w14:paraId="7DB8EC1D" w14:textId="77777777" w:rsidTr="00645397">
        <w:trPr>
          <w:cantSplit/>
        </w:trPr>
        <w:tc>
          <w:tcPr>
            <w:tcW w:w="3780" w:type="dxa"/>
          </w:tcPr>
          <w:p w14:paraId="3171C27D" w14:textId="77777777" w:rsidR="00696317" w:rsidRPr="003707A5" w:rsidRDefault="00696317" w:rsidP="006279B4">
            <w:pPr>
              <w:spacing w:line="320" w:lineRule="exact"/>
              <w:ind w:firstLine="90"/>
              <w:rPr>
                <w:rFonts w:cs="Cordia New"/>
                <w:kern w:val="28"/>
                <w:sz w:val="16"/>
                <w:szCs w:val="16"/>
              </w:rPr>
            </w:pPr>
            <w:r w:rsidRPr="003707A5">
              <w:rPr>
                <w:rFonts w:cs="Cordia New"/>
                <w:kern w:val="28"/>
                <w:sz w:val="16"/>
                <w:szCs w:val="16"/>
              </w:rPr>
              <w:t>Hire-purchase receivables</w:t>
            </w:r>
          </w:p>
        </w:tc>
        <w:tc>
          <w:tcPr>
            <w:tcW w:w="1080" w:type="dxa"/>
            <w:vAlign w:val="bottom"/>
          </w:tcPr>
          <w:p w14:paraId="743F111F" w14:textId="3406A29B" w:rsidR="00696317" w:rsidRPr="00583D50" w:rsidRDefault="00696317" w:rsidP="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sidRPr="00583D50">
              <w:rPr>
                <w:rFonts w:cs="Arial"/>
                <w:sz w:val="16"/>
                <w:szCs w:val="16"/>
                <w:lang w:eastAsia="x-none"/>
              </w:rPr>
              <w:t>1,</w:t>
            </w:r>
            <w:r>
              <w:rPr>
                <w:rFonts w:cs="Arial"/>
                <w:sz w:val="16"/>
                <w:szCs w:val="16"/>
                <w:lang w:eastAsia="x-none"/>
              </w:rPr>
              <w:t>099,715</w:t>
            </w:r>
          </w:p>
        </w:tc>
        <w:tc>
          <w:tcPr>
            <w:tcW w:w="1080" w:type="dxa"/>
            <w:vAlign w:val="bottom"/>
          </w:tcPr>
          <w:p w14:paraId="3280B8B1" w14:textId="63CEFB90" w:rsidR="00696317" w:rsidRPr="00583D50" w:rsidRDefault="00696317" w:rsidP="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Pr>
                <w:rFonts w:cs="Arial"/>
                <w:sz w:val="16"/>
                <w:szCs w:val="16"/>
                <w:lang w:val="en-GB"/>
              </w:rPr>
              <w:t>943,155</w:t>
            </w:r>
          </w:p>
        </w:tc>
        <w:tc>
          <w:tcPr>
            <w:tcW w:w="1080" w:type="dxa"/>
            <w:vAlign w:val="bottom"/>
          </w:tcPr>
          <w:p w14:paraId="0F3A1D78" w14:textId="01B9688C" w:rsidR="00696317" w:rsidRPr="00583D50" w:rsidRDefault="00696317" w:rsidP="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sidRPr="00583D50">
              <w:rPr>
                <w:rFonts w:cs="Arial"/>
                <w:sz w:val="16"/>
                <w:szCs w:val="16"/>
              </w:rPr>
              <w:t>-</w:t>
            </w:r>
          </w:p>
        </w:tc>
        <w:tc>
          <w:tcPr>
            <w:tcW w:w="1080" w:type="dxa"/>
            <w:vAlign w:val="bottom"/>
          </w:tcPr>
          <w:p w14:paraId="43893CCA" w14:textId="40EC6314" w:rsidR="00696317" w:rsidRPr="00583D50" w:rsidRDefault="00696317" w:rsidP="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sidRPr="00583D50">
              <w:rPr>
                <w:rFonts w:cs="Arial"/>
                <w:sz w:val="16"/>
                <w:szCs w:val="16"/>
              </w:rPr>
              <w:t>-</w:t>
            </w:r>
          </w:p>
        </w:tc>
        <w:tc>
          <w:tcPr>
            <w:tcW w:w="1080" w:type="dxa"/>
            <w:vAlign w:val="bottom"/>
          </w:tcPr>
          <w:p w14:paraId="02EDF411" w14:textId="7AB90BA9" w:rsidR="00696317" w:rsidRPr="00583D50" w:rsidRDefault="00696317" w:rsidP="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Pr>
                <w:rFonts w:cs="Arial"/>
                <w:sz w:val="16"/>
                <w:szCs w:val="16"/>
                <w:lang w:val="en-GB"/>
              </w:rPr>
              <w:t>943,155</w:t>
            </w:r>
          </w:p>
        </w:tc>
      </w:tr>
      <w:tr w:rsidR="00696317" w:rsidRPr="003707A5" w14:paraId="3F68F3B2" w14:textId="77777777" w:rsidTr="00E9542B">
        <w:trPr>
          <w:cantSplit/>
        </w:trPr>
        <w:tc>
          <w:tcPr>
            <w:tcW w:w="3780" w:type="dxa"/>
            <w:vAlign w:val="bottom"/>
          </w:tcPr>
          <w:p w14:paraId="3A4720BB" w14:textId="13671FFF" w:rsidR="00696317" w:rsidRPr="003707A5" w:rsidRDefault="00696317" w:rsidP="006279B4">
            <w:pPr>
              <w:spacing w:line="320" w:lineRule="exact"/>
              <w:ind w:left="360" w:right="-108" w:hanging="270"/>
              <w:rPr>
                <w:rFonts w:cs="Cordia New"/>
                <w:kern w:val="28"/>
                <w:sz w:val="16"/>
                <w:szCs w:val="16"/>
              </w:rPr>
            </w:pPr>
            <w:r w:rsidRPr="003707A5">
              <w:rPr>
                <w:rFonts w:cs="Arial"/>
                <w:b/>
                <w:bCs/>
                <w:kern w:val="28"/>
                <w:sz w:val="16"/>
                <w:szCs w:val="16"/>
                <w:u w:val="single"/>
                <w:lang w:val="x-none" w:eastAsia="x-none"/>
              </w:rPr>
              <w:t>Financial liabilities for which fair value are disclosed</w:t>
            </w:r>
          </w:p>
        </w:tc>
        <w:tc>
          <w:tcPr>
            <w:tcW w:w="1080" w:type="dxa"/>
            <w:vAlign w:val="bottom"/>
          </w:tcPr>
          <w:p w14:paraId="55BF6AA4" w14:textId="442BD93F" w:rsidR="00696317" w:rsidRPr="00583D50" w:rsidRDefault="00696317" w:rsidP="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c>
          <w:tcPr>
            <w:tcW w:w="1080" w:type="dxa"/>
            <w:vAlign w:val="bottom"/>
          </w:tcPr>
          <w:p w14:paraId="2B6B0513" w14:textId="77777777" w:rsidR="00696317" w:rsidRPr="00583D50" w:rsidRDefault="00696317" w:rsidP="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c>
          <w:tcPr>
            <w:tcW w:w="1080" w:type="dxa"/>
            <w:vAlign w:val="bottom"/>
          </w:tcPr>
          <w:p w14:paraId="43AE682B" w14:textId="77777777" w:rsidR="00696317" w:rsidRPr="00583D50" w:rsidRDefault="00696317" w:rsidP="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c>
          <w:tcPr>
            <w:tcW w:w="1080" w:type="dxa"/>
            <w:vAlign w:val="bottom"/>
          </w:tcPr>
          <w:p w14:paraId="14DF114A" w14:textId="77777777" w:rsidR="00696317" w:rsidRPr="00583D50" w:rsidRDefault="00696317" w:rsidP="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c>
          <w:tcPr>
            <w:tcW w:w="1080" w:type="dxa"/>
            <w:vAlign w:val="bottom"/>
          </w:tcPr>
          <w:p w14:paraId="4CA70B4A" w14:textId="77777777" w:rsidR="00696317" w:rsidRPr="00583D50" w:rsidRDefault="00696317" w:rsidP="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p>
        </w:tc>
      </w:tr>
      <w:tr w:rsidR="00D5254C" w:rsidRPr="003707A5" w14:paraId="2FE031D9" w14:textId="77777777" w:rsidTr="00E9542B">
        <w:trPr>
          <w:cantSplit/>
        </w:trPr>
        <w:tc>
          <w:tcPr>
            <w:tcW w:w="3780" w:type="dxa"/>
            <w:vAlign w:val="bottom"/>
          </w:tcPr>
          <w:p w14:paraId="22DA330F" w14:textId="3AE19469" w:rsidR="00D5254C" w:rsidRPr="003707A5" w:rsidRDefault="00D5254C" w:rsidP="00D5254C">
            <w:pPr>
              <w:tabs>
                <w:tab w:val="clear" w:pos="907"/>
                <w:tab w:val="left" w:pos="900"/>
                <w:tab w:val="left" w:pos="1440"/>
                <w:tab w:val="left" w:pos="1980"/>
              </w:tabs>
              <w:spacing w:line="320" w:lineRule="exact"/>
              <w:ind w:left="162" w:hanging="72"/>
              <w:rPr>
                <w:sz w:val="16"/>
                <w:szCs w:val="16"/>
              </w:rPr>
            </w:pPr>
            <w:r w:rsidRPr="003707A5">
              <w:rPr>
                <w:sz w:val="16"/>
                <w:szCs w:val="16"/>
              </w:rPr>
              <w:t xml:space="preserve">Long-term </w:t>
            </w:r>
            <w:r>
              <w:rPr>
                <w:sz w:val="16"/>
                <w:szCs w:val="16"/>
              </w:rPr>
              <w:t>borrowings</w:t>
            </w:r>
            <w:r w:rsidRPr="003707A5">
              <w:rPr>
                <w:sz w:val="16"/>
                <w:szCs w:val="16"/>
              </w:rPr>
              <w:t xml:space="preserve"> from</w:t>
            </w:r>
            <w:r>
              <w:rPr>
                <w:sz w:val="16"/>
                <w:szCs w:val="16"/>
              </w:rPr>
              <w:t xml:space="preserve"> other parties</w:t>
            </w:r>
          </w:p>
        </w:tc>
        <w:tc>
          <w:tcPr>
            <w:tcW w:w="1080" w:type="dxa"/>
            <w:vAlign w:val="bottom"/>
          </w:tcPr>
          <w:p w14:paraId="27E58F35" w14:textId="60AA1188" w:rsidR="00D5254C" w:rsidRPr="00583D50"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sidRPr="00583D50">
              <w:rPr>
                <w:rFonts w:cs="Arial"/>
                <w:sz w:val="16"/>
                <w:szCs w:val="16"/>
                <w:lang w:eastAsia="x-none"/>
              </w:rPr>
              <w:t>6,417</w:t>
            </w:r>
          </w:p>
        </w:tc>
        <w:tc>
          <w:tcPr>
            <w:tcW w:w="1080" w:type="dxa"/>
            <w:vAlign w:val="bottom"/>
          </w:tcPr>
          <w:p w14:paraId="2CB3A60B" w14:textId="776F811E" w:rsidR="00D5254C" w:rsidRPr="00583D50"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sidRPr="00583D50">
              <w:rPr>
                <w:rFonts w:cs="Arial"/>
                <w:sz w:val="16"/>
                <w:szCs w:val="16"/>
                <w:lang w:eastAsia="x-none"/>
              </w:rPr>
              <w:t>6,203</w:t>
            </w:r>
          </w:p>
        </w:tc>
        <w:tc>
          <w:tcPr>
            <w:tcW w:w="1080" w:type="dxa"/>
            <w:vAlign w:val="bottom"/>
          </w:tcPr>
          <w:p w14:paraId="02F5B9E9" w14:textId="61963D30" w:rsidR="00D5254C" w:rsidRPr="00583D50"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sidRPr="00583D50">
              <w:rPr>
                <w:rFonts w:cs="Arial"/>
                <w:sz w:val="16"/>
                <w:szCs w:val="16"/>
                <w:lang w:eastAsia="x-none"/>
              </w:rPr>
              <w:t>-</w:t>
            </w:r>
          </w:p>
        </w:tc>
        <w:tc>
          <w:tcPr>
            <w:tcW w:w="1080" w:type="dxa"/>
            <w:vAlign w:val="bottom"/>
          </w:tcPr>
          <w:p w14:paraId="27E9BED1" w14:textId="4F4E2BFD" w:rsidR="00D5254C" w:rsidRPr="00583D50"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lang w:eastAsia="x-none"/>
              </w:rPr>
            </w:pPr>
            <w:r>
              <w:rPr>
                <w:rFonts w:cs="Arial"/>
                <w:sz w:val="16"/>
                <w:szCs w:val="16"/>
                <w:lang w:eastAsia="x-none"/>
              </w:rPr>
              <w:t>-</w:t>
            </w:r>
          </w:p>
        </w:tc>
        <w:tc>
          <w:tcPr>
            <w:tcW w:w="1080" w:type="dxa"/>
            <w:vAlign w:val="bottom"/>
          </w:tcPr>
          <w:p w14:paraId="4D4A20FC" w14:textId="363601AE" w:rsidR="00D5254C" w:rsidRPr="00583D50" w:rsidRDefault="00D5254C" w:rsidP="00D52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napToGrid w:val="0"/>
              <w:spacing w:line="320" w:lineRule="exact"/>
              <w:ind w:left="86" w:right="86" w:hanging="7"/>
              <w:rPr>
                <w:rFonts w:cs="Arial"/>
                <w:sz w:val="16"/>
                <w:szCs w:val="16"/>
                <w:cs/>
                <w:lang w:eastAsia="x-none"/>
              </w:rPr>
            </w:pPr>
            <w:r w:rsidRPr="00583D50">
              <w:rPr>
                <w:rFonts w:cs="Arial"/>
                <w:sz w:val="16"/>
                <w:szCs w:val="16"/>
                <w:lang w:eastAsia="x-none"/>
              </w:rPr>
              <w:t>6,203</w:t>
            </w:r>
          </w:p>
        </w:tc>
      </w:tr>
    </w:tbl>
    <w:p w14:paraId="595714CD" w14:textId="135EB62C" w:rsidR="00B33247" w:rsidRDefault="00B33247" w:rsidP="00B33247">
      <w:pPr>
        <w:pStyle w:val="BodyTextIndent3"/>
        <w:spacing w:before="120" w:after="120" w:line="380" w:lineRule="exact"/>
        <w:ind w:left="547"/>
        <w:jc w:val="thaiDistribute"/>
        <w:rPr>
          <w:sz w:val="22"/>
          <w:szCs w:val="22"/>
        </w:rPr>
      </w:pPr>
      <w:r w:rsidRPr="00B33247">
        <w:rPr>
          <w:rFonts w:ascii="Arial" w:hAnsi="Arial"/>
          <w:sz w:val="22"/>
          <w:szCs w:val="22"/>
        </w:rPr>
        <w:t xml:space="preserve">Fair value hierarchy for financial assets and liabilities is stipulated </w:t>
      </w:r>
      <w:r w:rsidRPr="005177CA">
        <w:rPr>
          <w:rFonts w:ascii="Arial" w:hAnsi="Arial"/>
          <w:sz w:val="22"/>
          <w:szCs w:val="22"/>
        </w:rPr>
        <w:t>in note 4.1</w:t>
      </w:r>
      <w:r w:rsidR="00051A68" w:rsidRPr="005177CA">
        <w:rPr>
          <w:rFonts w:ascii="Arial" w:hAnsi="Arial"/>
          <w:sz w:val="22"/>
          <w:szCs w:val="22"/>
        </w:rPr>
        <w:t>9</w:t>
      </w:r>
      <w:r w:rsidRPr="005177CA">
        <w:rPr>
          <w:rFonts w:ascii="Arial" w:hAnsi="Arial"/>
          <w:sz w:val="22"/>
          <w:szCs w:val="22"/>
        </w:rPr>
        <w:t xml:space="preserve"> to the </w:t>
      </w:r>
      <w:r w:rsidR="00D76CAA">
        <w:rPr>
          <w:rFonts w:ascii="Arial" w:hAnsi="Arial"/>
          <w:sz w:val="22"/>
          <w:szCs w:val="22"/>
        </w:rPr>
        <w:t xml:space="preserve">consolidated </w:t>
      </w:r>
      <w:r w:rsidRPr="005177CA">
        <w:rPr>
          <w:rFonts w:ascii="Arial" w:hAnsi="Arial"/>
          <w:sz w:val="22"/>
          <w:szCs w:val="22"/>
        </w:rPr>
        <w:t>financial statement</w:t>
      </w:r>
      <w:r w:rsidR="00D76CAA">
        <w:rPr>
          <w:rFonts w:ascii="Arial" w:hAnsi="Arial"/>
          <w:sz w:val="22"/>
          <w:szCs w:val="22"/>
        </w:rPr>
        <w:t>s</w:t>
      </w:r>
      <w:r w:rsidRPr="005177CA">
        <w:rPr>
          <w:rFonts w:ascii="Arial" w:hAnsi="Arial"/>
          <w:sz w:val="22"/>
          <w:szCs w:val="22"/>
        </w:rPr>
        <w:t>. During the current year, there were no transfers within the fair value hierarchy.</w:t>
      </w:r>
      <w:r w:rsidRPr="00B33247">
        <w:rPr>
          <w:sz w:val="22"/>
          <w:szCs w:val="22"/>
        </w:rPr>
        <w:t xml:space="preserve"> </w:t>
      </w:r>
    </w:p>
    <w:p w14:paraId="66E91D23" w14:textId="77777777" w:rsidR="005177CA" w:rsidRPr="00B33247" w:rsidRDefault="005177CA" w:rsidP="00B33247">
      <w:pPr>
        <w:pStyle w:val="BodyTextIndent3"/>
        <w:spacing w:before="120" w:after="120" w:line="380" w:lineRule="exact"/>
        <w:ind w:left="547"/>
        <w:jc w:val="thaiDistribute"/>
        <w:rPr>
          <w:sz w:val="22"/>
          <w:szCs w:val="22"/>
        </w:rPr>
      </w:pPr>
    </w:p>
    <w:p w14:paraId="4F2870CD" w14:textId="57D49ACA" w:rsidR="00B33247" w:rsidRPr="00B33247" w:rsidRDefault="00B33247" w:rsidP="00B33247">
      <w:pPr>
        <w:pStyle w:val="BodyTextIndent3"/>
        <w:spacing w:before="120" w:after="120" w:line="380" w:lineRule="exact"/>
        <w:ind w:left="547"/>
        <w:jc w:val="thaiDistribute"/>
        <w:rPr>
          <w:rFonts w:ascii="Arial" w:hAnsi="Arial"/>
          <w:sz w:val="22"/>
          <w:szCs w:val="22"/>
        </w:rPr>
      </w:pPr>
      <w:r w:rsidRPr="00B33247">
        <w:rPr>
          <w:rFonts w:ascii="Arial" w:hAnsi="Arial"/>
          <w:sz w:val="22"/>
          <w:szCs w:val="22"/>
        </w:rPr>
        <w:lastRenderedPageBreak/>
        <w:t xml:space="preserve">As at 31 December 2023 and 2022, the methods and assumptions used by the </w:t>
      </w:r>
      <w:r w:rsidR="00D5254C">
        <w:rPr>
          <w:rFonts w:ascii="Arial" w:hAnsi="Arial"/>
          <w:sz w:val="22"/>
          <w:szCs w:val="22"/>
        </w:rPr>
        <w:t>Group</w:t>
      </w:r>
      <w:r w:rsidRPr="00B33247">
        <w:rPr>
          <w:rFonts w:ascii="Arial" w:hAnsi="Arial"/>
          <w:sz w:val="22"/>
          <w:szCs w:val="22"/>
        </w:rPr>
        <w:t xml:space="preserve"> in estimating the fair value of financial instruments are as follows:</w:t>
      </w:r>
    </w:p>
    <w:p w14:paraId="0166431D" w14:textId="3653D734" w:rsidR="00CA2BEF" w:rsidRPr="00BC3BD0" w:rsidRDefault="00B33247" w:rsidP="001738BB">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380" w:lineRule="exact"/>
        <w:ind w:left="1080" w:hanging="540"/>
        <w:jc w:val="thaiDistribute"/>
        <w:rPr>
          <w:rFonts w:cs="Arial"/>
          <w:sz w:val="22"/>
          <w:szCs w:val="22"/>
        </w:rPr>
      </w:pPr>
      <w:r w:rsidRPr="00CA2BEF">
        <w:rPr>
          <w:rFonts w:cs="Arial"/>
          <w:sz w:val="22"/>
          <w:szCs w:val="22"/>
        </w:rPr>
        <w:t xml:space="preserve">For financial assets and liabilities which have short-term maturity, including </w:t>
      </w:r>
      <w:r w:rsidR="00BB468E" w:rsidRPr="00CA2BEF">
        <w:rPr>
          <w:rFonts w:cs="Arial"/>
          <w:sz w:val="22"/>
          <w:szCs w:val="22"/>
        </w:rPr>
        <w:t>f</w:t>
      </w:r>
      <w:r w:rsidRPr="00CA2BEF">
        <w:rPr>
          <w:rFonts w:cs="Arial"/>
          <w:sz w:val="22"/>
          <w:szCs w:val="22"/>
        </w:rPr>
        <w:t>actoring receivables, other receivables</w:t>
      </w:r>
      <w:r w:rsidR="00C85AEE" w:rsidRPr="00CA2BEF">
        <w:rPr>
          <w:rFonts w:cs="Arial"/>
          <w:sz w:val="22"/>
          <w:szCs w:val="22"/>
        </w:rPr>
        <w:t xml:space="preserve"> - </w:t>
      </w:r>
      <w:r w:rsidR="00D5254C">
        <w:rPr>
          <w:rFonts w:cs="Arial"/>
          <w:sz w:val="22"/>
          <w:szCs w:val="22"/>
        </w:rPr>
        <w:t>i</w:t>
      </w:r>
      <w:r w:rsidR="00C85AEE" w:rsidRPr="00CA2BEF">
        <w:rPr>
          <w:rFonts w:cs="Arial"/>
          <w:sz w:val="22"/>
          <w:szCs w:val="22"/>
        </w:rPr>
        <w:t>nstallment receivables of insurance</w:t>
      </w:r>
      <w:r w:rsidRPr="00CA2BEF">
        <w:rPr>
          <w:rFonts w:cs="Arial"/>
          <w:sz w:val="22"/>
          <w:szCs w:val="22"/>
        </w:rPr>
        <w:t xml:space="preserve">, short-term borrowings from financial institutions, other payables, short-term borrowings from related parties and short-term borrowings from other parties, their </w:t>
      </w:r>
      <w:r w:rsidR="00B61414" w:rsidRPr="00CA2BEF">
        <w:rPr>
          <w:rFonts w:cs="Arial"/>
          <w:sz w:val="22"/>
          <w:szCs w:val="22"/>
        </w:rPr>
        <w:t xml:space="preserve">fair values </w:t>
      </w:r>
      <w:r w:rsidR="00CA2BEF" w:rsidRPr="00BC3BD0">
        <w:rPr>
          <w:rFonts w:cs="Arial"/>
          <w:sz w:val="22"/>
          <w:szCs w:val="22"/>
        </w:rPr>
        <w:t>approximate the carrying amount in the statement of financial position.</w:t>
      </w:r>
    </w:p>
    <w:p w14:paraId="01D256B5" w14:textId="7495A862" w:rsidR="00B33247" w:rsidRPr="00E45174" w:rsidRDefault="00B33247" w:rsidP="001738BB">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380" w:lineRule="exact"/>
        <w:ind w:left="1080" w:hanging="540"/>
        <w:jc w:val="thaiDistribute"/>
        <w:rPr>
          <w:rFonts w:cs="Arial"/>
          <w:sz w:val="22"/>
          <w:szCs w:val="22"/>
        </w:rPr>
      </w:pPr>
      <w:r w:rsidRPr="00BC3BD0">
        <w:rPr>
          <w:rFonts w:cs="Arial"/>
          <w:sz w:val="22"/>
          <w:szCs w:val="22"/>
        </w:rPr>
        <w:t xml:space="preserve">Fair value of hire-purchase </w:t>
      </w:r>
      <w:r w:rsidRPr="00E45174">
        <w:rPr>
          <w:rFonts w:cs="Arial"/>
          <w:sz w:val="22"/>
          <w:szCs w:val="22"/>
        </w:rPr>
        <w:t xml:space="preserve">receivables and </w:t>
      </w:r>
      <w:r w:rsidR="008D5812" w:rsidRPr="00E45174">
        <w:rPr>
          <w:rFonts w:cs="Arial"/>
          <w:sz w:val="22"/>
          <w:szCs w:val="22"/>
        </w:rPr>
        <w:t xml:space="preserve">other </w:t>
      </w:r>
      <w:r w:rsidRPr="00E45174">
        <w:rPr>
          <w:rFonts w:cs="Arial"/>
          <w:sz w:val="22"/>
          <w:szCs w:val="22"/>
        </w:rPr>
        <w:t>loan receivables</w:t>
      </w:r>
      <w:r w:rsidR="009A652C" w:rsidRPr="00E45174">
        <w:rPr>
          <w:rFonts w:cs="Arial"/>
          <w:sz w:val="22"/>
          <w:szCs w:val="22"/>
        </w:rPr>
        <w:t xml:space="preserve"> </w:t>
      </w:r>
      <w:r w:rsidR="00CB6D17" w:rsidRPr="00E45174">
        <w:rPr>
          <w:rFonts w:cs="Arial"/>
          <w:sz w:val="22"/>
          <w:szCs w:val="22"/>
        </w:rPr>
        <w:t>bear</w:t>
      </w:r>
      <w:r w:rsidR="00CB74F2" w:rsidRPr="00E45174">
        <w:rPr>
          <w:rFonts w:cs="Arial"/>
          <w:sz w:val="22"/>
          <w:szCs w:val="22"/>
        </w:rPr>
        <w:t>ing</w:t>
      </w:r>
      <w:r w:rsidR="00CB6D17" w:rsidRPr="00E45174">
        <w:rPr>
          <w:rFonts w:cs="Arial"/>
          <w:sz w:val="22"/>
          <w:szCs w:val="22"/>
        </w:rPr>
        <w:t xml:space="preserve"> fixed interest rate</w:t>
      </w:r>
      <w:r w:rsidR="00CB74F2" w:rsidRPr="00E45174">
        <w:rPr>
          <w:rFonts w:cs="Arial"/>
          <w:sz w:val="22"/>
          <w:szCs w:val="22"/>
        </w:rPr>
        <w:t xml:space="preserve"> </w:t>
      </w:r>
      <w:r w:rsidR="00292D0F" w:rsidRPr="00E45174">
        <w:rPr>
          <w:rFonts w:cs="Arial"/>
          <w:sz w:val="22"/>
          <w:szCs w:val="22"/>
        </w:rPr>
        <w:t>with</w:t>
      </w:r>
      <w:r w:rsidR="00FB4DC3" w:rsidRPr="00E45174">
        <w:rPr>
          <w:rFonts w:cs="Arial"/>
          <w:sz w:val="22"/>
          <w:szCs w:val="22"/>
        </w:rPr>
        <w:t xml:space="preserve"> </w:t>
      </w:r>
      <w:r w:rsidR="004227B8" w:rsidRPr="00E45174">
        <w:rPr>
          <w:rFonts w:cs="Arial"/>
          <w:sz w:val="22"/>
          <w:szCs w:val="22"/>
        </w:rPr>
        <w:t>r</w:t>
      </w:r>
      <w:r w:rsidR="00C12E0A" w:rsidRPr="00E45174">
        <w:rPr>
          <w:rFonts w:cs="Arial"/>
          <w:sz w:val="22"/>
          <w:szCs w:val="22"/>
        </w:rPr>
        <w:t xml:space="preserve">emaining </w:t>
      </w:r>
      <w:r w:rsidR="00FB4DC3" w:rsidRPr="00E45174">
        <w:rPr>
          <w:rFonts w:cs="Arial"/>
          <w:sz w:val="22"/>
          <w:szCs w:val="22"/>
        </w:rPr>
        <w:t>maturity over that 1 year</w:t>
      </w:r>
      <w:r w:rsidR="00CB6D17" w:rsidRPr="00E45174">
        <w:rPr>
          <w:rFonts w:cs="Arial"/>
          <w:sz w:val="22"/>
          <w:szCs w:val="22"/>
        </w:rPr>
        <w:t xml:space="preserve">, </w:t>
      </w:r>
      <w:r w:rsidR="00FB4DC3" w:rsidRPr="00E45174">
        <w:rPr>
          <w:rFonts w:cs="Arial"/>
          <w:sz w:val="22"/>
          <w:szCs w:val="22"/>
        </w:rPr>
        <w:t>is determined</w:t>
      </w:r>
      <w:r w:rsidRPr="00E45174">
        <w:rPr>
          <w:rFonts w:cs="Arial"/>
          <w:sz w:val="22"/>
          <w:szCs w:val="22"/>
        </w:rPr>
        <w:t xml:space="preserve"> by discounting expected future cash flow by </w:t>
      </w:r>
      <w:r w:rsidR="00E23755" w:rsidRPr="00E45174">
        <w:rPr>
          <w:rFonts w:cs="Browallia New"/>
          <w:sz w:val="22"/>
          <w:szCs w:val="22"/>
        </w:rPr>
        <w:t xml:space="preserve">interest rates currently being offered on </w:t>
      </w:r>
      <w:r w:rsidR="00CB74F2" w:rsidRPr="00E45174">
        <w:rPr>
          <w:rFonts w:cs="Arial"/>
          <w:sz w:val="22"/>
          <w:szCs w:val="22"/>
        </w:rPr>
        <w:t>receivables</w:t>
      </w:r>
      <w:r w:rsidRPr="00E45174">
        <w:rPr>
          <w:rFonts w:cs="Arial"/>
          <w:sz w:val="22"/>
          <w:szCs w:val="22"/>
        </w:rPr>
        <w:t xml:space="preserve"> with similar terms and conditions</w:t>
      </w:r>
      <w:r w:rsidR="008574DF" w:rsidRPr="00E45174">
        <w:rPr>
          <w:rFonts w:cs="Arial"/>
          <w:sz w:val="22"/>
          <w:szCs w:val="22"/>
        </w:rPr>
        <w:t xml:space="preserve"> and net of allowance for </w:t>
      </w:r>
      <w:r w:rsidR="00E45174" w:rsidRPr="00E45174">
        <w:rPr>
          <w:rFonts w:cs="Arial"/>
          <w:sz w:val="22"/>
          <w:szCs w:val="22"/>
        </w:rPr>
        <w:t>expected credit loss</w:t>
      </w:r>
      <w:r w:rsidR="00D5254C">
        <w:rPr>
          <w:rFonts w:cs="Arial"/>
          <w:sz w:val="22"/>
          <w:szCs w:val="22"/>
        </w:rPr>
        <w:t>es</w:t>
      </w:r>
      <w:r w:rsidR="00E45174" w:rsidRPr="00E45174">
        <w:rPr>
          <w:rFonts w:cs="Arial"/>
          <w:sz w:val="22"/>
          <w:szCs w:val="22"/>
        </w:rPr>
        <w:t>.</w:t>
      </w:r>
    </w:p>
    <w:p w14:paraId="7D55017E" w14:textId="157ECA04" w:rsidR="00B33247" w:rsidRPr="00E45174" w:rsidRDefault="00B33247" w:rsidP="00B33247">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380" w:lineRule="exact"/>
        <w:ind w:left="1080" w:hanging="540"/>
        <w:jc w:val="thaiDistribute"/>
        <w:rPr>
          <w:rFonts w:cs="Arial"/>
          <w:sz w:val="22"/>
          <w:szCs w:val="22"/>
        </w:rPr>
      </w:pPr>
      <w:r w:rsidRPr="00E45174">
        <w:rPr>
          <w:rFonts w:cs="Arial"/>
          <w:sz w:val="22"/>
          <w:szCs w:val="22"/>
        </w:rPr>
        <w:t xml:space="preserve">Fair value of long-term borrowings from financial institutions bearing floating interest rates </w:t>
      </w:r>
      <w:r w:rsidR="009C6210" w:rsidRPr="00E45174">
        <w:rPr>
          <w:rFonts w:cs="Arial"/>
          <w:sz w:val="22"/>
          <w:szCs w:val="22"/>
        </w:rPr>
        <w:t>approximate the carrying amount in the statement of financial position</w:t>
      </w:r>
      <w:r w:rsidR="00E45174" w:rsidRPr="00E45174">
        <w:rPr>
          <w:rFonts w:cs="Arial"/>
          <w:sz w:val="22"/>
          <w:szCs w:val="22"/>
        </w:rPr>
        <w:t>.</w:t>
      </w:r>
    </w:p>
    <w:p w14:paraId="1799DD3D" w14:textId="07103404" w:rsidR="00B33247" w:rsidRPr="00E45174" w:rsidRDefault="00B33247" w:rsidP="00B33247">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380" w:lineRule="exact"/>
        <w:ind w:left="1080" w:hanging="540"/>
        <w:jc w:val="thaiDistribute"/>
        <w:rPr>
          <w:rFonts w:cs="Arial"/>
          <w:sz w:val="22"/>
          <w:szCs w:val="22"/>
        </w:rPr>
      </w:pPr>
      <w:r w:rsidRPr="00E45174">
        <w:rPr>
          <w:rFonts w:cs="Arial"/>
          <w:sz w:val="22"/>
          <w:szCs w:val="22"/>
        </w:rPr>
        <w:t>F</w:t>
      </w:r>
      <w:r w:rsidRPr="00E45174">
        <w:rPr>
          <w:rFonts w:cs="Browallia New"/>
          <w:sz w:val="22"/>
          <w:szCs w:val="22"/>
        </w:rPr>
        <w:t xml:space="preserve">air value of long-term borrowings from other parties </w:t>
      </w:r>
      <w:r w:rsidR="004227B8" w:rsidRPr="00E45174">
        <w:rPr>
          <w:rFonts w:cs="Arial"/>
          <w:sz w:val="22"/>
          <w:szCs w:val="22"/>
        </w:rPr>
        <w:t>bearing fixed interest rate</w:t>
      </w:r>
      <w:r w:rsidR="004227B8" w:rsidRPr="00E45174">
        <w:rPr>
          <w:rFonts w:cs="Browallia New"/>
          <w:sz w:val="22"/>
          <w:szCs w:val="22"/>
        </w:rPr>
        <w:t xml:space="preserve"> </w:t>
      </w:r>
      <w:r w:rsidRPr="00E45174">
        <w:rPr>
          <w:rFonts w:cs="Browallia New"/>
          <w:sz w:val="22"/>
          <w:szCs w:val="22"/>
        </w:rPr>
        <w:t>and remaining maturities greater than 1 year</w:t>
      </w:r>
      <w:r w:rsidR="00C12E0A" w:rsidRPr="00E45174">
        <w:rPr>
          <w:rFonts w:cs="Browallia New"/>
          <w:sz w:val="22"/>
          <w:szCs w:val="22"/>
        </w:rPr>
        <w:t>,</w:t>
      </w:r>
      <w:r w:rsidRPr="00E45174">
        <w:rPr>
          <w:rFonts w:cs="Browallia New"/>
          <w:sz w:val="22"/>
          <w:szCs w:val="22"/>
        </w:rPr>
        <w:t xml:space="preserve"> is </w:t>
      </w:r>
      <w:r w:rsidR="00C12E0A" w:rsidRPr="00E45174">
        <w:rPr>
          <w:rFonts w:cs="Browallia New"/>
          <w:sz w:val="22"/>
          <w:szCs w:val="22"/>
        </w:rPr>
        <w:t>determin</w:t>
      </w:r>
      <w:r w:rsidRPr="00E45174">
        <w:rPr>
          <w:rFonts w:cs="Browallia New"/>
          <w:sz w:val="22"/>
          <w:szCs w:val="22"/>
        </w:rPr>
        <w:t>ed by discount</w:t>
      </w:r>
      <w:r w:rsidR="009251F5" w:rsidRPr="00E45174">
        <w:rPr>
          <w:rFonts w:cs="Browallia New"/>
          <w:sz w:val="22"/>
          <w:szCs w:val="22"/>
        </w:rPr>
        <w:t>ing expected</w:t>
      </w:r>
      <w:r w:rsidRPr="00E45174">
        <w:rPr>
          <w:rFonts w:cs="Browallia New"/>
          <w:sz w:val="22"/>
          <w:szCs w:val="22"/>
        </w:rPr>
        <w:t xml:space="preserve"> </w:t>
      </w:r>
      <w:r w:rsidR="009251F5" w:rsidRPr="00E45174">
        <w:rPr>
          <w:rFonts w:cs="Browallia New"/>
          <w:sz w:val="22"/>
          <w:szCs w:val="22"/>
        </w:rPr>
        <w:t xml:space="preserve">future </w:t>
      </w:r>
      <w:r w:rsidRPr="00E45174">
        <w:rPr>
          <w:rFonts w:cs="Browallia New"/>
          <w:sz w:val="22"/>
          <w:szCs w:val="22"/>
        </w:rPr>
        <w:t xml:space="preserve">cash flow </w:t>
      </w:r>
      <w:r w:rsidR="009251F5" w:rsidRPr="00E45174">
        <w:rPr>
          <w:rFonts w:cs="Browallia New"/>
          <w:sz w:val="22"/>
          <w:szCs w:val="22"/>
        </w:rPr>
        <w:t>by</w:t>
      </w:r>
      <w:r w:rsidRPr="00E45174">
        <w:rPr>
          <w:rFonts w:cs="Browallia New"/>
          <w:sz w:val="22"/>
          <w:szCs w:val="22"/>
        </w:rPr>
        <w:t xml:space="preserve"> interest rates currently being offered on similar instruments.</w:t>
      </w:r>
    </w:p>
    <w:p w14:paraId="1CFC8491" w14:textId="3A100B14" w:rsidR="00FD7419" w:rsidRPr="00FD0C79" w:rsidRDefault="00FD7419" w:rsidP="000F506F">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46" w:name="_Toc159623476"/>
      <w:r w:rsidRPr="00FD0C79">
        <w:rPr>
          <w:rFonts w:cs="Arial"/>
          <w:sz w:val="22"/>
          <w:szCs w:val="22"/>
          <w:u w:val="none"/>
        </w:rPr>
        <w:t>3</w:t>
      </w:r>
      <w:r w:rsidR="000F506F">
        <w:rPr>
          <w:rFonts w:cs="Arial"/>
          <w:sz w:val="22"/>
          <w:szCs w:val="22"/>
          <w:u w:val="none"/>
        </w:rPr>
        <w:t>2</w:t>
      </w:r>
      <w:r w:rsidR="00FD0C79">
        <w:rPr>
          <w:rFonts w:cs="Arial"/>
          <w:sz w:val="22"/>
          <w:szCs w:val="22"/>
          <w:u w:val="none"/>
        </w:rPr>
        <w:t>.</w:t>
      </w:r>
      <w:r w:rsidRPr="00FD0C79">
        <w:rPr>
          <w:rFonts w:cs="Arial"/>
          <w:sz w:val="22"/>
          <w:szCs w:val="22"/>
          <w:u w:val="none"/>
        </w:rPr>
        <w:tab/>
        <w:t>Capital management</w:t>
      </w:r>
      <w:bookmarkEnd w:id="46"/>
      <w:r w:rsidRPr="00FD0C79">
        <w:rPr>
          <w:rFonts w:cs="Arial"/>
          <w:sz w:val="22"/>
          <w:szCs w:val="22"/>
          <w:u w:val="none"/>
        </w:rPr>
        <w:t xml:space="preserve">  </w:t>
      </w:r>
    </w:p>
    <w:p w14:paraId="40DF29FA" w14:textId="7A6FF3C3" w:rsidR="00FD7419" w:rsidRPr="00FD0C79" w:rsidRDefault="00FD7419" w:rsidP="000F5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FD0C79">
        <w:rPr>
          <w:rFonts w:cs="Arial"/>
          <w:color w:val="000000"/>
          <w:sz w:val="22"/>
          <w:szCs w:val="22"/>
        </w:rPr>
        <w:t>The Board of Directors’ policy is to maintain a strong capital base so as to maintain investor, creditor and market confidence and to sustain future development of the business.</w:t>
      </w:r>
      <w:r w:rsidRPr="00FD0C79">
        <w:rPr>
          <w:rFonts w:cs="Arial"/>
          <w:color w:val="000000"/>
          <w:sz w:val="22"/>
          <w:szCs w:val="22"/>
          <w:cs/>
        </w:rPr>
        <w:t xml:space="preserve"> </w:t>
      </w:r>
      <w:r w:rsidRPr="00FD0C79">
        <w:rPr>
          <w:rFonts w:cs="Arial"/>
          <w:color w:val="000000"/>
          <w:sz w:val="22"/>
          <w:szCs w:val="22"/>
        </w:rPr>
        <w:t>The Board monitors the return on capital, which the Group defines as result from operating activities divided by total shareholders’</w:t>
      </w:r>
      <w:r w:rsidRPr="00FD0C79">
        <w:rPr>
          <w:rFonts w:cs="Arial"/>
          <w:color w:val="000000"/>
          <w:sz w:val="22"/>
          <w:szCs w:val="22"/>
          <w:cs/>
        </w:rPr>
        <w:t xml:space="preserve"> </w:t>
      </w:r>
      <w:r w:rsidRPr="00FD0C79">
        <w:rPr>
          <w:rFonts w:cs="Arial"/>
          <w:color w:val="000000"/>
          <w:sz w:val="22"/>
          <w:szCs w:val="22"/>
        </w:rPr>
        <w:t>excluding non-controlling interests and also monitors the level of dividends to ordinary shareholders.</w:t>
      </w:r>
    </w:p>
    <w:p w14:paraId="2F1E32C0" w14:textId="7B790487" w:rsidR="00FD7419" w:rsidRDefault="00FD7419" w:rsidP="000F506F">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47" w:name="_Toc159623477"/>
      <w:r w:rsidRPr="00FD0C79">
        <w:rPr>
          <w:rFonts w:cs="Arial"/>
          <w:sz w:val="22"/>
          <w:szCs w:val="22"/>
          <w:u w:val="none"/>
        </w:rPr>
        <w:t>33</w:t>
      </w:r>
      <w:r w:rsidR="00FD0C79">
        <w:rPr>
          <w:rFonts w:cs="Arial"/>
          <w:sz w:val="22"/>
          <w:szCs w:val="22"/>
          <w:u w:val="none"/>
        </w:rPr>
        <w:t>.</w:t>
      </w:r>
      <w:r w:rsidRPr="00FD0C79">
        <w:rPr>
          <w:rFonts w:cs="Arial"/>
          <w:sz w:val="22"/>
          <w:szCs w:val="22"/>
          <w:u w:val="none"/>
        </w:rPr>
        <w:tab/>
      </w:r>
      <w:r w:rsidRPr="00F70EB0">
        <w:rPr>
          <w:rFonts w:cs="Arial"/>
          <w:sz w:val="22"/>
          <w:szCs w:val="22"/>
          <w:u w:val="none"/>
        </w:rPr>
        <w:t>Events after the reporting period</w:t>
      </w:r>
      <w:bookmarkEnd w:id="47"/>
    </w:p>
    <w:p w14:paraId="13015CAA" w14:textId="54B00AC6" w:rsidR="00F70EB0" w:rsidRPr="006C50BF" w:rsidRDefault="00F70EB0" w:rsidP="00F70EB0">
      <w:pPr>
        <w:pStyle w:val="BodyTextIndent3"/>
        <w:spacing w:before="120" w:after="120" w:line="380" w:lineRule="exact"/>
        <w:ind w:left="547"/>
        <w:jc w:val="thaiDistribute"/>
        <w:rPr>
          <w:rFonts w:ascii="Arial" w:hAnsi="Arial" w:cs="Arial"/>
          <w:sz w:val="22"/>
          <w:szCs w:val="22"/>
        </w:rPr>
      </w:pPr>
      <w:bookmarkStart w:id="48" w:name="_Toc149814789"/>
      <w:bookmarkStart w:id="49" w:name="_Toc101339262"/>
      <w:bookmarkStart w:id="50" w:name="_Toc101339432"/>
      <w:r w:rsidRPr="00F70EB0">
        <w:rPr>
          <w:rFonts w:ascii="Arial" w:hAnsi="Arial"/>
          <w:sz w:val="22"/>
          <w:szCs w:val="22"/>
        </w:rPr>
        <w:t>At the Board of Directors</w:t>
      </w:r>
      <w:r w:rsidR="00D5254C">
        <w:rPr>
          <w:rFonts w:ascii="Arial" w:hAnsi="Arial"/>
          <w:sz w:val="22"/>
          <w:szCs w:val="22"/>
        </w:rPr>
        <w:t>’</w:t>
      </w:r>
      <w:r w:rsidRPr="00F70EB0">
        <w:rPr>
          <w:rFonts w:ascii="Arial" w:hAnsi="Arial"/>
          <w:sz w:val="22"/>
          <w:szCs w:val="22"/>
        </w:rPr>
        <w:t xml:space="preserve"> Meeting held on 2</w:t>
      </w:r>
      <w:r w:rsidR="00E455FB">
        <w:rPr>
          <w:rFonts w:ascii="Arial" w:hAnsi="Arial"/>
          <w:sz w:val="22"/>
          <w:szCs w:val="22"/>
        </w:rPr>
        <w:t>7</w:t>
      </w:r>
      <w:r w:rsidRPr="00F70EB0">
        <w:rPr>
          <w:rFonts w:ascii="Arial" w:hAnsi="Arial"/>
          <w:sz w:val="22"/>
          <w:szCs w:val="22"/>
        </w:rPr>
        <w:t xml:space="preserve"> February 202</w:t>
      </w:r>
      <w:r w:rsidR="00E455FB">
        <w:rPr>
          <w:rFonts w:ascii="Arial" w:hAnsi="Arial"/>
          <w:sz w:val="22"/>
          <w:szCs w:val="22"/>
        </w:rPr>
        <w:t>4</w:t>
      </w:r>
      <w:r w:rsidRPr="00F70EB0">
        <w:rPr>
          <w:rFonts w:ascii="Arial" w:hAnsi="Arial"/>
          <w:sz w:val="22"/>
          <w:szCs w:val="22"/>
        </w:rPr>
        <w:t xml:space="preserve">, the Board of Directors has </w:t>
      </w:r>
      <w:r w:rsidRPr="006C50BF">
        <w:rPr>
          <w:rFonts w:ascii="Arial" w:hAnsi="Arial" w:cs="Arial"/>
          <w:sz w:val="22"/>
          <w:szCs w:val="22"/>
        </w:rPr>
        <w:t xml:space="preserve">resolutions </w:t>
      </w:r>
      <w:r w:rsidR="00D5254C">
        <w:rPr>
          <w:rFonts w:ascii="Arial" w:hAnsi="Arial" w:cs="Arial"/>
          <w:sz w:val="22"/>
          <w:szCs w:val="22"/>
        </w:rPr>
        <w:t>t</w:t>
      </w:r>
      <w:r w:rsidR="00FC103D" w:rsidRPr="00F70EB0">
        <w:rPr>
          <w:rFonts w:ascii="Arial" w:hAnsi="Arial" w:cs="Arial"/>
          <w:sz w:val="22"/>
          <w:szCs w:val="22"/>
        </w:rPr>
        <w:t xml:space="preserve">o propose an approval from Annual General Meeting of Shareholders for </w:t>
      </w:r>
      <w:r w:rsidRPr="006C50BF">
        <w:rPr>
          <w:rFonts w:ascii="Arial" w:hAnsi="Arial" w:cs="Arial"/>
          <w:sz w:val="22"/>
          <w:szCs w:val="22"/>
        </w:rPr>
        <w:t>as follow:</w:t>
      </w:r>
    </w:p>
    <w:p w14:paraId="0BC6BBA8" w14:textId="352DFFA7" w:rsidR="006C50BF" w:rsidRDefault="00FC103D" w:rsidP="006C50BF">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380" w:lineRule="exact"/>
        <w:ind w:left="1080" w:hanging="540"/>
        <w:jc w:val="thaiDistribute"/>
        <w:rPr>
          <w:rFonts w:cs="Arial"/>
          <w:sz w:val="22"/>
          <w:szCs w:val="22"/>
        </w:rPr>
      </w:pPr>
      <w:r w:rsidRPr="006C50BF">
        <w:rPr>
          <w:rFonts w:cs="Arial"/>
          <w:sz w:val="22"/>
          <w:szCs w:val="22"/>
        </w:rPr>
        <w:t>T</w:t>
      </w:r>
      <w:r w:rsidR="0031423F" w:rsidRPr="0031423F">
        <w:rPr>
          <w:rFonts w:cs="Arial"/>
          <w:sz w:val="22"/>
          <w:szCs w:val="22"/>
        </w:rPr>
        <w:t>he omission of dividend</w:t>
      </w:r>
      <w:r w:rsidR="00D5254C">
        <w:rPr>
          <w:rFonts w:cs="Arial"/>
          <w:sz w:val="22"/>
          <w:szCs w:val="22"/>
        </w:rPr>
        <w:t>s</w:t>
      </w:r>
      <w:r w:rsidR="0031423F" w:rsidRPr="0031423F">
        <w:rPr>
          <w:rFonts w:cs="Arial"/>
          <w:sz w:val="22"/>
          <w:szCs w:val="22"/>
        </w:rPr>
        <w:t xml:space="preserve"> payment for the </w:t>
      </w:r>
      <w:r>
        <w:rPr>
          <w:rFonts w:cs="Arial"/>
          <w:sz w:val="22"/>
          <w:szCs w:val="22"/>
        </w:rPr>
        <w:t>C</w:t>
      </w:r>
      <w:r w:rsidR="0031423F" w:rsidRPr="0031423F">
        <w:rPr>
          <w:rFonts w:cs="Arial"/>
          <w:sz w:val="22"/>
          <w:szCs w:val="22"/>
        </w:rPr>
        <w:t>ompany's operating results and the allocation of net profit as a legal reserve.</w:t>
      </w:r>
    </w:p>
    <w:p w14:paraId="5F02C2F2" w14:textId="431806B9" w:rsidR="00A53DDB" w:rsidRPr="006C50BF" w:rsidRDefault="00F70EB0" w:rsidP="006C50BF">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380" w:lineRule="exact"/>
        <w:ind w:left="1080" w:hanging="540"/>
        <w:jc w:val="thaiDistribute"/>
        <w:rPr>
          <w:rFonts w:cs="Arial"/>
          <w:sz w:val="22"/>
          <w:szCs w:val="22"/>
        </w:rPr>
      </w:pPr>
      <w:r w:rsidRPr="006C50BF">
        <w:rPr>
          <w:rFonts w:cs="Arial"/>
          <w:sz w:val="22"/>
          <w:szCs w:val="22"/>
        </w:rPr>
        <w:t>To decreas</w:t>
      </w:r>
      <w:r w:rsidR="00FC103D" w:rsidRPr="006C50BF">
        <w:rPr>
          <w:rFonts w:cs="Arial"/>
          <w:sz w:val="22"/>
          <w:szCs w:val="22"/>
        </w:rPr>
        <w:t>e</w:t>
      </w:r>
      <w:r w:rsidRPr="006C50BF">
        <w:rPr>
          <w:rFonts w:cs="Arial"/>
          <w:sz w:val="22"/>
          <w:szCs w:val="22"/>
        </w:rPr>
        <w:t xml:space="preserve"> the registered capital of the Company </w:t>
      </w:r>
      <w:r w:rsidR="004138F2" w:rsidRPr="006C50BF">
        <w:rPr>
          <w:rFonts w:cs="Arial"/>
          <w:sz w:val="22"/>
          <w:szCs w:val="22"/>
        </w:rPr>
        <w:t xml:space="preserve">by Baht 526 from Baht </w:t>
      </w:r>
      <w:r w:rsidR="00295435" w:rsidRPr="006C50BF">
        <w:rPr>
          <w:rFonts w:cs="Arial"/>
          <w:sz w:val="22"/>
          <w:szCs w:val="22"/>
        </w:rPr>
        <w:t xml:space="preserve">393,946,537.50 </w:t>
      </w:r>
      <w:r w:rsidR="004138F2" w:rsidRPr="006C50BF">
        <w:rPr>
          <w:rFonts w:cs="Arial"/>
          <w:sz w:val="22"/>
          <w:szCs w:val="22"/>
        </w:rPr>
        <w:t xml:space="preserve">to be a new registered capital of Baht </w:t>
      </w:r>
      <w:r w:rsidR="00A53DDB" w:rsidRPr="006C50BF">
        <w:rPr>
          <w:rFonts w:cs="Arial"/>
          <w:sz w:val="22"/>
          <w:szCs w:val="22"/>
        </w:rPr>
        <w:t>393,946,011.50 by cancelling</w:t>
      </w:r>
      <w:r w:rsidR="00A53DDB" w:rsidRPr="006C50BF">
        <w:rPr>
          <w:rFonts w:cs="Arial"/>
          <w:sz w:val="22"/>
          <w:szCs w:val="22"/>
          <w:rtl/>
          <w:cs/>
        </w:rPr>
        <w:t xml:space="preserve"> </w:t>
      </w:r>
      <w:r w:rsidR="00A53DDB" w:rsidRPr="006C50BF">
        <w:rPr>
          <w:rFonts w:cs="Arial"/>
          <w:sz w:val="22"/>
          <w:szCs w:val="22"/>
        </w:rPr>
        <w:t xml:space="preserve">the </w:t>
      </w:r>
      <w:r w:rsidR="006C50BF" w:rsidRPr="006C50BF">
        <w:rPr>
          <w:rFonts w:cs="Arial"/>
          <w:sz w:val="22"/>
          <w:szCs w:val="22"/>
        </w:rPr>
        <w:t>1,052</w:t>
      </w:r>
      <w:r w:rsidR="00A53DDB" w:rsidRPr="006C50BF">
        <w:rPr>
          <w:rFonts w:cs="Arial"/>
          <w:sz w:val="22"/>
          <w:szCs w:val="22"/>
        </w:rPr>
        <w:t xml:space="preserve"> unsold registered ordinary shares at a par value of Baht 0.50 per share.</w:t>
      </w:r>
    </w:p>
    <w:p w14:paraId="0357A356" w14:textId="77777777" w:rsidR="00E7712E" w:rsidRPr="00B47D2F" w:rsidRDefault="00E7712E" w:rsidP="00E7712E">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380" w:lineRule="exact"/>
        <w:ind w:left="1080" w:hanging="540"/>
        <w:jc w:val="thaiDistribute"/>
        <w:rPr>
          <w:rFonts w:cs="Arial"/>
          <w:sz w:val="22"/>
          <w:szCs w:val="22"/>
        </w:rPr>
      </w:pPr>
      <w:r w:rsidRPr="006C50BF">
        <w:rPr>
          <w:rFonts w:cs="Arial"/>
          <w:sz w:val="22"/>
          <w:szCs w:val="22"/>
        </w:rPr>
        <w:lastRenderedPageBreak/>
        <w:t xml:space="preserve">To </w:t>
      </w:r>
      <w:r>
        <w:rPr>
          <w:rFonts w:cs="Arial"/>
          <w:sz w:val="22"/>
          <w:szCs w:val="22"/>
        </w:rPr>
        <w:t>in</w:t>
      </w:r>
      <w:r w:rsidRPr="006C50BF">
        <w:rPr>
          <w:rFonts w:cs="Arial"/>
          <w:sz w:val="22"/>
          <w:szCs w:val="22"/>
        </w:rPr>
        <w:t xml:space="preserve">crease the registered capital of the Company by Baht </w:t>
      </w:r>
      <w:r w:rsidRPr="00D76350">
        <w:rPr>
          <w:rFonts w:cs="Arial"/>
          <w:sz w:val="22"/>
          <w:szCs w:val="22"/>
        </w:rPr>
        <w:t xml:space="preserve">393,946,537.50 </w:t>
      </w:r>
      <w:r w:rsidRPr="006C50BF">
        <w:rPr>
          <w:rFonts w:cs="Arial"/>
          <w:sz w:val="22"/>
          <w:szCs w:val="22"/>
        </w:rPr>
        <w:t xml:space="preserve">from Baht </w:t>
      </w:r>
      <w:r w:rsidRPr="00992B2D">
        <w:rPr>
          <w:rFonts w:cs="Arial"/>
          <w:sz w:val="22"/>
          <w:szCs w:val="22"/>
        </w:rPr>
        <w:t xml:space="preserve">393,946,537.50 </w:t>
      </w:r>
      <w:r w:rsidRPr="006C50BF">
        <w:rPr>
          <w:rFonts w:cs="Arial"/>
          <w:sz w:val="22"/>
          <w:szCs w:val="22"/>
        </w:rPr>
        <w:t xml:space="preserve">to be a new registered capital of Baht </w:t>
      </w:r>
      <w:r w:rsidRPr="00B47D2F">
        <w:rPr>
          <w:rFonts w:cs="Arial"/>
          <w:sz w:val="22"/>
          <w:szCs w:val="22"/>
        </w:rPr>
        <w:t>787,893,075</w:t>
      </w:r>
      <w:r>
        <w:rPr>
          <w:rFonts w:cs="Arial"/>
          <w:sz w:val="22"/>
          <w:szCs w:val="22"/>
        </w:rPr>
        <w:t>.</w:t>
      </w:r>
    </w:p>
    <w:p w14:paraId="4C7E6CB1" w14:textId="2339DFEA" w:rsidR="00E7712E" w:rsidRPr="00B47D2F" w:rsidRDefault="00E7712E" w:rsidP="00E7712E">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380" w:lineRule="exact"/>
        <w:ind w:left="1080" w:hanging="540"/>
        <w:jc w:val="thaiDistribute"/>
        <w:rPr>
          <w:rFonts w:cs="Arial"/>
          <w:sz w:val="22"/>
          <w:szCs w:val="22"/>
        </w:rPr>
      </w:pPr>
      <w:r w:rsidRPr="006C50BF">
        <w:rPr>
          <w:rFonts w:cs="Arial"/>
          <w:sz w:val="22"/>
          <w:szCs w:val="22"/>
        </w:rPr>
        <w:t xml:space="preserve">To </w:t>
      </w:r>
      <w:r>
        <w:rPr>
          <w:rFonts w:cs="Arial"/>
          <w:sz w:val="22"/>
          <w:szCs w:val="22"/>
        </w:rPr>
        <w:t>in</w:t>
      </w:r>
      <w:r w:rsidRPr="006C50BF">
        <w:rPr>
          <w:rFonts w:cs="Arial"/>
          <w:sz w:val="22"/>
          <w:szCs w:val="22"/>
        </w:rPr>
        <w:t xml:space="preserve">crease the registered capital of the </w:t>
      </w:r>
      <w:r>
        <w:rPr>
          <w:rFonts w:cs="Arial"/>
          <w:sz w:val="22"/>
          <w:szCs w:val="22"/>
        </w:rPr>
        <w:t>subsid</w:t>
      </w:r>
      <w:r w:rsidR="00C87415">
        <w:rPr>
          <w:rFonts w:cs="Arial"/>
          <w:sz w:val="22"/>
          <w:szCs w:val="22"/>
        </w:rPr>
        <w:t>iary</w:t>
      </w:r>
      <w:r w:rsidRPr="006C50BF">
        <w:rPr>
          <w:rFonts w:cs="Arial"/>
          <w:sz w:val="22"/>
          <w:szCs w:val="22"/>
        </w:rPr>
        <w:t xml:space="preserve"> by Baht </w:t>
      </w:r>
      <w:r>
        <w:rPr>
          <w:rFonts w:cs="Arial"/>
          <w:sz w:val="22"/>
          <w:szCs w:val="22"/>
        </w:rPr>
        <w:t>250</w:t>
      </w:r>
      <w:r w:rsidR="00C87415">
        <w:rPr>
          <w:rFonts w:cs="Arial"/>
          <w:sz w:val="22"/>
          <w:szCs w:val="22"/>
        </w:rPr>
        <w:t xml:space="preserve"> million</w:t>
      </w:r>
      <w:r w:rsidRPr="00D76350">
        <w:rPr>
          <w:rFonts w:cs="Arial"/>
          <w:sz w:val="22"/>
          <w:szCs w:val="22"/>
        </w:rPr>
        <w:t xml:space="preserve"> </w:t>
      </w:r>
      <w:r w:rsidRPr="006C50BF">
        <w:rPr>
          <w:rFonts w:cs="Arial"/>
          <w:sz w:val="22"/>
          <w:szCs w:val="22"/>
        </w:rPr>
        <w:t xml:space="preserve">from Baht </w:t>
      </w:r>
      <w:r w:rsidR="00BF16B2">
        <w:rPr>
          <w:rFonts w:cs="Arial"/>
          <w:sz w:val="22"/>
          <w:szCs w:val="22"/>
        </w:rPr>
        <w:t>50</w:t>
      </w:r>
      <w:r w:rsidR="00C87415">
        <w:rPr>
          <w:rFonts w:cs="Arial"/>
          <w:sz w:val="22"/>
          <w:szCs w:val="22"/>
        </w:rPr>
        <w:t xml:space="preserve"> million</w:t>
      </w:r>
      <w:r w:rsidRPr="00992B2D">
        <w:rPr>
          <w:rFonts w:cs="Arial"/>
          <w:sz w:val="22"/>
          <w:szCs w:val="22"/>
        </w:rPr>
        <w:t xml:space="preserve"> </w:t>
      </w:r>
      <w:r w:rsidRPr="006C50BF">
        <w:rPr>
          <w:rFonts w:cs="Arial"/>
          <w:sz w:val="22"/>
          <w:szCs w:val="22"/>
        </w:rPr>
        <w:t xml:space="preserve">to be a new registered capital of Baht </w:t>
      </w:r>
      <w:r w:rsidR="00DB5351">
        <w:rPr>
          <w:rFonts w:cs="Arial"/>
          <w:sz w:val="22"/>
          <w:szCs w:val="22"/>
        </w:rPr>
        <w:t>300</w:t>
      </w:r>
      <w:r w:rsidR="00C87415">
        <w:rPr>
          <w:rFonts w:cs="Arial"/>
          <w:sz w:val="22"/>
          <w:szCs w:val="22"/>
        </w:rPr>
        <w:t xml:space="preserve"> million</w:t>
      </w:r>
      <w:r w:rsidR="00DB5351">
        <w:rPr>
          <w:rFonts w:cs="Arial"/>
          <w:sz w:val="22"/>
          <w:szCs w:val="22"/>
        </w:rPr>
        <w:t>.</w:t>
      </w:r>
    </w:p>
    <w:p w14:paraId="0B340AC7" w14:textId="10B6B2A5" w:rsidR="000F506F" w:rsidRPr="000F506F" w:rsidRDefault="000F506F" w:rsidP="000F506F">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sz w:val="22"/>
          <w:szCs w:val="22"/>
          <w:u w:val="none"/>
        </w:rPr>
      </w:pPr>
      <w:bookmarkStart w:id="51" w:name="_Toc159623478"/>
      <w:r w:rsidRPr="000F506F">
        <w:rPr>
          <w:rFonts w:cs="Arial"/>
          <w:sz w:val="22"/>
          <w:szCs w:val="22"/>
          <w:u w:val="none"/>
        </w:rPr>
        <w:t>34.</w:t>
      </w:r>
      <w:r w:rsidRPr="000F506F">
        <w:rPr>
          <w:rFonts w:cs="Arial"/>
          <w:sz w:val="22"/>
          <w:szCs w:val="22"/>
          <w:u w:val="none"/>
        </w:rPr>
        <w:tab/>
      </w:r>
      <w:r w:rsidRPr="000F506F">
        <w:rPr>
          <w:sz w:val="22"/>
          <w:szCs w:val="22"/>
          <w:u w:val="none"/>
        </w:rPr>
        <w:t>Reclassification</w:t>
      </w:r>
      <w:bookmarkEnd w:id="48"/>
      <w:bookmarkEnd w:id="51"/>
    </w:p>
    <w:p w14:paraId="668E3D1F" w14:textId="55EE0906" w:rsidR="000F506F" w:rsidRDefault="000F506F" w:rsidP="000F5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12385">
        <w:rPr>
          <w:rFonts w:cs="Arial"/>
          <w:sz w:val="22"/>
          <w:szCs w:val="22"/>
        </w:rPr>
        <w:t xml:space="preserve">The Group reclassified </w:t>
      </w:r>
      <w:r w:rsidR="00D76CAA">
        <w:rPr>
          <w:rFonts w:cs="Arial"/>
          <w:sz w:val="22"/>
          <w:szCs w:val="22"/>
        </w:rPr>
        <w:t xml:space="preserve">the following </w:t>
      </w:r>
      <w:r w:rsidRPr="00F12385">
        <w:rPr>
          <w:rFonts w:cs="Arial"/>
          <w:sz w:val="22"/>
          <w:szCs w:val="22"/>
        </w:rPr>
        <w:t xml:space="preserve">amounts in the prior </w:t>
      </w:r>
      <w:r>
        <w:rPr>
          <w:rFonts w:cs="Arial"/>
          <w:sz w:val="22"/>
          <w:szCs w:val="22"/>
        </w:rPr>
        <w:t>year’</w:t>
      </w:r>
      <w:r w:rsidRPr="00F12385">
        <w:rPr>
          <w:rFonts w:cs="Arial"/>
          <w:sz w:val="22"/>
          <w:szCs w:val="22"/>
        </w:rPr>
        <w:t xml:space="preserve">s financial statements to conform to the current </w:t>
      </w:r>
      <w:r>
        <w:rPr>
          <w:rFonts w:cs="Arial"/>
          <w:sz w:val="22"/>
          <w:szCs w:val="22"/>
        </w:rPr>
        <w:t>year’</w:t>
      </w:r>
      <w:r w:rsidRPr="00F12385">
        <w:rPr>
          <w:rFonts w:cs="Arial"/>
          <w:sz w:val="22"/>
          <w:szCs w:val="22"/>
        </w:rPr>
        <w:t>s classification.</w:t>
      </w: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0F506F" w:rsidRPr="00583D50" w14:paraId="155A3464" w14:textId="77777777" w:rsidTr="00583D50">
        <w:trPr>
          <w:trHeight w:val="126"/>
          <w:tblHeader/>
        </w:trPr>
        <w:tc>
          <w:tcPr>
            <w:tcW w:w="3780" w:type="dxa"/>
            <w:shd w:val="clear" w:color="auto" w:fill="auto"/>
            <w:noWrap/>
            <w:vAlign w:val="bottom"/>
          </w:tcPr>
          <w:p w14:paraId="79CBBD61" w14:textId="77777777" w:rsidR="000F506F" w:rsidRPr="00583D50" w:rsidRDefault="000F506F" w:rsidP="00583D50">
            <w:pPr>
              <w:spacing w:line="360" w:lineRule="exact"/>
              <w:rPr>
                <w:rFonts w:eastAsia="Calibri" w:cs="Arial"/>
              </w:rPr>
            </w:pPr>
          </w:p>
        </w:tc>
        <w:tc>
          <w:tcPr>
            <w:tcW w:w="5310" w:type="dxa"/>
            <w:gridSpan w:val="4"/>
            <w:shd w:val="clear" w:color="auto" w:fill="auto"/>
            <w:noWrap/>
            <w:vAlign w:val="bottom"/>
          </w:tcPr>
          <w:p w14:paraId="182D1A64" w14:textId="77777777" w:rsidR="000F506F" w:rsidRPr="00583D50" w:rsidRDefault="000F506F" w:rsidP="00583D50">
            <w:pPr>
              <w:spacing w:line="360" w:lineRule="exact"/>
              <w:jc w:val="right"/>
              <w:rPr>
                <w:rFonts w:eastAsia="Calibri" w:cs="Arial"/>
              </w:rPr>
            </w:pPr>
            <w:r w:rsidRPr="00583D50">
              <w:rPr>
                <w:rFonts w:cs="Arial"/>
              </w:rPr>
              <w:t>(Unit: Thousand Baht)</w:t>
            </w:r>
          </w:p>
        </w:tc>
      </w:tr>
      <w:tr w:rsidR="000F506F" w:rsidRPr="00583D50" w14:paraId="621086E8" w14:textId="77777777" w:rsidTr="00583D50">
        <w:trPr>
          <w:trHeight w:val="126"/>
          <w:tblHeader/>
        </w:trPr>
        <w:tc>
          <w:tcPr>
            <w:tcW w:w="3780" w:type="dxa"/>
            <w:shd w:val="clear" w:color="auto" w:fill="auto"/>
            <w:noWrap/>
            <w:vAlign w:val="bottom"/>
          </w:tcPr>
          <w:p w14:paraId="40988D6F" w14:textId="77777777" w:rsidR="000F506F" w:rsidRPr="00583D50" w:rsidRDefault="000F506F" w:rsidP="00583D50">
            <w:pPr>
              <w:spacing w:line="360" w:lineRule="exact"/>
              <w:rPr>
                <w:rFonts w:eastAsia="Calibri" w:cs="Arial"/>
              </w:rPr>
            </w:pPr>
          </w:p>
        </w:tc>
        <w:tc>
          <w:tcPr>
            <w:tcW w:w="5310" w:type="dxa"/>
            <w:gridSpan w:val="4"/>
            <w:shd w:val="clear" w:color="auto" w:fill="auto"/>
            <w:noWrap/>
            <w:vAlign w:val="bottom"/>
          </w:tcPr>
          <w:p w14:paraId="3776C280" w14:textId="1322CB12" w:rsidR="000F506F" w:rsidRPr="00583D50" w:rsidRDefault="000F506F" w:rsidP="00583D50">
            <w:pPr>
              <w:pBdr>
                <w:bottom w:val="single" w:sz="4" w:space="1" w:color="auto"/>
              </w:pBdr>
              <w:spacing w:line="360" w:lineRule="exact"/>
              <w:jc w:val="center"/>
              <w:rPr>
                <w:rFonts w:eastAsiaTheme="minorEastAsia" w:cs="Arial"/>
              </w:rPr>
            </w:pPr>
            <w:r w:rsidRPr="00583D50">
              <w:rPr>
                <w:rFonts w:eastAsiaTheme="minorEastAsia" w:cs="Arial"/>
              </w:rPr>
              <w:t>For the year ended 31 December 202</w:t>
            </w:r>
            <w:r w:rsidR="00AC48E5" w:rsidRPr="00583D50">
              <w:rPr>
                <w:rFonts w:eastAsiaTheme="minorEastAsia" w:cs="Arial"/>
              </w:rPr>
              <w:t>2</w:t>
            </w:r>
          </w:p>
        </w:tc>
      </w:tr>
      <w:tr w:rsidR="000F506F" w:rsidRPr="00583D50" w14:paraId="06F30A3D" w14:textId="77777777" w:rsidTr="00583D50">
        <w:trPr>
          <w:trHeight w:val="420"/>
          <w:tblHeader/>
        </w:trPr>
        <w:tc>
          <w:tcPr>
            <w:tcW w:w="3780" w:type="dxa"/>
            <w:shd w:val="clear" w:color="auto" w:fill="auto"/>
            <w:noWrap/>
            <w:vAlign w:val="bottom"/>
          </w:tcPr>
          <w:p w14:paraId="2F146D64" w14:textId="77777777" w:rsidR="000F506F" w:rsidRPr="00583D50" w:rsidRDefault="000F506F" w:rsidP="00583D50">
            <w:pPr>
              <w:spacing w:line="360" w:lineRule="exact"/>
              <w:rPr>
                <w:rFonts w:eastAsia="Calibri" w:cs="Arial"/>
              </w:rPr>
            </w:pPr>
          </w:p>
        </w:tc>
        <w:tc>
          <w:tcPr>
            <w:tcW w:w="2655" w:type="dxa"/>
            <w:gridSpan w:val="2"/>
            <w:shd w:val="clear" w:color="auto" w:fill="auto"/>
            <w:noWrap/>
            <w:vAlign w:val="bottom"/>
          </w:tcPr>
          <w:p w14:paraId="3DB55983" w14:textId="77777777" w:rsidR="000F506F" w:rsidRPr="00583D50" w:rsidRDefault="000F506F" w:rsidP="00583D50">
            <w:pPr>
              <w:pBdr>
                <w:bottom w:val="single" w:sz="4" w:space="1" w:color="auto"/>
              </w:pBdr>
              <w:spacing w:line="360" w:lineRule="exact"/>
              <w:ind w:right="62"/>
              <w:jc w:val="center"/>
              <w:rPr>
                <w:rFonts w:eastAsia="Calibri" w:cs="Arial"/>
                <w:cs/>
              </w:rPr>
            </w:pPr>
            <w:r w:rsidRPr="00583D50">
              <w:rPr>
                <w:rFonts w:eastAsiaTheme="minorEastAsia" w:cs="Arial"/>
              </w:rPr>
              <w:t xml:space="preserve">Consolidated </w:t>
            </w:r>
            <w:r w:rsidRPr="00583D50">
              <w:rPr>
                <w:rFonts w:eastAsiaTheme="minorEastAsia" w:cs="Arial"/>
              </w:rPr>
              <w:br/>
              <w:t>financial statements</w:t>
            </w:r>
          </w:p>
        </w:tc>
        <w:tc>
          <w:tcPr>
            <w:tcW w:w="2655" w:type="dxa"/>
            <w:gridSpan w:val="2"/>
            <w:vAlign w:val="bottom"/>
          </w:tcPr>
          <w:p w14:paraId="7137DBAA" w14:textId="77777777" w:rsidR="000F506F" w:rsidRPr="00583D50" w:rsidRDefault="000F506F" w:rsidP="00583D50">
            <w:pPr>
              <w:pBdr>
                <w:bottom w:val="single" w:sz="4" w:space="1" w:color="auto"/>
              </w:pBdr>
              <w:spacing w:line="360" w:lineRule="exact"/>
              <w:jc w:val="center"/>
              <w:rPr>
                <w:rFonts w:eastAsia="Calibri" w:cs="Arial"/>
                <w:cs/>
              </w:rPr>
            </w:pPr>
            <w:r w:rsidRPr="00583D50">
              <w:rPr>
                <w:rFonts w:eastAsiaTheme="minorEastAsia" w:cs="Arial"/>
              </w:rPr>
              <w:t xml:space="preserve">Separate </w:t>
            </w:r>
            <w:r w:rsidRPr="00583D50">
              <w:rPr>
                <w:rFonts w:eastAsiaTheme="minorEastAsia" w:cs="Arial"/>
              </w:rPr>
              <w:br/>
              <w:t>financial statements</w:t>
            </w:r>
          </w:p>
        </w:tc>
      </w:tr>
      <w:tr w:rsidR="000F506F" w:rsidRPr="00583D50" w14:paraId="2D058AE5" w14:textId="77777777" w:rsidTr="00583D50">
        <w:trPr>
          <w:trHeight w:val="420"/>
          <w:tblHeader/>
        </w:trPr>
        <w:tc>
          <w:tcPr>
            <w:tcW w:w="3780" w:type="dxa"/>
            <w:shd w:val="clear" w:color="auto" w:fill="auto"/>
            <w:noWrap/>
            <w:vAlign w:val="bottom"/>
            <w:hideMark/>
          </w:tcPr>
          <w:p w14:paraId="34DC74D7" w14:textId="77777777" w:rsidR="000F506F" w:rsidRPr="00583D50" w:rsidRDefault="000F506F" w:rsidP="00583D50">
            <w:pPr>
              <w:spacing w:line="360" w:lineRule="exact"/>
              <w:rPr>
                <w:rFonts w:eastAsia="Calibri" w:cs="Arial"/>
              </w:rPr>
            </w:pPr>
          </w:p>
        </w:tc>
        <w:tc>
          <w:tcPr>
            <w:tcW w:w="1327" w:type="dxa"/>
            <w:shd w:val="clear" w:color="auto" w:fill="auto"/>
            <w:noWrap/>
            <w:vAlign w:val="bottom"/>
          </w:tcPr>
          <w:p w14:paraId="087B3C2B" w14:textId="77777777" w:rsidR="000F506F" w:rsidRPr="00583D50" w:rsidRDefault="000F506F" w:rsidP="00583D50">
            <w:pPr>
              <w:pBdr>
                <w:bottom w:val="single" w:sz="4" w:space="1" w:color="auto"/>
              </w:pBdr>
              <w:spacing w:line="360" w:lineRule="exact"/>
              <w:ind w:right="62"/>
              <w:jc w:val="center"/>
              <w:rPr>
                <w:rFonts w:eastAsia="Calibri" w:cs="Arial"/>
              </w:rPr>
            </w:pPr>
            <w:r w:rsidRPr="00583D50">
              <w:rPr>
                <w:rFonts w:cs="Arial"/>
              </w:rPr>
              <w:t>As reclassified</w:t>
            </w:r>
          </w:p>
        </w:tc>
        <w:tc>
          <w:tcPr>
            <w:tcW w:w="1328" w:type="dxa"/>
            <w:shd w:val="clear" w:color="auto" w:fill="auto"/>
            <w:noWrap/>
            <w:vAlign w:val="bottom"/>
          </w:tcPr>
          <w:p w14:paraId="7ABFEBD9" w14:textId="77777777" w:rsidR="000F506F" w:rsidRPr="00583D50" w:rsidRDefault="000F506F" w:rsidP="00583D50">
            <w:pPr>
              <w:pBdr>
                <w:bottom w:val="single" w:sz="4" w:space="1" w:color="auto"/>
              </w:pBdr>
              <w:spacing w:line="360" w:lineRule="exact"/>
              <w:ind w:right="62"/>
              <w:jc w:val="center"/>
              <w:rPr>
                <w:rFonts w:eastAsia="Calibri" w:cs="Arial"/>
                <w:spacing w:val="-4"/>
              </w:rPr>
            </w:pPr>
            <w:r w:rsidRPr="00583D50">
              <w:rPr>
                <w:rFonts w:cs="Arial"/>
                <w:spacing w:val="-4"/>
              </w:rPr>
              <w:t>As previously reported</w:t>
            </w:r>
          </w:p>
        </w:tc>
        <w:tc>
          <w:tcPr>
            <w:tcW w:w="1327" w:type="dxa"/>
            <w:vAlign w:val="bottom"/>
          </w:tcPr>
          <w:p w14:paraId="2FC7E6CF" w14:textId="77777777" w:rsidR="000F506F" w:rsidRPr="00583D50" w:rsidRDefault="000F506F" w:rsidP="00583D50">
            <w:pPr>
              <w:pBdr>
                <w:bottom w:val="single" w:sz="4" w:space="1" w:color="auto"/>
              </w:pBdr>
              <w:spacing w:line="360" w:lineRule="exact"/>
              <w:jc w:val="center"/>
              <w:rPr>
                <w:rFonts w:eastAsia="Calibri" w:cs="Arial"/>
                <w:cs/>
              </w:rPr>
            </w:pPr>
            <w:r w:rsidRPr="00583D50">
              <w:rPr>
                <w:rFonts w:cs="Arial"/>
              </w:rPr>
              <w:t>As reclassified</w:t>
            </w:r>
            <w:r w:rsidRPr="00583D50">
              <w:rPr>
                <w:rFonts w:eastAsia="Calibri" w:cs="Arial"/>
                <w:cs/>
              </w:rPr>
              <w:t xml:space="preserve"> </w:t>
            </w:r>
          </w:p>
        </w:tc>
        <w:tc>
          <w:tcPr>
            <w:tcW w:w="1328" w:type="dxa"/>
            <w:vAlign w:val="bottom"/>
          </w:tcPr>
          <w:p w14:paraId="22EE5A29" w14:textId="77777777" w:rsidR="000F506F" w:rsidRPr="00583D50" w:rsidRDefault="000F506F" w:rsidP="00583D50">
            <w:pPr>
              <w:pBdr>
                <w:bottom w:val="single" w:sz="4" w:space="1" w:color="auto"/>
              </w:pBdr>
              <w:spacing w:line="360" w:lineRule="exact"/>
              <w:jc w:val="center"/>
              <w:rPr>
                <w:rFonts w:eastAsia="Calibri" w:cs="Arial"/>
                <w:cs/>
              </w:rPr>
            </w:pPr>
            <w:r w:rsidRPr="00583D50">
              <w:rPr>
                <w:rFonts w:cs="Arial"/>
              </w:rPr>
              <w:t>As previously reported</w:t>
            </w:r>
          </w:p>
        </w:tc>
      </w:tr>
      <w:tr w:rsidR="00B25F5E" w:rsidRPr="00583D50" w14:paraId="5B75EA16" w14:textId="77777777" w:rsidTr="00583D50">
        <w:trPr>
          <w:trHeight w:val="207"/>
          <w:tblHeader/>
        </w:trPr>
        <w:tc>
          <w:tcPr>
            <w:tcW w:w="3780" w:type="dxa"/>
            <w:shd w:val="clear" w:color="auto" w:fill="auto"/>
            <w:noWrap/>
            <w:vAlign w:val="bottom"/>
          </w:tcPr>
          <w:p w14:paraId="790397EF" w14:textId="1DA396CE" w:rsidR="00B25F5E" w:rsidRPr="00583D50" w:rsidRDefault="00B25F5E" w:rsidP="00583D50">
            <w:pPr>
              <w:spacing w:line="360" w:lineRule="exact"/>
              <w:rPr>
                <w:rFonts w:eastAsia="Calibri" w:cs="Arial"/>
              </w:rPr>
            </w:pPr>
            <w:r w:rsidRPr="00583D50">
              <w:rPr>
                <w:rFonts w:eastAsia="Calibri" w:cs="Arial"/>
                <w:b/>
                <w:bCs/>
              </w:rPr>
              <w:t>Statement of financial position</w:t>
            </w:r>
          </w:p>
        </w:tc>
        <w:tc>
          <w:tcPr>
            <w:tcW w:w="1327" w:type="dxa"/>
            <w:shd w:val="clear" w:color="auto" w:fill="auto"/>
            <w:noWrap/>
            <w:vAlign w:val="bottom"/>
          </w:tcPr>
          <w:p w14:paraId="19E8B29F" w14:textId="77777777" w:rsidR="00B25F5E" w:rsidRPr="00583D50" w:rsidRDefault="00B25F5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p>
        </w:tc>
        <w:tc>
          <w:tcPr>
            <w:tcW w:w="1328" w:type="dxa"/>
            <w:shd w:val="clear" w:color="auto" w:fill="auto"/>
            <w:noWrap/>
            <w:vAlign w:val="bottom"/>
          </w:tcPr>
          <w:p w14:paraId="0F194EEA" w14:textId="77777777" w:rsidR="00B25F5E" w:rsidRPr="00583D50" w:rsidRDefault="00B25F5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p>
        </w:tc>
        <w:tc>
          <w:tcPr>
            <w:tcW w:w="1327" w:type="dxa"/>
            <w:vAlign w:val="bottom"/>
          </w:tcPr>
          <w:p w14:paraId="58F50F9E" w14:textId="77777777" w:rsidR="00B25F5E" w:rsidRPr="00583D50" w:rsidRDefault="00B25F5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rPr>
                <w:rFonts w:cs="Arial"/>
              </w:rPr>
            </w:pPr>
          </w:p>
        </w:tc>
        <w:tc>
          <w:tcPr>
            <w:tcW w:w="1328" w:type="dxa"/>
            <w:vAlign w:val="bottom"/>
          </w:tcPr>
          <w:p w14:paraId="4C650B78" w14:textId="77777777" w:rsidR="00B25F5E" w:rsidRPr="00583D50" w:rsidRDefault="00B25F5E"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rPr>
                <w:rFonts w:cs="Arial"/>
              </w:rPr>
            </w:pPr>
          </w:p>
        </w:tc>
      </w:tr>
      <w:tr w:rsidR="00C63B7D" w:rsidRPr="00583D50" w14:paraId="62358B28" w14:textId="77777777" w:rsidTr="00583D50">
        <w:trPr>
          <w:trHeight w:val="207"/>
          <w:tblHeader/>
        </w:trPr>
        <w:tc>
          <w:tcPr>
            <w:tcW w:w="3780" w:type="dxa"/>
            <w:shd w:val="clear" w:color="auto" w:fill="auto"/>
            <w:noWrap/>
            <w:vAlign w:val="bottom"/>
          </w:tcPr>
          <w:p w14:paraId="23651F4F" w14:textId="7C9D80CD" w:rsidR="00C63B7D" w:rsidRPr="00583D50" w:rsidRDefault="00C63B7D" w:rsidP="00583D50">
            <w:pPr>
              <w:spacing w:line="360" w:lineRule="exact"/>
              <w:rPr>
                <w:rFonts w:eastAsia="Calibri" w:cs="Arial"/>
              </w:rPr>
            </w:pPr>
            <w:r w:rsidRPr="00583D50">
              <w:rPr>
                <w:rFonts w:eastAsia="Calibri" w:cs="Arial"/>
              </w:rPr>
              <w:t>Other current assets</w:t>
            </w:r>
          </w:p>
        </w:tc>
        <w:tc>
          <w:tcPr>
            <w:tcW w:w="1327" w:type="dxa"/>
            <w:shd w:val="clear" w:color="auto" w:fill="auto"/>
            <w:noWrap/>
            <w:vAlign w:val="bottom"/>
          </w:tcPr>
          <w:p w14:paraId="796EE06E" w14:textId="48B69BF4" w:rsidR="00C63B7D" w:rsidRPr="00583D50" w:rsidRDefault="00C63B7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r w:rsidRPr="00583D50">
              <w:rPr>
                <w:rFonts w:cs="Arial"/>
              </w:rPr>
              <w:t>8,573</w:t>
            </w:r>
          </w:p>
        </w:tc>
        <w:tc>
          <w:tcPr>
            <w:tcW w:w="1328" w:type="dxa"/>
            <w:shd w:val="clear" w:color="auto" w:fill="auto"/>
            <w:noWrap/>
            <w:vAlign w:val="bottom"/>
          </w:tcPr>
          <w:p w14:paraId="2DA4C7C9" w14:textId="2089CBD7" w:rsidR="00C63B7D" w:rsidRPr="00583D50" w:rsidRDefault="00C63B7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r w:rsidRPr="00583D50">
              <w:rPr>
                <w:rFonts w:cs="Arial"/>
              </w:rPr>
              <w:t>8,485</w:t>
            </w:r>
          </w:p>
        </w:tc>
        <w:tc>
          <w:tcPr>
            <w:tcW w:w="1327" w:type="dxa"/>
          </w:tcPr>
          <w:p w14:paraId="25912C2F" w14:textId="615DB5AB" w:rsidR="00C63B7D" w:rsidRPr="00583D50" w:rsidRDefault="00C63B7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rPr>
                <w:rFonts w:cs="Arial"/>
              </w:rPr>
            </w:pPr>
            <w:r w:rsidRPr="00583D50">
              <w:rPr>
                <w:rFonts w:cs="Arial"/>
              </w:rPr>
              <w:t>-</w:t>
            </w:r>
          </w:p>
        </w:tc>
        <w:tc>
          <w:tcPr>
            <w:tcW w:w="1328" w:type="dxa"/>
          </w:tcPr>
          <w:p w14:paraId="4D58C976" w14:textId="630F54A9" w:rsidR="00C63B7D" w:rsidRPr="00583D50" w:rsidRDefault="00C63B7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rPr>
                <w:rFonts w:cs="Arial"/>
              </w:rPr>
            </w:pPr>
            <w:r w:rsidRPr="00583D50">
              <w:rPr>
                <w:rFonts w:cs="Arial"/>
              </w:rPr>
              <w:t>-</w:t>
            </w:r>
          </w:p>
        </w:tc>
      </w:tr>
      <w:tr w:rsidR="00C63B7D" w:rsidRPr="00583D50" w14:paraId="75D05E41" w14:textId="77777777" w:rsidTr="00583D50">
        <w:trPr>
          <w:trHeight w:val="117"/>
          <w:tblHeader/>
        </w:trPr>
        <w:tc>
          <w:tcPr>
            <w:tcW w:w="3780" w:type="dxa"/>
            <w:shd w:val="clear" w:color="auto" w:fill="auto"/>
            <w:noWrap/>
            <w:vAlign w:val="bottom"/>
          </w:tcPr>
          <w:p w14:paraId="087DDB0D" w14:textId="794550B9" w:rsidR="00C63B7D" w:rsidRPr="00583D50" w:rsidRDefault="00C63B7D" w:rsidP="00583D50">
            <w:pPr>
              <w:spacing w:line="360" w:lineRule="exact"/>
              <w:rPr>
                <w:rFonts w:eastAsia="Calibri" w:cs="Arial"/>
              </w:rPr>
            </w:pPr>
            <w:r w:rsidRPr="00583D50">
              <w:rPr>
                <w:rFonts w:eastAsia="Calibri" w:cs="Arial"/>
              </w:rPr>
              <w:t>Right-of-use assets</w:t>
            </w:r>
          </w:p>
        </w:tc>
        <w:tc>
          <w:tcPr>
            <w:tcW w:w="1327" w:type="dxa"/>
            <w:shd w:val="clear" w:color="auto" w:fill="auto"/>
            <w:noWrap/>
            <w:vAlign w:val="bottom"/>
          </w:tcPr>
          <w:p w14:paraId="5F492B3B" w14:textId="0D973A02" w:rsidR="00C63B7D" w:rsidRPr="00583D50" w:rsidRDefault="00C63B7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r w:rsidRPr="00583D50">
              <w:rPr>
                <w:rFonts w:cs="Arial"/>
              </w:rPr>
              <w:t>4,</w:t>
            </w:r>
            <w:r w:rsidR="00D5254C">
              <w:rPr>
                <w:rFonts w:cs="Arial"/>
              </w:rPr>
              <w:t>7</w:t>
            </w:r>
            <w:r w:rsidRPr="00583D50">
              <w:rPr>
                <w:rFonts w:cs="Arial"/>
              </w:rPr>
              <w:t>24</w:t>
            </w:r>
          </w:p>
        </w:tc>
        <w:tc>
          <w:tcPr>
            <w:tcW w:w="1328" w:type="dxa"/>
            <w:shd w:val="clear" w:color="auto" w:fill="auto"/>
            <w:noWrap/>
            <w:vAlign w:val="bottom"/>
          </w:tcPr>
          <w:p w14:paraId="150C6867" w14:textId="67335685" w:rsidR="00C63B7D" w:rsidRPr="00583D50" w:rsidRDefault="00C63B7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r w:rsidRPr="00583D50">
              <w:rPr>
                <w:rFonts w:cs="Arial"/>
              </w:rPr>
              <w:t>6,434</w:t>
            </w:r>
          </w:p>
        </w:tc>
        <w:tc>
          <w:tcPr>
            <w:tcW w:w="1327" w:type="dxa"/>
          </w:tcPr>
          <w:p w14:paraId="180DF576" w14:textId="378B07F4" w:rsidR="00C63B7D" w:rsidRPr="00583D50" w:rsidRDefault="00C63B7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rPr>
                <w:rFonts w:cs="Arial"/>
              </w:rPr>
            </w:pPr>
            <w:r w:rsidRPr="00583D50">
              <w:rPr>
                <w:rFonts w:cs="Arial"/>
              </w:rPr>
              <w:t>3,508</w:t>
            </w:r>
          </w:p>
        </w:tc>
        <w:tc>
          <w:tcPr>
            <w:tcW w:w="1328" w:type="dxa"/>
          </w:tcPr>
          <w:p w14:paraId="6A8E72A0" w14:textId="6BBCFB19" w:rsidR="00C63B7D" w:rsidRPr="00583D50" w:rsidRDefault="00C63B7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rPr>
                <w:rFonts w:cs="Arial"/>
              </w:rPr>
            </w:pPr>
            <w:r w:rsidRPr="00583D50">
              <w:rPr>
                <w:rFonts w:cs="Arial"/>
              </w:rPr>
              <w:t>4,522</w:t>
            </w:r>
          </w:p>
        </w:tc>
      </w:tr>
      <w:tr w:rsidR="00C63B7D" w:rsidRPr="00583D50" w14:paraId="6DDADEB0" w14:textId="77777777" w:rsidTr="00583D50">
        <w:trPr>
          <w:trHeight w:val="62"/>
          <w:tblHeader/>
        </w:trPr>
        <w:tc>
          <w:tcPr>
            <w:tcW w:w="3780" w:type="dxa"/>
            <w:shd w:val="clear" w:color="auto" w:fill="auto"/>
            <w:noWrap/>
            <w:vAlign w:val="bottom"/>
          </w:tcPr>
          <w:p w14:paraId="2780BF55" w14:textId="77DAD19A" w:rsidR="00C63B7D" w:rsidRPr="00583D50" w:rsidRDefault="00C63B7D" w:rsidP="00583D50">
            <w:pPr>
              <w:spacing w:line="360" w:lineRule="exact"/>
              <w:rPr>
                <w:rFonts w:eastAsia="Calibri" w:cs="Arial"/>
              </w:rPr>
            </w:pPr>
            <w:r w:rsidRPr="00583D50">
              <w:rPr>
                <w:rFonts w:eastAsia="Calibri" w:cs="Arial"/>
              </w:rPr>
              <w:t>Other non-current assets</w:t>
            </w:r>
          </w:p>
        </w:tc>
        <w:tc>
          <w:tcPr>
            <w:tcW w:w="1327" w:type="dxa"/>
            <w:shd w:val="clear" w:color="auto" w:fill="auto"/>
            <w:noWrap/>
            <w:vAlign w:val="bottom"/>
          </w:tcPr>
          <w:p w14:paraId="1138D588" w14:textId="7561BACA" w:rsidR="00C63B7D" w:rsidRPr="00583D50" w:rsidRDefault="00C63B7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r w:rsidRPr="00583D50">
              <w:rPr>
                <w:rFonts w:cs="Arial"/>
              </w:rPr>
              <w:t>2,</w:t>
            </w:r>
            <w:r w:rsidR="00D5254C">
              <w:rPr>
                <w:rFonts w:cs="Arial"/>
              </w:rPr>
              <w:t>1</w:t>
            </w:r>
            <w:r w:rsidRPr="00583D50">
              <w:rPr>
                <w:rFonts w:cs="Arial"/>
              </w:rPr>
              <w:t>62</w:t>
            </w:r>
          </w:p>
        </w:tc>
        <w:tc>
          <w:tcPr>
            <w:tcW w:w="1328" w:type="dxa"/>
            <w:shd w:val="clear" w:color="auto" w:fill="auto"/>
            <w:noWrap/>
            <w:vAlign w:val="bottom"/>
          </w:tcPr>
          <w:p w14:paraId="4C6477FB" w14:textId="4AD31F53" w:rsidR="00C63B7D" w:rsidRPr="00583D50" w:rsidRDefault="00C63B7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r w:rsidRPr="00583D50">
              <w:rPr>
                <w:rFonts w:cs="Arial"/>
              </w:rPr>
              <w:t>540</w:t>
            </w:r>
          </w:p>
        </w:tc>
        <w:tc>
          <w:tcPr>
            <w:tcW w:w="1327" w:type="dxa"/>
          </w:tcPr>
          <w:p w14:paraId="455BAD27" w14:textId="34D530EA" w:rsidR="00C63B7D" w:rsidRPr="00583D50" w:rsidRDefault="00C63B7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rPr>
                <w:rFonts w:cs="Arial"/>
              </w:rPr>
            </w:pPr>
            <w:r w:rsidRPr="00583D50">
              <w:rPr>
                <w:rFonts w:cs="Arial"/>
              </w:rPr>
              <w:t>1,5</w:t>
            </w:r>
            <w:r w:rsidR="004C171C">
              <w:rPr>
                <w:rFonts w:cs="Browallia New"/>
                <w:szCs w:val="22"/>
              </w:rPr>
              <w:t>5</w:t>
            </w:r>
            <w:r w:rsidRPr="00583D50">
              <w:rPr>
                <w:rFonts w:cs="Arial"/>
              </w:rPr>
              <w:t>4</w:t>
            </w:r>
          </w:p>
        </w:tc>
        <w:tc>
          <w:tcPr>
            <w:tcW w:w="1328" w:type="dxa"/>
          </w:tcPr>
          <w:p w14:paraId="690E8A41" w14:textId="70A2B7AE" w:rsidR="00C63B7D" w:rsidRPr="00583D50" w:rsidRDefault="00C63B7D" w:rsidP="0058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rPr>
                <w:rFonts w:cs="Arial"/>
              </w:rPr>
            </w:pPr>
            <w:r w:rsidRPr="00583D50">
              <w:rPr>
                <w:rFonts w:cs="Arial"/>
              </w:rPr>
              <w:t>540</w:t>
            </w:r>
          </w:p>
        </w:tc>
      </w:tr>
      <w:tr w:rsidR="00DD01E3" w:rsidRPr="00583D50" w14:paraId="3517676A" w14:textId="77777777" w:rsidTr="00583D50">
        <w:trPr>
          <w:trHeight w:val="62"/>
          <w:tblHeader/>
        </w:trPr>
        <w:tc>
          <w:tcPr>
            <w:tcW w:w="3780" w:type="dxa"/>
            <w:shd w:val="clear" w:color="auto" w:fill="auto"/>
            <w:noWrap/>
            <w:vAlign w:val="bottom"/>
          </w:tcPr>
          <w:p w14:paraId="19F0F233" w14:textId="22A44FFE" w:rsidR="00DD01E3" w:rsidRPr="004923E4" w:rsidRDefault="00DD01E3" w:rsidP="00DD01E3">
            <w:pPr>
              <w:spacing w:line="360" w:lineRule="exact"/>
              <w:rPr>
                <w:rFonts w:eastAsia="Calibri" w:cs="Arial"/>
                <w:highlight w:val="yellow"/>
              </w:rPr>
            </w:pPr>
            <w:r w:rsidRPr="000804DB">
              <w:rPr>
                <w:rFonts w:eastAsia="Calibri" w:cs="Arial"/>
              </w:rPr>
              <w:t>Current portion of lease liabilities</w:t>
            </w:r>
          </w:p>
        </w:tc>
        <w:tc>
          <w:tcPr>
            <w:tcW w:w="1327" w:type="dxa"/>
            <w:shd w:val="clear" w:color="auto" w:fill="auto"/>
            <w:noWrap/>
            <w:vAlign w:val="bottom"/>
          </w:tcPr>
          <w:p w14:paraId="4B883B7C" w14:textId="39AA3BD7" w:rsidR="00DD01E3" w:rsidRPr="00DD01E3" w:rsidRDefault="00DD01E3" w:rsidP="00DD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r w:rsidRPr="00DD01E3">
              <w:rPr>
                <w:rFonts w:cs="Arial"/>
              </w:rPr>
              <w:t>5,128</w:t>
            </w:r>
          </w:p>
        </w:tc>
        <w:tc>
          <w:tcPr>
            <w:tcW w:w="1328" w:type="dxa"/>
            <w:shd w:val="clear" w:color="auto" w:fill="auto"/>
            <w:noWrap/>
            <w:vAlign w:val="bottom"/>
          </w:tcPr>
          <w:p w14:paraId="445EDD49" w14:textId="52C66A2B" w:rsidR="00DD01E3" w:rsidRPr="00DD01E3" w:rsidRDefault="00DD01E3" w:rsidP="00DD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r w:rsidRPr="00DD01E3">
              <w:rPr>
                <w:rFonts w:cs="Arial"/>
              </w:rPr>
              <w:t>4,910</w:t>
            </w:r>
          </w:p>
        </w:tc>
        <w:tc>
          <w:tcPr>
            <w:tcW w:w="1327" w:type="dxa"/>
          </w:tcPr>
          <w:p w14:paraId="065C202D" w14:textId="6BE4DC45" w:rsidR="00DD01E3" w:rsidRPr="00583D50" w:rsidRDefault="00DD01E3" w:rsidP="00DD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rPr>
                <w:rFonts w:cs="Arial"/>
              </w:rPr>
            </w:pPr>
            <w:r w:rsidRPr="00583D50">
              <w:rPr>
                <w:rFonts w:cs="Arial"/>
              </w:rPr>
              <w:t>-</w:t>
            </w:r>
          </w:p>
        </w:tc>
        <w:tc>
          <w:tcPr>
            <w:tcW w:w="1328" w:type="dxa"/>
          </w:tcPr>
          <w:p w14:paraId="174B0BFB" w14:textId="45E326CC" w:rsidR="00DD01E3" w:rsidRPr="00583D50" w:rsidRDefault="00DD01E3" w:rsidP="00DD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rPr>
                <w:rFonts w:cs="Arial"/>
              </w:rPr>
            </w:pPr>
            <w:r w:rsidRPr="00583D50">
              <w:rPr>
                <w:rFonts w:cs="Arial"/>
              </w:rPr>
              <w:t>-</w:t>
            </w:r>
          </w:p>
        </w:tc>
      </w:tr>
      <w:tr w:rsidR="00DD01E3" w:rsidRPr="00583D50" w14:paraId="0E44AE83" w14:textId="77777777" w:rsidTr="00C33FFC">
        <w:trPr>
          <w:trHeight w:val="117"/>
          <w:tblHeader/>
        </w:trPr>
        <w:tc>
          <w:tcPr>
            <w:tcW w:w="3780" w:type="dxa"/>
            <w:shd w:val="clear" w:color="auto" w:fill="auto"/>
            <w:noWrap/>
            <w:vAlign w:val="bottom"/>
          </w:tcPr>
          <w:p w14:paraId="31B211FE" w14:textId="1D5C1AC0" w:rsidR="00DD01E3" w:rsidRPr="004923E4" w:rsidRDefault="00DD01E3" w:rsidP="00DD01E3">
            <w:pPr>
              <w:spacing w:line="360" w:lineRule="exact"/>
              <w:rPr>
                <w:rFonts w:eastAsia="Calibri" w:cs="Arial"/>
                <w:highlight w:val="yellow"/>
              </w:rPr>
            </w:pPr>
            <w:r w:rsidRPr="00BD164B">
              <w:rPr>
                <w:rFonts w:eastAsia="Calibri" w:cs="Arial"/>
              </w:rPr>
              <w:t>Lease liabilities - net of current portion</w:t>
            </w:r>
          </w:p>
        </w:tc>
        <w:tc>
          <w:tcPr>
            <w:tcW w:w="1327" w:type="dxa"/>
            <w:shd w:val="clear" w:color="auto" w:fill="auto"/>
            <w:noWrap/>
            <w:vAlign w:val="bottom"/>
          </w:tcPr>
          <w:p w14:paraId="1768FF96" w14:textId="5F452E6A" w:rsidR="00DD01E3" w:rsidRPr="00DD01E3" w:rsidRDefault="00DD01E3" w:rsidP="00DD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r w:rsidRPr="00DD01E3">
              <w:rPr>
                <w:rFonts w:cs="Arial"/>
              </w:rPr>
              <w:t>134</w:t>
            </w:r>
          </w:p>
        </w:tc>
        <w:tc>
          <w:tcPr>
            <w:tcW w:w="1328" w:type="dxa"/>
            <w:shd w:val="clear" w:color="auto" w:fill="auto"/>
            <w:noWrap/>
            <w:vAlign w:val="bottom"/>
          </w:tcPr>
          <w:p w14:paraId="3221EDD1" w14:textId="7C128F1E" w:rsidR="00DD01E3" w:rsidRPr="00DD01E3" w:rsidRDefault="00DD01E3" w:rsidP="00DD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r w:rsidRPr="00DD01E3">
              <w:rPr>
                <w:rFonts w:cs="Arial"/>
              </w:rPr>
              <w:t>352</w:t>
            </w:r>
          </w:p>
        </w:tc>
        <w:tc>
          <w:tcPr>
            <w:tcW w:w="1327" w:type="dxa"/>
          </w:tcPr>
          <w:p w14:paraId="5AAD39F9" w14:textId="365430F5" w:rsidR="00DD01E3" w:rsidRPr="00583D50" w:rsidRDefault="00DD01E3" w:rsidP="00DD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rPr>
                <w:rFonts w:cs="Arial"/>
              </w:rPr>
            </w:pPr>
            <w:r w:rsidRPr="00583D50">
              <w:rPr>
                <w:rFonts w:cs="Arial"/>
              </w:rPr>
              <w:t>-</w:t>
            </w:r>
          </w:p>
        </w:tc>
        <w:tc>
          <w:tcPr>
            <w:tcW w:w="1328" w:type="dxa"/>
          </w:tcPr>
          <w:p w14:paraId="4295F780" w14:textId="56E70078" w:rsidR="00DD01E3" w:rsidRPr="00583D50" w:rsidRDefault="00DD01E3" w:rsidP="00DD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rPr>
                <w:rFonts w:cs="Arial"/>
              </w:rPr>
            </w:pPr>
            <w:r w:rsidRPr="00583D50">
              <w:rPr>
                <w:rFonts w:cs="Arial"/>
              </w:rPr>
              <w:t>-</w:t>
            </w:r>
          </w:p>
        </w:tc>
      </w:tr>
      <w:tr w:rsidR="004923E4" w:rsidRPr="00583D50" w14:paraId="06B6FC9C" w14:textId="77777777" w:rsidTr="00583D50">
        <w:trPr>
          <w:trHeight w:val="66"/>
        </w:trPr>
        <w:tc>
          <w:tcPr>
            <w:tcW w:w="3780" w:type="dxa"/>
            <w:shd w:val="clear" w:color="auto" w:fill="auto"/>
            <w:noWrap/>
            <w:vAlign w:val="bottom"/>
          </w:tcPr>
          <w:p w14:paraId="48AE4F47" w14:textId="2318F44F" w:rsidR="004923E4" w:rsidRPr="00583D50" w:rsidRDefault="004923E4" w:rsidP="004923E4">
            <w:pPr>
              <w:spacing w:line="360" w:lineRule="exact"/>
              <w:rPr>
                <w:rFonts w:eastAsia="Calibri" w:cs="Arial"/>
                <w:b/>
                <w:bCs/>
                <w:cs/>
              </w:rPr>
            </w:pPr>
            <w:r w:rsidRPr="00583D50">
              <w:rPr>
                <w:rFonts w:eastAsia="Calibri" w:cs="Arial"/>
                <w:b/>
                <w:bCs/>
              </w:rPr>
              <w:t>Statement of comprehensive income</w:t>
            </w:r>
          </w:p>
        </w:tc>
        <w:tc>
          <w:tcPr>
            <w:tcW w:w="1327" w:type="dxa"/>
            <w:shd w:val="clear" w:color="auto" w:fill="auto"/>
            <w:noWrap/>
            <w:vAlign w:val="bottom"/>
          </w:tcPr>
          <w:p w14:paraId="622439B2" w14:textId="77777777" w:rsidR="004923E4" w:rsidRPr="00583D50" w:rsidRDefault="004923E4"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p>
        </w:tc>
        <w:tc>
          <w:tcPr>
            <w:tcW w:w="1328" w:type="dxa"/>
            <w:shd w:val="clear" w:color="auto" w:fill="auto"/>
            <w:noWrap/>
            <w:vAlign w:val="bottom"/>
          </w:tcPr>
          <w:p w14:paraId="22C658E1" w14:textId="77777777" w:rsidR="004923E4" w:rsidRPr="00583D50" w:rsidRDefault="004923E4"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p>
        </w:tc>
        <w:tc>
          <w:tcPr>
            <w:tcW w:w="1327" w:type="dxa"/>
          </w:tcPr>
          <w:p w14:paraId="2E4C62D7" w14:textId="77777777" w:rsidR="004923E4" w:rsidRPr="00583D50" w:rsidRDefault="004923E4"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p>
        </w:tc>
        <w:tc>
          <w:tcPr>
            <w:tcW w:w="1328" w:type="dxa"/>
          </w:tcPr>
          <w:p w14:paraId="4378A74D" w14:textId="77777777" w:rsidR="004923E4" w:rsidRPr="00583D50" w:rsidRDefault="004923E4"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p>
        </w:tc>
      </w:tr>
      <w:tr w:rsidR="004923E4" w:rsidRPr="00583D50" w14:paraId="2D1A1507" w14:textId="77777777" w:rsidTr="00583D50">
        <w:trPr>
          <w:trHeight w:val="62"/>
        </w:trPr>
        <w:tc>
          <w:tcPr>
            <w:tcW w:w="3780" w:type="dxa"/>
            <w:shd w:val="clear" w:color="auto" w:fill="auto"/>
            <w:noWrap/>
            <w:vAlign w:val="bottom"/>
            <w:hideMark/>
          </w:tcPr>
          <w:p w14:paraId="350592A9" w14:textId="77777777" w:rsidR="004923E4" w:rsidRPr="00583D50" w:rsidRDefault="004923E4" w:rsidP="004923E4">
            <w:pPr>
              <w:tabs>
                <w:tab w:val="clear" w:pos="3515"/>
                <w:tab w:val="left" w:pos="3510"/>
                <w:tab w:val="left" w:pos="3660"/>
              </w:tabs>
              <w:spacing w:line="360" w:lineRule="exact"/>
              <w:ind w:left="254" w:hanging="254"/>
              <w:rPr>
                <w:rFonts w:eastAsia="Calibri" w:cs="Arial"/>
              </w:rPr>
            </w:pPr>
            <w:r w:rsidRPr="00583D50">
              <w:rPr>
                <w:rFonts w:eastAsia="Calibri" w:cs="Arial"/>
              </w:rPr>
              <w:t>Interest income on hire-purchase contracts</w:t>
            </w:r>
          </w:p>
        </w:tc>
        <w:tc>
          <w:tcPr>
            <w:tcW w:w="1327" w:type="dxa"/>
            <w:shd w:val="clear" w:color="auto" w:fill="auto"/>
            <w:noWrap/>
            <w:vAlign w:val="bottom"/>
          </w:tcPr>
          <w:p w14:paraId="31D83AC2" w14:textId="618D5DA0" w:rsidR="004923E4" w:rsidRPr="00583D50" w:rsidRDefault="004923E4"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r w:rsidRPr="00583D50">
              <w:rPr>
                <w:rFonts w:cs="Arial"/>
              </w:rPr>
              <w:t>147,267</w:t>
            </w:r>
          </w:p>
        </w:tc>
        <w:tc>
          <w:tcPr>
            <w:tcW w:w="1328" w:type="dxa"/>
            <w:noWrap/>
            <w:vAlign w:val="bottom"/>
          </w:tcPr>
          <w:p w14:paraId="4F52E464" w14:textId="21210683" w:rsidR="004923E4" w:rsidRPr="00583D50" w:rsidRDefault="004923E4"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r w:rsidRPr="00583D50">
              <w:rPr>
                <w:rFonts w:cs="Arial"/>
              </w:rPr>
              <w:t>157,459</w:t>
            </w:r>
          </w:p>
        </w:tc>
        <w:tc>
          <w:tcPr>
            <w:tcW w:w="1327" w:type="dxa"/>
            <w:vAlign w:val="bottom"/>
          </w:tcPr>
          <w:p w14:paraId="3A10A7D8" w14:textId="0AD48B41" w:rsidR="004923E4" w:rsidRPr="00583D50" w:rsidRDefault="004923E4"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cs/>
              </w:rPr>
            </w:pPr>
            <w:r w:rsidRPr="00583D50">
              <w:rPr>
                <w:rFonts w:cs="Arial"/>
              </w:rPr>
              <w:t>142,467</w:t>
            </w:r>
          </w:p>
        </w:tc>
        <w:tc>
          <w:tcPr>
            <w:tcW w:w="1328" w:type="dxa"/>
            <w:vAlign w:val="bottom"/>
          </w:tcPr>
          <w:p w14:paraId="2C03E94E" w14:textId="74A51E1A" w:rsidR="004923E4" w:rsidRPr="00583D50" w:rsidRDefault="004923E4"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cs/>
              </w:rPr>
            </w:pPr>
            <w:r w:rsidRPr="00583D50">
              <w:rPr>
                <w:rFonts w:cs="Arial"/>
              </w:rPr>
              <w:t>152,659</w:t>
            </w:r>
          </w:p>
        </w:tc>
      </w:tr>
      <w:tr w:rsidR="005119D9" w:rsidRPr="00583D50" w14:paraId="6DB93081" w14:textId="77777777" w:rsidTr="00583D50">
        <w:trPr>
          <w:trHeight w:val="62"/>
        </w:trPr>
        <w:tc>
          <w:tcPr>
            <w:tcW w:w="3780" w:type="dxa"/>
            <w:shd w:val="clear" w:color="auto" w:fill="auto"/>
            <w:noWrap/>
            <w:vAlign w:val="bottom"/>
          </w:tcPr>
          <w:p w14:paraId="64EEA36B" w14:textId="59869CE4" w:rsidR="005119D9" w:rsidRPr="00103B1E" w:rsidRDefault="00F55206" w:rsidP="004923E4">
            <w:pPr>
              <w:spacing w:line="360" w:lineRule="exact"/>
              <w:rPr>
                <w:rFonts w:eastAsia="Calibri" w:cs="Arial"/>
              </w:rPr>
            </w:pPr>
            <w:r w:rsidRPr="00103B1E">
              <w:rPr>
                <w:rFonts w:eastAsia="Calibri" w:cs="Arial"/>
              </w:rPr>
              <w:t xml:space="preserve">Interest income on </w:t>
            </w:r>
            <w:r w:rsidR="00EE6CCB" w:rsidRPr="00103B1E">
              <w:rPr>
                <w:rFonts w:eastAsia="Calibri" w:cs="Arial"/>
              </w:rPr>
              <w:t xml:space="preserve">other loan </w:t>
            </w:r>
            <w:r w:rsidR="00D5254C">
              <w:rPr>
                <w:rFonts w:eastAsia="Calibri" w:cs="Arial"/>
              </w:rPr>
              <w:t>receivables</w:t>
            </w:r>
          </w:p>
        </w:tc>
        <w:tc>
          <w:tcPr>
            <w:tcW w:w="1327" w:type="dxa"/>
            <w:shd w:val="clear" w:color="auto" w:fill="auto"/>
            <w:noWrap/>
            <w:vAlign w:val="bottom"/>
          </w:tcPr>
          <w:p w14:paraId="32001F08" w14:textId="739E6C32" w:rsidR="005119D9" w:rsidRPr="00103B1E" w:rsidRDefault="00FC6C57"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r w:rsidRPr="00103B1E">
              <w:rPr>
                <w:rFonts w:cs="Arial"/>
              </w:rPr>
              <w:t>45,349</w:t>
            </w:r>
          </w:p>
        </w:tc>
        <w:tc>
          <w:tcPr>
            <w:tcW w:w="1328" w:type="dxa"/>
            <w:noWrap/>
            <w:vAlign w:val="bottom"/>
          </w:tcPr>
          <w:p w14:paraId="49B34F12" w14:textId="1FA99FEB" w:rsidR="005119D9" w:rsidRPr="00103B1E" w:rsidRDefault="00FC6C57"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r w:rsidRPr="00103B1E">
              <w:rPr>
                <w:rFonts w:cs="Arial"/>
              </w:rPr>
              <w:t>-</w:t>
            </w:r>
          </w:p>
        </w:tc>
        <w:tc>
          <w:tcPr>
            <w:tcW w:w="1327" w:type="dxa"/>
            <w:vAlign w:val="bottom"/>
          </w:tcPr>
          <w:p w14:paraId="7EED4538" w14:textId="4968C79F" w:rsidR="005119D9" w:rsidRPr="00103B1E" w:rsidRDefault="00FC6C57"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r w:rsidRPr="00103B1E">
              <w:rPr>
                <w:rFonts w:cs="Arial"/>
              </w:rPr>
              <w:t>-</w:t>
            </w:r>
          </w:p>
        </w:tc>
        <w:tc>
          <w:tcPr>
            <w:tcW w:w="1328" w:type="dxa"/>
            <w:vAlign w:val="bottom"/>
          </w:tcPr>
          <w:p w14:paraId="6F8573D2" w14:textId="53BF0304" w:rsidR="005119D9" w:rsidRPr="00103B1E" w:rsidRDefault="00FC6C57"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r w:rsidRPr="00103B1E">
              <w:rPr>
                <w:rFonts w:cs="Arial"/>
              </w:rPr>
              <w:t>-</w:t>
            </w:r>
          </w:p>
        </w:tc>
      </w:tr>
      <w:tr w:rsidR="004923E4" w:rsidRPr="00583D50" w14:paraId="6CCD3DBB" w14:textId="77777777" w:rsidTr="00583D50">
        <w:trPr>
          <w:trHeight w:val="62"/>
        </w:trPr>
        <w:tc>
          <w:tcPr>
            <w:tcW w:w="3780" w:type="dxa"/>
            <w:shd w:val="clear" w:color="auto" w:fill="auto"/>
            <w:noWrap/>
            <w:vAlign w:val="bottom"/>
            <w:hideMark/>
          </w:tcPr>
          <w:p w14:paraId="5CA57027" w14:textId="77777777" w:rsidR="004923E4" w:rsidRPr="00103B1E" w:rsidRDefault="004923E4" w:rsidP="004923E4">
            <w:pPr>
              <w:spacing w:line="360" w:lineRule="exact"/>
              <w:rPr>
                <w:rFonts w:eastAsia="Calibri" w:cs="Arial"/>
                <w:b/>
                <w:bCs/>
              </w:rPr>
            </w:pPr>
            <w:r w:rsidRPr="00103B1E">
              <w:rPr>
                <w:rFonts w:eastAsia="Calibri" w:cs="Arial"/>
              </w:rPr>
              <w:t>Other income</w:t>
            </w:r>
          </w:p>
        </w:tc>
        <w:tc>
          <w:tcPr>
            <w:tcW w:w="1327" w:type="dxa"/>
            <w:shd w:val="clear" w:color="auto" w:fill="auto"/>
            <w:noWrap/>
            <w:vAlign w:val="bottom"/>
          </w:tcPr>
          <w:p w14:paraId="51CC745D" w14:textId="63214C8D" w:rsidR="004923E4" w:rsidRPr="00103B1E" w:rsidRDefault="00FC6C57"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r w:rsidRPr="00103B1E">
              <w:rPr>
                <w:rFonts w:cs="Arial"/>
              </w:rPr>
              <w:t>36,377</w:t>
            </w:r>
          </w:p>
        </w:tc>
        <w:tc>
          <w:tcPr>
            <w:tcW w:w="1328" w:type="dxa"/>
            <w:noWrap/>
            <w:vAlign w:val="bottom"/>
          </w:tcPr>
          <w:p w14:paraId="2B98F8B7" w14:textId="4E28F279" w:rsidR="004923E4" w:rsidRPr="00103B1E" w:rsidRDefault="004923E4"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r w:rsidRPr="00103B1E">
              <w:rPr>
                <w:rFonts w:cs="Arial"/>
              </w:rPr>
              <w:t>81,185</w:t>
            </w:r>
          </w:p>
        </w:tc>
        <w:tc>
          <w:tcPr>
            <w:tcW w:w="1327" w:type="dxa"/>
            <w:vAlign w:val="bottom"/>
          </w:tcPr>
          <w:p w14:paraId="268A51A9" w14:textId="16EEF736" w:rsidR="004923E4" w:rsidRPr="00103B1E" w:rsidRDefault="004923E4"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cs/>
              </w:rPr>
            </w:pPr>
            <w:r w:rsidRPr="00103B1E">
              <w:rPr>
                <w:rFonts w:cs="Arial"/>
              </w:rPr>
              <w:t>27,683</w:t>
            </w:r>
          </w:p>
        </w:tc>
        <w:tc>
          <w:tcPr>
            <w:tcW w:w="1328" w:type="dxa"/>
            <w:vAlign w:val="bottom"/>
          </w:tcPr>
          <w:p w14:paraId="236B7752" w14:textId="79B6E08A" w:rsidR="004923E4" w:rsidRPr="00103B1E" w:rsidRDefault="004923E4"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cs/>
              </w:rPr>
            </w:pPr>
            <w:r w:rsidRPr="00103B1E">
              <w:rPr>
                <w:rFonts w:cs="Arial"/>
              </w:rPr>
              <w:t>27,141</w:t>
            </w:r>
          </w:p>
        </w:tc>
      </w:tr>
      <w:tr w:rsidR="004923E4" w:rsidRPr="00583D50" w14:paraId="14746989" w14:textId="77777777" w:rsidTr="00583D50">
        <w:trPr>
          <w:trHeight w:val="62"/>
        </w:trPr>
        <w:tc>
          <w:tcPr>
            <w:tcW w:w="3780" w:type="dxa"/>
            <w:shd w:val="clear" w:color="auto" w:fill="auto"/>
            <w:noWrap/>
            <w:vAlign w:val="bottom"/>
          </w:tcPr>
          <w:p w14:paraId="18C630F0" w14:textId="77777777" w:rsidR="004923E4" w:rsidRPr="00583D50" w:rsidRDefault="004923E4" w:rsidP="004923E4">
            <w:pPr>
              <w:spacing w:line="360" w:lineRule="exact"/>
              <w:rPr>
                <w:rFonts w:eastAsia="Calibri" w:cs="Arial"/>
                <w:cs/>
              </w:rPr>
            </w:pPr>
            <w:r w:rsidRPr="00583D50">
              <w:rPr>
                <w:rFonts w:eastAsia="Calibri" w:cs="Arial"/>
              </w:rPr>
              <w:t>Administrative expenses</w:t>
            </w:r>
          </w:p>
        </w:tc>
        <w:tc>
          <w:tcPr>
            <w:tcW w:w="1327" w:type="dxa"/>
            <w:shd w:val="clear" w:color="auto" w:fill="auto"/>
            <w:noWrap/>
            <w:vAlign w:val="bottom"/>
          </w:tcPr>
          <w:p w14:paraId="0650205D" w14:textId="4C4E4A91" w:rsidR="004923E4" w:rsidRPr="00583D50" w:rsidRDefault="004923E4"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r w:rsidRPr="00583D50">
              <w:rPr>
                <w:rFonts w:cs="Arial"/>
              </w:rPr>
              <w:t>80,138</w:t>
            </w:r>
          </w:p>
        </w:tc>
        <w:tc>
          <w:tcPr>
            <w:tcW w:w="1328" w:type="dxa"/>
            <w:noWrap/>
            <w:vAlign w:val="bottom"/>
          </w:tcPr>
          <w:p w14:paraId="4AF6339A" w14:textId="28BE3AD3" w:rsidR="004923E4" w:rsidRPr="00583D50" w:rsidRDefault="004923E4"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r w:rsidRPr="00583D50">
              <w:rPr>
                <w:rFonts w:cs="Arial"/>
              </w:rPr>
              <w:t>145,390</w:t>
            </w:r>
          </w:p>
        </w:tc>
        <w:tc>
          <w:tcPr>
            <w:tcW w:w="1327" w:type="dxa"/>
            <w:vAlign w:val="bottom"/>
          </w:tcPr>
          <w:p w14:paraId="62266E0A" w14:textId="688E87BD" w:rsidR="004923E4" w:rsidRPr="00583D50" w:rsidRDefault="004923E4"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r w:rsidRPr="00583D50">
              <w:rPr>
                <w:rFonts w:cs="Arial"/>
              </w:rPr>
              <w:t>58,329</w:t>
            </w:r>
          </w:p>
        </w:tc>
        <w:tc>
          <w:tcPr>
            <w:tcW w:w="1328" w:type="dxa"/>
            <w:vAlign w:val="bottom"/>
          </w:tcPr>
          <w:p w14:paraId="77586054" w14:textId="53848C69" w:rsidR="004923E4" w:rsidRPr="00583D50" w:rsidRDefault="004923E4"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r w:rsidRPr="00583D50">
              <w:rPr>
                <w:rFonts w:cs="Arial"/>
              </w:rPr>
              <w:t>123,581</w:t>
            </w:r>
          </w:p>
        </w:tc>
      </w:tr>
      <w:tr w:rsidR="004923E4" w:rsidRPr="00583D50" w14:paraId="436247F0" w14:textId="77777777" w:rsidTr="00583D50">
        <w:trPr>
          <w:trHeight w:val="62"/>
        </w:trPr>
        <w:tc>
          <w:tcPr>
            <w:tcW w:w="3780" w:type="dxa"/>
            <w:shd w:val="clear" w:color="auto" w:fill="auto"/>
            <w:noWrap/>
            <w:vAlign w:val="bottom"/>
          </w:tcPr>
          <w:p w14:paraId="5101595A" w14:textId="77777777" w:rsidR="004923E4" w:rsidRPr="00583D50" w:rsidRDefault="004923E4" w:rsidP="004923E4">
            <w:pPr>
              <w:spacing w:line="360" w:lineRule="exact"/>
              <w:ind w:left="250" w:right="-196" w:hanging="250"/>
              <w:rPr>
                <w:rFonts w:eastAsia="Calibri" w:cs="Arial"/>
                <w:u w:val="single"/>
                <w:cs/>
              </w:rPr>
            </w:pPr>
            <w:r w:rsidRPr="00583D50">
              <w:rPr>
                <w:rFonts w:eastAsia="Calibri" w:cs="Arial"/>
              </w:rPr>
              <w:t xml:space="preserve">Losses arising from derecognition of financial assets measured at amortised cost and hire-purchase receivables </w:t>
            </w:r>
          </w:p>
        </w:tc>
        <w:tc>
          <w:tcPr>
            <w:tcW w:w="1327" w:type="dxa"/>
            <w:shd w:val="clear" w:color="auto" w:fill="auto"/>
            <w:noWrap/>
            <w:vAlign w:val="bottom"/>
          </w:tcPr>
          <w:p w14:paraId="3BCDAE75" w14:textId="728F8772" w:rsidR="004923E4" w:rsidRPr="00583D50" w:rsidRDefault="004923E4"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r w:rsidRPr="00583D50">
              <w:rPr>
                <w:rFonts w:cs="Arial"/>
              </w:rPr>
              <w:t>-</w:t>
            </w:r>
          </w:p>
        </w:tc>
        <w:tc>
          <w:tcPr>
            <w:tcW w:w="1328" w:type="dxa"/>
            <w:noWrap/>
            <w:vAlign w:val="bottom"/>
          </w:tcPr>
          <w:p w14:paraId="5CAA9365" w14:textId="1939D304" w:rsidR="004923E4" w:rsidRPr="00583D50" w:rsidRDefault="004923E4"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r w:rsidRPr="00583D50">
              <w:rPr>
                <w:rFonts w:cs="Arial"/>
              </w:rPr>
              <w:t>11,096</w:t>
            </w:r>
          </w:p>
        </w:tc>
        <w:tc>
          <w:tcPr>
            <w:tcW w:w="1327" w:type="dxa"/>
            <w:vAlign w:val="bottom"/>
          </w:tcPr>
          <w:p w14:paraId="16E5822E" w14:textId="3EFA558C" w:rsidR="004923E4" w:rsidRPr="00583D50" w:rsidRDefault="004923E4"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cs/>
              </w:rPr>
            </w:pPr>
            <w:r w:rsidRPr="00583D50">
              <w:rPr>
                <w:rFonts w:cs="Arial"/>
              </w:rPr>
              <w:t>-</w:t>
            </w:r>
          </w:p>
        </w:tc>
        <w:tc>
          <w:tcPr>
            <w:tcW w:w="1328" w:type="dxa"/>
            <w:vAlign w:val="bottom"/>
          </w:tcPr>
          <w:p w14:paraId="7DBFD52E" w14:textId="645BD31D" w:rsidR="004923E4" w:rsidRPr="00583D50" w:rsidRDefault="004923E4"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cs/>
              </w:rPr>
            </w:pPr>
            <w:r w:rsidRPr="00583D50">
              <w:rPr>
                <w:rFonts w:cs="Arial"/>
              </w:rPr>
              <w:t>10,883</w:t>
            </w:r>
          </w:p>
        </w:tc>
      </w:tr>
      <w:tr w:rsidR="004923E4" w:rsidRPr="00583D50" w14:paraId="6FC8C614" w14:textId="77777777" w:rsidTr="00583D50">
        <w:trPr>
          <w:trHeight w:val="62"/>
        </w:trPr>
        <w:tc>
          <w:tcPr>
            <w:tcW w:w="3780" w:type="dxa"/>
            <w:shd w:val="clear" w:color="auto" w:fill="auto"/>
            <w:noWrap/>
            <w:vAlign w:val="bottom"/>
          </w:tcPr>
          <w:p w14:paraId="2C6E9057" w14:textId="77777777" w:rsidR="004923E4" w:rsidRPr="00583D50" w:rsidRDefault="004923E4" w:rsidP="004923E4">
            <w:pPr>
              <w:spacing w:line="360" w:lineRule="exact"/>
              <w:rPr>
                <w:rFonts w:eastAsia="Calibri" w:cs="Arial"/>
                <w:cs/>
              </w:rPr>
            </w:pPr>
            <w:r w:rsidRPr="00583D50">
              <w:rPr>
                <w:rFonts w:eastAsia="Calibri" w:cs="Arial"/>
              </w:rPr>
              <w:t>Expected credit losses</w:t>
            </w:r>
          </w:p>
        </w:tc>
        <w:tc>
          <w:tcPr>
            <w:tcW w:w="1327" w:type="dxa"/>
            <w:shd w:val="clear" w:color="auto" w:fill="auto"/>
            <w:noWrap/>
            <w:vAlign w:val="bottom"/>
          </w:tcPr>
          <w:p w14:paraId="28A41E64" w14:textId="074C1A67" w:rsidR="004923E4" w:rsidRPr="00583D50" w:rsidRDefault="004923E4"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r w:rsidRPr="00583D50">
              <w:rPr>
                <w:rFonts w:cs="Arial"/>
              </w:rPr>
              <w:t>76,612</w:t>
            </w:r>
          </w:p>
        </w:tc>
        <w:tc>
          <w:tcPr>
            <w:tcW w:w="1328" w:type="dxa"/>
            <w:noWrap/>
            <w:vAlign w:val="bottom"/>
          </w:tcPr>
          <w:p w14:paraId="3B2EB26D" w14:textId="050FE23C" w:rsidR="004923E4" w:rsidRPr="00583D50" w:rsidRDefault="004923E4"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r w:rsidRPr="00583D50">
              <w:rPr>
                <w:rFonts w:cs="Arial"/>
              </w:rPr>
              <w:t>9,912</w:t>
            </w:r>
          </w:p>
        </w:tc>
        <w:tc>
          <w:tcPr>
            <w:tcW w:w="1327" w:type="dxa"/>
            <w:vAlign w:val="bottom"/>
          </w:tcPr>
          <w:p w14:paraId="097FE01C" w14:textId="24B0A750" w:rsidR="004923E4" w:rsidRPr="00583D50" w:rsidRDefault="004923E4"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rPr>
            </w:pPr>
            <w:r w:rsidRPr="00583D50">
              <w:rPr>
                <w:rFonts w:cs="Arial"/>
              </w:rPr>
              <w:t>74,532</w:t>
            </w:r>
          </w:p>
        </w:tc>
        <w:tc>
          <w:tcPr>
            <w:tcW w:w="1328" w:type="dxa"/>
            <w:vAlign w:val="bottom"/>
          </w:tcPr>
          <w:p w14:paraId="09C543DA" w14:textId="4199263F" w:rsidR="004923E4" w:rsidRPr="00583D50" w:rsidRDefault="004923E4" w:rsidP="0049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62"/>
              <w:rPr>
                <w:rFonts w:cs="Arial"/>
                <w:cs/>
              </w:rPr>
            </w:pPr>
            <w:r w:rsidRPr="00583D50">
              <w:rPr>
                <w:rFonts w:cs="Arial"/>
              </w:rPr>
              <w:t>8,046</w:t>
            </w:r>
          </w:p>
        </w:tc>
      </w:tr>
    </w:tbl>
    <w:p w14:paraId="27F11030" w14:textId="4E74AABD" w:rsidR="00D76CAA" w:rsidRPr="00D76CAA" w:rsidRDefault="00D76CAA" w:rsidP="00D76CA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2"/>
          <w:szCs w:val="22"/>
          <w:lang w:val="en-US"/>
        </w:rPr>
      </w:pPr>
      <w:r>
        <w:rPr>
          <w:rFonts w:cs="Arial"/>
          <w:sz w:val="22"/>
          <w:szCs w:val="22"/>
        </w:rPr>
        <w:tab/>
      </w:r>
      <w:r>
        <w:rPr>
          <w:rFonts w:cs="Arial"/>
          <w:sz w:val="22"/>
          <w:szCs w:val="22"/>
          <w:lang w:val="en-US"/>
        </w:rPr>
        <w:t xml:space="preserve">Such reclassification has </w:t>
      </w:r>
      <w:r w:rsidRPr="00F12385">
        <w:rPr>
          <w:rFonts w:cs="Arial"/>
          <w:sz w:val="22"/>
          <w:szCs w:val="22"/>
        </w:rPr>
        <w:t>no effect to previously reported profit or equity</w:t>
      </w:r>
      <w:r>
        <w:rPr>
          <w:rFonts w:cs="Arial"/>
          <w:sz w:val="22"/>
          <w:szCs w:val="22"/>
          <w:lang w:val="en-US"/>
        </w:rPr>
        <w:t>.</w:t>
      </w:r>
    </w:p>
    <w:p w14:paraId="4EC3DB57" w14:textId="3C4115E0" w:rsidR="004A3A14" w:rsidRPr="00387960" w:rsidRDefault="00FD0C79" w:rsidP="00D76CAA">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52" w:name="_Toc159623479"/>
      <w:r>
        <w:rPr>
          <w:rFonts w:cs="Arial"/>
          <w:sz w:val="22"/>
          <w:szCs w:val="22"/>
          <w:u w:val="none"/>
        </w:rPr>
        <w:t>3</w:t>
      </w:r>
      <w:r w:rsidR="000F506F">
        <w:rPr>
          <w:rFonts w:cs="Arial"/>
          <w:sz w:val="22"/>
          <w:szCs w:val="22"/>
          <w:u w:val="none"/>
        </w:rPr>
        <w:t>5</w:t>
      </w:r>
      <w:r w:rsidR="008A2660" w:rsidRPr="00387960">
        <w:rPr>
          <w:rFonts w:cs="Arial"/>
          <w:sz w:val="22"/>
          <w:szCs w:val="22"/>
          <w:u w:val="none"/>
        </w:rPr>
        <w:t>.</w:t>
      </w:r>
      <w:r w:rsidR="009049E7" w:rsidRPr="00387960">
        <w:rPr>
          <w:rFonts w:cs="Arial"/>
          <w:sz w:val="22"/>
          <w:szCs w:val="22"/>
          <w:u w:val="none"/>
        </w:rPr>
        <w:tab/>
      </w:r>
      <w:r w:rsidR="004A3A14" w:rsidRPr="00387960">
        <w:rPr>
          <w:rFonts w:cs="Arial"/>
          <w:sz w:val="22"/>
          <w:szCs w:val="22"/>
          <w:u w:val="none"/>
        </w:rPr>
        <w:t>Approval of financial statements</w:t>
      </w:r>
      <w:bookmarkEnd w:id="49"/>
      <w:bookmarkEnd w:id="50"/>
      <w:bookmarkEnd w:id="52"/>
    </w:p>
    <w:p w14:paraId="4AC2809B" w14:textId="563A07A7" w:rsidR="00C36916" w:rsidRPr="00E25CC4" w:rsidRDefault="004A3A14" w:rsidP="000F506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lang w:val="en-US"/>
        </w:rPr>
      </w:pPr>
      <w:r w:rsidRPr="00387960">
        <w:rPr>
          <w:rFonts w:cs="Arial"/>
          <w:sz w:val="22"/>
          <w:szCs w:val="22"/>
        </w:rPr>
        <w:tab/>
      </w:r>
      <w:r w:rsidR="00C36916" w:rsidRPr="00387960">
        <w:rPr>
          <w:rFonts w:cs="Arial"/>
          <w:sz w:val="22"/>
          <w:szCs w:val="22"/>
        </w:rPr>
        <w:t xml:space="preserve">These financial statements have been approved </w:t>
      </w:r>
      <w:r w:rsidR="00807682" w:rsidRPr="00387960">
        <w:rPr>
          <w:rFonts w:cs="Arial"/>
          <w:sz w:val="22"/>
          <w:szCs w:val="22"/>
        </w:rPr>
        <w:t>for issue</w:t>
      </w:r>
      <w:r w:rsidR="00584947" w:rsidRPr="00387960">
        <w:rPr>
          <w:rFonts w:cs="Arial"/>
          <w:sz w:val="22"/>
          <w:szCs w:val="22"/>
        </w:rPr>
        <w:t xml:space="preserve"> </w:t>
      </w:r>
      <w:r w:rsidR="00C36916" w:rsidRPr="00387960">
        <w:rPr>
          <w:rFonts w:cs="Arial"/>
          <w:sz w:val="22"/>
          <w:szCs w:val="22"/>
        </w:rPr>
        <w:t xml:space="preserve">by the </w:t>
      </w:r>
      <w:r w:rsidR="000F506F">
        <w:rPr>
          <w:rFonts w:cs="Arial"/>
          <w:sz w:val="22"/>
          <w:szCs w:val="22"/>
          <w:lang w:val="en-US"/>
        </w:rPr>
        <w:t>Board of Directors</w:t>
      </w:r>
      <w:r w:rsidR="00B2421B" w:rsidRPr="00387960">
        <w:rPr>
          <w:rFonts w:cs="Arial"/>
          <w:sz w:val="22"/>
          <w:szCs w:val="22"/>
        </w:rPr>
        <w:t xml:space="preserve"> on</w:t>
      </w:r>
      <w:r w:rsidR="00BC2120" w:rsidRPr="00387960">
        <w:rPr>
          <w:rFonts w:cs="Arial"/>
          <w:sz w:val="22"/>
          <w:szCs w:val="22"/>
        </w:rPr>
        <w:t xml:space="preserve"> </w:t>
      </w:r>
      <w:r w:rsidR="00A27BB0">
        <w:rPr>
          <w:rFonts w:cs="Arial"/>
          <w:sz w:val="22"/>
          <w:szCs w:val="22"/>
          <w:lang w:val="en-US"/>
        </w:rPr>
        <w:t xml:space="preserve">              </w:t>
      </w:r>
      <w:r w:rsidR="002431DB">
        <w:rPr>
          <w:rFonts w:cs="Arial"/>
          <w:sz w:val="22"/>
          <w:szCs w:val="22"/>
          <w:lang w:val="en-US"/>
        </w:rPr>
        <w:t>27 February 2024.</w:t>
      </w:r>
    </w:p>
    <w:sectPr w:rsidR="00C36916" w:rsidRPr="00E25CC4" w:rsidSect="009924B2">
      <w:footerReference w:type="default" r:id="rId12"/>
      <w:pgSz w:w="11909" w:h="16834" w:code="9"/>
      <w:pgMar w:top="1296" w:right="1080" w:bottom="1080" w:left="1296" w:header="864"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59BC2" w14:textId="77777777" w:rsidR="00E72BA7" w:rsidRDefault="00E72BA7">
      <w:r>
        <w:separator/>
      </w:r>
    </w:p>
  </w:endnote>
  <w:endnote w:type="continuationSeparator" w:id="0">
    <w:p w14:paraId="37FE77ED" w14:textId="77777777" w:rsidR="00E72BA7" w:rsidRDefault="00E72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C85BD" w14:textId="07397E34" w:rsidR="00C1602C" w:rsidRPr="0022535C" w:rsidRDefault="00C1602C" w:rsidP="00B3207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120" w:after="120" w:line="380" w:lineRule="exact"/>
      <w:jc w:val="right"/>
      <w:rPr>
        <w:sz w:val="22"/>
        <w:szCs w:val="22"/>
        <w:lang w:val="en-US"/>
      </w:rPr>
    </w:pPr>
    <w:r>
      <w:rPr>
        <w:sz w:val="22"/>
        <w:szCs w:val="22"/>
      </w:rPr>
      <w:fldChar w:fldCharType="begin"/>
    </w:r>
    <w:r>
      <w:rPr>
        <w:sz w:val="22"/>
        <w:szCs w:val="22"/>
      </w:rPr>
      <w:instrText xml:space="preserve"> PAGE  \* Arabic  \* MERGEFORMAT </w:instrText>
    </w:r>
    <w:r>
      <w:rPr>
        <w:sz w:val="22"/>
        <w:szCs w:val="22"/>
      </w:rPr>
      <w:fldChar w:fldCharType="separate"/>
    </w:r>
    <w:r>
      <w:rPr>
        <w:noProof/>
        <w:sz w:val="22"/>
        <w:szCs w:val="22"/>
      </w:rPr>
      <w:t>13</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2A0BD" w14:textId="77777777" w:rsidR="00E72BA7" w:rsidRDefault="00E72BA7">
      <w:r>
        <w:separator/>
      </w:r>
    </w:p>
  </w:footnote>
  <w:footnote w:type="continuationSeparator" w:id="0">
    <w:p w14:paraId="085F8073" w14:textId="77777777" w:rsidR="00E72BA7" w:rsidRDefault="00E72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2EAFC" w14:textId="740BE412" w:rsidR="00F95036" w:rsidRPr="00054E84" w:rsidRDefault="00F95036" w:rsidP="00F95036">
    <w:pPr>
      <w:pStyle w:val="Header"/>
      <w:jc w:val="right"/>
      <w:rPr>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2" w15:restartNumberingAfterBreak="0">
    <w:nsid w:val="1CF52BC8"/>
    <w:multiLevelType w:val="hybridMultilevel"/>
    <w:tmpl w:val="FEC2F564"/>
    <w:lvl w:ilvl="0" w:tplc="41C48056">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527CAF"/>
    <w:multiLevelType w:val="multilevel"/>
    <w:tmpl w:val="37FAC0DE"/>
    <w:lvl w:ilvl="0">
      <w:start w:val="15"/>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06A58F6"/>
    <w:multiLevelType w:val="hybridMultilevel"/>
    <w:tmpl w:val="20FE37E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DC6031"/>
    <w:multiLevelType w:val="hybridMultilevel"/>
    <w:tmpl w:val="18B2CC92"/>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CF32F3"/>
    <w:multiLevelType w:val="hybridMultilevel"/>
    <w:tmpl w:val="813A10FE"/>
    <w:lvl w:ilvl="0" w:tplc="5FBE920C">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ECB0BAE"/>
    <w:multiLevelType w:val="hybridMultilevel"/>
    <w:tmpl w:val="251AB8AE"/>
    <w:lvl w:ilvl="0" w:tplc="87100128">
      <w:start w:val="1"/>
      <w:numFmt w:val="decimal"/>
      <w:lvlText w:val="%1."/>
      <w:lvlJc w:val="left"/>
      <w:pPr>
        <w:ind w:left="900" w:hanging="360"/>
      </w:pPr>
      <w:rPr>
        <w:rFonts w:ascii="Arial" w:hAnsi="Arial" w:cs="Arial" w:hint="default"/>
        <w:b w:val="0"/>
        <w:bCs w:val="0"/>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737065A7"/>
    <w:multiLevelType w:val="hybridMultilevel"/>
    <w:tmpl w:val="E712263C"/>
    <w:lvl w:ilvl="0" w:tplc="5AC24E30">
      <w:start w:val="6"/>
      <w:numFmt w:val="decimal"/>
      <w:lvlText w:val="%1."/>
      <w:lvlJc w:val="left"/>
      <w:pPr>
        <w:ind w:left="720" w:hanging="360"/>
      </w:pPr>
      <w:rPr>
        <w:rFonts w:eastAsiaTheme="minorHAnsi" w:cs="Cord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863273"/>
    <w:multiLevelType w:val="hybridMultilevel"/>
    <w:tmpl w:val="3AC4EF86"/>
    <w:lvl w:ilvl="0" w:tplc="0B7ABA2A">
      <w:start w:val="1"/>
      <w:numFmt w:val="bullet"/>
      <w:pStyle w:val="blockbullet"/>
      <w:lvlText w:val="n"/>
      <w:lvlJc w:val="left"/>
      <w:pPr>
        <w:tabs>
          <w:tab w:val="num" w:pos="340"/>
        </w:tabs>
        <w:ind w:left="340" w:hanging="340"/>
      </w:pPr>
      <w:rPr>
        <w:rFonts w:ascii="Wingdings" w:hAnsi="Wingdings" w:hint="default"/>
        <w:color w:val="auto"/>
        <w:sz w:val="18"/>
      </w:rPr>
    </w:lvl>
    <w:lvl w:ilvl="1" w:tplc="71DA27BA">
      <w:numFmt w:val="decimal"/>
      <w:lvlText w:val=""/>
      <w:lvlJc w:val="left"/>
    </w:lvl>
    <w:lvl w:ilvl="2" w:tplc="5FF0E946">
      <w:numFmt w:val="decimal"/>
      <w:lvlText w:val=""/>
      <w:lvlJc w:val="left"/>
    </w:lvl>
    <w:lvl w:ilvl="3" w:tplc="D6ECD6EA">
      <w:numFmt w:val="decimal"/>
      <w:lvlText w:val=""/>
      <w:lvlJc w:val="left"/>
    </w:lvl>
    <w:lvl w:ilvl="4" w:tplc="4F50003A">
      <w:numFmt w:val="decimal"/>
      <w:lvlText w:val=""/>
      <w:lvlJc w:val="left"/>
    </w:lvl>
    <w:lvl w:ilvl="5" w:tplc="E8F48D80">
      <w:numFmt w:val="decimal"/>
      <w:lvlText w:val=""/>
      <w:lvlJc w:val="left"/>
    </w:lvl>
    <w:lvl w:ilvl="6" w:tplc="DF86CD4E">
      <w:numFmt w:val="decimal"/>
      <w:lvlText w:val=""/>
      <w:lvlJc w:val="left"/>
    </w:lvl>
    <w:lvl w:ilvl="7" w:tplc="AFA60A36">
      <w:numFmt w:val="decimal"/>
      <w:lvlText w:val=""/>
      <w:lvlJc w:val="left"/>
    </w:lvl>
    <w:lvl w:ilvl="8" w:tplc="20EAFFE6">
      <w:numFmt w:val="decimal"/>
      <w:lvlText w:val=""/>
      <w:lvlJc w:val="left"/>
    </w:lvl>
  </w:abstractNum>
  <w:abstractNum w:abstractNumId="27"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029598758">
    <w:abstractNumId w:val="6"/>
  </w:num>
  <w:num w:numId="2" w16cid:durableId="1633485308">
    <w:abstractNumId w:val="5"/>
  </w:num>
  <w:num w:numId="3" w16cid:durableId="503860443">
    <w:abstractNumId w:val="9"/>
  </w:num>
  <w:num w:numId="4" w16cid:durableId="2072993186">
    <w:abstractNumId w:val="7"/>
  </w:num>
  <w:num w:numId="5" w16cid:durableId="1143429969">
    <w:abstractNumId w:val="8"/>
  </w:num>
  <w:num w:numId="6" w16cid:durableId="924923789">
    <w:abstractNumId w:val="3"/>
  </w:num>
  <w:num w:numId="7" w16cid:durableId="561142458">
    <w:abstractNumId w:val="2"/>
  </w:num>
  <w:num w:numId="8" w16cid:durableId="487786375">
    <w:abstractNumId w:val="0"/>
  </w:num>
  <w:num w:numId="9" w16cid:durableId="292365629">
    <w:abstractNumId w:val="1"/>
  </w:num>
  <w:num w:numId="10" w16cid:durableId="1309556928">
    <w:abstractNumId w:val="4"/>
  </w:num>
  <w:num w:numId="11" w16cid:durableId="1727945692">
    <w:abstractNumId w:val="15"/>
  </w:num>
  <w:num w:numId="12" w16cid:durableId="1806509428">
    <w:abstractNumId w:val="13"/>
  </w:num>
  <w:num w:numId="13" w16cid:durableId="2126381280">
    <w:abstractNumId w:val="23"/>
  </w:num>
  <w:num w:numId="14" w16cid:durableId="855575569">
    <w:abstractNumId w:val="16"/>
  </w:num>
  <w:num w:numId="15" w16cid:durableId="1486555070">
    <w:abstractNumId w:val="28"/>
  </w:num>
  <w:num w:numId="16" w16cid:durableId="1506281656">
    <w:abstractNumId w:val="10"/>
  </w:num>
  <w:num w:numId="17" w16cid:durableId="89201664">
    <w:abstractNumId w:val="26"/>
  </w:num>
  <w:num w:numId="18" w16cid:durableId="920142365">
    <w:abstractNumId w:val="27"/>
  </w:num>
  <w:num w:numId="19" w16cid:durableId="793139857">
    <w:abstractNumId w:val="12"/>
  </w:num>
  <w:num w:numId="20" w16cid:durableId="2011172875">
    <w:abstractNumId w:val="11"/>
  </w:num>
  <w:num w:numId="21" w16cid:durableId="142433711">
    <w:abstractNumId w:val="20"/>
  </w:num>
  <w:num w:numId="22" w16cid:durableId="235214401">
    <w:abstractNumId w:val="21"/>
  </w:num>
  <w:num w:numId="23" w16cid:durableId="1577086313">
    <w:abstractNumId w:val="24"/>
  </w:num>
  <w:num w:numId="24" w16cid:durableId="203030731">
    <w:abstractNumId w:val="25"/>
  </w:num>
  <w:num w:numId="25" w16cid:durableId="294527013">
    <w:abstractNumId w:val="14"/>
  </w:num>
  <w:num w:numId="26" w16cid:durableId="1669989016">
    <w:abstractNumId w:val="19"/>
  </w:num>
  <w:num w:numId="27" w16cid:durableId="1095244659">
    <w:abstractNumId w:val="22"/>
  </w:num>
  <w:num w:numId="28" w16cid:durableId="118112963">
    <w:abstractNumId w:val="17"/>
  </w:num>
  <w:num w:numId="29" w16cid:durableId="272908327">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1ACC"/>
    <w:rsid w:val="00002859"/>
    <w:rsid w:val="0000340F"/>
    <w:rsid w:val="00003BA1"/>
    <w:rsid w:val="00003F38"/>
    <w:rsid w:val="00005A9A"/>
    <w:rsid w:val="0000608B"/>
    <w:rsid w:val="0000618C"/>
    <w:rsid w:val="00006F66"/>
    <w:rsid w:val="0001008F"/>
    <w:rsid w:val="00011A64"/>
    <w:rsid w:val="00011B00"/>
    <w:rsid w:val="00011FBD"/>
    <w:rsid w:val="00012150"/>
    <w:rsid w:val="0001219F"/>
    <w:rsid w:val="00012F29"/>
    <w:rsid w:val="00013530"/>
    <w:rsid w:val="00013697"/>
    <w:rsid w:val="00015DE4"/>
    <w:rsid w:val="00015F21"/>
    <w:rsid w:val="000164D1"/>
    <w:rsid w:val="000165B1"/>
    <w:rsid w:val="000168FD"/>
    <w:rsid w:val="000175FE"/>
    <w:rsid w:val="00017B1D"/>
    <w:rsid w:val="0002279A"/>
    <w:rsid w:val="000228D5"/>
    <w:rsid w:val="00023773"/>
    <w:rsid w:val="00024FBF"/>
    <w:rsid w:val="00025676"/>
    <w:rsid w:val="00025859"/>
    <w:rsid w:val="00025926"/>
    <w:rsid w:val="00026297"/>
    <w:rsid w:val="000268C4"/>
    <w:rsid w:val="0002776A"/>
    <w:rsid w:val="0002789F"/>
    <w:rsid w:val="00030293"/>
    <w:rsid w:val="000303F1"/>
    <w:rsid w:val="00030DB0"/>
    <w:rsid w:val="000315EC"/>
    <w:rsid w:val="00031816"/>
    <w:rsid w:val="00031B39"/>
    <w:rsid w:val="00031F7F"/>
    <w:rsid w:val="0003290F"/>
    <w:rsid w:val="000341C9"/>
    <w:rsid w:val="00037386"/>
    <w:rsid w:val="000407FB"/>
    <w:rsid w:val="0004125C"/>
    <w:rsid w:val="00041863"/>
    <w:rsid w:val="00042263"/>
    <w:rsid w:val="000446B9"/>
    <w:rsid w:val="000448D3"/>
    <w:rsid w:val="00044C6C"/>
    <w:rsid w:val="00044E92"/>
    <w:rsid w:val="00044ED2"/>
    <w:rsid w:val="00045C47"/>
    <w:rsid w:val="00046143"/>
    <w:rsid w:val="0004641E"/>
    <w:rsid w:val="0004694E"/>
    <w:rsid w:val="00046A28"/>
    <w:rsid w:val="00046CC0"/>
    <w:rsid w:val="0004743C"/>
    <w:rsid w:val="00047AAC"/>
    <w:rsid w:val="00051A2E"/>
    <w:rsid w:val="00051A68"/>
    <w:rsid w:val="00051C3F"/>
    <w:rsid w:val="00052226"/>
    <w:rsid w:val="000524BA"/>
    <w:rsid w:val="00052C3F"/>
    <w:rsid w:val="0005394E"/>
    <w:rsid w:val="00054E84"/>
    <w:rsid w:val="00056086"/>
    <w:rsid w:val="000563A0"/>
    <w:rsid w:val="000565CA"/>
    <w:rsid w:val="00056BDE"/>
    <w:rsid w:val="00056D1F"/>
    <w:rsid w:val="00056DD3"/>
    <w:rsid w:val="00057191"/>
    <w:rsid w:val="00057209"/>
    <w:rsid w:val="0005752A"/>
    <w:rsid w:val="00057550"/>
    <w:rsid w:val="000578FF"/>
    <w:rsid w:val="00057AC3"/>
    <w:rsid w:val="00061959"/>
    <w:rsid w:val="00062245"/>
    <w:rsid w:val="00062709"/>
    <w:rsid w:val="0006368A"/>
    <w:rsid w:val="00063B7E"/>
    <w:rsid w:val="000651AD"/>
    <w:rsid w:val="00065B60"/>
    <w:rsid w:val="00065E3D"/>
    <w:rsid w:val="00070E10"/>
    <w:rsid w:val="00070E3A"/>
    <w:rsid w:val="00071210"/>
    <w:rsid w:val="000716C3"/>
    <w:rsid w:val="000717D8"/>
    <w:rsid w:val="00072FB5"/>
    <w:rsid w:val="00073D5C"/>
    <w:rsid w:val="00074637"/>
    <w:rsid w:val="000753FF"/>
    <w:rsid w:val="0007568F"/>
    <w:rsid w:val="000760BB"/>
    <w:rsid w:val="0007614E"/>
    <w:rsid w:val="0007675D"/>
    <w:rsid w:val="00076ED5"/>
    <w:rsid w:val="00077E72"/>
    <w:rsid w:val="00077E7B"/>
    <w:rsid w:val="000804DB"/>
    <w:rsid w:val="00080B21"/>
    <w:rsid w:val="00080B3C"/>
    <w:rsid w:val="00080F13"/>
    <w:rsid w:val="000811AF"/>
    <w:rsid w:val="000816DC"/>
    <w:rsid w:val="0008180C"/>
    <w:rsid w:val="000821D9"/>
    <w:rsid w:val="0008269B"/>
    <w:rsid w:val="00082A30"/>
    <w:rsid w:val="000839B8"/>
    <w:rsid w:val="00083CD2"/>
    <w:rsid w:val="00083D00"/>
    <w:rsid w:val="00084049"/>
    <w:rsid w:val="00084AC7"/>
    <w:rsid w:val="00084D01"/>
    <w:rsid w:val="00084E24"/>
    <w:rsid w:val="00084F64"/>
    <w:rsid w:val="000867AE"/>
    <w:rsid w:val="000868F6"/>
    <w:rsid w:val="00090058"/>
    <w:rsid w:val="00090391"/>
    <w:rsid w:val="0009132B"/>
    <w:rsid w:val="00091EF4"/>
    <w:rsid w:val="00092212"/>
    <w:rsid w:val="000922A6"/>
    <w:rsid w:val="00092695"/>
    <w:rsid w:val="000932A7"/>
    <w:rsid w:val="0009368A"/>
    <w:rsid w:val="000941F8"/>
    <w:rsid w:val="000947DA"/>
    <w:rsid w:val="00094EA7"/>
    <w:rsid w:val="0009674A"/>
    <w:rsid w:val="00096CC2"/>
    <w:rsid w:val="00096F66"/>
    <w:rsid w:val="000A09CD"/>
    <w:rsid w:val="000A0A5B"/>
    <w:rsid w:val="000A1465"/>
    <w:rsid w:val="000A14BD"/>
    <w:rsid w:val="000A569C"/>
    <w:rsid w:val="000A6914"/>
    <w:rsid w:val="000A6A5A"/>
    <w:rsid w:val="000A7A9A"/>
    <w:rsid w:val="000B0DC7"/>
    <w:rsid w:val="000B20D2"/>
    <w:rsid w:val="000B3494"/>
    <w:rsid w:val="000B4023"/>
    <w:rsid w:val="000B52EE"/>
    <w:rsid w:val="000B5632"/>
    <w:rsid w:val="000B5694"/>
    <w:rsid w:val="000B5905"/>
    <w:rsid w:val="000B5F4B"/>
    <w:rsid w:val="000B7768"/>
    <w:rsid w:val="000B7C25"/>
    <w:rsid w:val="000C01BF"/>
    <w:rsid w:val="000C0284"/>
    <w:rsid w:val="000C0986"/>
    <w:rsid w:val="000C253A"/>
    <w:rsid w:val="000C263E"/>
    <w:rsid w:val="000C2CCD"/>
    <w:rsid w:val="000C2F1E"/>
    <w:rsid w:val="000C3AEC"/>
    <w:rsid w:val="000C3F96"/>
    <w:rsid w:val="000C5B89"/>
    <w:rsid w:val="000C5F4C"/>
    <w:rsid w:val="000C6698"/>
    <w:rsid w:val="000C6C5C"/>
    <w:rsid w:val="000C6E0C"/>
    <w:rsid w:val="000C6F30"/>
    <w:rsid w:val="000C7119"/>
    <w:rsid w:val="000C724C"/>
    <w:rsid w:val="000C7B76"/>
    <w:rsid w:val="000C7C4F"/>
    <w:rsid w:val="000C7EE8"/>
    <w:rsid w:val="000D1BC1"/>
    <w:rsid w:val="000D2471"/>
    <w:rsid w:val="000D2EF7"/>
    <w:rsid w:val="000D3DBE"/>
    <w:rsid w:val="000D3E7D"/>
    <w:rsid w:val="000D421D"/>
    <w:rsid w:val="000D53B3"/>
    <w:rsid w:val="000D55A6"/>
    <w:rsid w:val="000D562C"/>
    <w:rsid w:val="000D5B60"/>
    <w:rsid w:val="000D5D9F"/>
    <w:rsid w:val="000D6282"/>
    <w:rsid w:val="000D6633"/>
    <w:rsid w:val="000D68BD"/>
    <w:rsid w:val="000D6D51"/>
    <w:rsid w:val="000D77AF"/>
    <w:rsid w:val="000E0701"/>
    <w:rsid w:val="000E1F1B"/>
    <w:rsid w:val="000E209B"/>
    <w:rsid w:val="000E2C63"/>
    <w:rsid w:val="000E3056"/>
    <w:rsid w:val="000E3268"/>
    <w:rsid w:val="000E384A"/>
    <w:rsid w:val="000E4710"/>
    <w:rsid w:val="000E49FB"/>
    <w:rsid w:val="000E50D3"/>
    <w:rsid w:val="000E5362"/>
    <w:rsid w:val="000E579C"/>
    <w:rsid w:val="000E586E"/>
    <w:rsid w:val="000E5886"/>
    <w:rsid w:val="000E616B"/>
    <w:rsid w:val="000E67A8"/>
    <w:rsid w:val="000E6ACB"/>
    <w:rsid w:val="000E6F0E"/>
    <w:rsid w:val="000F0983"/>
    <w:rsid w:val="000F0CC0"/>
    <w:rsid w:val="000F0D13"/>
    <w:rsid w:val="000F1027"/>
    <w:rsid w:val="000F1356"/>
    <w:rsid w:val="000F34EF"/>
    <w:rsid w:val="000F3935"/>
    <w:rsid w:val="000F3CF7"/>
    <w:rsid w:val="000F4F11"/>
    <w:rsid w:val="000F506F"/>
    <w:rsid w:val="000F5C85"/>
    <w:rsid w:val="000F646B"/>
    <w:rsid w:val="000F74EE"/>
    <w:rsid w:val="0010030A"/>
    <w:rsid w:val="00100427"/>
    <w:rsid w:val="00103418"/>
    <w:rsid w:val="00103515"/>
    <w:rsid w:val="00103B1E"/>
    <w:rsid w:val="001040D5"/>
    <w:rsid w:val="0010482D"/>
    <w:rsid w:val="00104840"/>
    <w:rsid w:val="001049CD"/>
    <w:rsid w:val="00104F41"/>
    <w:rsid w:val="00105D21"/>
    <w:rsid w:val="00105D65"/>
    <w:rsid w:val="00106000"/>
    <w:rsid w:val="00107C09"/>
    <w:rsid w:val="00110161"/>
    <w:rsid w:val="00110612"/>
    <w:rsid w:val="00110D64"/>
    <w:rsid w:val="001136A2"/>
    <w:rsid w:val="00113F0A"/>
    <w:rsid w:val="00114162"/>
    <w:rsid w:val="00115F7D"/>
    <w:rsid w:val="001160AE"/>
    <w:rsid w:val="00116589"/>
    <w:rsid w:val="0011729F"/>
    <w:rsid w:val="0012007F"/>
    <w:rsid w:val="0012009B"/>
    <w:rsid w:val="00120953"/>
    <w:rsid w:val="00121583"/>
    <w:rsid w:val="00121A5E"/>
    <w:rsid w:val="00121CDB"/>
    <w:rsid w:val="0012345A"/>
    <w:rsid w:val="00123D6B"/>
    <w:rsid w:val="001247B8"/>
    <w:rsid w:val="00124899"/>
    <w:rsid w:val="00124BE1"/>
    <w:rsid w:val="00124F46"/>
    <w:rsid w:val="00125126"/>
    <w:rsid w:val="001269CC"/>
    <w:rsid w:val="001279AA"/>
    <w:rsid w:val="00130562"/>
    <w:rsid w:val="001311A6"/>
    <w:rsid w:val="001317F0"/>
    <w:rsid w:val="00131B34"/>
    <w:rsid w:val="0013344D"/>
    <w:rsid w:val="0013382E"/>
    <w:rsid w:val="001342E0"/>
    <w:rsid w:val="001348F2"/>
    <w:rsid w:val="0013528D"/>
    <w:rsid w:val="001354E1"/>
    <w:rsid w:val="00135563"/>
    <w:rsid w:val="00135722"/>
    <w:rsid w:val="00136377"/>
    <w:rsid w:val="001364A8"/>
    <w:rsid w:val="00136D9B"/>
    <w:rsid w:val="00136EC1"/>
    <w:rsid w:val="00140A1C"/>
    <w:rsid w:val="00140ED9"/>
    <w:rsid w:val="001419C5"/>
    <w:rsid w:val="00141B3C"/>
    <w:rsid w:val="00141D56"/>
    <w:rsid w:val="0014352C"/>
    <w:rsid w:val="00144A6B"/>
    <w:rsid w:val="00144B31"/>
    <w:rsid w:val="00145061"/>
    <w:rsid w:val="00145417"/>
    <w:rsid w:val="00145510"/>
    <w:rsid w:val="001456B8"/>
    <w:rsid w:val="001458E9"/>
    <w:rsid w:val="00146151"/>
    <w:rsid w:val="0014690F"/>
    <w:rsid w:val="00146A73"/>
    <w:rsid w:val="00146D78"/>
    <w:rsid w:val="001477E3"/>
    <w:rsid w:val="0015041A"/>
    <w:rsid w:val="0015067C"/>
    <w:rsid w:val="001508FE"/>
    <w:rsid w:val="00150932"/>
    <w:rsid w:val="00150B90"/>
    <w:rsid w:val="001515ED"/>
    <w:rsid w:val="00152684"/>
    <w:rsid w:val="00152F48"/>
    <w:rsid w:val="00153A9B"/>
    <w:rsid w:val="00153AF3"/>
    <w:rsid w:val="00154510"/>
    <w:rsid w:val="00154E1E"/>
    <w:rsid w:val="001556F5"/>
    <w:rsid w:val="001557B7"/>
    <w:rsid w:val="00156962"/>
    <w:rsid w:val="0015724B"/>
    <w:rsid w:val="00157D8F"/>
    <w:rsid w:val="001608AA"/>
    <w:rsid w:val="001619EA"/>
    <w:rsid w:val="001627E5"/>
    <w:rsid w:val="001632FD"/>
    <w:rsid w:val="001636FF"/>
    <w:rsid w:val="00164314"/>
    <w:rsid w:val="001644D7"/>
    <w:rsid w:val="00165FE1"/>
    <w:rsid w:val="00166C8D"/>
    <w:rsid w:val="00166DB1"/>
    <w:rsid w:val="00167701"/>
    <w:rsid w:val="00170DDF"/>
    <w:rsid w:val="00171191"/>
    <w:rsid w:val="00171C1B"/>
    <w:rsid w:val="001725C6"/>
    <w:rsid w:val="0017270C"/>
    <w:rsid w:val="00173941"/>
    <w:rsid w:val="00173CC9"/>
    <w:rsid w:val="00174331"/>
    <w:rsid w:val="00175E75"/>
    <w:rsid w:val="00177122"/>
    <w:rsid w:val="001778AF"/>
    <w:rsid w:val="00177FCB"/>
    <w:rsid w:val="00182C49"/>
    <w:rsid w:val="0018422F"/>
    <w:rsid w:val="00184E3A"/>
    <w:rsid w:val="00184EF6"/>
    <w:rsid w:val="001855D5"/>
    <w:rsid w:val="00185B77"/>
    <w:rsid w:val="00186961"/>
    <w:rsid w:val="001874DC"/>
    <w:rsid w:val="0019027A"/>
    <w:rsid w:val="001907C5"/>
    <w:rsid w:val="00191510"/>
    <w:rsid w:val="001919A4"/>
    <w:rsid w:val="0019278E"/>
    <w:rsid w:val="001945F5"/>
    <w:rsid w:val="00194AA4"/>
    <w:rsid w:val="00194FC4"/>
    <w:rsid w:val="00195AD5"/>
    <w:rsid w:val="00195E42"/>
    <w:rsid w:val="00195F12"/>
    <w:rsid w:val="0019602F"/>
    <w:rsid w:val="0019758F"/>
    <w:rsid w:val="0019783C"/>
    <w:rsid w:val="001A167D"/>
    <w:rsid w:val="001A1936"/>
    <w:rsid w:val="001A2061"/>
    <w:rsid w:val="001A23B1"/>
    <w:rsid w:val="001A2889"/>
    <w:rsid w:val="001A3904"/>
    <w:rsid w:val="001A4630"/>
    <w:rsid w:val="001A4E0B"/>
    <w:rsid w:val="001A4E36"/>
    <w:rsid w:val="001A4F35"/>
    <w:rsid w:val="001A5CB0"/>
    <w:rsid w:val="001A5E61"/>
    <w:rsid w:val="001A5F14"/>
    <w:rsid w:val="001A638F"/>
    <w:rsid w:val="001A6E57"/>
    <w:rsid w:val="001A7148"/>
    <w:rsid w:val="001B03F9"/>
    <w:rsid w:val="001B0968"/>
    <w:rsid w:val="001B2068"/>
    <w:rsid w:val="001B2739"/>
    <w:rsid w:val="001B2887"/>
    <w:rsid w:val="001B28D8"/>
    <w:rsid w:val="001B2F6D"/>
    <w:rsid w:val="001B305A"/>
    <w:rsid w:val="001B34F1"/>
    <w:rsid w:val="001B40B0"/>
    <w:rsid w:val="001B46B7"/>
    <w:rsid w:val="001B58D0"/>
    <w:rsid w:val="001B5FD2"/>
    <w:rsid w:val="001B60BE"/>
    <w:rsid w:val="001B61CD"/>
    <w:rsid w:val="001B6657"/>
    <w:rsid w:val="001B6766"/>
    <w:rsid w:val="001B6A11"/>
    <w:rsid w:val="001B7F80"/>
    <w:rsid w:val="001C0053"/>
    <w:rsid w:val="001C086B"/>
    <w:rsid w:val="001C0C1D"/>
    <w:rsid w:val="001C113D"/>
    <w:rsid w:val="001C1B01"/>
    <w:rsid w:val="001C1D93"/>
    <w:rsid w:val="001C23D9"/>
    <w:rsid w:val="001C2C29"/>
    <w:rsid w:val="001C2DD6"/>
    <w:rsid w:val="001C3259"/>
    <w:rsid w:val="001C3597"/>
    <w:rsid w:val="001C375D"/>
    <w:rsid w:val="001C3BE7"/>
    <w:rsid w:val="001C56C0"/>
    <w:rsid w:val="001C59BB"/>
    <w:rsid w:val="001C60F6"/>
    <w:rsid w:val="001C6868"/>
    <w:rsid w:val="001C6ECB"/>
    <w:rsid w:val="001C75FF"/>
    <w:rsid w:val="001D071E"/>
    <w:rsid w:val="001D09A8"/>
    <w:rsid w:val="001D0DAC"/>
    <w:rsid w:val="001D2598"/>
    <w:rsid w:val="001D2F90"/>
    <w:rsid w:val="001D4AE4"/>
    <w:rsid w:val="001D567F"/>
    <w:rsid w:val="001D5D35"/>
    <w:rsid w:val="001D5E70"/>
    <w:rsid w:val="001D74DA"/>
    <w:rsid w:val="001E07A4"/>
    <w:rsid w:val="001E1831"/>
    <w:rsid w:val="001E1858"/>
    <w:rsid w:val="001E2B62"/>
    <w:rsid w:val="001E31E7"/>
    <w:rsid w:val="001E32BC"/>
    <w:rsid w:val="001E43B1"/>
    <w:rsid w:val="001E4AA3"/>
    <w:rsid w:val="001E51CE"/>
    <w:rsid w:val="001E6EC9"/>
    <w:rsid w:val="001E7188"/>
    <w:rsid w:val="001E7856"/>
    <w:rsid w:val="001F02E6"/>
    <w:rsid w:val="001F1BF1"/>
    <w:rsid w:val="001F2225"/>
    <w:rsid w:val="001F25D1"/>
    <w:rsid w:val="001F2671"/>
    <w:rsid w:val="001F37FD"/>
    <w:rsid w:val="001F3809"/>
    <w:rsid w:val="001F3AB7"/>
    <w:rsid w:val="001F3CA2"/>
    <w:rsid w:val="001F3CF0"/>
    <w:rsid w:val="001F3DE3"/>
    <w:rsid w:val="001F43F9"/>
    <w:rsid w:val="001F4D66"/>
    <w:rsid w:val="001F532D"/>
    <w:rsid w:val="001F771E"/>
    <w:rsid w:val="001F7779"/>
    <w:rsid w:val="001F7B2D"/>
    <w:rsid w:val="001F7E3E"/>
    <w:rsid w:val="002001A3"/>
    <w:rsid w:val="002001C7"/>
    <w:rsid w:val="00200615"/>
    <w:rsid w:val="00200F47"/>
    <w:rsid w:val="002014C0"/>
    <w:rsid w:val="00202953"/>
    <w:rsid w:val="002036C5"/>
    <w:rsid w:val="00203FE5"/>
    <w:rsid w:val="002052AD"/>
    <w:rsid w:val="00205628"/>
    <w:rsid w:val="00205B99"/>
    <w:rsid w:val="00207981"/>
    <w:rsid w:val="00207B61"/>
    <w:rsid w:val="00211BA1"/>
    <w:rsid w:val="00212759"/>
    <w:rsid w:val="0021293C"/>
    <w:rsid w:val="00212F97"/>
    <w:rsid w:val="002147AC"/>
    <w:rsid w:val="00214B09"/>
    <w:rsid w:val="00215A23"/>
    <w:rsid w:val="00216469"/>
    <w:rsid w:val="0021724C"/>
    <w:rsid w:val="00217F4F"/>
    <w:rsid w:val="00222311"/>
    <w:rsid w:val="00222322"/>
    <w:rsid w:val="0022250C"/>
    <w:rsid w:val="00223195"/>
    <w:rsid w:val="0022331F"/>
    <w:rsid w:val="002239E8"/>
    <w:rsid w:val="00224272"/>
    <w:rsid w:val="00224721"/>
    <w:rsid w:val="002251E7"/>
    <w:rsid w:val="0022535C"/>
    <w:rsid w:val="00226BB6"/>
    <w:rsid w:val="002272C5"/>
    <w:rsid w:val="0023049F"/>
    <w:rsid w:val="00230645"/>
    <w:rsid w:val="0023064C"/>
    <w:rsid w:val="00231436"/>
    <w:rsid w:val="002314B0"/>
    <w:rsid w:val="002316B4"/>
    <w:rsid w:val="00231A7F"/>
    <w:rsid w:val="00233125"/>
    <w:rsid w:val="002333CE"/>
    <w:rsid w:val="0023607E"/>
    <w:rsid w:val="00236230"/>
    <w:rsid w:val="002364F2"/>
    <w:rsid w:val="00236AA8"/>
    <w:rsid w:val="00236C24"/>
    <w:rsid w:val="00236C4B"/>
    <w:rsid w:val="00240B49"/>
    <w:rsid w:val="00240D1F"/>
    <w:rsid w:val="002419F2"/>
    <w:rsid w:val="00241FB3"/>
    <w:rsid w:val="002421F4"/>
    <w:rsid w:val="002431DB"/>
    <w:rsid w:val="00243874"/>
    <w:rsid w:val="00243A82"/>
    <w:rsid w:val="00243D3B"/>
    <w:rsid w:val="00244144"/>
    <w:rsid w:val="00244414"/>
    <w:rsid w:val="00244D2B"/>
    <w:rsid w:val="00245261"/>
    <w:rsid w:val="00245E5C"/>
    <w:rsid w:val="00246F24"/>
    <w:rsid w:val="0024774D"/>
    <w:rsid w:val="002479FC"/>
    <w:rsid w:val="00247D58"/>
    <w:rsid w:val="0025015E"/>
    <w:rsid w:val="0025090F"/>
    <w:rsid w:val="00250977"/>
    <w:rsid w:val="00250CB1"/>
    <w:rsid w:val="0025101D"/>
    <w:rsid w:val="00251CEA"/>
    <w:rsid w:val="002537E1"/>
    <w:rsid w:val="00253BDD"/>
    <w:rsid w:val="00254528"/>
    <w:rsid w:val="00254D34"/>
    <w:rsid w:val="0025576B"/>
    <w:rsid w:val="00255A2A"/>
    <w:rsid w:val="00256530"/>
    <w:rsid w:val="00260812"/>
    <w:rsid w:val="00261EC8"/>
    <w:rsid w:val="00262297"/>
    <w:rsid w:val="002632C0"/>
    <w:rsid w:val="002636D1"/>
    <w:rsid w:val="00263824"/>
    <w:rsid w:val="00263DEC"/>
    <w:rsid w:val="0026439D"/>
    <w:rsid w:val="002644D2"/>
    <w:rsid w:val="00265581"/>
    <w:rsid w:val="00265A5F"/>
    <w:rsid w:val="00265ED5"/>
    <w:rsid w:val="00265FCB"/>
    <w:rsid w:val="00266DE7"/>
    <w:rsid w:val="0026728E"/>
    <w:rsid w:val="0027020F"/>
    <w:rsid w:val="002705B7"/>
    <w:rsid w:val="002705F5"/>
    <w:rsid w:val="00271401"/>
    <w:rsid w:val="00271C35"/>
    <w:rsid w:val="00272834"/>
    <w:rsid w:val="002733E8"/>
    <w:rsid w:val="00273807"/>
    <w:rsid w:val="00273938"/>
    <w:rsid w:val="00273D05"/>
    <w:rsid w:val="002752F8"/>
    <w:rsid w:val="002756BB"/>
    <w:rsid w:val="00275864"/>
    <w:rsid w:val="002769E7"/>
    <w:rsid w:val="002777FC"/>
    <w:rsid w:val="00282AA1"/>
    <w:rsid w:val="00282B7C"/>
    <w:rsid w:val="00282D84"/>
    <w:rsid w:val="00283E9B"/>
    <w:rsid w:val="002848FA"/>
    <w:rsid w:val="00284D23"/>
    <w:rsid w:val="0028649E"/>
    <w:rsid w:val="002878FE"/>
    <w:rsid w:val="00287DF9"/>
    <w:rsid w:val="002908CD"/>
    <w:rsid w:val="00290B60"/>
    <w:rsid w:val="00291D20"/>
    <w:rsid w:val="00291E32"/>
    <w:rsid w:val="00291FE2"/>
    <w:rsid w:val="0029294C"/>
    <w:rsid w:val="00292B39"/>
    <w:rsid w:val="00292D0F"/>
    <w:rsid w:val="0029318A"/>
    <w:rsid w:val="00293709"/>
    <w:rsid w:val="00293DA9"/>
    <w:rsid w:val="00294D36"/>
    <w:rsid w:val="00295435"/>
    <w:rsid w:val="002956AE"/>
    <w:rsid w:val="00295B1E"/>
    <w:rsid w:val="002972CB"/>
    <w:rsid w:val="00297463"/>
    <w:rsid w:val="00297C6C"/>
    <w:rsid w:val="002A0A8E"/>
    <w:rsid w:val="002A125B"/>
    <w:rsid w:val="002A1649"/>
    <w:rsid w:val="002A1AA0"/>
    <w:rsid w:val="002A21B8"/>
    <w:rsid w:val="002A2CFC"/>
    <w:rsid w:val="002A37C8"/>
    <w:rsid w:val="002A39E6"/>
    <w:rsid w:val="002A4111"/>
    <w:rsid w:val="002A44A8"/>
    <w:rsid w:val="002A47FE"/>
    <w:rsid w:val="002A60DC"/>
    <w:rsid w:val="002A6946"/>
    <w:rsid w:val="002B007D"/>
    <w:rsid w:val="002B02AC"/>
    <w:rsid w:val="002B04AA"/>
    <w:rsid w:val="002B0BCC"/>
    <w:rsid w:val="002B153E"/>
    <w:rsid w:val="002B1B6A"/>
    <w:rsid w:val="002B21E1"/>
    <w:rsid w:val="002B39C0"/>
    <w:rsid w:val="002B4D06"/>
    <w:rsid w:val="002B52C5"/>
    <w:rsid w:val="002B669B"/>
    <w:rsid w:val="002B6801"/>
    <w:rsid w:val="002B74AD"/>
    <w:rsid w:val="002C0CF5"/>
    <w:rsid w:val="002C2E04"/>
    <w:rsid w:val="002C3079"/>
    <w:rsid w:val="002C3351"/>
    <w:rsid w:val="002C3F09"/>
    <w:rsid w:val="002C5AE5"/>
    <w:rsid w:val="002C5F53"/>
    <w:rsid w:val="002C66D6"/>
    <w:rsid w:val="002C699A"/>
    <w:rsid w:val="002C6B9E"/>
    <w:rsid w:val="002C75F9"/>
    <w:rsid w:val="002C7984"/>
    <w:rsid w:val="002C7F8B"/>
    <w:rsid w:val="002D0040"/>
    <w:rsid w:val="002D02A9"/>
    <w:rsid w:val="002D2423"/>
    <w:rsid w:val="002D3FEF"/>
    <w:rsid w:val="002D4A6D"/>
    <w:rsid w:val="002D4CDB"/>
    <w:rsid w:val="002D5F22"/>
    <w:rsid w:val="002D645A"/>
    <w:rsid w:val="002D67F9"/>
    <w:rsid w:val="002D76B7"/>
    <w:rsid w:val="002E0760"/>
    <w:rsid w:val="002E0C7F"/>
    <w:rsid w:val="002E18B3"/>
    <w:rsid w:val="002E1A81"/>
    <w:rsid w:val="002E1BB9"/>
    <w:rsid w:val="002E273B"/>
    <w:rsid w:val="002E413A"/>
    <w:rsid w:val="002E42DC"/>
    <w:rsid w:val="002E435E"/>
    <w:rsid w:val="002E47BD"/>
    <w:rsid w:val="002E4B25"/>
    <w:rsid w:val="002E4D73"/>
    <w:rsid w:val="002E5369"/>
    <w:rsid w:val="002E5BB3"/>
    <w:rsid w:val="002E6D1C"/>
    <w:rsid w:val="002E75A9"/>
    <w:rsid w:val="002E7772"/>
    <w:rsid w:val="002E77CA"/>
    <w:rsid w:val="002F0FA7"/>
    <w:rsid w:val="002F1D87"/>
    <w:rsid w:val="002F1EE7"/>
    <w:rsid w:val="002F3CBE"/>
    <w:rsid w:val="002F3ED8"/>
    <w:rsid w:val="002F46E8"/>
    <w:rsid w:val="002F4D67"/>
    <w:rsid w:val="002F5DE7"/>
    <w:rsid w:val="002F73C2"/>
    <w:rsid w:val="002F7715"/>
    <w:rsid w:val="003006A1"/>
    <w:rsid w:val="00300B80"/>
    <w:rsid w:val="00300BC0"/>
    <w:rsid w:val="00301D13"/>
    <w:rsid w:val="00302646"/>
    <w:rsid w:val="00302C4C"/>
    <w:rsid w:val="00302EAB"/>
    <w:rsid w:val="003035BB"/>
    <w:rsid w:val="00303647"/>
    <w:rsid w:val="00304916"/>
    <w:rsid w:val="00304981"/>
    <w:rsid w:val="00304DBA"/>
    <w:rsid w:val="0030502E"/>
    <w:rsid w:val="003053E9"/>
    <w:rsid w:val="0030562E"/>
    <w:rsid w:val="00305741"/>
    <w:rsid w:val="00305B25"/>
    <w:rsid w:val="00306D3D"/>
    <w:rsid w:val="0030708E"/>
    <w:rsid w:val="0030718B"/>
    <w:rsid w:val="00307672"/>
    <w:rsid w:val="003109C5"/>
    <w:rsid w:val="00310F37"/>
    <w:rsid w:val="003113E6"/>
    <w:rsid w:val="00312AC6"/>
    <w:rsid w:val="00313D84"/>
    <w:rsid w:val="0031423F"/>
    <w:rsid w:val="00314458"/>
    <w:rsid w:val="00314B23"/>
    <w:rsid w:val="0031518A"/>
    <w:rsid w:val="003156DC"/>
    <w:rsid w:val="00316CD6"/>
    <w:rsid w:val="00317421"/>
    <w:rsid w:val="00317A13"/>
    <w:rsid w:val="0032101F"/>
    <w:rsid w:val="003214D3"/>
    <w:rsid w:val="00321B78"/>
    <w:rsid w:val="00321E94"/>
    <w:rsid w:val="0032255F"/>
    <w:rsid w:val="0032257C"/>
    <w:rsid w:val="00322F49"/>
    <w:rsid w:val="00323664"/>
    <w:rsid w:val="00323930"/>
    <w:rsid w:val="00323B4B"/>
    <w:rsid w:val="00323E7B"/>
    <w:rsid w:val="00323E92"/>
    <w:rsid w:val="00324043"/>
    <w:rsid w:val="00324C15"/>
    <w:rsid w:val="003254A5"/>
    <w:rsid w:val="003260ED"/>
    <w:rsid w:val="003268F9"/>
    <w:rsid w:val="00327851"/>
    <w:rsid w:val="00327AAB"/>
    <w:rsid w:val="00327C7A"/>
    <w:rsid w:val="00330ABC"/>
    <w:rsid w:val="003327D4"/>
    <w:rsid w:val="00332BAC"/>
    <w:rsid w:val="00332EEF"/>
    <w:rsid w:val="00333364"/>
    <w:rsid w:val="003335D1"/>
    <w:rsid w:val="003348F9"/>
    <w:rsid w:val="003352B3"/>
    <w:rsid w:val="003357D0"/>
    <w:rsid w:val="003358B5"/>
    <w:rsid w:val="0033595C"/>
    <w:rsid w:val="00335A85"/>
    <w:rsid w:val="00337D78"/>
    <w:rsid w:val="0034049D"/>
    <w:rsid w:val="0034063F"/>
    <w:rsid w:val="003407F2"/>
    <w:rsid w:val="003414D7"/>
    <w:rsid w:val="00341C13"/>
    <w:rsid w:val="003428C4"/>
    <w:rsid w:val="00342B44"/>
    <w:rsid w:val="00342EF1"/>
    <w:rsid w:val="00343CCF"/>
    <w:rsid w:val="00346BF3"/>
    <w:rsid w:val="00346E1C"/>
    <w:rsid w:val="00346E99"/>
    <w:rsid w:val="003471BA"/>
    <w:rsid w:val="00347650"/>
    <w:rsid w:val="00347C6B"/>
    <w:rsid w:val="00347F24"/>
    <w:rsid w:val="003508BE"/>
    <w:rsid w:val="003525BA"/>
    <w:rsid w:val="00352C29"/>
    <w:rsid w:val="00352EB0"/>
    <w:rsid w:val="00353C86"/>
    <w:rsid w:val="00354259"/>
    <w:rsid w:val="00354483"/>
    <w:rsid w:val="00354B9D"/>
    <w:rsid w:val="00355036"/>
    <w:rsid w:val="00355314"/>
    <w:rsid w:val="00356D99"/>
    <w:rsid w:val="0035781E"/>
    <w:rsid w:val="00357B94"/>
    <w:rsid w:val="00357E3A"/>
    <w:rsid w:val="00357F8B"/>
    <w:rsid w:val="00360D8C"/>
    <w:rsid w:val="0036152D"/>
    <w:rsid w:val="0036173A"/>
    <w:rsid w:val="00361ADD"/>
    <w:rsid w:val="0036203A"/>
    <w:rsid w:val="00362252"/>
    <w:rsid w:val="00362375"/>
    <w:rsid w:val="00362479"/>
    <w:rsid w:val="0036261F"/>
    <w:rsid w:val="00362865"/>
    <w:rsid w:val="00362944"/>
    <w:rsid w:val="003629A0"/>
    <w:rsid w:val="00362ADA"/>
    <w:rsid w:val="00362F7C"/>
    <w:rsid w:val="0036305D"/>
    <w:rsid w:val="00363246"/>
    <w:rsid w:val="003641C5"/>
    <w:rsid w:val="00365004"/>
    <w:rsid w:val="003668CC"/>
    <w:rsid w:val="00366932"/>
    <w:rsid w:val="00366E05"/>
    <w:rsid w:val="003677BE"/>
    <w:rsid w:val="00367E68"/>
    <w:rsid w:val="00370125"/>
    <w:rsid w:val="0037090B"/>
    <w:rsid w:val="00370F82"/>
    <w:rsid w:val="00371194"/>
    <w:rsid w:val="00371A17"/>
    <w:rsid w:val="00371F9B"/>
    <w:rsid w:val="0037244E"/>
    <w:rsid w:val="00372D4A"/>
    <w:rsid w:val="00373A74"/>
    <w:rsid w:val="00373B3F"/>
    <w:rsid w:val="00373F7D"/>
    <w:rsid w:val="003745F9"/>
    <w:rsid w:val="00374C1C"/>
    <w:rsid w:val="00374FEC"/>
    <w:rsid w:val="00375B37"/>
    <w:rsid w:val="00375D02"/>
    <w:rsid w:val="0037686F"/>
    <w:rsid w:val="003768A4"/>
    <w:rsid w:val="00376F84"/>
    <w:rsid w:val="0037787A"/>
    <w:rsid w:val="00381008"/>
    <w:rsid w:val="00381605"/>
    <w:rsid w:val="0038242B"/>
    <w:rsid w:val="00382A24"/>
    <w:rsid w:val="00382AB1"/>
    <w:rsid w:val="00383892"/>
    <w:rsid w:val="00383F81"/>
    <w:rsid w:val="003853D7"/>
    <w:rsid w:val="00385EDD"/>
    <w:rsid w:val="003865B7"/>
    <w:rsid w:val="00387442"/>
    <w:rsid w:val="00387960"/>
    <w:rsid w:val="003879CA"/>
    <w:rsid w:val="00390C35"/>
    <w:rsid w:val="0039138C"/>
    <w:rsid w:val="00391693"/>
    <w:rsid w:val="00391F44"/>
    <w:rsid w:val="003925E2"/>
    <w:rsid w:val="00392746"/>
    <w:rsid w:val="0039298F"/>
    <w:rsid w:val="00392D74"/>
    <w:rsid w:val="00393214"/>
    <w:rsid w:val="00393433"/>
    <w:rsid w:val="00393E54"/>
    <w:rsid w:val="003950E4"/>
    <w:rsid w:val="00395223"/>
    <w:rsid w:val="003958F0"/>
    <w:rsid w:val="00395948"/>
    <w:rsid w:val="00395DDA"/>
    <w:rsid w:val="00396A84"/>
    <w:rsid w:val="003975AC"/>
    <w:rsid w:val="003976A5"/>
    <w:rsid w:val="00397DF9"/>
    <w:rsid w:val="003A03FE"/>
    <w:rsid w:val="003A1382"/>
    <w:rsid w:val="003A177C"/>
    <w:rsid w:val="003A221B"/>
    <w:rsid w:val="003A2424"/>
    <w:rsid w:val="003A37E4"/>
    <w:rsid w:val="003A52D7"/>
    <w:rsid w:val="003A59F0"/>
    <w:rsid w:val="003A5EA6"/>
    <w:rsid w:val="003A70D5"/>
    <w:rsid w:val="003A74A5"/>
    <w:rsid w:val="003B0D2A"/>
    <w:rsid w:val="003B0FCB"/>
    <w:rsid w:val="003B141E"/>
    <w:rsid w:val="003B17F9"/>
    <w:rsid w:val="003B18EE"/>
    <w:rsid w:val="003B1F03"/>
    <w:rsid w:val="003B2E97"/>
    <w:rsid w:val="003B489D"/>
    <w:rsid w:val="003B4978"/>
    <w:rsid w:val="003B4A34"/>
    <w:rsid w:val="003B5C56"/>
    <w:rsid w:val="003B75B9"/>
    <w:rsid w:val="003B7618"/>
    <w:rsid w:val="003B7EAF"/>
    <w:rsid w:val="003C0539"/>
    <w:rsid w:val="003C0E9C"/>
    <w:rsid w:val="003C1179"/>
    <w:rsid w:val="003C1E17"/>
    <w:rsid w:val="003C3417"/>
    <w:rsid w:val="003C3FB6"/>
    <w:rsid w:val="003C4BF0"/>
    <w:rsid w:val="003C4EB6"/>
    <w:rsid w:val="003C5141"/>
    <w:rsid w:val="003C517C"/>
    <w:rsid w:val="003C5ECB"/>
    <w:rsid w:val="003C716E"/>
    <w:rsid w:val="003C7213"/>
    <w:rsid w:val="003C72E6"/>
    <w:rsid w:val="003C7357"/>
    <w:rsid w:val="003C74C1"/>
    <w:rsid w:val="003C763B"/>
    <w:rsid w:val="003D02AE"/>
    <w:rsid w:val="003D0907"/>
    <w:rsid w:val="003D13FC"/>
    <w:rsid w:val="003D1A0B"/>
    <w:rsid w:val="003D2661"/>
    <w:rsid w:val="003D2724"/>
    <w:rsid w:val="003D2834"/>
    <w:rsid w:val="003D3641"/>
    <w:rsid w:val="003D372E"/>
    <w:rsid w:val="003D3C1D"/>
    <w:rsid w:val="003D414B"/>
    <w:rsid w:val="003D44BB"/>
    <w:rsid w:val="003D499A"/>
    <w:rsid w:val="003D63FC"/>
    <w:rsid w:val="003D7F77"/>
    <w:rsid w:val="003E00F2"/>
    <w:rsid w:val="003E2183"/>
    <w:rsid w:val="003E2DA6"/>
    <w:rsid w:val="003E2DB4"/>
    <w:rsid w:val="003E2E46"/>
    <w:rsid w:val="003E3E60"/>
    <w:rsid w:val="003E42DD"/>
    <w:rsid w:val="003E5448"/>
    <w:rsid w:val="003E6572"/>
    <w:rsid w:val="003E7BBF"/>
    <w:rsid w:val="003E7C3B"/>
    <w:rsid w:val="003F1BA0"/>
    <w:rsid w:val="003F1EA4"/>
    <w:rsid w:val="003F22E4"/>
    <w:rsid w:val="003F234E"/>
    <w:rsid w:val="003F23FC"/>
    <w:rsid w:val="003F298F"/>
    <w:rsid w:val="003F36ED"/>
    <w:rsid w:val="003F405A"/>
    <w:rsid w:val="003F412C"/>
    <w:rsid w:val="003F4D07"/>
    <w:rsid w:val="003F51A8"/>
    <w:rsid w:val="003F6691"/>
    <w:rsid w:val="003F689E"/>
    <w:rsid w:val="003F6926"/>
    <w:rsid w:val="003F6AA9"/>
    <w:rsid w:val="003F7AEE"/>
    <w:rsid w:val="00400890"/>
    <w:rsid w:val="00401673"/>
    <w:rsid w:val="00402BE8"/>
    <w:rsid w:val="00402F53"/>
    <w:rsid w:val="00403589"/>
    <w:rsid w:val="00403756"/>
    <w:rsid w:val="00403794"/>
    <w:rsid w:val="0040439A"/>
    <w:rsid w:val="00404A6D"/>
    <w:rsid w:val="00404BDA"/>
    <w:rsid w:val="00404C8D"/>
    <w:rsid w:val="00404CF2"/>
    <w:rsid w:val="0040514C"/>
    <w:rsid w:val="004053EB"/>
    <w:rsid w:val="004054DB"/>
    <w:rsid w:val="00406256"/>
    <w:rsid w:val="00406640"/>
    <w:rsid w:val="00406D29"/>
    <w:rsid w:val="0040741A"/>
    <w:rsid w:val="004077E5"/>
    <w:rsid w:val="00407F6B"/>
    <w:rsid w:val="00410235"/>
    <w:rsid w:val="004105B1"/>
    <w:rsid w:val="00410E5B"/>
    <w:rsid w:val="0041109B"/>
    <w:rsid w:val="004116FD"/>
    <w:rsid w:val="004121EA"/>
    <w:rsid w:val="00412525"/>
    <w:rsid w:val="00412958"/>
    <w:rsid w:val="00413046"/>
    <w:rsid w:val="00413154"/>
    <w:rsid w:val="004138F2"/>
    <w:rsid w:val="00413F0A"/>
    <w:rsid w:val="00414988"/>
    <w:rsid w:val="00414B95"/>
    <w:rsid w:val="00416A25"/>
    <w:rsid w:val="004214C8"/>
    <w:rsid w:val="0042162A"/>
    <w:rsid w:val="004216C8"/>
    <w:rsid w:val="00422476"/>
    <w:rsid w:val="004227B8"/>
    <w:rsid w:val="00422951"/>
    <w:rsid w:val="00422B27"/>
    <w:rsid w:val="00422C12"/>
    <w:rsid w:val="00423650"/>
    <w:rsid w:val="004236E5"/>
    <w:rsid w:val="0042374A"/>
    <w:rsid w:val="004238AC"/>
    <w:rsid w:val="00424741"/>
    <w:rsid w:val="00424BCB"/>
    <w:rsid w:val="00424E7A"/>
    <w:rsid w:val="004250BD"/>
    <w:rsid w:val="004257DC"/>
    <w:rsid w:val="004269AE"/>
    <w:rsid w:val="00427DA6"/>
    <w:rsid w:val="004310EC"/>
    <w:rsid w:val="00431BBB"/>
    <w:rsid w:val="004321C4"/>
    <w:rsid w:val="00432900"/>
    <w:rsid w:val="004331F2"/>
    <w:rsid w:val="00433CB8"/>
    <w:rsid w:val="00434347"/>
    <w:rsid w:val="00435681"/>
    <w:rsid w:val="00435AA4"/>
    <w:rsid w:val="004360C3"/>
    <w:rsid w:val="00436BE6"/>
    <w:rsid w:val="00437246"/>
    <w:rsid w:val="00437737"/>
    <w:rsid w:val="00437A85"/>
    <w:rsid w:val="00440293"/>
    <w:rsid w:val="00442DCE"/>
    <w:rsid w:val="004449AB"/>
    <w:rsid w:val="00445224"/>
    <w:rsid w:val="00445A11"/>
    <w:rsid w:val="00445F31"/>
    <w:rsid w:val="004467B1"/>
    <w:rsid w:val="00446FEE"/>
    <w:rsid w:val="004471D8"/>
    <w:rsid w:val="00447796"/>
    <w:rsid w:val="00451563"/>
    <w:rsid w:val="0045229B"/>
    <w:rsid w:val="004524DD"/>
    <w:rsid w:val="00452783"/>
    <w:rsid w:val="004535FC"/>
    <w:rsid w:val="0045699B"/>
    <w:rsid w:val="00456FC8"/>
    <w:rsid w:val="004579BB"/>
    <w:rsid w:val="004621EA"/>
    <w:rsid w:val="00462CA0"/>
    <w:rsid w:val="00463692"/>
    <w:rsid w:val="004640B6"/>
    <w:rsid w:val="00464624"/>
    <w:rsid w:val="00464F59"/>
    <w:rsid w:val="004655E7"/>
    <w:rsid w:val="00466A96"/>
    <w:rsid w:val="00467060"/>
    <w:rsid w:val="00467458"/>
    <w:rsid w:val="00467E95"/>
    <w:rsid w:val="00467F04"/>
    <w:rsid w:val="00470156"/>
    <w:rsid w:val="00473677"/>
    <w:rsid w:val="004746B6"/>
    <w:rsid w:val="004749E4"/>
    <w:rsid w:val="00474BF5"/>
    <w:rsid w:val="00475079"/>
    <w:rsid w:val="004756D0"/>
    <w:rsid w:val="00475D5B"/>
    <w:rsid w:val="00475FC4"/>
    <w:rsid w:val="004765E4"/>
    <w:rsid w:val="0047675E"/>
    <w:rsid w:val="00477D53"/>
    <w:rsid w:val="00480DDA"/>
    <w:rsid w:val="004819F3"/>
    <w:rsid w:val="004834EB"/>
    <w:rsid w:val="00483D8B"/>
    <w:rsid w:val="00484451"/>
    <w:rsid w:val="00484A85"/>
    <w:rsid w:val="00485FC1"/>
    <w:rsid w:val="00486A71"/>
    <w:rsid w:val="00487FE5"/>
    <w:rsid w:val="00490208"/>
    <w:rsid w:val="00490364"/>
    <w:rsid w:val="0049076D"/>
    <w:rsid w:val="004920BC"/>
    <w:rsid w:val="004923E4"/>
    <w:rsid w:val="004964B7"/>
    <w:rsid w:val="004A0A3D"/>
    <w:rsid w:val="004A0D4E"/>
    <w:rsid w:val="004A188D"/>
    <w:rsid w:val="004A3146"/>
    <w:rsid w:val="004A39C1"/>
    <w:rsid w:val="004A3A14"/>
    <w:rsid w:val="004A49CF"/>
    <w:rsid w:val="004A5372"/>
    <w:rsid w:val="004B0E04"/>
    <w:rsid w:val="004B12F1"/>
    <w:rsid w:val="004B2ABF"/>
    <w:rsid w:val="004B3234"/>
    <w:rsid w:val="004B3D04"/>
    <w:rsid w:val="004B3DEA"/>
    <w:rsid w:val="004B51C8"/>
    <w:rsid w:val="004B57DA"/>
    <w:rsid w:val="004B6059"/>
    <w:rsid w:val="004B63A4"/>
    <w:rsid w:val="004B63FC"/>
    <w:rsid w:val="004B6471"/>
    <w:rsid w:val="004B76CC"/>
    <w:rsid w:val="004B7AEC"/>
    <w:rsid w:val="004C0B8B"/>
    <w:rsid w:val="004C15EB"/>
    <w:rsid w:val="004C171C"/>
    <w:rsid w:val="004C2D82"/>
    <w:rsid w:val="004C2E61"/>
    <w:rsid w:val="004C395B"/>
    <w:rsid w:val="004C5295"/>
    <w:rsid w:val="004C56AD"/>
    <w:rsid w:val="004C5C13"/>
    <w:rsid w:val="004C5F5B"/>
    <w:rsid w:val="004D06BB"/>
    <w:rsid w:val="004D1F87"/>
    <w:rsid w:val="004D275E"/>
    <w:rsid w:val="004D2A6A"/>
    <w:rsid w:val="004D3EF2"/>
    <w:rsid w:val="004D4113"/>
    <w:rsid w:val="004D417D"/>
    <w:rsid w:val="004D5771"/>
    <w:rsid w:val="004D5C5D"/>
    <w:rsid w:val="004D6554"/>
    <w:rsid w:val="004D6A14"/>
    <w:rsid w:val="004D6EBF"/>
    <w:rsid w:val="004D7024"/>
    <w:rsid w:val="004E0675"/>
    <w:rsid w:val="004E0E16"/>
    <w:rsid w:val="004E11BB"/>
    <w:rsid w:val="004E13C3"/>
    <w:rsid w:val="004E1692"/>
    <w:rsid w:val="004E1A24"/>
    <w:rsid w:val="004E32D7"/>
    <w:rsid w:val="004E3757"/>
    <w:rsid w:val="004E4059"/>
    <w:rsid w:val="004E42DD"/>
    <w:rsid w:val="004E4DEA"/>
    <w:rsid w:val="004E5413"/>
    <w:rsid w:val="004E6239"/>
    <w:rsid w:val="004E62DF"/>
    <w:rsid w:val="004E6A0C"/>
    <w:rsid w:val="004E6A14"/>
    <w:rsid w:val="004E6D74"/>
    <w:rsid w:val="004F0424"/>
    <w:rsid w:val="004F15BC"/>
    <w:rsid w:val="004F1A1B"/>
    <w:rsid w:val="004F1B74"/>
    <w:rsid w:val="004F2757"/>
    <w:rsid w:val="004F33E0"/>
    <w:rsid w:val="004F3476"/>
    <w:rsid w:val="004F3F7B"/>
    <w:rsid w:val="004F40FC"/>
    <w:rsid w:val="004F65AB"/>
    <w:rsid w:val="004F6887"/>
    <w:rsid w:val="004F6EB4"/>
    <w:rsid w:val="004F7626"/>
    <w:rsid w:val="005007F1"/>
    <w:rsid w:val="005016B5"/>
    <w:rsid w:val="00501810"/>
    <w:rsid w:val="005020C7"/>
    <w:rsid w:val="005042DF"/>
    <w:rsid w:val="00505042"/>
    <w:rsid w:val="005050AF"/>
    <w:rsid w:val="005054E7"/>
    <w:rsid w:val="00505BCF"/>
    <w:rsid w:val="00505F94"/>
    <w:rsid w:val="00506001"/>
    <w:rsid w:val="005063A7"/>
    <w:rsid w:val="00506D0A"/>
    <w:rsid w:val="0050760B"/>
    <w:rsid w:val="00507FDA"/>
    <w:rsid w:val="0051066B"/>
    <w:rsid w:val="005119D9"/>
    <w:rsid w:val="00511B70"/>
    <w:rsid w:val="00511C14"/>
    <w:rsid w:val="00512442"/>
    <w:rsid w:val="005124CD"/>
    <w:rsid w:val="005129F4"/>
    <w:rsid w:val="00513038"/>
    <w:rsid w:val="0051338A"/>
    <w:rsid w:val="005135E1"/>
    <w:rsid w:val="00513AFC"/>
    <w:rsid w:val="0051422B"/>
    <w:rsid w:val="00514A8F"/>
    <w:rsid w:val="00514BDE"/>
    <w:rsid w:val="00515314"/>
    <w:rsid w:val="00515DAD"/>
    <w:rsid w:val="005163AA"/>
    <w:rsid w:val="005168E0"/>
    <w:rsid w:val="00516E96"/>
    <w:rsid w:val="005177CA"/>
    <w:rsid w:val="0051791C"/>
    <w:rsid w:val="00520D73"/>
    <w:rsid w:val="005217CD"/>
    <w:rsid w:val="005219D3"/>
    <w:rsid w:val="005219E6"/>
    <w:rsid w:val="00522120"/>
    <w:rsid w:val="00522966"/>
    <w:rsid w:val="00522A67"/>
    <w:rsid w:val="00523072"/>
    <w:rsid w:val="0052316E"/>
    <w:rsid w:val="005243B3"/>
    <w:rsid w:val="0052576D"/>
    <w:rsid w:val="0052589B"/>
    <w:rsid w:val="00526E3C"/>
    <w:rsid w:val="00527B62"/>
    <w:rsid w:val="00530414"/>
    <w:rsid w:val="0053186C"/>
    <w:rsid w:val="0053316E"/>
    <w:rsid w:val="0053320F"/>
    <w:rsid w:val="00533870"/>
    <w:rsid w:val="00533B69"/>
    <w:rsid w:val="00533D62"/>
    <w:rsid w:val="00535133"/>
    <w:rsid w:val="00536B41"/>
    <w:rsid w:val="00536D06"/>
    <w:rsid w:val="00537318"/>
    <w:rsid w:val="005378BE"/>
    <w:rsid w:val="0054139D"/>
    <w:rsid w:val="00542076"/>
    <w:rsid w:val="005425CF"/>
    <w:rsid w:val="00542EE7"/>
    <w:rsid w:val="00543651"/>
    <w:rsid w:val="00544703"/>
    <w:rsid w:val="00544AE8"/>
    <w:rsid w:val="00545A2C"/>
    <w:rsid w:val="00545CA3"/>
    <w:rsid w:val="0054675D"/>
    <w:rsid w:val="005469E8"/>
    <w:rsid w:val="00546FFF"/>
    <w:rsid w:val="00547ED9"/>
    <w:rsid w:val="005503B2"/>
    <w:rsid w:val="00550D36"/>
    <w:rsid w:val="0055189C"/>
    <w:rsid w:val="0055193B"/>
    <w:rsid w:val="00552AF9"/>
    <w:rsid w:val="00553494"/>
    <w:rsid w:val="00554B42"/>
    <w:rsid w:val="00556088"/>
    <w:rsid w:val="0055624B"/>
    <w:rsid w:val="00556E42"/>
    <w:rsid w:val="005573F4"/>
    <w:rsid w:val="00557775"/>
    <w:rsid w:val="00557C50"/>
    <w:rsid w:val="005601C1"/>
    <w:rsid w:val="005609AA"/>
    <w:rsid w:val="0056188F"/>
    <w:rsid w:val="00563303"/>
    <w:rsid w:val="005634A7"/>
    <w:rsid w:val="00564EF6"/>
    <w:rsid w:val="005655E2"/>
    <w:rsid w:val="00565F40"/>
    <w:rsid w:val="005660B9"/>
    <w:rsid w:val="00566323"/>
    <w:rsid w:val="0056767B"/>
    <w:rsid w:val="00571051"/>
    <w:rsid w:val="005717AB"/>
    <w:rsid w:val="00572BFF"/>
    <w:rsid w:val="00572D81"/>
    <w:rsid w:val="00573574"/>
    <w:rsid w:val="00573BCB"/>
    <w:rsid w:val="0057438C"/>
    <w:rsid w:val="0057443F"/>
    <w:rsid w:val="005749CE"/>
    <w:rsid w:val="00574B21"/>
    <w:rsid w:val="00574C72"/>
    <w:rsid w:val="00575DD8"/>
    <w:rsid w:val="005761E1"/>
    <w:rsid w:val="0057685C"/>
    <w:rsid w:val="00576D74"/>
    <w:rsid w:val="00577147"/>
    <w:rsid w:val="00577572"/>
    <w:rsid w:val="00577C4E"/>
    <w:rsid w:val="005800C9"/>
    <w:rsid w:val="00580303"/>
    <w:rsid w:val="0058148F"/>
    <w:rsid w:val="00581A6F"/>
    <w:rsid w:val="00582F7A"/>
    <w:rsid w:val="005830D0"/>
    <w:rsid w:val="00583D50"/>
    <w:rsid w:val="00584947"/>
    <w:rsid w:val="0058529F"/>
    <w:rsid w:val="00585672"/>
    <w:rsid w:val="00585677"/>
    <w:rsid w:val="00585E4F"/>
    <w:rsid w:val="00586713"/>
    <w:rsid w:val="00591069"/>
    <w:rsid w:val="00591C60"/>
    <w:rsid w:val="0059228C"/>
    <w:rsid w:val="00592CB3"/>
    <w:rsid w:val="005936D7"/>
    <w:rsid w:val="00593B36"/>
    <w:rsid w:val="00593FDC"/>
    <w:rsid w:val="005948AD"/>
    <w:rsid w:val="00594ACC"/>
    <w:rsid w:val="00594BA2"/>
    <w:rsid w:val="00594D27"/>
    <w:rsid w:val="00595050"/>
    <w:rsid w:val="005952D0"/>
    <w:rsid w:val="00595C9F"/>
    <w:rsid w:val="00595DBB"/>
    <w:rsid w:val="0059616F"/>
    <w:rsid w:val="005969F1"/>
    <w:rsid w:val="00597BE6"/>
    <w:rsid w:val="00597BE8"/>
    <w:rsid w:val="00597F22"/>
    <w:rsid w:val="00597F3B"/>
    <w:rsid w:val="005A0023"/>
    <w:rsid w:val="005A0CD6"/>
    <w:rsid w:val="005A110D"/>
    <w:rsid w:val="005A1735"/>
    <w:rsid w:val="005A20CF"/>
    <w:rsid w:val="005A2D6B"/>
    <w:rsid w:val="005A468F"/>
    <w:rsid w:val="005A5CA2"/>
    <w:rsid w:val="005B039F"/>
    <w:rsid w:val="005B0660"/>
    <w:rsid w:val="005B0806"/>
    <w:rsid w:val="005B0B5E"/>
    <w:rsid w:val="005B0EB5"/>
    <w:rsid w:val="005B1C9F"/>
    <w:rsid w:val="005B1F7E"/>
    <w:rsid w:val="005B1FD3"/>
    <w:rsid w:val="005B2EE2"/>
    <w:rsid w:val="005B32BC"/>
    <w:rsid w:val="005B365E"/>
    <w:rsid w:val="005B39F1"/>
    <w:rsid w:val="005B3A15"/>
    <w:rsid w:val="005B3FE3"/>
    <w:rsid w:val="005B465C"/>
    <w:rsid w:val="005B4A31"/>
    <w:rsid w:val="005B502A"/>
    <w:rsid w:val="005B5467"/>
    <w:rsid w:val="005B553E"/>
    <w:rsid w:val="005B593D"/>
    <w:rsid w:val="005B5DD7"/>
    <w:rsid w:val="005B5F51"/>
    <w:rsid w:val="005B6D01"/>
    <w:rsid w:val="005B77C5"/>
    <w:rsid w:val="005C088B"/>
    <w:rsid w:val="005C0956"/>
    <w:rsid w:val="005C0E84"/>
    <w:rsid w:val="005C0EDF"/>
    <w:rsid w:val="005C145F"/>
    <w:rsid w:val="005C1737"/>
    <w:rsid w:val="005C17C5"/>
    <w:rsid w:val="005C4884"/>
    <w:rsid w:val="005C54C2"/>
    <w:rsid w:val="005C61C0"/>
    <w:rsid w:val="005C6385"/>
    <w:rsid w:val="005C6A4B"/>
    <w:rsid w:val="005C7607"/>
    <w:rsid w:val="005C79C3"/>
    <w:rsid w:val="005D1780"/>
    <w:rsid w:val="005D1EBB"/>
    <w:rsid w:val="005D23A4"/>
    <w:rsid w:val="005D2774"/>
    <w:rsid w:val="005D2A1D"/>
    <w:rsid w:val="005D31CB"/>
    <w:rsid w:val="005D31FC"/>
    <w:rsid w:val="005D4A1C"/>
    <w:rsid w:val="005D4F58"/>
    <w:rsid w:val="005D695F"/>
    <w:rsid w:val="005D72A7"/>
    <w:rsid w:val="005D7B4F"/>
    <w:rsid w:val="005D7BCC"/>
    <w:rsid w:val="005D7F5C"/>
    <w:rsid w:val="005E1659"/>
    <w:rsid w:val="005E25E0"/>
    <w:rsid w:val="005E2C3C"/>
    <w:rsid w:val="005E2D18"/>
    <w:rsid w:val="005E43E6"/>
    <w:rsid w:val="005E4584"/>
    <w:rsid w:val="005E562E"/>
    <w:rsid w:val="005E6463"/>
    <w:rsid w:val="005E71B6"/>
    <w:rsid w:val="005E7AE2"/>
    <w:rsid w:val="005E7C0C"/>
    <w:rsid w:val="005F07AE"/>
    <w:rsid w:val="005F151E"/>
    <w:rsid w:val="005F16D4"/>
    <w:rsid w:val="005F1F80"/>
    <w:rsid w:val="005F257B"/>
    <w:rsid w:val="005F2FA2"/>
    <w:rsid w:val="005F31C6"/>
    <w:rsid w:val="005F50FE"/>
    <w:rsid w:val="005F57F0"/>
    <w:rsid w:val="005F62C8"/>
    <w:rsid w:val="005F6878"/>
    <w:rsid w:val="005F708C"/>
    <w:rsid w:val="005F73D4"/>
    <w:rsid w:val="005F7458"/>
    <w:rsid w:val="005F747F"/>
    <w:rsid w:val="006002F5"/>
    <w:rsid w:val="00600CB9"/>
    <w:rsid w:val="00600E85"/>
    <w:rsid w:val="00602923"/>
    <w:rsid w:val="00602AA7"/>
    <w:rsid w:val="0060316A"/>
    <w:rsid w:val="0060323E"/>
    <w:rsid w:val="00604FD0"/>
    <w:rsid w:val="006079A2"/>
    <w:rsid w:val="00607BAB"/>
    <w:rsid w:val="00610532"/>
    <w:rsid w:val="00610A80"/>
    <w:rsid w:val="006118AE"/>
    <w:rsid w:val="00611D14"/>
    <w:rsid w:val="00611FF2"/>
    <w:rsid w:val="00612A2A"/>
    <w:rsid w:val="00612B0D"/>
    <w:rsid w:val="00612F9C"/>
    <w:rsid w:val="0061319B"/>
    <w:rsid w:val="00613347"/>
    <w:rsid w:val="006159AC"/>
    <w:rsid w:val="00616E7F"/>
    <w:rsid w:val="00616F65"/>
    <w:rsid w:val="00617F8A"/>
    <w:rsid w:val="006203F1"/>
    <w:rsid w:val="006209C9"/>
    <w:rsid w:val="00620C4A"/>
    <w:rsid w:val="00622525"/>
    <w:rsid w:val="00622561"/>
    <w:rsid w:val="006226AB"/>
    <w:rsid w:val="00622A1A"/>
    <w:rsid w:val="00622CC9"/>
    <w:rsid w:val="00623B17"/>
    <w:rsid w:val="00624479"/>
    <w:rsid w:val="006252FD"/>
    <w:rsid w:val="00625398"/>
    <w:rsid w:val="00625F79"/>
    <w:rsid w:val="0062602C"/>
    <w:rsid w:val="006266CB"/>
    <w:rsid w:val="0062718C"/>
    <w:rsid w:val="006279B4"/>
    <w:rsid w:val="00627C4C"/>
    <w:rsid w:val="006301DA"/>
    <w:rsid w:val="00630EC3"/>
    <w:rsid w:val="0063269A"/>
    <w:rsid w:val="00633812"/>
    <w:rsid w:val="0063392E"/>
    <w:rsid w:val="00634AFE"/>
    <w:rsid w:val="00635329"/>
    <w:rsid w:val="00635C58"/>
    <w:rsid w:val="00635E87"/>
    <w:rsid w:val="00636024"/>
    <w:rsid w:val="006361EA"/>
    <w:rsid w:val="006362D9"/>
    <w:rsid w:val="00636B9B"/>
    <w:rsid w:val="00640368"/>
    <w:rsid w:val="0064042E"/>
    <w:rsid w:val="00640742"/>
    <w:rsid w:val="00640B09"/>
    <w:rsid w:val="00640EE8"/>
    <w:rsid w:val="00641093"/>
    <w:rsid w:val="0064296B"/>
    <w:rsid w:val="00642B63"/>
    <w:rsid w:val="00643426"/>
    <w:rsid w:val="0064344D"/>
    <w:rsid w:val="006444BF"/>
    <w:rsid w:val="00644551"/>
    <w:rsid w:val="00644895"/>
    <w:rsid w:val="00644918"/>
    <w:rsid w:val="00645951"/>
    <w:rsid w:val="00645CE9"/>
    <w:rsid w:val="00645D45"/>
    <w:rsid w:val="00645D79"/>
    <w:rsid w:val="00645E5C"/>
    <w:rsid w:val="00646660"/>
    <w:rsid w:val="006468E5"/>
    <w:rsid w:val="00646AF7"/>
    <w:rsid w:val="00647634"/>
    <w:rsid w:val="0065020E"/>
    <w:rsid w:val="006507E9"/>
    <w:rsid w:val="006513AD"/>
    <w:rsid w:val="0065175D"/>
    <w:rsid w:val="00652977"/>
    <w:rsid w:val="00653210"/>
    <w:rsid w:val="00653668"/>
    <w:rsid w:val="006536A3"/>
    <w:rsid w:val="00653C94"/>
    <w:rsid w:val="006540BE"/>
    <w:rsid w:val="0065426D"/>
    <w:rsid w:val="00654676"/>
    <w:rsid w:val="00654963"/>
    <w:rsid w:val="00654AAA"/>
    <w:rsid w:val="00656616"/>
    <w:rsid w:val="006569AF"/>
    <w:rsid w:val="006570D5"/>
    <w:rsid w:val="006572E9"/>
    <w:rsid w:val="0065756A"/>
    <w:rsid w:val="006575DE"/>
    <w:rsid w:val="00657D22"/>
    <w:rsid w:val="006617ED"/>
    <w:rsid w:val="006618CA"/>
    <w:rsid w:val="00661A3B"/>
    <w:rsid w:val="00661ECB"/>
    <w:rsid w:val="00662252"/>
    <w:rsid w:val="00662884"/>
    <w:rsid w:val="00662C22"/>
    <w:rsid w:val="0066335B"/>
    <w:rsid w:val="00663AE3"/>
    <w:rsid w:val="00663E93"/>
    <w:rsid w:val="00664FBE"/>
    <w:rsid w:val="0066565E"/>
    <w:rsid w:val="00665A97"/>
    <w:rsid w:val="0066667F"/>
    <w:rsid w:val="00667E73"/>
    <w:rsid w:val="00667EDB"/>
    <w:rsid w:val="00671181"/>
    <w:rsid w:val="0067305A"/>
    <w:rsid w:val="00674457"/>
    <w:rsid w:val="006747C3"/>
    <w:rsid w:val="006749E6"/>
    <w:rsid w:val="00675099"/>
    <w:rsid w:val="00675C7A"/>
    <w:rsid w:val="006767F6"/>
    <w:rsid w:val="00676A67"/>
    <w:rsid w:val="006779F9"/>
    <w:rsid w:val="00677A66"/>
    <w:rsid w:val="00677C45"/>
    <w:rsid w:val="00677CAA"/>
    <w:rsid w:val="006805E8"/>
    <w:rsid w:val="00681FD4"/>
    <w:rsid w:val="006822A7"/>
    <w:rsid w:val="00683445"/>
    <w:rsid w:val="00683F7C"/>
    <w:rsid w:val="0068482F"/>
    <w:rsid w:val="00686DC1"/>
    <w:rsid w:val="006870E6"/>
    <w:rsid w:val="006873FB"/>
    <w:rsid w:val="0068784B"/>
    <w:rsid w:val="0069149C"/>
    <w:rsid w:val="0069158C"/>
    <w:rsid w:val="0069308F"/>
    <w:rsid w:val="006933E9"/>
    <w:rsid w:val="006934E3"/>
    <w:rsid w:val="00693683"/>
    <w:rsid w:val="00693CD3"/>
    <w:rsid w:val="006940F1"/>
    <w:rsid w:val="0069476F"/>
    <w:rsid w:val="00694C01"/>
    <w:rsid w:val="00694EA8"/>
    <w:rsid w:val="00696317"/>
    <w:rsid w:val="00696F2F"/>
    <w:rsid w:val="00697D4F"/>
    <w:rsid w:val="006A0014"/>
    <w:rsid w:val="006A17B1"/>
    <w:rsid w:val="006A1B83"/>
    <w:rsid w:val="006A1FF7"/>
    <w:rsid w:val="006A2C8E"/>
    <w:rsid w:val="006A38D6"/>
    <w:rsid w:val="006A44AA"/>
    <w:rsid w:val="006A4CA5"/>
    <w:rsid w:val="006A50C9"/>
    <w:rsid w:val="006A5DDE"/>
    <w:rsid w:val="006A639B"/>
    <w:rsid w:val="006A70B8"/>
    <w:rsid w:val="006A7627"/>
    <w:rsid w:val="006B12CE"/>
    <w:rsid w:val="006B320F"/>
    <w:rsid w:val="006B39B0"/>
    <w:rsid w:val="006B4E7C"/>
    <w:rsid w:val="006B582C"/>
    <w:rsid w:val="006B5A0E"/>
    <w:rsid w:val="006B6949"/>
    <w:rsid w:val="006B750F"/>
    <w:rsid w:val="006C190B"/>
    <w:rsid w:val="006C1924"/>
    <w:rsid w:val="006C2069"/>
    <w:rsid w:val="006C296C"/>
    <w:rsid w:val="006C2F25"/>
    <w:rsid w:val="006C3DC3"/>
    <w:rsid w:val="006C3FAA"/>
    <w:rsid w:val="006C4383"/>
    <w:rsid w:val="006C44E4"/>
    <w:rsid w:val="006C50BF"/>
    <w:rsid w:val="006C5259"/>
    <w:rsid w:val="006C62D6"/>
    <w:rsid w:val="006C716F"/>
    <w:rsid w:val="006D1061"/>
    <w:rsid w:val="006D10CE"/>
    <w:rsid w:val="006D12F8"/>
    <w:rsid w:val="006D1736"/>
    <w:rsid w:val="006D189E"/>
    <w:rsid w:val="006D3928"/>
    <w:rsid w:val="006D3AC8"/>
    <w:rsid w:val="006D3DB4"/>
    <w:rsid w:val="006D41F9"/>
    <w:rsid w:val="006D4472"/>
    <w:rsid w:val="006D5082"/>
    <w:rsid w:val="006D50EA"/>
    <w:rsid w:val="006D5512"/>
    <w:rsid w:val="006D57B5"/>
    <w:rsid w:val="006D57EA"/>
    <w:rsid w:val="006D5896"/>
    <w:rsid w:val="006D6C96"/>
    <w:rsid w:val="006D71AA"/>
    <w:rsid w:val="006D77E5"/>
    <w:rsid w:val="006D7EA4"/>
    <w:rsid w:val="006E05D8"/>
    <w:rsid w:val="006E0EA8"/>
    <w:rsid w:val="006E1122"/>
    <w:rsid w:val="006E2841"/>
    <w:rsid w:val="006E5335"/>
    <w:rsid w:val="006E5E95"/>
    <w:rsid w:val="006E5F72"/>
    <w:rsid w:val="006E605F"/>
    <w:rsid w:val="006E6798"/>
    <w:rsid w:val="006E72D5"/>
    <w:rsid w:val="006E7BD4"/>
    <w:rsid w:val="006F1233"/>
    <w:rsid w:val="006F1B90"/>
    <w:rsid w:val="006F1BC2"/>
    <w:rsid w:val="006F228F"/>
    <w:rsid w:val="006F2AD7"/>
    <w:rsid w:val="006F3289"/>
    <w:rsid w:val="006F42BA"/>
    <w:rsid w:val="006F4CAF"/>
    <w:rsid w:val="006F53C4"/>
    <w:rsid w:val="006F5F8A"/>
    <w:rsid w:val="00700189"/>
    <w:rsid w:val="00700DA3"/>
    <w:rsid w:val="00701F44"/>
    <w:rsid w:val="007024A5"/>
    <w:rsid w:val="007027E1"/>
    <w:rsid w:val="0070377B"/>
    <w:rsid w:val="00703BD4"/>
    <w:rsid w:val="0070484D"/>
    <w:rsid w:val="00706A09"/>
    <w:rsid w:val="00706E11"/>
    <w:rsid w:val="00707056"/>
    <w:rsid w:val="00707F33"/>
    <w:rsid w:val="00710859"/>
    <w:rsid w:val="00710962"/>
    <w:rsid w:val="00712B79"/>
    <w:rsid w:val="00712F4C"/>
    <w:rsid w:val="00713FD5"/>
    <w:rsid w:val="00714281"/>
    <w:rsid w:val="00714334"/>
    <w:rsid w:val="007150BD"/>
    <w:rsid w:val="00715F51"/>
    <w:rsid w:val="00716471"/>
    <w:rsid w:val="00717437"/>
    <w:rsid w:val="00717B84"/>
    <w:rsid w:val="00720493"/>
    <w:rsid w:val="00720F6F"/>
    <w:rsid w:val="00721151"/>
    <w:rsid w:val="007212BB"/>
    <w:rsid w:val="00721451"/>
    <w:rsid w:val="00721C6A"/>
    <w:rsid w:val="00722CE1"/>
    <w:rsid w:val="007231CE"/>
    <w:rsid w:val="007248C7"/>
    <w:rsid w:val="00724E5C"/>
    <w:rsid w:val="0072522C"/>
    <w:rsid w:val="0072546B"/>
    <w:rsid w:val="00725CF2"/>
    <w:rsid w:val="0072644F"/>
    <w:rsid w:val="00726815"/>
    <w:rsid w:val="007276C2"/>
    <w:rsid w:val="00727DA7"/>
    <w:rsid w:val="00730A85"/>
    <w:rsid w:val="007310BB"/>
    <w:rsid w:val="00731B24"/>
    <w:rsid w:val="0073205F"/>
    <w:rsid w:val="00732640"/>
    <w:rsid w:val="007330BB"/>
    <w:rsid w:val="007334CF"/>
    <w:rsid w:val="00733756"/>
    <w:rsid w:val="0073616F"/>
    <w:rsid w:val="00736843"/>
    <w:rsid w:val="00736B3A"/>
    <w:rsid w:val="00737102"/>
    <w:rsid w:val="00737C5B"/>
    <w:rsid w:val="0074066C"/>
    <w:rsid w:val="007406D8"/>
    <w:rsid w:val="00740EDD"/>
    <w:rsid w:val="007417A2"/>
    <w:rsid w:val="00741F90"/>
    <w:rsid w:val="007443EA"/>
    <w:rsid w:val="00744499"/>
    <w:rsid w:val="007444F9"/>
    <w:rsid w:val="00744545"/>
    <w:rsid w:val="00744FB8"/>
    <w:rsid w:val="00745638"/>
    <w:rsid w:val="00746531"/>
    <w:rsid w:val="00746638"/>
    <w:rsid w:val="007467AE"/>
    <w:rsid w:val="00746DC4"/>
    <w:rsid w:val="00746E0A"/>
    <w:rsid w:val="007470FD"/>
    <w:rsid w:val="007475CC"/>
    <w:rsid w:val="00747B42"/>
    <w:rsid w:val="00750344"/>
    <w:rsid w:val="007509D4"/>
    <w:rsid w:val="00751457"/>
    <w:rsid w:val="00752EFE"/>
    <w:rsid w:val="00753932"/>
    <w:rsid w:val="00753979"/>
    <w:rsid w:val="007543C2"/>
    <w:rsid w:val="007553E3"/>
    <w:rsid w:val="00755E29"/>
    <w:rsid w:val="00755F9E"/>
    <w:rsid w:val="007569B8"/>
    <w:rsid w:val="00757B54"/>
    <w:rsid w:val="00760572"/>
    <w:rsid w:val="0076086A"/>
    <w:rsid w:val="0076121B"/>
    <w:rsid w:val="00761694"/>
    <w:rsid w:val="00761C89"/>
    <w:rsid w:val="00762B0D"/>
    <w:rsid w:val="00763B97"/>
    <w:rsid w:val="00764874"/>
    <w:rsid w:val="00764CBD"/>
    <w:rsid w:val="007652B9"/>
    <w:rsid w:val="00766E10"/>
    <w:rsid w:val="00766EC8"/>
    <w:rsid w:val="0076743D"/>
    <w:rsid w:val="00767515"/>
    <w:rsid w:val="00770429"/>
    <w:rsid w:val="00770787"/>
    <w:rsid w:val="00770911"/>
    <w:rsid w:val="00770C19"/>
    <w:rsid w:val="00770F68"/>
    <w:rsid w:val="0077186E"/>
    <w:rsid w:val="00771D9A"/>
    <w:rsid w:val="0077253B"/>
    <w:rsid w:val="007729FA"/>
    <w:rsid w:val="0077325F"/>
    <w:rsid w:val="007739F8"/>
    <w:rsid w:val="00773B9C"/>
    <w:rsid w:val="00774426"/>
    <w:rsid w:val="00774749"/>
    <w:rsid w:val="00774E87"/>
    <w:rsid w:val="007750AC"/>
    <w:rsid w:val="00775E03"/>
    <w:rsid w:val="00776267"/>
    <w:rsid w:val="0077632A"/>
    <w:rsid w:val="007768EA"/>
    <w:rsid w:val="00776A82"/>
    <w:rsid w:val="00776F61"/>
    <w:rsid w:val="00777217"/>
    <w:rsid w:val="00777A96"/>
    <w:rsid w:val="00777EE5"/>
    <w:rsid w:val="00780321"/>
    <w:rsid w:val="00780E85"/>
    <w:rsid w:val="00780FD5"/>
    <w:rsid w:val="007822D5"/>
    <w:rsid w:val="0078288A"/>
    <w:rsid w:val="007841E7"/>
    <w:rsid w:val="00784251"/>
    <w:rsid w:val="007844C3"/>
    <w:rsid w:val="00784AEC"/>
    <w:rsid w:val="00785869"/>
    <w:rsid w:val="00785C02"/>
    <w:rsid w:val="007863FB"/>
    <w:rsid w:val="00786F31"/>
    <w:rsid w:val="00787594"/>
    <w:rsid w:val="007902D8"/>
    <w:rsid w:val="00790870"/>
    <w:rsid w:val="00790CDC"/>
    <w:rsid w:val="007916CB"/>
    <w:rsid w:val="007917B8"/>
    <w:rsid w:val="00791DC5"/>
    <w:rsid w:val="00791F14"/>
    <w:rsid w:val="0079207F"/>
    <w:rsid w:val="007925DC"/>
    <w:rsid w:val="007934D3"/>
    <w:rsid w:val="00793D3E"/>
    <w:rsid w:val="007942A6"/>
    <w:rsid w:val="00794D11"/>
    <w:rsid w:val="007965D1"/>
    <w:rsid w:val="007970C6"/>
    <w:rsid w:val="00797622"/>
    <w:rsid w:val="0079771B"/>
    <w:rsid w:val="00797A57"/>
    <w:rsid w:val="00797D4D"/>
    <w:rsid w:val="007A00BB"/>
    <w:rsid w:val="007A0F60"/>
    <w:rsid w:val="007A2C71"/>
    <w:rsid w:val="007A3891"/>
    <w:rsid w:val="007A3AD7"/>
    <w:rsid w:val="007A3AE3"/>
    <w:rsid w:val="007A3B13"/>
    <w:rsid w:val="007A503E"/>
    <w:rsid w:val="007A56FF"/>
    <w:rsid w:val="007A6817"/>
    <w:rsid w:val="007A70AA"/>
    <w:rsid w:val="007A72D6"/>
    <w:rsid w:val="007A7C60"/>
    <w:rsid w:val="007B0E62"/>
    <w:rsid w:val="007B0EE6"/>
    <w:rsid w:val="007B1983"/>
    <w:rsid w:val="007B1D5E"/>
    <w:rsid w:val="007B21F9"/>
    <w:rsid w:val="007B2A11"/>
    <w:rsid w:val="007B5D99"/>
    <w:rsid w:val="007B5EE9"/>
    <w:rsid w:val="007B66C5"/>
    <w:rsid w:val="007B6785"/>
    <w:rsid w:val="007B7748"/>
    <w:rsid w:val="007B7966"/>
    <w:rsid w:val="007B7A1B"/>
    <w:rsid w:val="007B7AC9"/>
    <w:rsid w:val="007B7C6C"/>
    <w:rsid w:val="007C0B34"/>
    <w:rsid w:val="007C219A"/>
    <w:rsid w:val="007C281A"/>
    <w:rsid w:val="007C3B0A"/>
    <w:rsid w:val="007C4176"/>
    <w:rsid w:val="007C4E02"/>
    <w:rsid w:val="007C5A0F"/>
    <w:rsid w:val="007C6506"/>
    <w:rsid w:val="007C7159"/>
    <w:rsid w:val="007D0A8C"/>
    <w:rsid w:val="007D2EB7"/>
    <w:rsid w:val="007D33E2"/>
    <w:rsid w:val="007D43CA"/>
    <w:rsid w:val="007D4811"/>
    <w:rsid w:val="007D63FD"/>
    <w:rsid w:val="007D65EF"/>
    <w:rsid w:val="007D70D5"/>
    <w:rsid w:val="007D74E6"/>
    <w:rsid w:val="007E007B"/>
    <w:rsid w:val="007E082F"/>
    <w:rsid w:val="007E0ECE"/>
    <w:rsid w:val="007E1E9D"/>
    <w:rsid w:val="007E3BF3"/>
    <w:rsid w:val="007E6514"/>
    <w:rsid w:val="007E6B1D"/>
    <w:rsid w:val="007E6B3A"/>
    <w:rsid w:val="007E77A5"/>
    <w:rsid w:val="007F008B"/>
    <w:rsid w:val="007F063D"/>
    <w:rsid w:val="007F0C96"/>
    <w:rsid w:val="007F3AED"/>
    <w:rsid w:val="007F43EF"/>
    <w:rsid w:val="007F4B49"/>
    <w:rsid w:val="007F59E8"/>
    <w:rsid w:val="007F6A02"/>
    <w:rsid w:val="007F6F21"/>
    <w:rsid w:val="007F6FA9"/>
    <w:rsid w:val="007F7A03"/>
    <w:rsid w:val="00800B0B"/>
    <w:rsid w:val="00801FF9"/>
    <w:rsid w:val="008022E2"/>
    <w:rsid w:val="008028E5"/>
    <w:rsid w:val="008029CF"/>
    <w:rsid w:val="008035DA"/>
    <w:rsid w:val="00803916"/>
    <w:rsid w:val="00803D10"/>
    <w:rsid w:val="00804114"/>
    <w:rsid w:val="00804174"/>
    <w:rsid w:val="00806CD3"/>
    <w:rsid w:val="0080731F"/>
    <w:rsid w:val="00807682"/>
    <w:rsid w:val="0080778A"/>
    <w:rsid w:val="00810EB6"/>
    <w:rsid w:val="0081230D"/>
    <w:rsid w:val="008130B6"/>
    <w:rsid w:val="0081353A"/>
    <w:rsid w:val="00813745"/>
    <w:rsid w:val="00814158"/>
    <w:rsid w:val="008143D1"/>
    <w:rsid w:val="00816F17"/>
    <w:rsid w:val="0081720A"/>
    <w:rsid w:val="008175E2"/>
    <w:rsid w:val="00817720"/>
    <w:rsid w:val="0081772B"/>
    <w:rsid w:val="00817B33"/>
    <w:rsid w:val="0082022A"/>
    <w:rsid w:val="00820931"/>
    <w:rsid w:val="00821BD6"/>
    <w:rsid w:val="00821FC7"/>
    <w:rsid w:val="008220AF"/>
    <w:rsid w:val="00822928"/>
    <w:rsid w:val="00823C59"/>
    <w:rsid w:val="0082405C"/>
    <w:rsid w:val="008247A4"/>
    <w:rsid w:val="0082480F"/>
    <w:rsid w:val="008257EA"/>
    <w:rsid w:val="00825D0B"/>
    <w:rsid w:val="00827212"/>
    <w:rsid w:val="008272DB"/>
    <w:rsid w:val="00827545"/>
    <w:rsid w:val="008278A6"/>
    <w:rsid w:val="00830377"/>
    <w:rsid w:val="008313AF"/>
    <w:rsid w:val="00831436"/>
    <w:rsid w:val="00831593"/>
    <w:rsid w:val="00831BC9"/>
    <w:rsid w:val="00833762"/>
    <w:rsid w:val="00833B10"/>
    <w:rsid w:val="008353F8"/>
    <w:rsid w:val="0083574C"/>
    <w:rsid w:val="00835C91"/>
    <w:rsid w:val="00835EBE"/>
    <w:rsid w:val="00836023"/>
    <w:rsid w:val="0083610C"/>
    <w:rsid w:val="0083647D"/>
    <w:rsid w:val="00836AD5"/>
    <w:rsid w:val="0083765E"/>
    <w:rsid w:val="008378A2"/>
    <w:rsid w:val="008378D2"/>
    <w:rsid w:val="008407E0"/>
    <w:rsid w:val="008409F2"/>
    <w:rsid w:val="00840A96"/>
    <w:rsid w:val="00840BCE"/>
    <w:rsid w:val="0084157E"/>
    <w:rsid w:val="008431B6"/>
    <w:rsid w:val="0084504F"/>
    <w:rsid w:val="0084556E"/>
    <w:rsid w:val="00845BF4"/>
    <w:rsid w:val="00845CA8"/>
    <w:rsid w:val="00845FD9"/>
    <w:rsid w:val="0084624E"/>
    <w:rsid w:val="008463AD"/>
    <w:rsid w:val="00846552"/>
    <w:rsid w:val="008468EF"/>
    <w:rsid w:val="00846923"/>
    <w:rsid w:val="00846CD2"/>
    <w:rsid w:val="00847F59"/>
    <w:rsid w:val="00850AA0"/>
    <w:rsid w:val="00850DF2"/>
    <w:rsid w:val="008523D8"/>
    <w:rsid w:val="008529C6"/>
    <w:rsid w:val="00853C03"/>
    <w:rsid w:val="00853D19"/>
    <w:rsid w:val="00853D21"/>
    <w:rsid w:val="008541C9"/>
    <w:rsid w:val="0085478A"/>
    <w:rsid w:val="00854F96"/>
    <w:rsid w:val="008555D0"/>
    <w:rsid w:val="00855841"/>
    <w:rsid w:val="008562FA"/>
    <w:rsid w:val="00856385"/>
    <w:rsid w:val="00856FEC"/>
    <w:rsid w:val="008573F2"/>
    <w:rsid w:val="008574DF"/>
    <w:rsid w:val="00860025"/>
    <w:rsid w:val="00860888"/>
    <w:rsid w:val="00860C7B"/>
    <w:rsid w:val="00861AF7"/>
    <w:rsid w:val="00861CE9"/>
    <w:rsid w:val="008622F9"/>
    <w:rsid w:val="00862526"/>
    <w:rsid w:val="00862CD5"/>
    <w:rsid w:val="00863311"/>
    <w:rsid w:val="00863A3D"/>
    <w:rsid w:val="008640F6"/>
    <w:rsid w:val="008644CF"/>
    <w:rsid w:val="00865538"/>
    <w:rsid w:val="0086554E"/>
    <w:rsid w:val="00866886"/>
    <w:rsid w:val="008704B8"/>
    <w:rsid w:val="0087177D"/>
    <w:rsid w:val="0087262E"/>
    <w:rsid w:val="00872681"/>
    <w:rsid w:val="008726F2"/>
    <w:rsid w:val="00872A71"/>
    <w:rsid w:val="00872B3B"/>
    <w:rsid w:val="00873025"/>
    <w:rsid w:val="0087312C"/>
    <w:rsid w:val="00874A24"/>
    <w:rsid w:val="00876703"/>
    <w:rsid w:val="00876A0D"/>
    <w:rsid w:val="00877001"/>
    <w:rsid w:val="00877E20"/>
    <w:rsid w:val="0088003D"/>
    <w:rsid w:val="0088041D"/>
    <w:rsid w:val="00880700"/>
    <w:rsid w:val="0088124E"/>
    <w:rsid w:val="00882024"/>
    <w:rsid w:val="00882D37"/>
    <w:rsid w:val="0088381D"/>
    <w:rsid w:val="00883938"/>
    <w:rsid w:val="00883E35"/>
    <w:rsid w:val="00884AFE"/>
    <w:rsid w:val="0088513D"/>
    <w:rsid w:val="00885196"/>
    <w:rsid w:val="008858E5"/>
    <w:rsid w:val="008866AE"/>
    <w:rsid w:val="0088692F"/>
    <w:rsid w:val="00887651"/>
    <w:rsid w:val="00887CB2"/>
    <w:rsid w:val="008900A9"/>
    <w:rsid w:val="00890AB6"/>
    <w:rsid w:val="00890BB2"/>
    <w:rsid w:val="0089225B"/>
    <w:rsid w:val="008925CD"/>
    <w:rsid w:val="00892C74"/>
    <w:rsid w:val="008931CF"/>
    <w:rsid w:val="00893418"/>
    <w:rsid w:val="00893C2C"/>
    <w:rsid w:val="00893EC2"/>
    <w:rsid w:val="008949E4"/>
    <w:rsid w:val="00895255"/>
    <w:rsid w:val="008964BD"/>
    <w:rsid w:val="0089651C"/>
    <w:rsid w:val="00896691"/>
    <w:rsid w:val="00896EB3"/>
    <w:rsid w:val="00897080"/>
    <w:rsid w:val="008A0773"/>
    <w:rsid w:val="008A0E28"/>
    <w:rsid w:val="008A114F"/>
    <w:rsid w:val="008A18C1"/>
    <w:rsid w:val="008A19B9"/>
    <w:rsid w:val="008A1A57"/>
    <w:rsid w:val="008A2465"/>
    <w:rsid w:val="008A2660"/>
    <w:rsid w:val="008A299B"/>
    <w:rsid w:val="008A2AA2"/>
    <w:rsid w:val="008A3058"/>
    <w:rsid w:val="008A3A58"/>
    <w:rsid w:val="008A3E6B"/>
    <w:rsid w:val="008A3F8D"/>
    <w:rsid w:val="008A42F7"/>
    <w:rsid w:val="008A4323"/>
    <w:rsid w:val="008A488B"/>
    <w:rsid w:val="008A4FE0"/>
    <w:rsid w:val="008A546A"/>
    <w:rsid w:val="008A57E8"/>
    <w:rsid w:val="008A5EB0"/>
    <w:rsid w:val="008A600E"/>
    <w:rsid w:val="008A73DE"/>
    <w:rsid w:val="008A7760"/>
    <w:rsid w:val="008A7C10"/>
    <w:rsid w:val="008A7F70"/>
    <w:rsid w:val="008B1338"/>
    <w:rsid w:val="008B1368"/>
    <w:rsid w:val="008B14D4"/>
    <w:rsid w:val="008B1A15"/>
    <w:rsid w:val="008B247B"/>
    <w:rsid w:val="008B2ED5"/>
    <w:rsid w:val="008B4A16"/>
    <w:rsid w:val="008B4C87"/>
    <w:rsid w:val="008B5966"/>
    <w:rsid w:val="008B61BD"/>
    <w:rsid w:val="008B6294"/>
    <w:rsid w:val="008B644F"/>
    <w:rsid w:val="008B6CD6"/>
    <w:rsid w:val="008C0026"/>
    <w:rsid w:val="008C0346"/>
    <w:rsid w:val="008C1355"/>
    <w:rsid w:val="008C144C"/>
    <w:rsid w:val="008C1D64"/>
    <w:rsid w:val="008C37F7"/>
    <w:rsid w:val="008C3BB7"/>
    <w:rsid w:val="008C4CD4"/>
    <w:rsid w:val="008C5765"/>
    <w:rsid w:val="008C6025"/>
    <w:rsid w:val="008C6469"/>
    <w:rsid w:val="008C68A9"/>
    <w:rsid w:val="008C7A93"/>
    <w:rsid w:val="008C7DE8"/>
    <w:rsid w:val="008D1CF4"/>
    <w:rsid w:val="008D2448"/>
    <w:rsid w:val="008D27EC"/>
    <w:rsid w:val="008D36D3"/>
    <w:rsid w:val="008D3B8B"/>
    <w:rsid w:val="008D429D"/>
    <w:rsid w:val="008D433B"/>
    <w:rsid w:val="008D451C"/>
    <w:rsid w:val="008D500E"/>
    <w:rsid w:val="008D5129"/>
    <w:rsid w:val="008D522C"/>
    <w:rsid w:val="008D5812"/>
    <w:rsid w:val="008D68EA"/>
    <w:rsid w:val="008D6B6E"/>
    <w:rsid w:val="008D6BB3"/>
    <w:rsid w:val="008D6F93"/>
    <w:rsid w:val="008D736C"/>
    <w:rsid w:val="008D779F"/>
    <w:rsid w:val="008D7B0A"/>
    <w:rsid w:val="008E0533"/>
    <w:rsid w:val="008E0D5C"/>
    <w:rsid w:val="008E230B"/>
    <w:rsid w:val="008E301A"/>
    <w:rsid w:val="008E3CE2"/>
    <w:rsid w:val="008E4810"/>
    <w:rsid w:val="008E595D"/>
    <w:rsid w:val="008E5A13"/>
    <w:rsid w:val="008E6014"/>
    <w:rsid w:val="008E6262"/>
    <w:rsid w:val="008E6576"/>
    <w:rsid w:val="008E65E3"/>
    <w:rsid w:val="008E66DC"/>
    <w:rsid w:val="008E68A0"/>
    <w:rsid w:val="008E6B82"/>
    <w:rsid w:val="008E6D0E"/>
    <w:rsid w:val="008E6EDF"/>
    <w:rsid w:val="008E6F13"/>
    <w:rsid w:val="008E7264"/>
    <w:rsid w:val="008E7AA6"/>
    <w:rsid w:val="008E7B16"/>
    <w:rsid w:val="008E7DCF"/>
    <w:rsid w:val="008E7DE6"/>
    <w:rsid w:val="008F1D4F"/>
    <w:rsid w:val="008F2846"/>
    <w:rsid w:val="008F3390"/>
    <w:rsid w:val="008F43E1"/>
    <w:rsid w:val="008F4613"/>
    <w:rsid w:val="008F46CD"/>
    <w:rsid w:val="008F4D0A"/>
    <w:rsid w:val="008F52E2"/>
    <w:rsid w:val="008F649D"/>
    <w:rsid w:val="009006BE"/>
    <w:rsid w:val="00900A7F"/>
    <w:rsid w:val="0090176C"/>
    <w:rsid w:val="00901E45"/>
    <w:rsid w:val="00902AEC"/>
    <w:rsid w:val="0090334F"/>
    <w:rsid w:val="00903B45"/>
    <w:rsid w:val="00904021"/>
    <w:rsid w:val="009041F9"/>
    <w:rsid w:val="009046D9"/>
    <w:rsid w:val="009049E7"/>
    <w:rsid w:val="009050A3"/>
    <w:rsid w:val="00905F97"/>
    <w:rsid w:val="00906E1D"/>
    <w:rsid w:val="009074F4"/>
    <w:rsid w:val="00907CCC"/>
    <w:rsid w:val="009113DC"/>
    <w:rsid w:val="009116FB"/>
    <w:rsid w:val="009119AA"/>
    <w:rsid w:val="00911A6A"/>
    <w:rsid w:val="009120F6"/>
    <w:rsid w:val="009121C8"/>
    <w:rsid w:val="00912AD7"/>
    <w:rsid w:val="009132C1"/>
    <w:rsid w:val="00913BEA"/>
    <w:rsid w:val="00914016"/>
    <w:rsid w:val="00914B3D"/>
    <w:rsid w:val="009166A6"/>
    <w:rsid w:val="00916A38"/>
    <w:rsid w:val="0091754A"/>
    <w:rsid w:val="0091763E"/>
    <w:rsid w:val="00917A2C"/>
    <w:rsid w:val="00920307"/>
    <w:rsid w:val="00920532"/>
    <w:rsid w:val="0092086E"/>
    <w:rsid w:val="00920DD8"/>
    <w:rsid w:val="009216AC"/>
    <w:rsid w:val="00921749"/>
    <w:rsid w:val="0092183C"/>
    <w:rsid w:val="00922006"/>
    <w:rsid w:val="00922C90"/>
    <w:rsid w:val="00922D0B"/>
    <w:rsid w:val="00923282"/>
    <w:rsid w:val="00923BB9"/>
    <w:rsid w:val="009247C7"/>
    <w:rsid w:val="009251F5"/>
    <w:rsid w:val="0092601E"/>
    <w:rsid w:val="009263DD"/>
    <w:rsid w:val="0092645C"/>
    <w:rsid w:val="009267E0"/>
    <w:rsid w:val="0092690E"/>
    <w:rsid w:val="00926E22"/>
    <w:rsid w:val="0092771D"/>
    <w:rsid w:val="00930B7A"/>
    <w:rsid w:val="00931025"/>
    <w:rsid w:val="00932A02"/>
    <w:rsid w:val="00933012"/>
    <w:rsid w:val="009337D4"/>
    <w:rsid w:val="009342D3"/>
    <w:rsid w:val="009348EF"/>
    <w:rsid w:val="009351C7"/>
    <w:rsid w:val="00935BF4"/>
    <w:rsid w:val="00935DE9"/>
    <w:rsid w:val="00935F9D"/>
    <w:rsid w:val="00936340"/>
    <w:rsid w:val="00936F3C"/>
    <w:rsid w:val="0093741F"/>
    <w:rsid w:val="00937841"/>
    <w:rsid w:val="009378F6"/>
    <w:rsid w:val="00937CC1"/>
    <w:rsid w:val="00940484"/>
    <w:rsid w:val="00940595"/>
    <w:rsid w:val="00940AF8"/>
    <w:rsid w:val="00941F5C"/>
    <w:rsid w:val="00944862"/>
    <w:rsid w:val="00946553"/>
    <w:rsid w:val="00946A89"/>
    <w:rsid w:val="00946C2A"/>
    <w:rsid w:val="0094750D"/>
    <w:rsid w:val="00950037"/>
    <w:rsid w:val="00950094"/>
    <w:rsid w:val="00950BB4"/>
    <w:rsid w:val="00950F0F"/>
    <w:rsid w:val="009519AB"/>
    <w:rsid w:val="00951C70"/>
    <w:rsid w:val="00952FDF"/>
    <w:rsid w:val="0095335C"/>
    <w:rsid w:val="009537A0"/>
    <w:rsid w:val="0095404C"/>
    <w:rsid w:val="0095427D"/>
    <w:rsid w:val="0095442A"/>
    <w:rsid w:val="00954617"/>
    <w:rsid w:val="0095549D"/>
    <w:rsid w:val="0095691E"/>
    <w:rsid w:val="00957CC8"/>
    <w:rsid w:val="00960C87"/>
    <w:rsid w:val="00960EC3"/>
    <w:rsid w:val="0096136C"/>
    <w:rsid w:val="00961C35"/>
    <w:rsid w:val="00962C23"/>
    <w:rsid w:val="0096443F"/>
    <w:rsid w:val="00965A8F"/>
    <w:rsid w:val="009668C0"/>
    <w:rsid w:val="00966C6E"/>
    <w:rsid w:val="00967B14"/>
    <w:rsid w:val="00970499"/>
    <w:rsid w:val="00970609"/>
    <w:rsid w:val="00970AF4"/>
    <w:rsid w:val="0097120F"/>
    <w:rsid w:val="00971505"/>
    <w:rsid w:val="00971BB5"/>
    <w:rsid w:val="00972DA4"/>
    <w:rsid w:val="00972F33"/>
    <w:rsid w:val="00973A5B"/>
    <w:rsid w:val="00974125"/>
    <w:rsid w:val="009747F0"/>
    <w:rsid w:val="00974A51"/>
    <w:rsid w:val="00976C08"/>
    <w:rsid w:val="009774F7"/>
    <w:rsid w:val="009776CE"/>
    <w:rsid w:val="00977CEF"/>
    <w:rsid w:val="00977F28"/>
    <w:rsid w:val="009802CA"/>
    <w:rsid w:val="009806BA"/>
    <w:rsid w:val="009807DD"/>
    <w:rsid w:val="0098148B"/>
    <w:rsid w:val="00983237"/>
    <w:rsid w:val="009836B7"/>
    <w:rsid w:val="00983C77"/>
    <w:rsid w:val="00985C18"/>
    <w:rsid w:val="00985D49"/>
    <w:rsid w:val="00986FB9"/>
    <w:rsid w:val="009872AD"/>
    <w:rsid w:val="009877D3"/>
    <w:rsid w:val="00987A2E"/>
    <w:rsid w:val="00990243"/>
    <w:rsid w:val="0099112F"/>
    <w:rsid w:val="009912B8"/>
    <w:rsid w:val="009912BC"/>
    <w:rsid w:val="0099184D"/>
    <w:rsid w:val="0099223C"/>
    <w:rsid w:val="009924B2"/>
    <w:rsid w:val="009926C1"/>
    <w:rsid w:val="00992B2D"/>
    <w:rsid w:val="0099316D"/>
    <w:rsid w:val="009935CC"/>
    <w:rsid w:val="0099422D"/>
    <w:rsid w:val="009948DE"/>
    <w:rsid w:val="00995266"/>
    <w:rsid w:val="00996656"/>
    <w:rsid w:val="00996807"/>
    <w:rsid w:val="00996EAF"/>
    <w:rsid w:val="00997910"/>
    <w:rsid w:val="00997963"/>
    <w:rsid w:val="009A046B"/>
    <w:rsid w:val="009A095F"/>
    <w:rsid w:val="009A2A4C"/>
    <w:rsid w:val="009A2F37"/>
    <w:rsid w:val="009A3FE5"/>
    <w:rsid w:val="009A4103"/>
    <w:rsid w:val="009A5B53"/>
    <w:rsid w:val="009A63F2"/>
    <w:rsid w:val="009A652C"/>
    <w:rsid w:val="009A653E"/>
    <w:rsid w:val="009A7B45"/>
    <w:rsid w:val="009B063F"/>
    <w:rsid w:val="009B1680"/>
    <w:rsid w:val="009B1756"/>
    <w:rsid w:val="009B1F78"/>
    <w:rsid w:val="009B2D7D"/>
    <w:rsid w:val="009B2F86"/>
    <w:rsid w:val="009B4686"/>
    <w:rsid w:val="009B4B7D"/>
    <w:rsid w:val="009B4FB0"/>
    <w:rsid w:val="009B5264"/>
    <w:rsid w:val="009B5847"/>
    <w:rsid w:val="009B7200"/>
    <w:rsid w:val="009C247E"/>
    <w:rsid w:val="009C35FE"/>
    <w:rsid w:val="009C3819"/>
    <w:rsid w:val="009C3871"/>
    <w:rsid w:val="009C5938"/>
    <w:rsid w:val="009C6210"/>
    <w:rsid w:val="009D01A5"/>
    <w:rsid w:val="009D1418"/>
    <w:rsid w:val="009D1A88"/>
    <w:rsid w:val="009D2890"/>
    <w:rsid w:val="009D3C92"/>
    <w:rsid w:val="009D42D2"/>
    <w:rsid w:val="009D5511"/>
    <w:rsid w:val="009D6525"/>
    <w:rsid w:val="009D73A3"/>
    <w:rsid w:val="009E0C08"/>
    <w:rsid w:val="009E1C73"/>
    <w:rsid w:val="009E1CB9"/>
    <w:rsid w:val="009E1FE2"/>
    <w:rsid w:val="009E2079"/>
    <w:rsid w:val="009E2210"/>
    <w:rsid w:val="009E2572"/>
    <w:rsid w:val="009E2587"/>
    <w:rsid w:val="009E2769"/>
    <w:rsid w:val="009E2846"/>
    <w:rsid w:val="009E3268"/>
    <w:rsid w:val="009E350C"/>
    <w:rsid w:val="009E5022"/>
    <w:rsid w:val="009E598C"/>
    <w:rsid w:val="009E630F"/>
    <w:rsid w:val="009E720F"/>
    <w:rsid w:val="009E7592"/>
    <w:rsid w:val="009E7656"/>
    <w:rsid w:val="009E768A"/>
    <w:rsid w:val="009F2170"/>
    <w:rsid w:val="009F28D1"/>
    <w:rsid w:val="009F4D61"/>
    <w:rsid w:val="009F51C0"/>
    <w:rsid w:val="009F585E"/>
    <w:rsid w:val="009F5918"/>
    <w:rsid w:val="009F5F2A"/>
    <w:rsid w:val="009F63C0"/>
    <w:rsid w:val="009F6724"/>
    <w:rsid w:val="00A00244"/>
    <w:rsid w:val="00A002C0"/>
    <w:rsid w:val="00A00647"/>
    <w:rsid w:val="00A0121D"/>
    <w:rsid w:val="00A01AF8"/>
    <w:rsid w:val="00A01B40"/>
    <w:rsid w:val="00A029DB"/>
    <w:rsid w:val="00A02AE2"/>
    <w:rsid w:val="00A03177"/>
    <w:rsid w:val="00A037E8"/>
    <w:rsid w:val="00A03F8C"/>
    <w:rsid w:val="00A03F8D"/>
    <w:rsid w:val="00A04544"/>
    <w:rsid w:val="00A046E1"/>
    <w:rsid w:val="00A0475A"/>
    <w:rsid w:val="00A0511E"/>
    <w:rsid w:val="00A06651"/>
    <w:rsid w:val="00A06DB0"/>
    <w:rsid w:val="00A07342"/>
    <w:rsid w:val="00A07546"/>
    <w:rsid w:val="00A07F54"/>
    <w:rsid w:val="00A10077"/>
    <w:rsid w:val="00A10C9F"/>
    <w:rsid w:val="00A1105E"/>
    <w:rsid w:val="00A1136B"/>
    <w:rsid w:val="00A124C8"/>
    <w:rsid w:val="00A12821"/>
    <w:rsid w:val="00A12C48"/>
    <w:rsid w:val="00A12F6C"/>
    <w:rsid w:val="00A13703"/>
    <w:rsid w:val="00A138D3"/>
    <w:rsid w:val="00A1440C"/>
    <w:rsid w:val="00A1485C"/>
    <w:rsid w:val="00A157AA"/>
    <w:rsid w:val="00A168EF"/>
    <w:rsid w:val="00A172CA"/>
    <w:rsid w:val="00A17B37"/>
    <w:rsid w:val="00A210DA"/>
    <w:rsid w:val="00A21454"/>
    <w:rsid w:val="00A223B2"/>
    <w:rsid w:val="00A22C77"/>
    <w:rsid w:val="00A231ED"/>
    <w:rsid w:val="00A2340F"/>
    <w:rsid w:val="00A246C6"/>
    <w:rsid w:val="00A24830"/>
    <w:rsid w:val="00A24A73"/>
    <w:rsid w:val="00A257B2"/>
    <w:rsid w:val="00A258EF"/>
    <w:rsid w:val="00A25956"/>
    <w:rsid w:val="00A25CA0"/>
    <w:rsid w:val="00A26F5F"/>
    <w:rsid w:val="00A2745B"/>
    <w:rsid w:val="00A27717"/>
    <w:rsid w:val="00A27BB0"/>
    <w:rsid w:val="00A31373"/>
    <w:rsid w:val="00A319CF"/>
    <w:rsid w:val="00A31C5F"/>
    <w:rsid w:val="00A32F6A"/>
    <w:rsid w:val="00A33E94"/>
    <w:rsid w:val="00A3469A"/>
    <w:rsid w:val="00A359B1"/>
    <w:rsid w:val="00A35A0A"/>
    <w:rsid w:val="00A363F1"/>
    <w:rsid w:val="00A37B5F"/>
    <w:rsid w:val="00A40C8F"/>
    <w:rsid w:val="00A40E7F"/>
    <w:rsid w:val="00A4179E"/>
    <w:rsid w:val="00A41F33"/>
    <w:rsid w:val="00A4288C"/>
    <w:rsid w:val="00A42C4C"/>
    <w:rsid w:val="00A42D3A"/>
    <w:rsid w:val="00A4358B"/>
    <w:rsid w:val="00A443B6"/>
    <w:rsid w:val="00A443B8"/>
    <w:rsid w:val="00A44698"/>
    <w:rsid w:val="00A446E3"/>
    <w:rsid w:val="00A4476B"/>
    <w:rsid w:val="00A45F54"/>
    <w:rsid w:val="00A460F5"/>
    <w:rsid w:val="00A46A6B"/>
    <w:rsid w:val="00A46C08"/>
    <w:rsid w:val="00A47472"/>
    <w:rsid w:val="00A512F4"/>
    <w:rsid w:val="00A51847"/>
    <w:rsid w:val="00A51877"/>
    <w:rsid w:val="00A51F19"/>
    <w:rsid w:val="00A52FEA"/>
    <w:rsid w:val="00A535B8"/>
    <w:rsid w:val="00A536E4"/>
    <w:rsid w:val="00A5373F"/>
    <w:rsid w:val="00A53799"/>
    <w:rsid w:val="00A53818"/>
    <w:rsid w:val="00A53CF2"/>
    <w:rsid w:val="00A53DDB"/>
    <w:rsid w:val="00A550BB"/>
    <w:rsid w:val="00A55249"/>
    <w:rsid w:val="00A55D0F"/>
    <w:rsid w:val="00A5608C"/>
    <w:rsid w:val="00A5765F"/>
    <w:rsid w:val="00A576A9"/>
    <w:rsid w:val="00A57706"/>
    <w:rsid w:val="00A57A0B"/>
    <w:rsid w:val="00A57E97"/>
    <w:rsid w:val="00A60A2D"/>
    <w:rsid w:val="00A61FD8"/>
    <w:rsid w:val="00A62840"/>
    <w:rsid w:val="00A62DBC"/>
    <w:rsid w:val="00A632F1"/>
    <w:rsid w:val="00A634F3"/>
    <w:rsid w:val="00A638CF"/>
    <w:rsid w:val="00A642E5"/>
    <w:rsid w:val="00A656D0"/>
    <w:rsid w:val="00A65B66"/>
    <w:rsid w:val="00A67A2B"/>
    <w:rsid w:val="00A70051"/>
    <w:rsid w:val="00A70517"/>
    <w:rsid w:val="00A715D9"/>
    <w:rsid w:val="00A71AA1"/>
    <w:rsid w:val="00A71E5D"/>
    <w:rsid w:val="00A71EF5"/>
    <w:rsid w:val="00A72099"/>
    <w:rsid w:val="00A72AF9"/>
    <w:rsid w:val="00A737C6"/>
    <w:rsid w:val="00A7403D"/>
    <w:rsid w:val="00A74BD8"/>
    <w:rsid w:val="00A76461"/>
    <w:rsid w:val="00A764B4"/>
    <w:rsid w:val="00A76718"/>
    <w:rsid w:val="00A774DB"/>
    <w:rsid w:val="00A8049A"/>
    <w:rsid w:val="00A80B68"/>
    <w:rsid w:val="00A819F0"/>
    <w:rsid w:val="00A82202"/>
    <w:rsid w:val="00A82D9B"/>
    <w:rsid w:val="00A838F7"/>
    <w:rsid w:val="00A83CDB"/>
    <w:rsid w:val="00A83CE8"/>
    <w:rsid w:val="00A84147"/>
    <w:rsid w:val="00A860AA"/>
    <w:rsid w:val="00A86222"/>
    <w:rsid w:val="00A865AC"/>
    <w:rsid w:val="00A86A36"/>
    <w:rsid w:val="00A87E49"/>
    <w:rsid w:val="00A87EF7"/>
    <w:rsid w:val="00A90971"/>
    <w:rsid w:val="00A92190"/>
    <w:rsid w:val="00A921A9"/>
    <w:rsid w:val="00A93AF6"/>
    <w:rsid w:val="00A9434E"/>
    <w:rsid w:val="00A95479"/>
    <w:rsid w:val="00A957E8"/>
    <w:rsid w:val="00A9584D"/>
    <w:rsid w:val="00A95883"/>
    <w:rsid w:val="00A9661E"/>
    <w:rsid w:val="00AA13B4"/>
    <w:rsid w:val="00AA17BF"/>
    <w:rsid w:val="00AA1D28"/>
    <w:rsid w:val="00AA227E"/>
    <w:rsid w:val="00AA2610"/>
    <w:rsid w:val="00AA2D12"/>
    <w:rsid w:val="00AA2EFC"/>
    <w:rsid w:val="00AA3305"/>
    <w:rsid w:val="00AA357C"/>
    <w:rsid w:val="00AA39BE"/>
    <w:rsid w:val="00AA39D2"/>
    <w:rsid w:val="00AA3FA7"/>
    <w:rsid w:val="00AA4360"/>
    <w:rsid w:val="00AA4729"/>
    <w:rsid w:val="00AA5954"/>
    <w:rsid w:val="00AA6523"/>
    <w:rsid w:val="00AA6647"/>
    <w:rsid w:val="00AA7A3F"/>
    <w:rsid w:val="00AB0C4E"/>
    <w:rsid w:val="00AB0E80"/>
    <w:rsid w:val="00AB0FB0"/>
    <w:rsid w:val="00AB12EF"/>
    <w:rsid w:val="00AB1830"/>
    <w:rsid w:val="00AB294B"/>
    <w:rsid w:val="00AB2EA0"/>
    <w:rsid w:val="00AB45EA"/>
    <w:rsid w:val="00AB5FF5"/>
    <w:rsid w:val="00AB622A"/>
    <w:rsid w:val="00AB6700"/>
    <w:rsid w:val="00AB7792"/>
    <w:rsid w:val="00AB7EF7"/>
    <w:rsid w:val="00AC041E"/>
    <w:rsid w:val="00AC092D"/>
    <w:rsid w:val="00AC1A08"/>
    <w:rsid w:val="00AC218D"/>
    <w:rsid w:val="00AC272D"/>
    <w:rsid w:val="00AC2E1C"/>
    <w:rsid w:val="00AC34FA"/>
    <w:rsid w:val="00AC37DD"/>
    <w:rsid w:val="00AC4777"/>
    <w:rsid w:val="00AC48E5"/>
    <w:rsid w:val="00AC4EA4"/>
    <w:rsid w:val="00AC5356"/>
    <w:rsid w:val="00AC5C09"/>
    <w:rsid w:val="00AC6F75"/>
    <w:rsid w:val="00AC70A2"/>
    <w:rsid w:val="00AD02C6"/>
    <w:rsid w:val="00AD16E7"/>
    <w:rsid w:val="00AD2208"/>
    <w:rsid w:val="00AD24B7"/>
    <w:rsid w:val="00AD33FB"/>
    <w:rsid w:val="00AD340E"/>
    <w:rsid w:val="00AD3CF1"/>
    <w:rsid w:val="00AD5182"/>
    <w:rsid w:val="00AD568E"/>
    <w:rsid w:val="00AD5920"/>
    <w:rsid w:val="00AD5BC3"/>
    <w:rsid w:val="00AD6304"/>
    <w:rsid w:val="00AD6F3A"/>
    <w:rsid w:val="00AD729E"/>
    <w:rsid w:val="00AD796E"/>
    <w:rsid w:val="00AE06DE"/>
    <w:rsid w:val="00AE06E3"/>
    <w:rsid w:val="00AE0967"/>
    <w:rsid w:val="00AE0DCD"/>
    <w:rsid w:val="00AE263E"/>
    <w:rsid w:val="00AE26BA"/>
    <w:rsid w:val="00AE303C"/>
    <w:rsid w:val="00AE410A"/>
    <w:rsid w:val="00AE42FA"/>
    <w:rsid w:val="00AE477F"/>
    <w:rsid w:val="00AE4814"/>
    <w:rsid w:val="00AE714F"/>
    <w:rsid w:val="00AE72B1"/>
    <w:rsid w:val="00AE7C25"/>
    <w:rsid w:val="00AF0135"/>
    <w:rsid w:val="00AF08DD"/>
    <w:rsid w:val="00AF098A"/>
    <w:rsid w:val="00AF0BC1"/>
    <w:rsid w:val="00AF10C4"/>
    <w:rsid w:val="00AF1872"/>
    <w:rsid w:val="00AF40DB"/>
    <w:rsid w:val="00AF57C6"/>
    <w:rsid w:val="00AF6159"/>
    <w:rsid w:val="00AF62BC"/>
    <w:rsid w:val="00AF63E6"/>
    <w:rsid w:val="00AF690B"/>
    <w:rsid w:val="00AF74F3"/>
    <w:rsid w:val="00AF7BA3"/>
    <w:rsid w:val="00AF7C6F"/>
    <w:rsid w:val="00B00C9E"/>
    <w:rsid w:val="00B00D84"/>
    <w:rsid w:val="00B0145D"/>
    <w:rsid w:val="00B0172F"/>
    <w:rsid w:val="00B0210C"/>
    <w:rsid w:val="00B02361"/>
    <w:rsid w:val="00B0247A"/>
    <w:rsid w:val="00B0296C"/>
    <w:rsid w:val="00B02FEC"/>
    <w:rsid w:val="00B05946"/>
    <w:rsid w:val="00B0795E"/>
    <w:rsid w:val="00B07AA1"/>
    <w:rsid w:val="00B10202"/>
    <w:rsid w:val="00B10724"/>
    <w:rsid w:val="00B10DFF"/>
    <w:rsid w:val="00B10E63"/>
    <w:rsid w:val="00B11373"/>
    <w:rsid w:val="00B115A0"/>
    <w:rsid w:val="00B1168C"/>
    <w:rsid w:val="00B13661"/>
    <w:rsid w:val="00B14B2D"/>
    <w:rsid w:val="00B14D40"/>
    <w:rsid w:val="00B15286"/>
    <w:rsid w:val="00B1549E"/>
    <w:rsid w:val="00B158A8"/>
    <w:rsid w:val="00B16290"/>
    <w:rsid w:val="00B16770"/>
    <w:rsid w:val="00B16FE2"/>
    <w:rsid w:val="00B1702D"/>
    <w:rsid w:val="00B1703F"/>
    <w:rsid w:val="00B170C1"/>
    <w:rsid w:val="00B179C8"/>
    <w:rsid w:val="00B17CE6"/>
    <w:rsid w:val="00B2048B"/>
    <w:rsid w:val="00B21223"/>
    <w:rsid w:val="00B21F56"/>
    <w:rsid w:val="00B22C97"/>
    <w:rsid w:val="00B23556"/>
    <w:rsid w:val="00B236B0"/>
    <w:rsid w:val="00B2421B"/>
    <w:rsid w:val="00B25F5E"/>
    <w:rsid w:val="00B26653"/>
    <w:rsid w:val="00B272F7"/>
    <w:rsid w:val="00B31196"/>
    <w:rsid w:val="00B31453"/>
    <w:rsid w:val="00B32075"/>
    <w:rsid w:val="00B32391"/>
    <w:rsid w:val="00B32F43"/>
    <w:rsid w:val="00B33247"/>
    <w:rsid w:val="00B33402"/>
    <w:rsid w:val="00B3353E"/>
    <w:rsid w:val="00B336D3"/>
    <w:rsid w:val="00B33C0E"/>
    <w:rsid w:val="00B36419"/>
    <w:rsid w:val="00B36467"/>
    <w:rsid w:val="00B36E93"/>
    <w:rsid w:val="00B4066E"/>
    <w:rsid w:val="00B4155C"/>
    <w:rsid w:val="00B42119"/>
    <w:rsid w:val="00B433A1"/>
    <w:rsid w:val="00B436CA"/>
    <w:rsid w:val="00B438F6"/>
    <w:rsid w:val="00B4432C"/>
    <w:rsid w:val="00B4448F"/>
    <w:rsid w:val="00B448B2"/>
    <w:rsid w:val="00B460D2"/>
    <w:rsid w:val="00B46580"/>
    <w:rsid w:val="00B4679F"/>
    <w:rsid w:val="00B4709A"/>
    <w:rsid w:val="00B47303"/>
    <w:rsid w:val="00B473DF"/>
    <w:rsid w:val="00B476AD"/>
    <w:rsid w:val="00B4783E"/>
    <w:rsid w:val="00B47D2C"/>
    <w:rsid w:val="00B47D2F"/>
    <w:rsid w:val="00B51ADA"/>
    <w:rsid w:val="00B532E5"/>
    <w:rsid w:val="00B5410F"/>
    <w:rsid w:val="00B55822"/>
    <w:rsid w:val="00B57A98"/>
    <w:rsid w:val="00B61414"/>
    <w:rsid w:val="00B61A6C"/>
    <w:rsid w:val="00B6200C"/>
    <w:rsid w:val="00B621F0"/>
    <w:rsid w:val="00B62560"/>
    <w:rsid w:val="00B62E01"/>
    <w:rsid w:val="00B630D7"/>
    <w:rsid w:val="00B6341F"/>
    <w:rsid w:val="00B63CDE"/>
    <w:rsid w:val="00B657A7"/>
    <w:rsid w:val="00B66B06"/>
    <w:rsid w:val="00B672D1"/>
    <w:rsid w:val="00B67CDF"/>
    <w:rsid w:val="00B67F92"/>
    <w:rsid w:val="00B702F8"/>
    <w:rsid w:val="00B704AF"/>
    <w:rsid w:val="00B70ABE"/>
    <w:rsid w:val="00B7160A"/>
    <w:rsid w:val="00B74699"/>
    <w:rsid w:val="00B756C7"/>
    <w:rsid w:val="00B76CF6"/>
    <w:rsid w:val="00B77271"/>
    <w:rsid w:val="00B77609"/>
    <w:rsid w:val="00B80835"/>
    <w:rsid w:val="00B811B1"/>
    <w:rsid w:val="00B8121F"/>
    <w:rsid w:val="00B821CC"/>
    <w:rsid w:val="00B82D41"/>
    <w:rsid w:val="00B83675"/>
    <w:rsid w:val="00B83AF1"/>
    <w:rsid w:val="00B85607"/>
    <w:rsid w:val="00B856C9"/>
    <w:rsid w:val="00B85C7F"/>
    <w:rsid w:val="00B85EE5"/>
    <w:rsid w:val="00B86C5C"/>
    <w:rsid w:val="00B87B5F"/>
    <w:rsid w:val="00B87FFA"/>
    <w:rsid w:val="00B90A38"/>
    <w:rsid w:val="00B926CF"/>
    <w:rsid w:val="00B92829"/>
    <w:rsid w:val="00B92B49"/>
    <w:rsid w:val="00B92BC0"/>
    <w:rsid w:val="00B932F4"/>
    <w:rsid w:val="00B9359E"/>
    <w:rsid w:val="00B9476F"/>
    <w:rsid w:val="00B9624F"/>
    <w:rsid w:val="00B968CF"/>
    <w:rsid w:val="00B96B5F"/>
    <w:rsid w:val="00B96C9A"/>
    <w:rsid w:val="00B96F77"/>
    <w:rsid w:val="00B973DF"/>
    <w:rsid w:val="00BA1754"/>
    <w:rsid w:val="00BA1C7C"/>
    <w:rsid w:val="00BA2383"/>
    <w:rsid w:val="00BA3385"/>
    <w:rsid w:val="00BA4501"/>
    <w:rsid w:val="00BA4E5F"/>
    <w:rsid w:val="00BA4F71"/>
    <w:rsid w:val="00BA5101"/>
    <w:rsid w:val="00BA52AD"/>
    <w:rsid w:val="00BA7468"/>
    <w:rsid w:val="00BA79EE"/>
    <w:rsid w:val="00BA7F96"/>
    <w:rsid w:val="00BB02CA"/>
    <w:rsid w:val="00BB0A72"/>
    <w:rsid w:val="00BB0D3B"/>
    <w:rsid w:val="00BB0FE4"/>
    <w:rsid w:val="00BB1250"/>
    <w:rsid w:val="00BB1BF6"/>
    <w:rsid w:val="00BB1FD9"/>
    <w:rsid w:val="00BB3E61"/>
    <w:rsid w:val="00BB468E"/>
    <w:rsid w:val="00BB4F72"/>
    <w:rsid w:val="00BB6A62"/>
    <w:rsid w:val="00BB6E0E"/>
    <w:rsid w:val="00BB7416"/>
    <w:rsid w:val="00BB7E83"/>
    <w:rsid w:val="00BC0674"/>
    <w:rsid w:val="00BC1A41"/>
    <w:rsid w:val="00BC2021"/>
    <w:rsid w:val="00BC2120"/>
    <w:rsid w:val="00BC2577"/>
    <w:rsid w:val="00BC29AD"/>
    <w:rsid w:val="00BC2CE4"/>
    <w:rsid w:val="00BC327C"/>
    <w:rsid w:val="00BC3BD0"/>
    <w:rsid w:val="00BC4742"/>
    <w:rsid w:val="00BC5242"/>
    <w:rsid w:val="00BC545E"/>
    <w:rsid w:val="00BC699B"/>
    <w:rsid w:val="00BC7100"/>
    <w:rsid w:val="00BC7E6D"/>
    <w:rsid w:val="00BD039F"/>
    <w:rsid w:val="00BD1057"/>
    <w:rsid w:val="00BD164B"/>
    <w:rsid w:val="00BD2713"/>
    <w:rsid w:val="00BD30BB"/>
    <w:rsid w:val="00BD35C7"/>
    <w:rsid w:val="00BD3706"/>
    <w:rsid w:val="00BD3910"/>
    <w:rsid w:val="00BD3D63"/>
    <w:rsid w:val="00BD3E7D"/>
    <w:rsid w:val="00BD42A6"/>
    <w:rsid w:val="00BD42B9"/>
    <w:rsid w:val="00BD5C82"/>
    <w:rsid w:val="00BD5F9B"/>
    <w:rsid w:val="00BD6F87"/>
    <w:rsid w:val="00BD72EB"/>
    <w:rsid w:val="00BD72EE"/>
    <w:rsid w:val="00BE0B49"/>
    <w:rsid w:val="00BE126A"/>
    <w:rsid w:val="00BE1577"/>
    <w:rsid w:val="00BE24AE"/>
    <w:rsid w:val="00BE25C7"/>
    <w:rsid w:val="00BE26A7"/>
    <w:rsid w:val="00BE26CB"/>
    <w:rsid w:val="00BE2BEC"/>
    <w:rsid w:val="00BE31A1"/>
    <w:rsid w:val="00BE327C"/>
    <w:rsid w:val="00BE42BC"/>
    <w:rsid w:val="00BE5036"/>
    <w:rsid w:val="00BE5BE9"/>
    <w:rsid w:val="00BE6508"/>
    <w:rsid w:val="00BE671C"/>
    <w:rsid w:val="00BE6967"/>
    <w:rsid w:val="00BE6EA3"/>
    <w:rsid w:val="00BE71C3"/>
    <w:rsid w:val="00BE76E0"/>
    <w:rsid w:val="00BE7D39"/>
    <w:rsid w:val="00BF0338"/>
    <w:rsid w:val="00BF16B2"/>
    <w:rsid w:val="00BF1FDE"/>
    <w:rsid w:val="00BF2159"/>
    <w:rsid w:val="00BF36CD"/>
    <w:rsid w:val="00BF3CCB"/>
    <w:rsid w:val="00BF48E8"/>
    <w:rsid w:val="00BF6269"/>
    <w:rsid w:val="00BF6BCC"/>
    <w:rsid w:val="00BF6BF5"/>
    <w:rsid w:val="00BF72A2"/>
    <w:rsid w:val="00BF7DC9"/>
    <w:rsid w:val="00C01742"/>
    <w:rsid w:val="00C01B2F"/>
    <w:rsid w:val="00C01D4B"/>
    <w:rsid w:val="00C03A8A"/>
    <w:rsid w:val="00C0465E"/>
    <w:rsid w:val="00C04A24"/>
    <w:rsid w:val="00C04A47"/>
    <w:rsid w:val="00C04E26"/>
    <w:rsid w:val="00C055D4"/>
    <w:rsid w:val="00C059C7"/>
    <w:rsid w:val="00C05F0B"/>
    <w:rsid w:val="00C06219"/>
    <w:rsid w:val="00C07826"/>
    <w:rsid w:val="00C0786E"/>
    <w:rsid w:val="00C10907"/>
    <w:rsid w:val="00C11772"/>
    <w:rsid w:val="00C11E13"/>
    <w:rsid w:val="00C12E0A"/>
    <w:rsid w:val="00C130F2"/>
    <w:rsid w:val="00C13293"/>
    <w:rsid w:val="00C13667"/>
    <w:rsid w:val="00C14F48"/>
    <w:rsid w:val="00C152A3"/>
    <w:rsid w:val="00C15B00"/>
    <w:rsid w:val="00C1602C"/>
    <w:rsid w:val="00C1713A"/>
    <w:rsid w:val="00C17A27"/>
    <w:rsid w:val="00C2085D"/>
    <w:rsid w:val="00C20CEA"/>
    <w:rsid w:val="00C20D1B"/>
    <w:rsid w:val="00C211C4"/>
    <w:rsid w:val="00C23D1E"/>
    <w:rsid w:val="00C256DF"/>
    <w:rsid w:val="00C25BA2"/>
    <w:rsid w:val="00C25CD8"/>
    <w:rsid w:val="00C2609B"/>
    <w:rsid w:val="00C26704"/>
    <w:rsid w:val="00C2709E"/>
    <w:rsid w:val="00C2792B"/>
    <w:rsid w:val="00C27C27"/>
    <w:rsid w:val="00C30103"/>
    <w:rsid w:val="00C30A30"/>
    <w:rsid w:val="00C30C97"/>
    <w:rsid w:val="00C317F6"/>
    <w:rsid w:val="00C31B8D"/>
    <w:rsid w:val="00C321B7"/>
    <w:rsid w:val="00C337E9"/>
    <w:rsid w:val="00C3649E"/>
    <w:rsid w:val="00C36916"/>
    <w:rsid w:val="00C37061"/>
    <w:rsid w:val="00C3741D"/>
    <w:rsid w:val="00C376CB"/>
    <w:rsid w:val="00C379F9"/>
    <w:rsid w:val="00C40147"/>
    <w:rsid w:val="00C404E5"/>
    <w:rsid w:val="00C40788"/>
    <w:rsid w:val="00C40E9F"/>
    <w:rsid w:val="00C41478"/>
    <w:rsid w:val="00C4183B"/>
    <w:rsid w:val="00C4275B"/>
    <w:rsid w:val="00C42DC9"/>
    <w:rsid w:val="00C42DFA"/>
    <w:rsid w:val="00C44061"/>
    <w:rsid w:val="00C4413A"/>
    <w:rsid w:val="00C446BE"/>
    <w:rsid w:val="00C4551F"/>
    <w:rsid w:val="00C4571D"/>
    <w:rsid w:val="00C45A0B"/>
    <w:rsid w:val="00C45DC8"/>
    <w:rsid w:val="00C45F48"/>
    <w:rsid w:val="00C46258"/>
    <w:rsid w:val="00C46F13"/>
    <w:rsid w:val="00C47237"/>
    <w:rsid w:val="00C476BA"/>
    <w:rsid w:val="00C50130"/>
    <w:rsid w:val="00C5065F"/>
    <w:rsid w:val="00C50BB8"/>
    <w:rsid w:val="00C51B2D"/>
    <w:rsid w:val="00C52290"/>
    <w:rsid w:val="00C523AA"/>
    <w:rsid w:val="00C53089"/>
    <w:rsid w:val="00C53DDB"/>
    <w:rsid w:val="00C541A2"/>
    <w:rsid w:val="00C5437C"/>
    <w:rsid w:val="00C54C70"/>
    <w:rsid w:val="00C55284"/>
    <w:rsid w:val="00C559F0"/>
    <w:rsid w:val="00C55A8B"/>
    <w:rsid w:val="00C56578"/>
    <w:rsid w:val="00C56840"/>
    <w:rsid w:val="00C56B7C"/>
    <w:rsid w:val="00C56D0E"/>
    <w:rsid w:val="00C57668"/>
    <w:rsid w:val="00C600F7"/>
    <w:rsid w:val="00C602E2"/>
    <w:rsid w:val="00C6066A"/>
    <w:rsid w:val="00C6076D"/>
    <w:rsid w:val="00C612CA"/>
    <w:rsid w:val="00C619FC"/>
    <w:rsid w:val="00C6201A"/>
    <w:rsid w:val="00C62041"/>
    <w:rsid w:val="00C620BE"/>
    <w:rsid w:val="00C634F1"/>
    <w:rsid w:val="00C63B7D"/>
    <w:rsid w:val="00C63FB3"/>
    <w:rsid w:val="00C64034"/>
    <w:rsid w:val="00C6405B"/>
    <w:rsid w:val="00C64660"/>
    <w:rsid w:val="00C6466C"/>
    <w:rsid w:val="00C6471D"/>
    <w:rsid w:val="00C6680B"/>
    <w:rsid w:val="00C6693F"/>
    <w:rsid w:val="00C66947"/>
    <w:rsid w:val="00C66C4B"/>
    <w:rsid w:val="00C66D04"/>
    <w:rsid w:val="00C66DD3"/>
    <w:rsid w:val="00C677A2"/>
    <w:rsid w:val="00C67AE2"/>
    <w:rsid w:val="00C7061B"/>
    <w:rsid w:val="00C706A2"/>
    <w:rsid w:val="00C708F7"/>
    <w:rsid w:val="00C70937"/>
    <w:rsid w:val="00C70BBD"/>
    <w:rsid w:val="00C711CA"/>
    <w:rsid w:val="00C7144B"/>
    <w:rsid w:val="00C715C3"/>
    <w:rsid w:val="00C727BE"/>
    <w:rsid w:val="00C72EF5"/>
    <w:rsid w:val="00C7311C"/>
    <w:rsid w:val="00C73721"/>
    <w:rsid w:val="00C74702"/>
    <w:rsid w:val="00C76E39"/>
    <w:rsid w:val="00C77752"/>
    <w:rsid w:val="00C779BB"/>
    <w:rsid w:val="00C8168F"/>
    <w:rsid w:val="00C8192A"/>
    <w:rsid w:val="00C81C8C"/>
    <w:rsid w:val="00C82510"/>
    <w:rsid w:val="00C83AB9"/>
    <w:rsid w:val="00C84C7F"/>
    <w:rsid w:val="00C853A1"/>
    <w:rsid w:val="00C859F1"/>
    <w:rsid w:val="00C85AEE"/>
    <w:rsid w:val="00C865B1"/>
    <w:rsid w:val="00C86A72"/>
    <w:rsid w:val="00C86E78"/>
    <w:rsid w:val="00C87415"/>
    <w:rsid w:val="00C90E41"/>
    <w:rsid w:val="00C90E83"/>
    <w:rsid w:val="00C915B3"/>
    <w:rsid w:val="00C91BF4"/>
    <w:rsid w:val="00C92F12"/>
    <w:rsid w:val="00C95E3A"/>
    <w:rsid w:val="00C95EED"/>
    <w:rsid w:val="00C96477"/>
    <w:rsid w:val="00C966FD"/>
    <w:rsid w:val="00C971BF"/>
    <w:rsid w:val="00CA00DC"/>
    <w:rsid w:val="00CA03FE"/>
    <w:rsid w:val="00CA0E3F"/>
    <w:rsid w:val="00CA0EFB"/>
    <w:rsid w:val="00CA2BEF"/>
    <w:rsid w:val="00CA2E45"/>
    <w:rsid w:val="00CA2F64"/>
    <w:rsid w:val="00CA3A7B"/>
    <w:rsid w:val="00CA4E90"/>
    <w:rsid w:val="00CA51D7"/>
    <w:rsid w:val="00CA5522"/>
    <w:rsid w:val="00CA564D"/>
    <w:rsid w:val="00CA5F0B"/>
    <w:rsid w:val="00CA6371"/>
    <w:rsid w:val="00CA65C5"/>
    <w:rsid w:val="00CA6955"/>
    <w:rsid w:val="00CA70E2"/>
    <w:rsid w:val="00CA7167"/>
    <w:rsid w:val="00CA7277"/>
    <w:rsid w:val="00CA7718"/>
    <w:rsid w:val="00CA7BF9"/>
    <w:rsid w:val="00CB2F3C"/>
    <w:rsid w:val="00CB38F4"/>
    <w:rsid w:val="00CB441A"/>
    <w:rsid w:val="00CB4500"/>
    <w:rsid w:val="00CB454B"/>
    <w:rsid w:val="00CB4A95"/>
    <w:rsid w:val="00CB570D"/>
    <w:rsid w:val="00CB5FC1"/>
    <w:rsid w:val="00CB6D17"/>
    <w:rsid w:val="00CB7445"/>
    <w:rsid w:val="00CB74F2"/>
    <w:rsid w:val="00CB7D0C"/>
    <w:rsid w:val="00CC0055"/>
    <w:rsid w:val="00CC023E"/>
    <w:rsid w:val="00CC043A"/>
    <w:rsid w:val="00CC183B"/>
    <w:rsid w:val="00CC241D"/>
    <w:rsid w:val="00CC27C9"/>
    <w:rsid w:val="00CC34F5"/>
    <w:rsid w:val="00CC3961"/>
    <w:rsid w:val="00CC4081"/>
    <w:rsid w:val="00CC5B6F"/>
    <w:rsid w:val="00CC5EB2"/>
    <w:rsid w:val="00CD09BD"/>
    <w:rsid w:val="00CD0F41"/>
    <w:rsid w:val="00CD1076"/>
    <w:rsid w:val="00CD1D9A"/>
    <w:rsid w:val="00CD2F3A"/>
    <w:rsid w:val="00CD3389"/>
    <w:rsid w:val="00CD401C"/>
    <w:rsid w:val="00CD56C6"/>
    <w:rsid w:val="00CD5BDE"/>
    <w:rsid w:val="00CD5BE3"/>
    <w:rsid w:val="00CD6415"/>
    <w:rsid w:val="00CD6962"/>
    <w:rsid w:val="00CD6EC5"/>
    <w:rsid w:val="00CD734D"/>
    <w:rsid w:val="00CD776C"/>
    <w:rsid w:val="00CE02CE"/>
    <w:rsid w:val="00CE110F"/>
    <w:rsid w:val="00CE115B"/>
    <w:rsid w:val="00CE146E"/>
    <w:rsid w:val="00CE15DA"/>
    <w:rsid w:val="00CE1D8D"/>
    <w:rsid w:val="00CE24A7"/>
    <w:rsid w:val="00CE25F2"/>
    <w:rsid w:val="00CE2635"/>
    <w:rsid w:val="00CE3CF6"/>
    <w:rsid w:val="00CE3E8E"/>
    <w:rsid w:val="00CE49A4"/>
    <w:rsid w:val="00CE4EB2"/>
    <w:rsid w:val="00CE6304"/>
    <w:rsid w:val="00CE654C"/>
    <w:rsid w:val="00CE6C43"/>
    <w:rsid w:val="00CE6F79"/>
    <w:rsid w:val="00CF05F2"/>
    <w:rsid w:val="00CF09F5"/>
    <w:rsid w:val="00CF0C89"/>
    <w:rsid w:val="00CF1594"/>
    <w:rsid w:val="00CF1B2E"/>
    <w:rsid w:val="00CF3495"/>
    <w:rsid w:val="00CF3D8A"/>
    <w:rsid w:val="00CF4535"/>
    <w:rsid w:val="00CF5EF7"/>
    <w:rsid w:val="00CF6626"/>
    <w:rsid w:val="00D00F56"/>
    <w:rsid w:val="00D01718"/>
    <w:rsid w:val="00D01785"/>
    <w:rsid w:val="00D01DBB"/>
    <w:rsid w:val="00D01FD6"/>
    <w:rsid w:val="00D0332D"/>
    <w:rsid w:val="00D0356F"/>
    <w:rsid w:val="00D039FF"/>
    <w:rsid w:val="00D04AFB"/>
    <w:rsid w:val="00D04CC8"/>
    <w:rsid w:val="00D04D7E"/>
    <w:rsid w:val="00D05A29"/>
    <w:rsid w:val="00D06960"/>
    <w:rsid w:val="00D10147"/>
    <w:rsid w:val="00D102B7"/>
    <w:rsid w:val="00D11298"/>
    <w:rsid w:val="00D12CD6"/>
    <w:rsid w:val="00D1351F"/>
    <w:rsid w:val="00D13F37"/>
    <w:rsid w:val="00D1405E"/>
    <w:rsid w:val="00D14964"/>
    <w:rsid w:val="00D14AAE"/>
    <w:rsid w:val="00D14D57"/>
    <w:rsid w:val="00D15511"/>
    <w:rsid w:val="00D15785"/>
    <w:rsid w:val="00D16141"/>
    <w:rsid w:val="00D16E2B"/>
    <w:rsid w:val="00D17165"/>
    <w:rsid w:val="00D17E34"/>
    <w:rsid w:val="00D200C3"/>
    <w:rsid w:val="00D207BB"/>
    <w:rsid w:val="00D21AE4"/>
    <w:rsid w:val="00D21E0B"/>
    <w:rsid w:val="00D227DD"/>
    <w:rsid w:val="00D22A15"/>
    <w:rsid w:val="00D22B38"/>
    <w:rsid w:val="00D245E5"/>
    <w:rsid w:val="00D25713"/>
    <w:rsid w:val="00D25DF7"/>
    <w:rsid w:val="00D26820"/>
    <w:rsid w:val="00D26C3D"/>
    <w:rsid w:val="00D27BDD"/>
    <w:rsid w:val="00D30193"/>
    <w:rsid w:val="00D315D7"/>
    <w:rsid w:val="00D31C2E"/>
    <w:rsid w:val="00D32CD6"/>
    <w:rsid w:val="00D33546"/>
    <w:rsid w:val="00D34213"/>
    <w:rsid w:val="00D34505"/>
    <w:rsid w:val="00D34BE8"/>
    <w:rsid w:val="00D35058"/>
    <w:rsid w:val="00D35CAA"/>
    <w:rsid w:val="00D35F5E"/>
    <w:rsid w:val="00D360F1"/>
    <w:rsid w:val="00D36D9A"/>
    <w:rsid w:val="00D3755E"/>
    <w:rsid w:val="00D37D61"/>
    <w:rsid w:val="00D37DA6"/>
    <w:rsid w:val="00D4025D"/>
    <w:rsid w:val="00D41CCF"/>
    <w:rsid w:val="00D42A09"/>
    <w:rsid w:val="00D4358A"/>
    <w:rsid w:val="00D450B5"/>
    <w:rsid w:val="00D45108"/>
    <w:rsid w:val="00D45487"/>
    <w:rsid w:val="00D45566"/>
    <w:rsid w:val="00D45E7F"/>
    <w:rsid w:val="00D46C93"/>
    <w:rsid w:val="00D470ED"/>
    <w:rsid w:val="00D47881"/>
    <w:rsid w:val="00D505B2"/>
    <w:rsid w:val="00D506B9"/>
    <w:rsid w:val="00D5126C"/>
    <w:rsid w:val="00D515C3"/>
    <w:rsid w:val="00D518E2"/>
    <w:rsid w:val="00D5254C"/>
    <w:rsid w:val="00D53455"/>
    <w:rsid w:val="00D53C36"/>
    <w:rsid w:val="00D53DAF"/>
    <w:rsid w:val="00D55FF1"/>
    <w:rsid w:val="00D567BF"/>
    <w:rsid w:val="00D56E33"/>
    <w:rsid w:val="00D575E9"/>
    <w:rsid w:val="00D577AD"/>
    <w:rsid w:val="00D57A8E"/>
    <w:rsid w:val="00D57B50"/>
    <w:rsid w:val="00D61575"/>
    <w:rsid w:val="00D619BC"/>
    <w:rsid w:val="00D61B74"/>
    <w:rsid w:val="00D624BC"/>
    <w:rsid w:val="00D62F7E"/>
    <w:rsid w:val="00D631D2"/>
    <w:rsid w:val="00D639B9"/>
    <w:rsid w:val="00D63D0B"/>
    <w:rsid w:val="00D64934"/>
    <w:rsid w:val="00D64B72"/>
    <w:rsid w:val="00D64EBA"/>
    <w:rsid w:val="00D65ECC"/>
    <w:rsid w:val="00D66117"/>
    <w:rsid w:val="00D66D69"/>
    <w:rsid w:val="00D66D84"/>
    <w:rsid w:val="00D66EEA"/>
    <w:rsid w:val="00D67ACA"/>
    <w:rsid w:val="00D700CA"/>
    <w:rsid w:val="00D70E86"/>
    <w:rsid w:val="00D73272"/>
    <w:rsid w:val="00D73468"/>
    <w:rsid w:val="00D734E8"/>
    <w:rsid w:val="00D73A1C"/>
    <w:rsid w:val="00D760DC"/>
    <w:rsid w:val="00D76350"/>
    <w:rsid w:val="00D767E4"/>
    <w:rsid w:val="00D7691B"/>
    <w:rsid w:val="00D76CAA"/>
    <w:rsid w:val="00D771EB"/>
    <w:rsid w:val="00D77F64"/>
    <w:rsid w:val="00D804B7"/>
    <w:rsid w:val="00D805F6"/>
    <w:rsid w:val="00D81E80"/>
    <w:rsid w:val="00D82A44"/>
    <w:rsid w:val="00D82E2B"/>
    <w:rsid w:val="00D8300E"/>
    <w:rsid w:val="00D8415A"/>
    <w:rsid w:val="00D84261"/>
    <w:rsid w:val="00D8481A"/>
    <w:rsid w:val="00D84EFC"/>
    <w:rsid w:val="00D85DD9"/>
    <w:rsid w:val="00D86319"/>
    <w:rsid w:val="00D8698C"/>
    <w:rsid w:val="00D87203"/>
    <w:rsid w:val="00D9080D"/>
    <w:rsid w:val="00D908D2"/>
    <w:rsid w:val="00D9142A"/>
    <w:rsid w:val="00D914A2"/>
    <w:rsid w:val="00D925AE"/>
    <w:rsid w:val="00D93017"/>
    <w:rsid w:val="00D94000"/>
    <w:rsid w:val="00D94215"/>
    <w:rsid w:val="00D94EEA"/>
    <w:rsid w:val="00D9545C"/>
    <w:rsid w:val="00D96031"/>
    <w:rsid w:val="00D96334"/>
    <w:rsid w:val="00DA0369"/>
    <w:rsid w:val="00DA0820"/>
    <w:rsid w:val="00DA0946"/>
    <w:rsid w:val="00DA0B0C"/>
    <w:rsid w:val="00DA18A6"/>
    <w:rsid w:val="00DA1B27"/>
    <w:rsid w:val="00DA22FF"/>
    <w:rsid w:val="00DA33DA"/>
    <w:rsid w:val="00DA691B"/>
    <w:rsid w:val="00DB01EB"/>
    <w:rsid w:val="00DB03AA"/>
    <w:rsid w:val="00DB193F"/>
    <w:rsid w:val="00DB23F1"/>
    <w:rsid w:val="00DB2626"/>
    <w:rsid w:val="00DB326C"/>
    <w:rsid w:val="00DB436C"/>
    <w:rsid w:val="00DB43E0"/>
    <w:rsid w:val="00DB452E"/>
    <w:rsid w:val="00DB4F0C"/>
    <w:rsid w:val="00DB5351"/>
    <w:rsid w:val="00DB5353"/>
    <w:rsid w:val="00DB76AD"/>
    <w:rsid w:val="00DB79F0"/>
    <w:rsid w:val="00DB7C7B"/>
    <w:rsid w:val="00DC04AF"/>
    <w:rsid w:val="00DC1EBE"/>
    <w:rsid w:val="00DC2004"/>
    <w:rsid w:val="00DC2ED7"/>
    <w:rsid w:val="00DC3D5F"/>
    <w:rsid w:val="00DC407C"/>
    <w:rsid w:val="00DC57EA"/>
    <w:rsid w:val="00DC5839"/>
    <w:rsid w:val="00DC67BA"/>
    <w:rsid w:val="00DC7BEB"/>
    <w:rsid w:val="00DC7F46"/>
    <w:rsid w:val="00DD01E3"/>
    <w:rsid w:val="00DD0452"/>
    <w:rsid w:val="00DD0F09"/>
    <w:rsid w:val="00DD0F80"/>
    <w:rsid w:val="00DD10D9"/>
    <w:rsid w:val="00DD1C27"/>
    <w:rsid w:val="00DD1C90"/>
    <w:rsid w:val="00DD3629"/>
    <w:rsid w:val="00DD514D"/>
    <w:rsid w:val="00DD5421"/>
    <w:rsid w:val="00DD57C7"/>
    <w:rsid w:val="00DD5935"/>
    <w:rsid w:val="00DD77CA"/>
    <w:rsid w:val="00DE0F5E"/>
    <w:rsid w:val="00DE178D"/>
    <w:rsid w:val="00DE17CD"/>
    <w:rsid w:val="00DE1E56"/>
    <w:rsid w:val="00DE2109"/>
    <w:rsid w:val="00DE38C2"/>
    <w:rsid w:val="00DE4A7F"/>
    <w:rsid w:val="00DE6D85"/>
    <w:rsid w:val="00DE72A4"/>
    <w:rsid w:val="00DE74F8"/>
    <w:rsid w:val="00DE77E2"/>
    <w:rsid w:val="00DE794C"/>
    <w:rsid w:val="00DE7D74"/>
    <w:rsid w:val="00DF004E"/>
    <w:rsid w:val="00DF062E"/>
    <w:rsid w:val="00DF0632"/>
    <w:rsid w:val="00DF14CA"/>
    <w:rsid w:val="00DF14FE"/>
    <w:rsid w:val="00DF18E9"/>
    <w:rsid w:val="00DF2339"/>
    <w:rsid w:val="00DF2990"/>
    <w:rsid w:val="00DF2ECB"/>
    <w:rsid w:val="00DF3FE8"/>
    <w:rsid w:val="00DF4410"/>
    <w:rsid w:val="00DF51AD"/>
    <w:rsid w:val="00DF5436"/>
    <w:rsid w:val="00DF5A6D"/>
    <w:rsid w:val="00DF6229"/>
    <w:rsid w:val="00DF62A6"/>
    <w:rsid w:val="00DF6EA1"/>
    <w:rsid w:val="00DF7139"/>
    <w:rsid w:val="00DF77D7"/>
    <w:rsid w:val="00DF7A60"/>
    <w:rsid w:val="00E000F0"/>
    <w:rsid w:val="00E00AF7"/>
    <w:rsid w:val="00E00CA6"/>
    <w:rsid w:val="00E01A82"/>
    <w:rsid w:val="00E024AA"/>
    <w:rsid w:val="00E02E67"/>
    <w:rsid w:val="00E02EE9"/>
    <w:rsid w:val="00E04162"/>
    <w:rsid w:val="00E044BF"/>
    <w:rsid w:val="00E053D7"/>
    <w:rsid w:val="00E05749"/>
    <w:rsid w:val="00E05D3B"/>
    <w:rsid w:val="00E05DB4"/>
    <w:rsid w:val="00E060F7"/>
    <w:rsid w:val="00E06ADF"/>
    <w:rsid w:val="00E07920"/>
    <w:rsid w:val="00E10447"/>
    <w:rsid w:val="00E10488"/>
    <w:rsid w:val="00E11146"/>
    <w:rsid w:val="00E111B8"/>
    <w:rsid w:val="00E12A7F"/>
    <w:rsid w:val="00E131A1"/>
    <w:rsid w:val="00E137E9"/>
    <w:rsid w:val="00E14549"/>
    <w:rsid w:val="00E145F1"/>
    <w:rsid w:val="00E149D3"/>
    <w:rsid w:val="00E14B0A"/>
    <w:rsid w:val="00E15A23"/>
    <w:rsid w:val="00E16C49"/>
    <w:rsid w:val="00E1765C"/>
    <w:rsid w:val="00E20052"/>
    <w:rsid w:val="00E2051D"/>
    <w:rsid w:val="00E20D59"/>
    <w:rsid w:val="00E216CF"/>
    <w:rsid w:val="00E21D03"/>
    <w:rsid w:val="00E22171"/>
    <w:rsid w:val="00E22B5B"/>
    <w:rsid w:val="00E22BBB"/>
    <w:rsid w:val="00E23306"/>
    <w:rsid w:val="00E23755"/>
    <w:rsid w:val="00E237B2"/>
    <w:rsid w:val="00E23C02"/>
    <w:rsid w:val="00E24605"/>
    <w:rsid w:val="00E24629"/>
    <w:rsid w:val="00E24F41"/>
    <w:rsid w:val="00E255C2"/>
    <w:rsid w:val="00E25675"/>
    <w:rsid w:val="00E256C7"/>
    <w:rsid w:val="00E25A6B"/>
    <w:rsid w:val="00E25CC4"/>
    <w:rsid w:val="00E265F1"/>
    <w:rsid w:val="00E26F71"/>
    <w:rsid w:val="00E30350"/>
    <w:rsid w:val="00E322D9"/>
    <w:rsid w:val="00E32D05"/>
    <w:rsid w:val="00E32F09"/>
    <w:rsid w:val="00E336C8"/>
    <w:rsid w:val="00E35078"/>
    <w:rsid w:val="00E3760B"/>
    <w:rsid w:val="00E37DB1"/>
    <w:rsid w:val="00E37F88"/>
    <w:rsid w:val="00E40059"/>
    <w:rsid w:val="00E4038F"/>
    <w:rsid w:val="00E411F8"/>
    <w:rsid w:val="00E41DB6"/>
    <w:rsid w:val="00E41ED6"/>
    <w:rsid w:val="00E42D71"/>
    <w:rsid w:val="00E432BF"/>
    <w:rsid w:val="00E43616"/>
    <w:rsid w:val="00E43C03"/>
    <w:rsid w:val="00E43C63"/>
    <w:rsid w:val="00E4415D"/>
    <w:rsid w:val="00E44DFB"/>
    <w:rsid w:val="00E45174"/>
    <w:rsid w:val="00E45410"/>
    <w:rsid w:val="00E45448"/>
    <w:rsid w:val="00E455FB"/>
    <w:rsid w:val="00E45890"/>
    <w:rsid w:val="00E47369"/>
    <w:rsid w:val="00E475D6"/>
    <w:rsid w:val="00E50450"/>
    <w:rsid w:val="00E509D3"/>
    <w:rsid w:val="00E50A1C"/>
    <w:rsid w:val="00E53ADD"/>
    <w:rsid w:val="00E55073"/>
    <w:rsid w:val="00E55087"/>
    <w:rsid w:val="00E5530D"/>
    <w:rsid w:val="00E55776"/>
    <w:rsid w:val="00E55798"/>
    <w:rsid w:val="00E55839"/>
    <w:rsid w:val="00E55949"/>
    <w:rsid w:val="00E55A3D"/>
    <w:rsid w:val="00E56555"/>
    <w:rsid w:val="00E565C6"/>
    <w:rsid w:val="00E572A5"/>
    <w:rsid w:val="00E572CF"/>
    <w:rsid w:val="00E61F0A"/>
    <w:rsid w:val="00E62028"/>
    <w:rsid w:val="00E62C62"/>
    <w:rsid w:val="00E63568"/>
    <w:rsid w:val="00E63EA2"/>
    <w:rsid w:val="00E65568"/>
    <w:rsid w:val="00E6615B"/>
    <w:rsid w:val="00E668CF"/>
    <w:rsid w:val="00E66E26"/>
    <w:rsid w:val="00E67481"/>
    <w:rsid w:val="00E674E5"/>
    <w:rsid w:val="00E67E91"/>
    <w:rsid w:val="00E67FA4"/>
    <w:rsid w:val="00E70136"/>
    <w:rsid w:val="00E70D2E"/>
    <w:rsid w:val="00E711A1"/>
    <w:rsid w:val="00E7240A"/>
    <w:rsid w:val="00E727E3"/>
    <w:rsid w:val="00E72BA7"/>
    <w:rsid w:val="00E7322E"/>
    <w:rsid w:val="00E7378C"/>
    <w:rsid w:val="00E74783"/>
    <w:rsid w:val="00E75936"/>
    <w:rsid w:val="00E75F17"/>
    <w:rsid w:val="00E7712E"/>
    <w:rsid w:val="00E771B7"/>
    <w:rsid w:val="00E777C7"/>
    <w:rsid w:val="00E77CEB"/>
    <w:rsid w:val="00E80B50"/>
    <w:rsid w:val="00E80EE7"/>
    <w:rsid w:val="00E83C8D"/>
    <w:rsid w:val="00E8507B"/>
    <w:rsid w:val="00E855E2"/>
    <w:rsid w:val="00E85B1C"/>
    <w:rsid w:val="00E8673C"/>
    <w:rsid w:val="00E86796"/>
    <w:rsid w:val="00E8724A"/>
    <w:rsid w:val="00E9051B"/>
    <w:rsid w:val="00E91356"/>
    <w:rsid w:val="00E919A6"/>
    <w:rsid w:val="00E91DD8"/>
    <w:rsid w:val="00E92796"/>
    <w:rsid w:val="00E92A21"/>
    <w:rsid w:val="00E92AC4"/>
    <w:rsid w:val="00E93317"/>
    <w:rsid w:val="00E9364E"/>
    <w:rsid w:val="00E93EEB"/>
    <w:rsid w:val="00E9485E"/>
    <w:rsid w:val="00E94A75"/>
    <w:rsid w:val="00E94C0A"/>
    <w:rsid w:val="00E965F5"/>
    <w:rsid w:val="00E96648"/>
    <w:rsid w:val="00E96ACE"/>
    <w:rsid w:val="00E97373"/>
    <w:rsid w:val="00E97CC3"/>
    <w:rsid w:val="00EA001D"/>
    <w:rsid w:val="00EA0DFB"/>
    <w:rsid w:val="00EA1711"/>
    <w:rsid w:val="00EA1A30"/>
    <w:rsid w:val="00EA260F"/>
    <w:rsid w:val="00EA369A"/>
    <w:rsid w:val="00EA408A"/>
    <w:rsid w:val="00EA481B"/>
    <w:rsid w:val="00EA5A86"/>
    <w:rsid w:val="00EA6A8F"/>
    <w:rsid w:val="00EA6E71"/>
    <w:rsid w:val="00EA7ED6"/>
    <w:rsid w:val="00EB0BE5"/>
    <w:rsid w:val="00EB0D29"/>
    <w:rsid w:val="00EB1456"/>
    <w:rsid w:val="00EB1515"/>
    <w:rsid w:val="00EB2758"/>
    <w:rsid w:val="00EB2795"/>
    <w:rsid w:val="00EB2A30"/>
    <w:rsid w:val="00EB330C"/>
    <w:rsid w:val="00EB33E0"/>
    <w:rsid w:val="00EB341D"/>
    <w:rsid w:val="00EB3999"/>
    <w:rsid w:val="00EB41B7"/>
    <w:rsid w:val="00EB4513"/>
    <w:rsid w:val="00EB46DD"/>
    <w:rsid w:val="00EB5771"/>
    <w:rsid w:val="00EB6235"/>
    <w:rsid w:val="00EB761A"/>
    <w:rsid w:val="00EC0597"/>
    <w:rsid w:val="00EC05BF"/>
    <w:rsid w:val="00EC0A31"/>
    <w:rsid w:val="00EC10E3"/>
    <w:rsid w:val="00EC13BF"/>
    <w:rsid w:val="00EC1726"/>
    <w:rsid w:val="00EC2FDF"/>
    <w:rsid w:val="00EC334C"/>
    <w:rsid w:val="00EC4477"/>
    <w:rsid w:val="00EC4B3A"/>
    <w:rsid w:val="00EC6E66"/>
    <w:rsid w:val="00EC7576"/>
    <w:rsid w:val="00EC7CCA"/>
    <w:rsid w:val="00ED04FF"/>
    <w:rsid w:val="00ED0BDB"/>
    <w:rsid w:val="00ED2261"/>
    <w:rsid w:val="00ED4EC9"/>
    <w:rsid w:val="00ED6D8C"/>
    <w:rsid w:val="00ED6EC6"/>
    <w:rsid w:val="00ED74EC"/>
    <w:rsid w:val="00ED7CE2"/>
    <w:rsid w:val="00ED7E63"/>
    <w:rsid w:val="00EE11A1"/>
    <w:rsid w:val="00EE2C57"/>
    <w:rsid w:val="00EE2F35"/>
    <w:rsid w:val="00EE30D5"/>
    <w:rsid w:val="00EE3E7C"/>
    <w:rsid w:val="00EE4775"/>
    <w:rsid w:val="00EE565D"/>
    <w:rsid w:val="00EE5A83"/>
    <w:rsid w:val="00EE602D"/>
    <w:rsid w:val="00EE6473"/>
    <w:rsid w:val="00EE6980"/>
    <w:rsid w:val="00EE6CCB"/>
    <w:rsid w:val="00EF0433"/>
    <w:rsid w:val="00EF12D5"/>
    <w:rsid w:val="00EF3491"/>
    <w:rsid w:val="00EF44FD"/>
    <w:rsid w:val="00EF4A2A"/>
    <w:rsid w:val="00EF4BEF"/>
    <w:rsid w:val="00EF4C97"/>
    <w:rsid w:val="00EF4DE6"/>
    <w:rsid w:val="00EF61D3"/>
    <w:rsid w:val="00EF681D"/>
    <w:rsid w:val="00EF6885"/>
    <w:rsid w:val="00EF7EA3"/>
    <w:rsid w:val="00F01EB9"/>
    <w:rsid w:val="00F020C1"/>
    <w:rsid w:val="00F039E5"/>
    <w:rsid w:val="00F04B6B"/>
    <w:rsid w:val="00F053DB"/>
    <w:rsid w:val="00F05FD1"/>
    <w:rsid w:val="00F06316"/>
    <w:rsid w:val="00F0642B"/>
    <w:rsid w:val="00F06C0E"/>
    <w:rsid w:val="00F06F2F"/>
    <w:rsid w:val="00F076F1"/>
    <w:rsid w:val="00F07814"/>
    <w:rsid w:val="00F07C3B"/>
    <w:rsid w:val="00F10312"/>
    <w:rsid w:val="00F10A03"/>
    <w:rsid w:val="00F1149C"/>
    <w:rsid w:val="00F11B33"/>
    <w:rsid w:val="00F12796"/>
    <w:rsid w:val="00F13D23"/>
    <w:rsid w:val="00F14E9C"/>
    <w:rsid w:val="00F164F1"/>
    <w:rsid w:val="00F174F4"/>
    <w:rsid w:val="00F175BD"/>
    <w:rsid w:val="00F17CB4"/>
    <w:rsid w:val="00F20A52"/>
    <w:rsid w:val="00F20D1A"/>
    <w:rsid w:val="00F20E3E"/>
    <w:rsid w:val="00F214FA"/>
    <w:rsid w:val="00F21D36"/>
    <w:rsid w:val="00F21F73"/>
    <w:rsid w:val="00F22034"/>
    <w:rsid w:val="00F22416"/>
    <w:rsid w:val="00F2284E"/>
    <w:rsid w:val="00F22DCF"/>
    <w:rsid w:val="00F23273"/>
    <w:rsid w:val="00F244A5"/>
    <w:rsid w:val="00F2467F"/>
    <w:rsid w:val="00F246A6"/>
    <w:rsid w:val="00F2505C"/>
    <w:rsid w:val="00F261C5"/>
    <w:rsid w:val="00F26809"/>
    <w:rsid w:val="00F270B9"/>
    <w:rsid w:val="00F270FA"/>
    <w:rsid w:val="00F27179"/>
    <w:rsid w:val="00F27212"/>
    <w:rsid w:val="00F27746"/>
    <w:rsid w:val="00F27F06"/>
    <w:rsid w:val="00F30863"/>
    <w:rsid w:val="00F30D8C"/>
    <w:rsid w:val="00F31AE6"/>
    <w:rsid w:val="00F33274"/>
    <w:rsid w:val="00F33DD2"/>
    <w:rsid w:val="00F348C1"/>
    <w:rsid w:val="00F34DB2"/>
    <w:rsid w:val="00F35010"/>
    <w:rsid w:val="00F36BB2"/>
    <w:rsid w:val="00F37140"/>
    <w:rsid w:val="00F3718A"/>
    <w:rsid w:val="00F373E7"/>
    <w:rsid w:val="00F3753C"/>
    <w:rsid w:val="00F400B0"/>
    <w:rsid w:val="00F40AC2"/>
    <w:rsid w:val="00F40E5A"/>
    <w:rsid w:val="00F411DB"/>
    <w:rsid w:val="00F412D9"/>
    <w:rsid w:val="00F41FAD"/>
    <w:rsid w:val="00F42114"/>
    <w:rsid w:val="00F44D05"/>
    <w:rsid w:val="00F455B7"/>
    <w:rsid w:val="00F466DE"/>
    <w:rsid w:val="00F46BFF"/>
    <w:rsid w:val="00F47877"/>
    <w:rsid w:val="00F51C02"/>
    <w:rsid w:val="00F52A6C"/>
    <w:rsid w:val="00F52BF3"/>
    <w:rsid w:val="00F53C20"/>
    <w:rsid w:val="00F5506D"/>
    <w:rsid w:val="00F55206"/>
    <w:rsid w:val="00F5560D"/>
    <w:rsid w:val="00F55F76"/>
    <w:rsid w:val="00F55FBF"/>
    <w:rsid w:val="00F560D1"/>
    <w:rsid w:val="00F56DB6"/>
    <w:rsid w:val="00F577D2"/>
    <w:rsid w:val="00F5787A"/>
    <w:rsid w:val="00F60031"/>
    <w:rsid w:val="00F61953"/>
    <w:rsid w:val="00F62084"/>
    <w:rsid w:val="00F62106"/>
    <w:rsid w:val="00F622E1"/>
    <w:rsid w:val="00F62E33"/>
    <w:rsid w:val="00F63A06"/>
    <w:rsid w:val="00F6406F"/>
    <w:rsid w:val="00F64088"/>
    <w:rsid w:val="00F65498"/>
    <w:rsid w:val="00F66573"/>
    <w:rsid w:val="00F67A54"/>
    <w:rsid w:val="00F700F3"/>
    <w:rsid w:val="00F70488"/>
    <w:rsid w:val="00F705B6"/>
    <w:rsid w:val="00F70EB0"/>
    <w:rsid w:val="00F7118D"/>
    <w:rsid w:val="00F7228E"/>
    <w:rsid w:val="00F7263B"/>
    <w:rsid w:val="00F73A4C"/>
    <w:rsid w:val="00F73C60"/>
    <w:rsid w:val="00F74A0F"/>
    <w:rsid w:val="00F74C8B"/>
    <w:rsid w:val="00F75B9E"/>
    <w:rsid w:val="00F75D6C"/>
    <w:rsid w:val="00F7612F"/>
    <w:rsid w:val="00F7633F"/>
    <w:rsid w:val="00F76674"/>
    <w:rsid w:val="00F76DB4"/>
    <w:rsid w:val="00F76EEB"/>
    <w:rsid w:val="00F77FD4"/>
    <w:rsid w:val="00F80B94"/>
    <w:rsid w:val="00F80CA0"/>
    <w:rsid w:val="00F8130A"/>
    <w:rsid w:val="00F814F4"/>
    <w:rsid w:val="00F81629"/>
    <w:rsid w:val="00F816BD"/>
    <w:rsid w:val="00F81AA6"/>
    <w:rsid w:val="00F81B4E"/>
    <w:rsid w:val="00F82A73"/>
    <w:rsid w:val="00F831AF"/>
    <w:rsid w:val="00F83699"/>
    <w:rsid w:val="00F83DA0"/>
    <w:rsid w:val="00F842C1"/>
    <w:rsid w:val="00F8430F"/>
    <w:rsid w:val="00F8498A"/>
    <w:rsid w:val="00F87AF2"/>
    <w:rsid w:val="00F87FC6"/>
    <w:rsid w:val="00F91475"/>
    <w:rsid w:val="00F927CB"/>
    <w:rsid w:val="00F93291"/>
    <w:rsid w:val="00F933C2"/>
    <w:rsid w:val="00F936C0"/>
    <w:rsid w:val="00F936C9"/>
    <w:rsid w:val="00F94C49"/>
    <w:rsid w:val="00F95036"/>
    <w:rsid w:val="00F956DF"/>
    <w:rsid w:val="00F960EB"/>
    <w:rsid w:val="00F9649C"/>
    <w:rsid w:val="00F96576"/>
    <w:rsid w:val="00FA0B4A"/>
    <w:rsid w:val="00FA0FA7"/>
    <w:rsid w:val="00FA1C59"/>
    <w:rsid w:val="00FA2080"/>
    <w:rsid w:val="00FA2143"/>
    <w:rsid w:val="00FA2A6C"/>
    <w:rsid w:val="00FA3833"/>
    <w:rsid w:val="00FA3B6A"/>
    <w:rsid w:val="00FA51F7"/>
    <w:rsid w:val="00FA5628"/>
    <w:rsid w:val="00FA5942"/>
    <w:rsid w:val="00FA67DF"/>
    <w:rsid w:val="00FA6860"/>
    <w:rsid w:val="00FA6DFA"/>
    <w:rsid w:val="00FA6E0C"/>
    <w:rsid w:val="00FA7719"/>
    <w:rsid w:val="00FA7E99"/>
    <w:rsid w:val="00FA7F20"/>
    <w:rsid w:val="00FB153D"/>
    <w:rsid w:val="00FB1EB4"/>
    <w:rsid w:val="00FB2970"/>
    <w:rsid w:val="00FB39CC"/>
    <w:rsid w:val="00FB4489"/>
    <w:rsid w:val="00FB4DC3"/>
    <w:rsid w:val="00FB581F"/>
    <w:rsid w:val="00FB6408"/>
    <w:rsid w:val="00FC0E36"/>
    <w:rsid w:val="00FC0F2A"/>
    <w:rsid w:val="00FC103D"/>
    <w:rsid w:val="00FC1419"/>
    <w:rsid w:val="00FC18DA"/>
    <w:rsid w:val="00FC1DE5"/>
    <w:rsid w:val="00FC2815"/>
    <w:rsid w:val="00FC3092"/>
    <w:rsid w:val="00FC38C3"/>
    <w:rsid w:val="00FC3AF7"/>
    <w:rsid w:val="00FC3F15"/>
    <w:rsid w:val="00FC4F67"/>
    <w:rsid w:val="00FC5796"/>
    <w:rsid w:val="00FC6C57"/>
    <w:rsid w:val="00FC6CFE"/>
    <w:rsid w:val="00FC7426"/>
    <w:rsid w:val="00FC7BDF"/>
    <w:rsid w:val="00FD0C79"/>
    <w:rsid w:val="00FD18A0"/>
    <w:rsid w:val="00FD35CD"/>
    <w:rsid w:val="00FD3C8A"/>
    <w:rsid w:val="00FD4A86"/>
    <w:rsid w:val="00FD4C89"/>
    <w:rsid w:val="00FD4FFF"/>
    <w:rsid w:val="00FD610F"/>
    <w:rsid w:val="00FD6EE8"/>
    <w:rsid w:val="00FD6FA4"/>
    <w:rsid w:val="00FD6FD0"/>
    <w:rsid w:val="00FD7419"/>
    <w:rsid w:val="00FD78EC"/>
    <w:rsid w:val="00FD7F88"/>
    <w:rsid w:val="00FE0F57"/>
    <w:rsid w:val="00FE2584"/>
    <w:rsid w:val="00FE35BD"/>
    <w:rsid w:val="00FE36F4"/>
    <w:rsid w:val="00FE3FDF"/>
    <w:rsid w:val="00FE4B00"/>
    <w:rsid w:val="00FE4E39"/>
    <w:rsid w:val="00FE6466"/>
    <w:rsid w:val="00FE67E9"/>
    <w:rsid w:val="00FE70EB"/>
    <w:rsid w:val="00FF0232"/>
    <w:rsid w:val="00FF0469"/>
    <w:rsid w:val="00FF04E9"/>
    <w:rsid w:val="00FF1136"/>
    <w:rsid w:val="00FF1B98"/>
    <w:rsid w:val="00FF2B4D"/>
    <w:rsid w:val="00FF2E54"/>
    <w:rsid w:val="00FF2F2C"/>
    <w:rsid w:val="00FF3C78"/>
    <w:rsid w:val="00FF3F5B"/>
    <w:rsid w:val="00FF52D0"/>
    <w:rsid w:val="00FF61F4"/>
    <w:rsid w:val="00FF63A9"/>
    <w:rsid w:val="00FF64AF"/>
    <w:rsid w:val="00FF6582"/>
    <w:rsid w:val="00FF6ADE"/>
    <w:rsid w:val="00FF7B98"/>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29471A1"/>
  <w15:chartTrackingRefBased/>
  <w15:docId w15:val="{B29B117A-F346-4440-860D-D6F2C87E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foot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
    </w:pPr>
    <w:rPr>
      <w:rFonts w:ascii="Calibri" w:hAnsi="Calibri"/>
      <w:i/>
      <w:iCs/>
      <w:sz w:val="20"/>
      <w:szCs w:val="23"/>
    </w:rPr>
  </w:style>
  <w:style w:type="paragraph" w:styleId="TOC3">
    <w:name w:val="toc 3"/>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pPr>
    <w:rPr>
      <w:rFonts w:ascii="Calibri" w:hAnsi="Calibri"/>
      <w:sz w:val="20"/>
      <w:szCs w:val="23"/>
    </w:rPr>
  </w:style>
  <w:style w:type="paragraph" w:styleId="TOC4">
    <w:name w:val="toc 4"/>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rFonts w:ascii="Calibri" w:hAnsi="Calibri"/>
      <w:sz w:val="20"/>
      <w:szCs w:val="23"/>
    </w:rPr>
  </w:style>
  <w:style w:type="paragraph" w:styleId="TOC5">
    <w:name w:val="toc 5"/>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rFonts w:ascii="Calibri" w:hAnsi="Calibri"/>
      <w:sz w:val="20"/>
      <w:szCs w:val="23"/>
    </w:rPr>
  </w:style>
  <w:style w:type="paragraph" w:styleId="TOC6">
    <w:name w:val="toc 6"/>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ascii="Calibri" w:hAnsi="Calibri"/>
      <w:sz w:val="20"/>
      <w:szCs w:val="23"/>
    </w:rPr>
  </w:style>
  <w:style w:type="paragraph" w:styleId="TOC7">
    <w:name w:val="toc 7"/>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rFonts w:ascii="Calibri" w:hAnsi="Calibri"/>
      <w:sz w:val="20"/>
      <w:szCs w:val="23"/>
    </w:rPr>
  </w:style>
  <w:style w:type="paragraph" w:styleId="TOC8">
    <w:name w:val="toc 8"/>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pPr>
    <w:rPr>
      <w:rFonts w:ascii="Calibri" w:hAnsi="Calibri"/>
      <w:sz w:val="20"/>
      <w:szCs w:val="23"/>
    </w:rPr>
  </w:style>
  <w:style w:type="paragraph" w:styleId="TOC9">
    <w:name w:val="toc 9"/>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rFonts w:ascii="Calibri" w:hAnsi="Calibri"/>
      <w:sz w:val="20"/>
      <w:szCs w:val="23"/>
    </w:r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aliases w:val="i"/>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pPr>
    <w:rPr>
      <w:rFonts w:ascii="Calibri" w:hAnsi="Calibri"/>
      <w:b/>
      <w:bCs/>
      <w:sz w:val="20"/>
      <w:szCs w:val="23"/>
    </w:r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link w:val="DocumentMapChar"/>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5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link w:val="CommentTextChar"/>
    <w:uiPriority w:val="99"/>
    <w:rsid w:val="00390C35"/>
    <w:rPr>
      <w:rFonts w:cs="Cordia New"/>
      <w:sz w:val="20"/>
      <w:szCs w:val="23"/>
    </w:rPr>
  </w:style>
  <w:style w:type="paragraph" w:styleId="CommentSubject">
    <w:name w:val="annotation subject"/>
    <w:basedOn w:val="CommentText"/>
    <w:next w:val="CommentText"/>
    <w:link w:val="CommentSubjectChar"/>
    <w:rsid w:val="00390C35"/>
    <w:rPr>
      <w:b/>
      <w:bCs/>
    </w:rPr>
  </w:style>
  <w:style w:type="character" w:customStyle="1" w:styleId="BodyTextIndentChar">
    <w:name w:val="Body Text Indent Char"/>
    <w:aliases w:val="i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paragraph" w:customStyle="1" w:styleId="acctfourfigures">
    <w:name w:val="acct four figures"/>
    <w:aliases w:val="a4,a4 + 8 pt,(Complex) + 8 pt,(Complex),Thai Distribute...,a4 + Angsana New,Before:  3 pt,Line spacing:  At l..."/>
    <w:basedOn w:val="Normal"/>
    <w:rsid w:val="00B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character" w:customStyle="1" w:styleId="ListParagraphChar">
    <w:name w:val="List Paragraph Char"/>
    <w:link w:val="ListParagraph"/>
    <w:uiPriority w:val="34"/>
    <w:locked/>
    <w:rsid w:val="00F956DF"/>
    <w:rPr>
      <w:rFonts w:ascii="Cordia New" w:eastAsia="Cordia New" w:hAnsi="Cordia New" w:cs="Cordia New"/>
      <w:sz w:val="28"/>
      <w:szCs w:val="35"/>
      <w:lang w:eastAsia="zh-CN"/>
    </w:rPr>
  </w:style>
  <w:style w:type="character" w:customStyle="1" w:styleId="BodyTextIndent3Char">
    <w:name w:val="Body Text Indent 3 Char"/>
    <w:link w:val="BodyTextIndent3"/>
    <w:rsid w:val="00CD2F3A"/>
    <w:rPr>
      <w:rFonts w:ascii="Angsana New" w:hAnsi="Angsana New"/>
      <w:sz w:val="32"/>
      <w:szCs w:val="32"/>
    </w:rPr>
  </w:style>
  <w:style w:type="character" w:styleId="Hyperlink">
    <w:name w:val="Hyperlink"/>
    <w:uiPriority w:val="99"/>
    <w:rsid w:val="0036305D"/>
    <w:rPr>
      <w:color w:val="0000FF"/>
      <w:u w:val="single"/>
    </w:rPr>
  </w:style>
  <w:style w:type="paragraph" w:styleId="TOCHeading">
    <w:name w:val="TOC Heading"/>
    <w:basedOn w:val="Heading1"/>
    <w:next w:val="Normal"/>
    <w:uiPriority w:val="39"/>
    <w:unhideWhenUsed/>
    <w:qFormat/>
    <w:rsid w:val="0036305D"/>
    <w:pPr>
      <w:shd w:val="clear" w:color="auto" w:fill="auto"/>
      <w:overflowPunct w:val="0"/>
      <w:autoSpaceDE w:val="0"/>
      <w:autoSpaceDN w:val="0"/>
      <w:adjustRightInd w:val="0"/>
      <w:spacing w:before="240" w:after="60" w:line="240" w:lineRule="auto"/>
      <w:textAlignment w:val="baseline"/>
      <w:outlineLvl w:val="9"/>
    </w:pPr>
    <w:rPr>
      <w:rFonts w:ascii="Cambria" w:hAnsi="Cambria" w:cs="Angsana New"/>
      <w:kern w:val="32"/>
      <w:sz w:val="32"/>
      <w:szCs w:val="40"/>
      <w:u w:val="none"/>
    </w:rPr>
  </w:style>
  <w:style w:type="character" w:styleId="CommentReference">
    <w:name w:val="annotation reference"/>
    <w:uiPriority w:val="99"/>
    <w:rsid w:val="00FC7426"/>
    <w:rPr>
      <w:sz w:val="16"/>
      <w:szCs w:val="16"/>
    </w:rPr>
  </w:style>
  <w:style w:type="paragraph" w:styleId="NormalWeb">
    <w:name w:val="Normal (Web)"/>
    <w:basedOn w:val="Normal"/>
    <w:uiPriority w:val="99"/>
    <w:unhideWhenUsed/>
    <w:rsid w:val="00D0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Revision">
    <w:name w:val="Revision"/>
    <w:hidden/>
    <w:uiPriority w:val="99"/>
    <w:semiHidden/>
    <w:rsid w:val="00E43C63"/>
    <w:rPr>
      <w:rFonts w:ascii="Arial" w:hAnsi="Arial"/>
      <w:sz w:val="18"/>
      <w:szCs w:val="22"/>
    </w:rPr>
  </w:style>
  <w:style w:type="numbering" w:customStyle="1" w:styleId="NoList1">
    <w:name w:val="No List1"/>
    <w:next w:val="NoList"/>
    <w:uiPriority w:val="99"/>
    <w:semiHidden/>
    <w:unhideWhenUsed/>
    <w:rsid w:val="00821FC7"/>
  </w:style>
  <w:style w:type="character" w:customStyle="1" w:styleId="Heading1Char">
    <w:name w:val="Heading 1 Char"/>
    <w:link w:val="Heading1"/>
    <w:rsid w:val="00821FC7"/>
    <w:rPr>
      <w:rFonts w:ascii="Arial" w:hAnsi="Arial" w:cs="Times New Roman"/>
      <w:b/>
      <w:bCs/>
      <w:sz w:val="18"/>
      <w:szCs w:val="18"/>
      <w:u w:val="single"/>
      <w:shd w:val="solid" w:color="FFFFFF" w:fill="FFFFFF"/>
    </w:rPr>
  </w:style>
  <w:style w:type="character" w:customStyle="1" w:styleId="Heading3Char">
    <w:name w:val="Heading 3 Char"/>
    <w:link w:val="Heading3"/>
    <w:rsid w:val="00821FC7"/>
    <w:rPr>
      <w:rFonts w:ascii="Arial" w:hAnsi="Arial" w:cs="Times New Roman"/>
      <w:i/>
      <w:iCs/>
      <w:sz w:val="18"/>
      <w:szCs w:val="18"/>
    </w:rPr>
  </w:style>
  <w:style w:type="character" w:customStyle="1" w:styleId="BodyTextChar">
    <w:name w:val="Body Text Char"/>
    <w:aliases w:val="bt Char,body text Char,Body Char,BT Char"/>
    <w:link w:val="BodyText"/>
    <w:uiPriority w:val="99"/>
    <w:rsid w:val="00821FC7"/>
    <w:rPr>
      <w:rFonts w:ascii="Arial" w:hAnsi="Arial"/>
      <w:sz w:val="18"/>
      <w:szCs w:val="18"/>
    </w:rPr>
  </w:style>
  <w:style w:type="character" w:customStyle="1" w:styleId="Heading2Char">
    <w:name w:val="Heading 2 Char"/>
    <w:link w:val="Heading2"/>
    <w:rsid w:val="00821FC7"/>
    <w:rPr>
      <w:rFonts w:ascii="Arial" w:hAnsi="Arial" w:cs="Times New Roman"/>
      <w:b/>
      <w:bCs/>
      <w:sz w:val="18"/>
      <w:szCs w:val="18"/>
    </w:rPr>
  </w:style>
  <w:style w:type="character" w:customStyle="1" w:styleId="Heading4Char">
    <w:name w:val="Heading 4 Char"/>
    <w:link w:val="Heading4"/>
    <w:rsid w:val="00821FC7"/>
    <w:rPr>
      <w:rFonts w:ascii="Arial" w:hAnsi="Arial" w:cs="Times New Roman"/>
      <w:b/>
      <w:bCs/>
      <w:sz w:val="18"/>
      <w:szCs w:val="18"/>
    </w:rPr>
  </w:style>
  <w:style w:type="character" w:customStyle="1" w:styleId="Heading5Char">
    <w:name w:val="Heading 5 Char"/>
    <w:link w:val="Heading5"/>
    <w:rsid w:val="00821FC7"/>
    <w:rPr>
      <w:rFonts w:ascii="Arial" w:hAnsi="Arial" w:cs="Times New Roman"/>
      <w:b/>
      <w:bCs/>
      <w:spacing w:val="-4"/>
      <w:sz w:val="18"/>
      <w:szCs w:val="18"/>
    </w:rPr>
  </w:style>
  <w:style w:type="character" w:customStyle="1" w:styleId="Heading6Char">
    <w:name w:val="Heading 6 Char"/>
    <w:link w:val="Heading6"/>
    <w:rsid w:val="00821FC7"/>
    <w:rPr>
      <w:rFonts w:ascii="Arial" w:hAnsi="Arial" w:cs="Times New Roman"/>
      <w:b/>
      <w:bCs/>
      <w:sz w:val="18"/>
      <w:szCs w:val="18"/>
    </w:rPr>
  </w:style>
  <w:style w:type="character" w:customStyle="1" w:styleId="Heading9Char">
    <w:name w:val="Heading 9 Char"/>
    <w:link w:val="Heading9"/>
    <w:rsid w:val="00821FC7"/>
    <w:rPr>
      <w:rFonts w:ascii="Arial" w:hAnsi="Arial" w:cs="Times New Roman"/>
      <w:b/>
      <w:bCs/>
    </w:rPr>
  </w:style>
  <w:style w:type="character" w:customStyle="1" w:styleId="DocumentMapChar">
    <w:name w:val="Document Map Char"/>
    <w:link w:val="DocumentMap"/>
    <w:rsid w:val="00821FC7"/>
    <w:rPr>
      <w:rFonts w:ascii="Tahoma" w:hAnsi="Tahoma" w:cs="Tahoma"/>
      <w:shd w:val="clear" w:color="auto" w:fill="000080"/>
    </w:rPr>
  </w:style>
  <w:style w:type="paragraph" w:customStyle="1" w:styleId="E2">
    <w:name w:val="ª×èÍºÃÔÉÑ· E"/>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DengXian" w:hAnsi="Book Antiqua"/>
      <w:b/>
      <w:bCs/>
      <w:sz w:val="22"/>
      <w:szCs w:val="22"/>
      <w:lang w:val="th-TH"/>
    </w:rPr>
  </w:style>
  <w:style w:type="table" w:customStyle="1" w:styleId="TableGrid1">
    <w:name w:val="Table Grid1"/>
    <w:basedOn w:val="TableNormal"/>
    <w:next w:val="TableGrid"/>
    <w:uiPriority w:val="39"/>
    <w:rsid w:val="00821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s>
      <w:spacing w:after="20" w:line="260" w:lineRule="atLeast"/>
      <w:ind w:left="643" w:hanging="360"/>
    </w:pPr>
    <w:rPr>
      <w:rFonts w:ascii="Times New Roman" w:eastAsia="DengXian" w:hAnsi="Times New Roman" w:cs="Times New Roman"/>
      <w:sz w:val="22"/>
      <w:szCs w:val="20"/>
      <w:lang w:val="en-GB" w:bidi="ar-SA"/>
    </w:rPr>
  </w:style>
  <w:style w:type="paragraph" w:customStyle="1" w:styleId="ninepttabletextblockbullet">
    <w:name w:val="nine pt table text block bullet"/>
    <w:aliases w:val="9ttbb"/>
    <w:basedOn w:val="Normal"/>
    <w:rsid w:val="00821FC7"/>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eastAsia="DengXian" w:hAnsi="Times New Roman" w:cs="Times New Roman"/>
      <w:szCs w:val="20"/>
      <w:lang w:val="en-GB" w:bidi="ar-SA"/>
    </w:rPr>
  </w:style>
  <w:style w:type="paragraph" w:customStyle="1" w:styleId="acctmainheading">
    <w:name w:val="acct main heading"/>
    <w:aliases w:val="am"/>
    <w:basedOn w:val="Normal"/>
    <w:rsid w:val="00821F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DengXian" w:hAnsi="Times New Roman" w:cs="Times New Roman"/>
      <w:b/>
      <w:sz w:val="28"/>
      <w:szCs w:val="20"/>
      <w:lang w:val="en-GB" w:bidi="ar-SA"/>
    </w:rPr>
  </w:style>
  <w:style w:type="paragraph" w:customStyle="1" w:styleId="acctfourfiguresyears">
    <w:name w:val="acct four figures years"/>
    <w:aliases w:val="a4y"/>
    <w:basedOn w:val="Normal"/>
    <w:rsid w:val="00821F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eastAsia="DengXian" w:hAnsi="Times New Roman" w:cs="Times New Roman"/>
      <w:sz w:val="22"/>
      <w:szCs w:val="20"/>
      <w:lang w:val="en-GB" w:bidi="ar-SA"/>
    </w:rPr>
  </w:style>
  <w:style w:type="paragraph" w:customStyle="1" w:styleId="IndexHeading1">
    <w:name w:val="Index Heading1"/>
    <w:aliases w:val="ixh"/>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DengXi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DengXian" w:hAnsi="Times New Roman" w:cs="Times New Roman"/>
      <w:sz w:val="22"/>
      <w:szCs w:val="20"/>
      <w:lang w:val="en-GB" w:bidi="ar-SA"/>
    </w:rPr>
  </w:style>
  <w:style w:type="character" w:customStyle="1" w:styleId="blockChar">
    <w:name w:val="block Char"/>
    <w:aliases w:val="b Char"/>
    <w:link w:val="block"/>
    <w:locked/>
    <w:rsid w:val="00821FC7"/>
    <w:rPr>
      <w:rFonts w:eastAsia="DengXian" w:cs="Times New Roman"/>
      <w:sz w:val="22"/>
      <w:lang w:val="en-GB" w:bidi="ar-SA"/>
    </w:rPr>
  </w:style>
  <w:style w:type="paragraph" w:customStyle="1" w:styleId="acctmergecolhdg">
    <w:name w:val="acct merge col hdg"/>
    <w:aliases w:val="mh"/>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b/>
      <w:sz w:val="22"/>
      <w:szCs w:val="20"/>
      <w:lang w:val="en-GB" w:bidi="ar-SA"/>
    </w:rPr>
  </w:style>
  <w:style w:type="paragraph" w:customStyle="1" w:styleId="acctstatementsub-heading">
    <w:name w:val="acct statement sub-heading"/>
    <w:aliases w:val="ass"/>
    <w:basedOn w:val="Normal"/>
    <w:next w:val="Normal"/>
    <w:rsid w:val="00821FC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eastAsia="DengXian" w:hAnsi="Times New Roman" w:cs="Times New Roman"/>
      <w:b/>
      <w:sz w:val="22"/>
      <w:szCs w:val="20"/>
      <w:lang w:val="en-GB" w:bidi="ar-SA"/>
    </w:rPr>
  </w:style>
  <w:style w:type="paragraph" w:customStyle="1" w:styleId="RNormal">
    <w:name w:val="RNormal"/>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DengXian" w:hAnsi="Times New Roman" w:cs="Times New Roman"/>
      <w:sz w:val="22"/>
      <w:szCs w:val="24"/>
      <w:lang w:bidi="ar-SA"/>
    </w:rPr>
  </w:style>
  <w:style w:type="paragraph" w:customStyle="1" w:styleId="acctcolumnheading">
    <w:name w:val="acct column heading"/>
    <w:aliases w:val="ac"/>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DengXian" w:hAnsi="Times New Roman" w:cs="Times New Roman"/>
      <w:sz w:val="22"/>
      <w:szCs w:val="20"/>
      <w:lang w:val="en-GB" w:bidi="ar-SA"/>
    </w:rPr>
  </w:style>
  <w:style w:type="paragraph" w:customStyle="1" w:styleId="acctstatementheading">
    <w:name w:val="acct statement heading"/>
    <w:aliases w:val="as"/>
    <w:basedOn w:val="Heading2"/>
    <w:next w:val="Normal"/>
    <w:rsid w:val="00821FC7"/>
    <w:pPr>
      <w:numPr>
        <w:ilvl w:val="1"/>
      </w:numPr>
      <w:tabs>
        <w:tab w:val="clear" w:pos="227"/>
        <w:tab w:val="clear" w:pos="454"/>
        <w:tab w:val="clear" w:pos="680"/>
        <w:tab w:val="clear" w:pos="907"/>
        <w:tab w:val="num" w:pos="0"/>
        <w:tab w:val="num" w:pos="360"/>
      </w:tabs>
      <w:spacing w:before="130" w:after="130" w:line="280" w:lineRule="atLeast"/>
      <w:ind w:left="567" w:hanging="567"/>
    </w:pPr>
    <w:rPr>
      <w:rFonts w:ascii="Tahoma" w:eastAsia="DengXian" w:hAnsi="Tahoma" w:cs="Angsana New"/>
      <w:bCs w:val="0"/>
      <w:sz w:val="22"/>
      <w:szCs w:val="20"/>
      <w:lang w:val="en-GB" w:bidi="ar-SA"/>
    </w:rPr>
  </w:style>
  <w:style w:type="paragraph" w:customStyle="1" w:styleId="acctstatementheadinga">
    <w:name w:val="acct statement heading (a)"/>
    <w:aliases w:val="asa"/>
    <w:basedOn w:val="acctstatementheading"/>
    <w:rsid w:val="00821FC7"/>
    <w:pPr>
      <w:spacing w:line="260" w:lineRule="atLeast"/>
    </w:pPr>
  </w:style>
  <w:style w:type="paragraph" w:customStyle="1" w:styleId="ListBullet2nospaceafter">
    <w:name w:val="List Bullet 2 no space after"/>
    <w:aliases w:val="lb2n"/>
    <w:basedOn w:val="ListBullet2"/>
    <w:rsid w:val="00821FC7"/>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pPr>
    <w:rPr>
      <w:rFonts w:ascii="Times New Roman" w:eastAsia="DengXian" w:hAnsi="Times New Roman" w:cs="Times New Roman"/>
      <w:sz w:val="22"/>
      <w:szCs w:val="20"/>
      <w:lang w:val="en-GB" w:bidi="ar-SA"/>
    </w:rPr>
  </w:style>
  <w:style w:type="paragraph" w:customStyle="1" w:styleId="ListBullet2halfspaceafter">
    <w:name w:val="List Bullet 2 half space after"/>
    <w:aliases w:val="lb2hs"/>
    <w:basedOn w:val="ListBullet2"/>
    <w:rsid w:val="00821FC7"/>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pPr>
    <w:rPr>
      <w:rFonts w:ascii="Times New Roman" w:eastAsia="DengXian" w:hAnsi="Times New Roman" w:cs="Times New Roman"/>
      <w:sz w:val="22"/>
      <w:szCs w:val="20"/>
      <w:lang w:val="en-GB" w:bidi="ar-SA"/>
    </w:rPr>
  </w:style>
  <w:style w:type="paragraph" w:customStyle="1" w:styleId="blockbullet">
    <w:name w:val="block bullet"/>
    <w:aliases w:val="bb"/>
    <w:basedOn w:val="block"/>
    <w:rsid w:val="00821FC7"/>
    <w:pPr>
      <w:numPr>
        <w:numId w:val="17"/>
      </w:numPr>
      <w:tabs>
        <w:tab w:val="clear" w:pos="340"/>
        <w:tab w:val="num" w:pos="907"/>
      </w:tabs>
      <w:ind w:left="907" w:hanging="360"/>
    </w:pPr>
  </w:style>
  <w:style w:type="paragraph" w:customStyle="1" w:styleId="acctstatementheadingshorter2">
    <w:name w:val="acct statement heading shorter2"/>
    <w:aliases w:val="as-2"/>
    <w:basedOn w:val="acctstatementheading"/>
    <w:rsid w:val="00821FC7"/>
    <w:pPr>
      <w:ind w:right="5103"/>
    </w:pPr>
  </w:style>
  <w:style w:type="paragraph" w:customStyle="1" w:styleId="acctstatementheadingaitalicbold">
    <w:name w:val="acct statement heading (a) italic bold"/>
    <w:aliases w:val="asaib"/>
    <w:basedOn w:val="acctstatementheadinga"/>
    <w:rsid w:val="00821FC7"/>
    <w:pPr>
      <w:spacing w:before="0" w:after="260"/>
    </w:pPr>
    <w:rPr>
      <w:i/>
    </w:rPr>
  </w:style>
  <w:style w:type="paragraph" w:customStyle="1" w:styleId="BodyTextbullet">
    <w:name w:val="Body Text bullet"/>
    <w:basedOn w:val="BodyText"/>
    <w:next w:val="BodyText"/>
    <w:autoRedefine/>
    <w:rsid w:val="00821FC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DengXi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821FC7"/>
    <w:pPr>
      <w:spacing w:after="0" w:line="240" w:lineRule="atLeast"/>
      <w:ind w:right="0"/>
      <w:jc w:val="both"/>
    </w:pPr>
    <w:rPr>
      <w:rFonts w:ascii="Times New Roman" w:eastAsia="DengXian" w:hAnsi="Times New Roman" w:cs="Univers 45 Light"/>
      <w:bCs w:val="0"/>
      <w:color w:val="0000FF"/>
      <w:sz w:val="22"/>
      <w:szCs w:val="22"/>
      <w:lang w:eastAsia="en-US"/>
    </w:rPr>
  </w:style>
  <w:style w:type="character" w:customStyle="1" w:styleId="AccPolicyalternativeChar">
    <w:name w:val="Acc Policy alternative Char"/>
    <w:link w:val="AccPolicyalternative"/>
    <w:rsid w:val="00821FC7"/>
    <w:rPr>
      <w:rFonts w:eastAsia="DengXian" w:cs="Univers 45 Light"/>
      <w:i/>
      <w:iCs/>
      <w:color w:val="0000FF"/>
      <w:sz w:val="22"/>
      <w:szCs w:val="22"/>
    </w:rPr>
  </w:style>
  <w:style w:type="paragraph" w:customStyle="1" w:styleId="AccountingPolicy">
    <w:name w:val="Accounting Policy"/>
    <w:basedOn w:val="Normal"/>
    <w:link w:val="AccountingPolicyChar1"/>
    <w:rsid w:val="00821FC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1FC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821FC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821FC7"/>
    <w:rPr>
      <w:rFonts w:ascii="Univers 45 Light" w:eastAsia="MS Mincho" w:hAnsi="Univers 45 Light" w:cs="Univers 45 Light"/>
      <w:b/>
      <w:bCs/>
      <w:color w:val="0C2D83"/>
      <w:lang w:val="en-GB" w:bidi="ar-SA"/>
    </w:rPr>
  </w:style>
  <w:style w:type="paragraph" w:customStyle="1" w:styleId="Default">
    <w:name w:val="Default"/>
    <w:rsid w:val="00821FC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821FC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21FC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21FC7"/>
    <w:pPr>
      <w:spacing w:line="191" w:lineRule="atLeast"/>
    </w:pPr>
    <w:rPr>
      <w:rFonts w:eastAsia="Times New Roman" w:cs="Angsana New"/>
      <w:color w:val="auto"/>
      <w:lang w:val="en-GB" w:eastAsia="en-US"/>
    </w:rPr>
  </w:style>
  <w:style w:type="character" w:customStyle="1" w:styleId="CommentTextChar">
    <w:name w:val="Comment Text Char"/>
    <w:link w:val="CommentText"/>
    <w:uiPriority w:val="99"/>
    <w:rsid w:val="00821FC7"/>
    <w:rPr>
      <w:rFonts w:ascii="Arial" w:hAnsi="Arial" w:cs="Cordia New"/>
      <w:szCs w:val="23"/>
    </w:rPr>
  </w:style>
  <w:style w:type="character" w:customStyle="1" w:styleId="CommentSubjectChar">
    <w:name w:val="Comment Subject Char"/>
    <w:link w:val="CommentSubject"/>
    <w:rsid w:val="00821FC7"/>
    <w:rPr>
      <w:rFonts w:ascii="Arial" w:hAnsi="Arial" w:cs="Cordia New"/>
      <w:b/>
      <w:bCs/>
      <w:szCs w:val="23"/>
    </w:rPr>
  </w:style>
  <w:style w:type="paragraph" w:customStyle="1" w:styleId="Pa66">
    <w:name w:val="Pa66"/>
    <w:basedOn w:val="Normal"/>
    <w:next w:val="Normal"/>
    <w:uiPriority w:val="99"/>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Graphic">
    <w:name w:val="Graphic"/>
    <w:basedOn w:val="Signature"/>
    <w:rsid w:val="00821FC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DengXian" w:hAnsi="Times New Roman" w:cs="Times New Roman"/>
      <w:sz w:val="22"/>
      <w:szCs w:val="20"/>
      <w:lang w:val="en-GB" w:bidi="ar-SA"/>
    </w:rPr>
  </w:style>
  <w:style w:type="character" w:customStyle="1" w:styleId="SignatureChar">
    <w:name w:val="Signature Char"/>
    <w:basedOn w:val="DefaultParagraphFont"/>
    <w:link w:val="Signature"/>
    <w:rsid w:val="00821FC7"/>
    <w:rPr>
      <w:rFonts w:eastAsia="DengXian" w:cs="Times New Roman"/>
      <w:sz w:val="22"/>
      <w:lang w:val="en-GB" w:bidi="ar-SA"/>
    </w:rPr>
  </w:style>
  <w:style w:type="paragraph" w:customStyle="1" w:styleId="acctcolumnheadingnospaceafter">
    <w:name w:val="acct column heading no space after"/>
    <w:aliases w:val="acn,acct column heading no sp"/>
    <w:basedOn w:val="acctcolumnheading"/>
    <w:rsid w:val="00821FC7"/>
    <w:pPr>
      <w:spacing w:after="0"/>
    </w:pPr>
  </w:style>
  <w:style w:type="paragraph" w:customStyle="1" w:styleId="acctdividends">
    <w:name w:val="acct dividends"/>
    <w:aliases w:val="ad"/>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DengXian" w:hAnsi="Times New Roman" w:cs="Times New Roman"/>
      <w:sz w:val="22"/>
      <w:szCs w:val="20"/>
      <w:lang w:val="en-GB" w:bidi="ar-SA"/>
    </w:rPr>
  </w:style>
  <w:style w:type="paragraph" w:customStyle="1" w:styleId="acctindentnospaceafter">
    <w:name w:val="acct indent no space after"/>
    <w:aliases w:val="ain"/>
    <w:basedOn w:val="acctindent"/>
    <w:rsid w:val="00821FC7"/>
    <w:pPr>
      <w:spacing w:after="0"/>
    </w:pPr>
  </w:style>
  <w:style w:type="paragraph" w:customStyle="1" w:styleId="acctindent">
    <w:name w:val="acct indent"/>
    <w:aliases w:val="ai"/>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DengXian" w:hAnsi="Times New Roman" w:cs="Times New Roman"/>
      <w:sz w:val="22"/>
      <w:szCs w:val="20"/>
      <w:lang w:val="en-GB" w:bidi="ar-SA"/>
    </w:rPr>
  </w:style>
  <w:style w:type="paragraph" w:customStyle="1" w:styleId="acctnotecolumn">
    <w:name w:val="acct note column"/>
    <w:aliases w:val="an"/>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sz w:val="22"/>
      <w:szCs w:val="20"/>
      <w:lang w:val="en-GB" w:bidi="ar-SA"/>
    </w:rPr>
  </w:style>
  <w:style w:type="paragraph" w:customStyle="1" w:styleId="acctreadnote">
    <w:name w:val="acct read note"/>
    <w:aliases w:val="ar"/>
    <w:basedOn w:val="BodyText"/>
    <w:rsid w:val="00821FC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signeddirectors">
    <w:name w:val="acct signed directors"/>
    <w:aliases w:val="asd"/>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DengXi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821FC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821FC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821FC7"/>
    <w:pPr>
      <w:keepNext/>
      <w:keepLines/>
      <w:spacing w:before="130" w:after="130"/>
    </w:pPr>
    <w:rPr>
      <w:b/>
      <w:bCs/>
      <w:i/>
    </w:rPr>
  </w:style>
  <w:style w:type="paragraph" w:customStyle="1" w:styleId="block2">
    <w:name w:val="block2"/>
    <w:aliases w:val="b2"/>
    <w:basedOn w:val="block"/>
    <w:rsid w:val="00821FC7"/>
    <w:pPr>
      <w:ind w:left="1134"/>
    </w:pPr>
  </w:style>
  <w:style w:type="paragraph" w:customStyle="1" w:styleId="acctstatementsub-sub-sub-heading">
    <w:name w:val="acct statement sub-sub-sub-heading"/>
    <w:aliases w:val="assss"/>
    <w:basedOn w:val="acctstatementsub-sub-heading"/>
    <w:rsid w:val="00821FC7"/>
    <w:rPr>
      <w:b w:val="0"/>
    </w:rPr>
  </w:style>
  <w:style w:type="paragraph" w:customStyle="1" w:styleId="accttwofigureslongernumber">
    <w:name w:val="acct two figures longer number"/>
    <w:aliases w:val="a2+"/>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DengXian" w:hAnsi="Times New Roman" w:cs="Times New Roman"/>
      <w:sz w:val="22"/>
      <w:szCs w:val="20"/>
      <w:lang w:val="en-GB" w:bidi="ar-SA"/>
    </w:rPr>
  </w:style>
  <w:style w:type="paragraph" w:customStyle="1" w:styleId="accttwofigures">
    <w:name w:val="acct two figures"/>
    <w:aliases w:val="a2"/>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paragraph" w:customStyle="1" w:styleId="accttwolines">
    <w:name w:val="acct two lines"/>
    <w:aliases w:val="a2l"/>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DengXian" w:hAnsi="Times New Roman" w:cs="Times New Roman"/>
      <w:sz w:val="22"/>
      <w:szCs w:val="20"/>
      <w:lang w:val="en-GB" w:bidi="ar-SA"/>
    </w:rPr>
  </w:style>
  <w:style w:type="paragraph" w:customStyle="1" w:styleId="accttwolinesnospaceafter">
    <w:name w:val="acct two lines no space after"/>
    <w:aliases w:val="a2ln"/>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DengXian" w:hAnsi="Times New Roman" w:cs="Times New Roman"/>
      <w:sz w:val="22"/>
      <w:szCs w:val="20"/>
      <w:lang w:val="en-GB" w:bidi="ar-SA"/>
    </w:rPr>
  </w:style>
  <w:style w:type="paragraph" w:customStyle="1" w:styleId="blocknospaceafter">
    <w:name w:val="block no space after"/>
    <w:aliases w:val="bn"/>
    <w:basedOn w:val="block"/>
    <w:rsid w:val="00821FC7"/>
    <w:pPr>
      <w:spacing w:after="0"/>
    </w:pPr>
  </w:style>
  <w:style w:type="paragraph" w:customStyle="1" w:styleId="block2nospaceafter">
    <w:name w:val="block2 no space after"/>
    <w:aliases w:val="b2n,block2 no sp"/>
    <w:basedOn w:val="block2"/>
    <w:rsid w:val="00821FC7"/>
    <w:pPr>
      <w:spacing w:after="0"/>
    </w:pPr>
  </w:style>
  <w:style w:type="paragraph" w:customStyle="1" w:styleId="List1a">
    <w:name w:val="List 1a"/>
    <w:aliases w:val="1a"/>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DengXian" w:hAnsi="Times New Roman" w:cs="Times New Roman"/>
      <w:sz w:val="22"/>
      <w:szCs w:val="20"/>
      <w:lang w:val="en-GB" w:bidi="ar-SA"/>
    </w:rPr>
  </w:style>
  <w:style w:type="paragraph" w:customStyle="1" w:styleId="List2i">
    <w:name w:val="List 2i"/>
    <w:aliases w:val="2i"/>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DengXian" w:hAnsi="Times New Roman" w:cs="Times New Roman"/>
      <w:sz w:val="22"/>
      <w:szCs w:val="20"/>
      <w:lang w:val="en-GB" w:bidi="ar-SA"/>
    </w:rPr>
  </w:style>
  <w:style w:type="paragraph" w:styleId="MacroText">
    <w:name w:val="macro"/>
    <w:link w:val="MacroTextChar"/>
    <w:rsid w:val="00821FC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DengXian" w:hAnsi="Courier New" w:cs="Times New Roman"/>
      <w:lang w:val="en-AU" w:bidi="ar-SA"/>
    </w:rPr>
  </w:style>
  <w:style w:type="character" w:customStyle="1" w:styleId="MacroTextChar">
    <w:name w:val="Macro Text Char"/>
    <w:basedOn w:val="DefaultParagraphFont"/>
    <w:link w:val="MacroText"/>
    <w:rsid w:val="00821FC7"/>
    <w:rPr>
      <w:rFonts w:ascii="Courier New" w:eastAsia="DengXian" w:hAnsi="Courier New" w:cs="Times New Roman"/>
      <w:lang w:val="en-AU" w:bidi="ar-SA"/>
    </w:rPr>
  </w:style>
  <w:style w:type="paragraph" w:customStyle="1" w:styleId="zcompanyname">
    <w:name w:val="zcompany name"/>
    <w:aliases w:val="cn"/>
    <w:basedOn w:val="Normal"/>
    <w:rsid w:val="00821FC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DengXian" w:hAnsi="Times New Roman" w:cs="Times New Roman"/>
      <w:b/>
      <w:sz w:val="26"/>
      <w:szCs w:val="20"/>
      <w:lang w:val="en-GB" w:bidi="ar-SA"/>
    </w:rPr>
  </w:style>
  <w:style w:type="paragraph" w:customStyle="1" w:styleId="zcontents">
    <w:name w:val="zcontents"/>
    <w:basedOn w:val="acctmainheading"/>
    <w:rsid w:val="00821FC7"/>
  </w:style>
  <w:style w:type="paragraph" w:customStyle="1" w:styleId="zreportaddinfo">
    <w:name w:val="zreport addinfo"/>
    <w:basedOn w:val="Normal"/>
    <w:rsid w:val="00821FC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noProof/>
      <w:sz w:val="20"/>
      <w:szCs w:val="20"/>
      <w:lang w:val="en-GB" w:bidi="ar-SA"/>
    </w:rPr>
  </w:style>
  <w:style w:type="paragraph" w:customStyle="1" w:styleId="zreportaddinfoit">
    <w:name w:val="zreport addinfoit"/>
    <w:basedOn w:val="Normal"/>
    <w:rsid w:val="00821FC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i/>
      <w:sz w:val="20"/>
      <w:szCs w:val="20"/>
      <w:lang w:val="en-GB" w:bidi="ar-SA"/>
    </w:rPr>
  </w:style>
  <w:style w:type="paragraph" w:customStyle="1" w:styleId="zreportname">
    <w:name w:val="zreport name"/>
    <w:aliases w:val="rn"/>
    <w:basedOn w:val="Normal"/>
    <w:rsid w:val="00821FC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DengXian" w:hAnsi="Times New Roman" w:cs="Times New Roman"/>
      <w:noProof/>
      <w:sz w:val="36"/>
      <w:szCs w:val="20"/>
      <w:lang w:val="en-GB" w:bidi="ar-SA"/>
    </w:rPr>
  </w:style>
  <w:style w:type="paragraph" w:customStyle="1" w:styleId="zreportsubtitle">
    <w:name w:val="zreport subtitle"/>
    <w:basedOn w:val="zreportname"/>
    <w:rsid w:val="00821FC7"/>
    <w:pPr>
      <w:framePr w:wrap="around"/>
      <w:spacing w:line="360" w:lineRule="exact"/>
    </w:pPr>
    <w:rPr>
      <w:sz w:val="32"/>
    </w:rPr>
  </w:style>
  <w:style w:type="paragraph" w:customStyle="1" w:styleId="BodyTexthalfspaceafter">
    <w:name w:val="Body Text half space after"/>
    <w:aliases w:val="hs"/>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DengXian" w:hAnsi="Times New Roman" w:cs="Times New Roman"/>
      <w:sz w:val="22"/>
      <w:szCs w:val="20"/>
      <w:lang w:val="en-GB" w:bidi="ar-SA"/>
    </w:rPr>
  </w:style>
  <w:style w:type="paragraph" w:customStyle="1" w:styleId="ind">
    <w:name w:val="*ind"/>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DengXian" w:hAnsi="Times New Roman" w:cs="Times New Roman"/>
      <w:sz w:val="22"/>
      <w:szCs w:val="20"/>
      <w:lang w:val="en-GB" w:bidi="ar-SA"/>
    </w:rPr>
  </w:style>
  <w:style w:type="paragraph" w:customStyle="1" w:styleId="acctindenthalfspaceafter">
    <w:name w:val="acct indent half space after"/>
    <w:aliases w:val="aihs"/>
    <w:basedOn w:val="acctindent"/>
    <w:rsid w:val="00821FC7"/>
    <w:pPr>
      <w:spacing w:after="130"/>
    </w:pPr>
  </w:style>
  <w:style w:type="paragraph" w:customStyle="1" w:styleId="keeptogethernormal">
    <w:name w:val="keep together normal"/>
    <w:aliases w:val="ktn"/>
    <w:basedOn w:val="Normal"/>
    <w:rsid w:val="00821FC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sz w:val="22"/>
      <w:szCs w:val="20"/>
      <w:lang w:val="en-GB" w:bidi="ar-SA"/>
    </w:rPr>
  </w:style>
  <w:style w:type="paragraph" w:customStyle="1" w:styleId="nineptheading">
    <w:name w:val="nine pt heading"/>
    <w:aliases w:val="9h"/>
    <w:basedOn w:val="nineptbodytext"/>
    <w:rsid w:val="00821FC7"/>
    <w:rPr>
      <w:b/>
      <w:bCs/>
    </w:rPr>
  </w:style>
  <w:style w:type="paragraph" w:customStyle="1" w:styleId="nineptbodytext">
    <w:name w:val="nine pt body text"/>
    <w:aliases w:val="9bt"/>
    <w:basedOn w:val="nineptnormal"/>
    <w:rsid w:val="00821FC7"/>
    <w:pPr>
      <w:spacing w:after="220"/>
    </w:pPr>
  </w:style>
  <w:style w:type="paragraph" w:customStyle="1" w:styleId="nineptnormal">
    <w:name w:val="nine pt normal"/>
    <w:aliases w:val="9n"/>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DengXian" w:hAnsi="Times New Roman" w:cs="Times New Roman"/>
      <w:szCs w:val="20"/>
      <w:lang w:val="en-GB" w:bidi="ar-SA"/>
    </w:rPr>
  </w:style>
  <w:style w:type="paragraph" w:customStyle="1" w:styleId="nineptheadingcentred">
    <w:name w:val="nine pt heading centred"/>
    <w:aliases w:val="9hc"/>
    <w:basedOn w:val="nineptheading"/>
    <w:rsid w:val="00821FC7"/>
    <w:pPr>
      <w:jc w:val="center"/>
    </w:pPr>
  </w:style>
  <w:style w:type="paragraph" w:customStyle="1" w:styleId="heading">
    <w:name w:val="heading"/>
    <w:aliases w:val="h"/>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b/>
      <w:sz w:val="22"/>
      <w:szCs w:val="20"/>
      <w:lang w:val="en-GB" w:bidi="ar-SA"/>
    </w:rPr>
  </w:style>
  <w:style w:type="paragraph" w:customStyle="1" w:styleId="headingcentred">
    <w:name w:val="heading centred"/>
    <w:aliases w:val="hc"/>
    <w:basedOn w:val="heading"/>
    <w:rsid w:val="00821FC7"/>
    <w:pPr>
      <w:jc w:val="center"/>
    </w:pPr>
  </w:style>
  <w:style w:type="paragraph" w:customStyle="1" w:styleId="Normalcentred">
    <w:name w:val="Normal centred"/>
    <w:aliases w:val="nc"/>
    <w:basedOn w:val="acctcolumnheadingnospaceafter"/>
    <w:rsid w:val="00821FC7"/>
  </w:style>
  <w:style w:type="paragraph" w:customStyle="1" w:styleId="nineptheadingcentredbold">
    <w:name w:val="nine pt heading centred bold"/>
    <w:aliases w:val="9hcb"/>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DengXi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821FC7"/>
    <w:pPr>
      <w:ind w:left="-57" w:right="-57"/>
    </w:pPr>
  </w:style>
  <w:style w:type="paragraph" w:customStyle="1" w:styleId="nineptnormalheadinghalfspace">
    <w:name w:val="nine pt normal heading half space"/>
    <w:aliases w:val="9nhhs"/>
    <w:basedOn w:val="nineptnormalheading"/>
    <w:rsid w:val="00821FC7"/>
    <w:pPr>
      <w:spacing w:after="80"/>
    </w:pPr>
  </w:style>
  <w:style w:type="paragraph" w:customStyle="1" w:styleId="nineptnormalheading">
    <w:name w:val="nine pt normal heading"/>
    <w:aliases w:val="9nh"/>
    <w:basedOn w:val="nineptnormal"/>
    <w:rsid w:val="00821FC7"/>
    <w:rPr>
      <w:b/>
    </w:rPr>
  </w:style>
  <w:style w:type="paragraph" w:customStyle="1" w:styleId="nineptcolumntab1">
    <w:name w:val="nine pt column tab1"/>
    <w:aliases w:val="a91"/>
    <w:basedOn w:val="nineptnormal"/>
    <w:rsid w:val="00821FC7"/>
    <w:pPr>
      <w:tabs>
        <w:tab w:val="decimal" w:pos="737"/>
      </w:tabs>
    </w:pPr>
  </w:style>
  <w:style w:type="paragraph" w:customStyle="1" w:styleId="nineptnormalitalicheading">
    <w:name w:val="nine pt normal italic heading"/>
    <w:aliases w:val="9nith"/>
    <w:basedOn w:val="nineptnormalheading"/>
    <w:rsid w:val="00821FC7"/>
    <w:rPr>
      <w:i/>
      <w:iCs/>
    </w:rPr>
  </w:style>
  <w:style w:type="paragraph" w:customStyle="1" w:styleId="Normalheadingcentred">
    <w:name w:val="Normal heading centred"/>
    <w:aliases w:val="nhc"/>
    <w:basedOn w:val="Normalheading"/>
    <w:rsid w:val="00821FC7"/>
    <w:pPr>
      <w:jc w:val="center"/>
    </w:pPr>
  </w:style>
  <w:style w:type="paragraph" w:customStyle="1" w:styleId="Normalheading">
    <w:name w:val="Normal heading"/>
    <w:aliases w:val="nh"/>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b/>
      <w:bCs/>
      <w:sz w:val="22"/>
      <w:szCs w:val="20"/>
      <w:lang w:val="en-GB" w:bidi="ar-SA"/>
    </w:rPr>
  </w:style>
  <w:style w:type="paragraph" w:customStyle="1" w:styleId="ListBullethalfspaceafter">
    <w:name w:val="List Bullet half space after"/>
    <w:aliases w:val="lbhs"/>
    <w:basedOn w:val="ListBullet"/>
    <w:rsid w:val="00821FC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DengXian" w:hAnsi="Times New Roman" w:cs="Times New Roman"/>
      <w:sz w:val="22"/>
      <w:szCs w:val="20"/>
      <w:lang w:val="en-GB" w:bidi="ar-SA"/>
    </w:rPr>
  </w:style>
  <w:style w:type="paragraph" w:customStyle="1" w:styleId="accttwofigurescents">
    <w:name w:val="acct two figures cents"/>
    <w:aliases w:val="a2c,acct two figures ¢ sign"/>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DengXian" w:hAnsi="Times New Roman" w:cs="Times New Roman"/>
      <w:sz w:val="22"/>
      <w:szCs w:val="20"/>
      <w:lang w:val="en-GB" w:bidi="ar-SA"/>
    </w:rPr>
  </w:style>
  <w:style w:type="paragraph" w:customStyle="1" w:styleId="accttwofiguresdecimal">
    <w:name w:val="acct two figures decimal"/>
    <w:aliases w:val="a2d"/>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NormalIndent1">
    <w:name w:val="Normal Indent1"/>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DengXi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821FC7"/>
    <w:pPr>
      <w:spacing w:after="130"/>
    </w:pPr>
  </w:style>
  <w:style w:type="paragraph" w:customStyle="1" w:styleId="BodyTextIndentitalic">
    <w:name w:val="Body Text Indent italic"/>
    <w:aliases w:val="iital"/>
    <w:basedOn w:val="BodyTextInden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DengXian" w:hAnsi="Times New Roman" w:cs="Times New Roman"/>
      <w:i/>
      <w:iCs/>
      <w:sz w:val="22"/>
      <w:szCs w:val="20"/>
      <w:lang w:val="en-GB" w:eastAsia="en-US" w:bidi="ar-SA"/>
    </w:rPr>
  </w:style>
  <w:style w:type="paragraph" w:customStyle="1" w:styleId="BodyTextIndenthalfspaceafter">
    <w:name w:val="Body Text Indent half space after"/>
    <w:aliases w:val="ihs"/>
    <w:basedOn w:val="BodyTextInden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DengXian" w:hAnsi="Times New Roman" w:cs="Times New Roman"/>
      <w:sz w:val="22"/>
      <w:szCs w:val="20"/>
      <w:lang w:val="en-GB" w:eastAsia="en-US" w:bidi="ar-SA"/>
    </w:rPr>
  </w:style>
  <w:style w:type="paragraph" w:customStyle="1" w:styleId="BodyTextonepointafter">
    <w:name w:val="Body Text one point after"/>
    <w:aliases w:val="bt1"/>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DengXian" w:hAnsi="Times New Roman" w:cs="Times New Roman"/>
      <w:sz w:val="22"/>
      <w:szCs w:val="20"/>
      <w:lang w:val="en-GB" w:bidi="ar-SA"/>
    </w:rPr>
  </w:style>
  <w:style w:type="paragraph" w:customStyle="1" w:styleId="keeptogether">
    <w:name w:val="keep together"/>
    <w:aliases w:val="kt"/>
    <w:basedOn w:val="BodyText"/>
    <w:rsid w:val="00821FC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threecolumns">
    <w:name w:val="acct three columns"/>
    <w:aliases w:val="a3,acct three figures"/>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DengXian" w:hAnsi="Times New Roman" w:cs="Times New Roman"/>
      <w:sz w:val="22"/>
      <w:szCs w:val="20"/>
      <w:lang w:val="en-GB" w:bidi="ar-SA"/>
    </w:rPr>
  </w:style>
  <w:style w:type="paragraph" w:customStyle="1" w:styleId="acctthreecolumnsshorternumber">
    <w:name w:val="acct three columns shorter number"/>
    <w:aliases w:val="a3-"/>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character" w:styleId="FootnoteReference">
    <w:name w:val="footnote reference"/>
    <w:aliases w:val="fr"/>
    <w:uiPriority w:val="99"/>
    <w:rsid w:val="00821FC7"/>
    <w:rPr>
      <w:position w:val="6"/>
      <w:sz w:val="14"/>
    </w:rPr>
  </w:style>
  <w:style w:type="paragraph" w:customStyle="1" w:styleId="tabletext">
    <w:name w:val="table text"/>
    <w:aliases w:val="tt"/>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DengXian" w:hAnsi="Times New Roman" w:cs="Times New Roman"/>
      <w:sz w:val="22"/>
      <w:szCs w:val="20"/>
      <w:lang w:val="en-GB" w:bidi="ar-SA"/>
    </w:rPr>
  </w:style>
  <w:style w:type="paragraph" w:customStyle="1" w:styleId="BodyTextitalic">
    <w:name w:val="Body Text italic"/>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DengXian" w:hAnsi="Times New Roman" w:cs="Times New Roman"/>
      <w:sz w:val="22"/>
      <w:szCs w:val="20"/>
      <w:lang w:val="en-GB" w:eastAsia="en-US" w:bidi="ar-SA"/>
    </w:rPr>
  </w:style>
  <w:style w:type="paragraph" w:customStyle="1" w:styleId="acctfourfiguresdecimal">
    <w:name w:val="acct four figures decimal"/>
    <w:aliases w:val="a4d"/>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DengXian" w:hAnsi="Times New Roman" w:cs="Times New Roman"/>
      <w:sz w:val="22"/>
      <w:szCs w:val="20"/>
      <w:lang w:val="en-GB" w:bidi="ar-SA"/>
    </w:rPr>
  </w:style>
  <w:style w:type="paragraph" w:customStyle="1" w:styleId="headingnospaceafter">
    <w:name w:val="heading no space after"/>
    <w:aliases w:val="hn,heading no space"/>
    <w:basedOn w:val="heading"/>
    <w:rsid w:val="00821FC7"/>
    <w:pPr>
      <w:spacing w:after="0"/>
    </w:pPr>
  </w:style>
  <w:style w:type="paragraph" w:customStyle="1" w:styleId="acctnotecolumndecimal">
    <w:name w:val="acct note column decimal"/>
    <w:aliases w:val="and"/>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DengXian" w:hAnsi="Times New Roman" w:cs="Times New Roman"/>
      <w:sz w:val="22"/>
      <w:szCs w:val="20"/>
      <w:lang w:val="en-GB" w:bidi="ar-SA"/>
    </w:rPr>
  </w:style>
  <w:style w:type="paragraph" w:customStyle="1" w:styleId="nineptbodytextbullet">
    <w:name w:val="nine pt body text bullet"/>
    <w:aliases w:val="9btb"/>
    <w:basedOn w:val="nineptbodytext"/>
    <w:rsid w:val="00821FC7"/>
    <w:pPr>
      <w:tabs>
        <w:tab w:val="num" w:pos="284"/>
      </w:tabs>
      <w:spacing w:after="180"/>
      <w:ind w:left="284" w:hanging="284"/>
    </w:pPr>
  </w:style>
  <w:style w:type="paragraph" w:customStyle="1" w:styleId="nineptnormalbullet">
    <w:name w:val="nine pt normal bullet"/>
    <w:aliases w:val="9nb"/>
    <w:basedOn w:val="nineptnormal"/>
    <w:rsid w:val="00821FC7"/>
    <w:pPr>
      <w:tabs>
        <w:tab w:val="num" w:pos="284"/>
      </w:tabs>
      <w:ind w:left="284" w:hanging="284"/>
    </w:pPr>
  </w:style>
  <w:style w:type="paragraph" w:customStyle="1" w:styleId="ninepttabletextblock">
    <w:name w:val="nine pt table text block"/>
    <w:aliases w:val="9ttbk"/>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DengXian" w:hAnsi="Times New Roman" w:cs="Times New Roman"/>
      <w:szCs w:val="20"/>
      <w:lang w:val="en-GB" w:bidi="ar-SA"/>
    </w:rPr>
  </w:style>
  <w:style w:type="paragraph" w:customStyle="1" w:styleId="block2bullet">
    <w:name w:val="block2bullet"/>
    <w:aliases w:val="b2b"/>
    <w:basedOn w:val="block2"/>
    <w:rsid w:val="00821FC7"/>
    <w:pPr>
      <w:tabs>
        <w:tab w:val="num" w:pos="1474"/>
      </w:tabs>
      <w:ind w:left="1474" w:hanging="340"/>
    </w:pPr>
  </w:style>
  <w:style w:type="paragraph" w:customStyle="1" w:styleId="tabletextheading">
    <w:name w:val="table text heading"/>
    <w:aliases w:val="tth"/>
    <w:basedOn w:val="tabletext"/>
    <w:rsid w:val="00821FC7"/>
    <w:rPr>
      <w:b/>
      <w:bCs/>
    </w:rPr>
  </w:style>
  <w:style w:type="paragraph" w:customStyle="1" w:styleId="accttwofiguresyears">
    <w:name w:val="acct two figures years"/>
    <w:aliases w:val="a2y"/>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DengXian" w:hAnsi="Times New Roman" w:cs="Times New Roman"/>
      <w:sz w:val="22"/>
      <w:szCs w:val="20"/>
      <w:lang w:val="en-GB" w:bidi="ar-SA"/>
    </w:rPr>
  </w:style>
  <w:style w:type="paragraph" w:customStyle="1" w:styleId="Foreigncurrencytable">
    <w:name w:val="Foreign currency table"/>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DengXian" w:hAnsi="Times New Roman" w:cs="Times New Roman"/>
      <w:sz w:val="22"/>
      <w:szCs w:val="20"/>
      <w:lang w:val="en-GB" w:bidi="ar-SA"/>
    </w:rPr>
  </w:style>
  <w:style w:type="paragraph" w:customStyle="1" w:styleId="headingitalicnospaceafter">
    <w:name w:val="heading italic no space after"/>
    <w:aliases w:val="hin"/>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i/>
      <w:iCs/>
      <w:sz w:val="22"/>
      <w:szCs w:val="20"/>
      <w:lang w:val="en-GB" w:bidi="ar-SA"/>
    </w:rPr>
  </w:style>
  <w:style w:type="paragraph" w:customStyle="1" w:styleId="accttwofigures0">
    <w:name w:val="acct two figures %"/>
    <w:aliases w:val="a2%"/>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DengXian" w:hAnsi="Times New Roman" w:cs="Times New Roman"/>
      <w:sz w:val="22"/>
      <w:szCs w:val="20"/>
      <w:lang w:val="en-GB" w:bidi="ar-SA"/>
    </w:rPr>
  </w:style>
  <w:style w:type="paragraph" w:customStyle="1" w:styleId="accttwofigures2a22">
    <w:name w:val="acct two figures %2.a2%2"/>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blocklist">
    <w:name w:val="block list"/>
    <w:aliases w:val="blist"/>
    <w:basedOn w:val="block"/>
    <w:rsid w:val="00821FC7"/>
    <w:pPr>
      <w:ind w:left="1134" w:hanging="567"/>
    </w:pPr>
  </w:style>
  <w:style w:type="paragraph" w:customStyle="1" w:styleId="blocklist2">
    <w:name w:val="block list2"/>
    <w:aliases w:val="blist2"/>
    <w:basedOn w:val="blocklist"/>
    <w:rsid w:val="00821FC7"/>
    <w:pPr>
      <w:ind w:left="1701"/>
    </w:pPr>
  </w:style>
  <w:style w:type="paragraph" w:customStyle="1" w:styleId="acctfourfigureslongernumber">
    <w:name w:val="acct four figures longer number"/>
    <w:aliases w:val="a4+"/>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DengXian" w:hAnsi="Times New Roman" w:cs="Times New Roman"/>
      <w:sz w:val="22"/>
      <w:szCs w:val="20"/>
      <w:lang w:val="en-GB" w:bidi="ar-SA"/>
    </w:rPr>
  </w:style>
  <w:style w:type="paragraph" w:customStyle="1" w:styleId="blockheading">
    <w:name w:val="block heading"/>
    <w:aliases w:val="bh"/>
    <w:basedOn w:val="block"/>
    <w:rsid w:val="00821FC7"/>
    <w:pPr>
      <w:keepNext/>
      <w:keepLines/>
      <w:spacing w:before="70"/>
    </w:pPr>
    <w:rPr>
      <w:b/>
    </w:rPr>
  </w:style>
  <w:style w:type="paragraph" w:customStyle="1" w:styleId="blockheadingitalicnosp">
    <w:name w:val="block heading italic no sp"/>
    <w:aliases w:val="bhin"/>
    <w:basedOn w:val="blockheadingitalic"/>
    <w:rsid w:val="00821FC7"/>
    <w:pPr>
      <w:spacing w:after="0"/>
    </w:pPr>
  </w:style>
  <w:style w:type="paragraph" w:customStyle="1" w:styleId="blockheadingitalic">
    <w:name w:val="block heading italic"/>
    <w:aliases w:val="bhi"/>
    <w:basedOn w:val="blockheadingitalicbold"/>
    <w:rsid w:val="00821FC7"/>
    <w:rPr>
      <w:b w:val="0"/>
    </w:rPr>
  </w:style>
  <w:style w:type="paragraph" w:customStyle="1" w:styleId="blockheadingitalicbold">
    <w:name w:val="block heading italic bold"/>
    <w:aliases w:val="bhib"/>
    <w:basedOn w:val="blockheading"/>
    <w:rsid w:val="00821FC7"/>
    <w:rPr>
      <w:i/>
    </w:rPr>
  </w:style>
  <w:style w:type="paragraph" w:customStyle="1" w:styleId="blockheadingnosp">
    <w:name w:val="block heading no sp"/>
    <w:aliases w:val="bhn,block heading no space after"/>
    <w:basedOn w:val="blockheading"/>
    <w:rsid w:val="00821FC7"/>
    <w:pPr>
      <w:spacing w:after="0"/>
    </w:pPr>
  </w:style>
  <w:style w:type="paragraph" w:customStyle="1" w:styleId="smallreturn">
    <w:name w:val="small return"/>
    <w:aliases w:val="sr"/>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DengXi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821FC7"/>
    <w:pPr>
      <w:spacing w:after="0"/>
    </w:pPr>
  </w:style>
  <w:style w:type="paragraph" w:customStyle="1" w:styleId="headingbolditalic">
    <w:name w:val="heading bold italic"/>
    <w:aliases w:val="hbi"/>
    <w:basedOn w:val="heading"/>
    <w:rsid w:val="00821FC7"/>
    <w:rPr>
      <w:i/>
    </w:rPr>
  </w:style>
  <w:style w:type="paragraph" w:customStyle="1" w:styleId="acctstatementheadingashorter">
    <w:name w:val="acct statement heading (a) shorter"/>
    <w:aliases w:val="asas"/>
    <w:basedOn w:val="Normal"/>
    <w:rsid w:val="00821F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DengXian" w:hAnsi="Times New Roman" w:cs="Times New Roman"/>
      <w:b/>
      <w:sz w:val="22"/>
      <w:szCs w:val="20"/>
      <w:lang w:val="en-GB" w:bidi="ar-SA"/>
    </w:rPr>
  </w:style>
  <w:style w:type="paragraph" w:customStyle="1" w:styleId="acctstatementheadingshorter">
    <w:name w:val="acct statement heading shorter"/>
    <w:aliases w:val="as-"/>
    <w:basedOn w:val="Normal"/>
    <w:rsid w:val="00821F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DengXian" w:hAnsi="Times New Roman" w:cs="Times New Roman"/>
      <w:b/>
      <w:sz w:val="24"/>
      <w:szCs w:val="20"/>
      <w:lang w:val="en-GB" w:bidi="ar-SA"/>
    </w:rPr>
  </w:style>
  <w:style w:type="paragraph" w:customStyle="1" w:styleId="acctindentlistnospaceafter">
    <w:name w:val="acct indent list no space after"/>
    <w:aliases w:val="ailn"/>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DengXian" w:hAnsi="Times New Roman" w:cs="Times New Roman"/>
      <w:sz w:val="22"/>
      <w:szCs w:val="20"/>
      <w:lang w:val="en-GB" w:bidi="ar-SA"/>
    </w:rPr>
  </w:style>
  <w:style w:type="paragraph" w:customStyle="1" w:styleId="acctindenttabs">
    <w:name w:val="acct indent+tabs"/>
    <w:aliases w:val="ait"/>
    <w:basedOn w:val="acctindent"/>
    <w:rsid w:val="00821FC7"/>
    <w:pPr>
      <w:tabs>
        <w:tab w:val="left" w:pos="851"/>
        <w:tab w:val="left" w:pos="1134"/>
      </w:tabs>
    </w:pPr>
  </w:style>
  <w:style w:type="paragraph" w:customStyle="1" w:styleId="acctindenttabsnospaceafter">
    <w:name w:val="acct indent+tabs no space after"/>
    <w:aliases w:val="aitn"/>
    <w:basedOn w:val="acctindenttabs"/>
    <w:rsid w:val="00821FC7"/>
    <w:pPr>
      <w:spacing w:after="0"/>
    </w:pPr>
  </w:style>
  <w:style w:type="paragraph" w:customStyle="1" w:styleId="acctfourfigureslongernumber3">
    <w:name w:val="acct four figures longer number3"/>
    <w:aliases w:val="a4+3"/>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DengXian" w:hAnsi="Times New Roman" w:cs="Times New Roman"/>
      <w:sz w:val="22"/>
      <w:szCs w:val="20"/>
      <w:lang w:val="en-GB" w:bidi="ar-SA"/>
    </w:rPr>
  </w:style>
  <w:style w:type="paragraph" w:customStyle="1" w:styleId="headingitalic">
    <w:name w:val="heading italic"/>
    <w:aliases w:val="hi"/>
    <w:basedOn w:val="headingbolditalic"/>
    <w:rsid w:val="00821FC7"/>
    <w:rPr>
      <w:b w:val="0"/>
      <w:bCs/>
      <w:iCs/>
    </w:rPr>
  </w:style>
  <w:style w:type="paragraph" w:customStyle="1" w:styleId="blocklistnospaceafter">
    <w:name w:val="block list no space after"/>
    <w:aliases w:val="blistn"/>
    <w:basedOn w:val="blocklist"/>
    <w:rsid w:val="00821FC7"/>
    <w:pPr>
      <w:spacing w:after="0"/>
    </w:pPr>
  </w:style>
  <w:style w:type="paragraph" w:customStyle="1" w:styleId="eightptnormal">
    <w:name w:val="eight pt normal"/>
    <w:aliases w:val="8n"/>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DengXian" w:hAnsi="Times New Roman" w:cs="Times New Roman"/>
      <w:sz w:val="16"/>
      <w:szCs w:val="20"/>
      <w:lang w:val="en-GB" w:bidi="ar-SA"/>
    </w:rPr>
  </w:style>
  <w:style w:type="paragraph" w:customStyle="1" w:styleId="eightptcolumnheading">
    <w:name w:val="eight pt column heading"/>
    <w:aliases w:val="8ch"/>
    <w:basedOn w:val="eightptnormal"/>
    <w:rsid w:val="00821FC7"/>
    <w:pPr>
      <w:jc w:val="center"/>
    </w:pPr>
  </w:style>
  <w:style w:type="paragraph" w:customStyle="1" w:styleId="eightptnormalheadingcentred">
    <w:name w:val="eight pt normal heading centred"/>
    <w:aliases w:val="8nhc"/>
    <w:basedOn w:val="eightptnormalheading"/>
    <w:rsid w:val="00821FC7"/>
    <w:pPr>
      <w:jc w:val="center"/>
    </w:pPr>
    <w:rPr>
      <w:bCs w:val="0"/>
    </w:rPr>
  </w:style>
  <w:style w:type="paragraph" w:customStyle="1" w:styleId="eightptnormalheading">
    <w:name w:val="eight pt normal heading"/>
    <w:aliases w:val="8nh"/>
    <w:basedOn w:val="eightptnormal"/>
    <w:rsid w:val="00821FC7"/>
    <w:rPr>
      <w:b/>
      <w:bCs/>
    </w:rPr>
  </w:style>
  <w:style w:type="paragraph" w:customStyle="1" w:styleId="eightptbodytextheading">
    <w:name w:val="eight pt body text heading"/>
    <w:aliases w:val="8h"/>
    <w:basedOn w:val="eightptbodytext"/>
    <w:rsid w:val="00821FC7"/>
    <w:rPr>
      <w:b/>
      <w:bCs/>
    </w:rPr>
  </w:style>
  <w:style w:type="paragraph" w:customStyle="1" w:styleId="eightptbodytext">
    <w:name w:val="eight pt body text"/>
    <w:aliases w:val="8bt"/>
    <w:basedOn w:val="eightptnormal"/>
    <w:rsid w:val="00821FC7"/>
    <w:pPr>
      <w:spacing w:after="200"/>
    </w:pPr>
  </w:style>
  <w:style w:type="paragraph" w:customStyle="1" w:styleId="eightptcolumntabs">
    <w:name w:val="eight pt column tabs"/>
    <w:aliases w:val="a8"/>
    <w:basedOn w:val="eightptnormal"/>
    <w:rsid w:val="00821FC7"/>
    <w:pPr>
      <w:tabs>
        <w:tab w:val="decimal" w:pos="482"/>
      </w:tabs>
      <w:ind w:left="-57" w:right="-57"/>
    </w:pPr>
  </w:style>
  <w:style w:type="paragraph" w:customStyle="1" w:styleId="eightpthalfspaceafter">
    <w:name w:val="eight pt half space after"/>
    <w:aliases w:val="8hs"/>
    <w:basedOn w:val="eightptnormal"/>
    <w:rsid w:val="00821FC7"/>
    <w:pPr>
      <w:spacing w:after="100"/>
    </w:pPr>
  </w:style>
  <w:style w:type="paragraph" w:customStyle="1" w:styleId="eightptcolumnheadingspace">
    <w:name w:val="eight pt column heading+space"/>
    <w:aliases w:val="8chs"/>
    <w:basedOn w:val="eightptcolumnheading"/>
    <w:rsid w:val="00821FC7"/>
    <w:pPr>
      <w:spacing w:after="200"/>
    </w:pPr>
  </w:style>
  <w:style w:type="paragraph" w:customStyle="1" w:styleId="eightptblocknosp">
    <w:name w:val="eight pt block no sp"/>
    <w:aliases w:val="8bn"/>
    <w:basedOn w:val="eightptblock"/>
    <w:rsid w:val="00821FC7"/>
    <w:pPr>
      <w:spacing w:after="0"/>
    </w:pPr>
  </w:style>
  <w:style w:type="paragraph" w:customStyle="1" w:styleId="eightptblock">
    <w:name w:val="eight pt block"/>
    <w:aliases w:val="8b"/>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DengXi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821FC7"/>
    <w:pPr>
      <w:spacing w:before="80" w:after="80"/>
    </w:pPr>
  </w:style>
  <w:style w:type="paragraph" w:customStyle="1" w:styleId="eightptcolumntabs2">
    <w:name w:val="eight pt column tabs2"/>
    <w:aliases w:val="a82"/>
    <w:basedOn w:val="eightptnormal"/>
    <w:rsid w:val="00821FC7"/>
    <w:pPr>
      <w:tabs>
        <w:tab w:val="decimal" w:pos="539"/>
      </w:tabs>
      <w:ind w:left="-57" w:right="-57"/>
    </w:pPr>
  </w:style>
  <w:style w:type="paragraph" w:customStyle="1" w:styleId="accttwofigureslongernumber2">
    <w:name w:val="acct two figures longer number2"/>
    <w:aliases w:val="a2+2"/>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DengXian" w:hAnsi="Times New Roman" w:cs="Times New Roman"/>
      <w:sz w:val="22"/>
      <w:szCs w:val="20"/>
      <w:lang w:val="en-GB" w:bidi="ar-SA"/>
    </w:rPr>
  </w:style>
  <w:style w:type="paragraph" w:customStyle="1" w:styleId="Normalbullet">
    <w:name w:val="Normal bullet"/>
    <w:aliases w:val="nb"/>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DengXian" w:hAnsi="Times New Roman" w:cs="Times New Roman"/>
      <w:sz w:val="22"/>
      <w:szCs w:val="20"/>
      <w:lang w:val="en-GB" w:bidi="ar-SA"/>
    </w:rPr>
  </w:style>
  <w:style w:type="paragraph" w:customStyle="1" w:styleId="blockindentnosp">
    <w:name w:val="block indent no sp"/>
    <w:aliases w:val="bin,binn,block + indent"/>
    <w:basedOn w:val="blockindent"/>
    <w:rsid w:val="00821FC7"/>
    <w:pPr>
      <w:spacing w:after="0"/>
    </w:pPr>
  </w:style>
  <w:style w:type="paragraph" w:customStyle="1" w:styleId="blockindent">
    <w:name w:val="block indent"/>
    <w:aliases w:val="bi"/>
    <w:basedOn w:val="block"/>
    <w:rsid w:val="00821FC7"/>
    <w:pPr>
      <w:ind w:left="737" w:hanging="170"/>
    </w:pPr>
  </w:style>
  <w:style w:type="paragraph" w:customStyle="1" w:styleId="nineptnormalcentred">
    <w:name w:val="nine pt normal centred"/>
    <w:aliases w:val="9nc"/>
    <w:basedOn w:val="nineptnormal"/>
    <w:rsid w:val="00821FC7"/>
    <w:pPr>
      <w:jc w:val="center"/>
    </w:pPr>
  </w:style>
  <w:style w:type="paragraph" w:customStyle="1" w:styleId="nineptcol">
    <w:name w:val="nine pt %col"/>
    <w:aliases w:val="9%"/>
    <w:basedOn w:val="nineptnormal"/>
    <w:rsid w:val="00821FC7"/>
    <w:pPr>
      <w:tabs>
        <w:tab w:val="decimal" w:pos="340"/>
      </w:tabs>
    </w:pPr>
  </w:style>
  <w:style w:type="paragraph" w:customStyle="1" w:styleId="nineptcolumntab">
    <w:name w:val="nine pt column tab"/>
    <w:aliases w:val="a9,nine pt column tabs"/>
    <w:basedOn w:val="nineptnormal"/>
    <w:rsid w:val="00821FC7"/>
    <w:pPr>
      <w:tabs>
        <w:tab w:val="decimal" w:pos="624"/>
      </w:tabs>
      <w:spacing w:line="200" w:lineRule="atLeast"/>
    </w:pPr>
  </w:style>
  <w:style w:type="paragraph" w:customStyle="1" w:styleId="nineptnormalitalic">
    <w:name w:val="nine pt normal italic"/>
    <w:aliases w:val="9nit"/>
    <w:basedOn w:val="nineptnormal"/>
    <w:rsid w:val="00821FC7"/>
    <w:rPr>
      <w:i/>
      <w:iCs/>
    </w:rPr>
  </w:style>
  <w:style w:type="paragraph" w:customStyle="1" w:styleId="nineptblocklistnospaceafter">
    <w:name w:val="nine pt block list no space after"/>
    <w:aliases w:val="9bln"/>
    <w:basedOn w:val="nineptblocklist"/>
    <w:rsid w:val="00821FC7"/>
    <w:pPr>
      <w:spacing w:after="0"/>
    </w:pPr>
  </w:style>
  <w:style w:type="paragraph" w:customStyle="1" w:styleId="nineptblocklist">
    <w:name w:val="nine pt block list"/>
    <w:aliases w:val="9bl"/>
    <w:basedOn w:val="nineptblock"/>
    <w:rsid w:val="00821FC7"/>
    <w:pPr>
      <w:ind w:left="992" w:hanging="425"/>
    </w:pPr>
  </w:style>
  <w:style w:type="paragraph" w:customStyle="1" w:styleId="nineptblock">
    <w:name w:val="nine pt block"/>
    <w:aliases w:val="9b"/>
    <w:basedOn w:val="nineptnormal"/>
    <w:rsid w:val="00821FC7"/>
    <w:pPr>
      <w:spacing w:after="220"/>
      <w:ind w:left="567"/>
    </w:pPr>
  </w:style>
  <w:style w:type="paragraph" w:customStyle="1" w:styleId="acctfourfiguresshorternumber2">
    <w:name w:val="acct four figures shorter number2"/>
    <w:aliases w:val="a4-2"/>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DengXi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821FC7"/>
    <w:pPr>
      <w:jc w:val="center"/>
    </w:pPr>
  </w:style>
  <w:style w:type="paragraph" w:customStyle="1" w:styleId="nineptheadingcentredspace">
    <w:name w:val="nine pt heading centred + space"/>
    <w:aliases w:val="9hcs"/>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DengXi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821FC7"/>
    <w:pPr>
      <w:tabs>
        <w:tab w:val="decimal" w:pos="227"/>
      </w:tabs>
    </w:pPr>
  </w:style>
  <w:style w:type="paragraph" w:customStyle="1" w:styleId="nineptcolumntab2">
    <w:name w:val="nine pt column tab2"/>
    <w:aliases w:val="a92,nine pt column tabs2"/>
    <w:basedOn w:val="nineptnormal"/>
    <w:rsid w:val="00821FC7"/>
    <w:pPr>
      <w:tabs>
        <w:tab w:val="decimal" w:pos="510"/>
      </w:tabs>
    </w:pPr>
  </w:style>
  <w:style w:type="paragraph" w:customStyle="1" w:styleId="nineptonepointafter">
    <w:name w:val="nine pt one point after"/>
    <w:aliases w:val="9n1"/>
    <w:basedOn w:val="nineptnormal"/>
    <w:rsid w:val="00821FC7"/>
    <w:pPr>
      <w:spacing w:after="20"/>
    </w:pPr>
  </w:style>
  <w:style w:type="paragraph" w:customStyle="1" w:styleId="nineptblockind">
    <w:name w:val="nine pt block *ind"/>
    <w:aliases w:val="9b*ind"/>
    <w:basedOn w:val="nineptblock"/>
    <w:rsid w:val="00821FC7"/>
    <w:pPr>
      <w:ind w:left="851" w:hanging="284"/>
    </w:pPr>
  </w:style>
  <w:style w:type="paragraph" w:customStyle="1" w:styleId="headingonepointafter">
    <w:name w:val="heading one point after"/>
    <w:aliases w:val="h1p"/>
    <w:basedOn w:val="heading"/>
    <w:rsid w:val="00821FC7"/>
    <w:pPr>
      <w:spacing w:after="20"/>
    </w:pPr>
  </w:style>
  <w:style w:type="paragraph" w:customStyle="1" w:styleId="blockbulletnospaceafter">
    <w:name w:val="block bullet no space after"/>
    <w:aliases w:val="bbn,block bullet no sp"/>
    <w:basedOn w:val="blockbullet"/>
    <w:rsid w:val="00821FC7"/>
    <w:pPr>
      <w:numPr>
        <w:numId w:val="0"/>
      </w:numPr>
      <w:tabs>
        <w:tab w:val="num" w:pos="907"/>
      </w:tabs>
      <w:spacing w:after="0"/>
      <w:ind w:left="907" w:hanging="360"/>
    </w:pPr>
  </w:style>
  <w:style w:type="paragraph" w:customStyle="1" w:styleId="nineptblocknosp">
    <w:name w:val="nine pt block no sp"/>
    <w:aliases w:val="9bn"/>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DengXian" w:hAnsi="Times New Roman" w:cs="Times New Roman"/>
      <w:szCs w:val="20"/>
      <w:lang w:val="en-GB" w:bidi="ar-SA"/>
    </w:rPr>
  </w:style>
  <w:style w:type="paragraph" w:customStyle="1" w:styleId="nineptnormalheadingbolditalic">
    <w:name w:val="nine pt normal heading bold italic"/>
    <w:aliases w:val="9h2"/>
    <w:basedOn w:val="nineptnormalheading"/>
    <w:rsid w:val="00821FC7"/>
    <w:rPr>
      <w:i/>
      <w:iCs/>
    </w:rPr>
  </w:style>
  <w:style w:type="paragraph" w:customStyle="1" w:styleId="nineptnormalhalfspace">
    <w:name w:val="nine pt normal half space"/>
    <w:aliases w:val="9nhs"/>
    <w:basedOn w:val="nineptnormal"/>
    <w:rsid w:val="00821FC7"/>
    <w:pPr>
      <w:spacing w:after="80"/>
    </w:pPr>
  </w:style>
  <w:style w:type="paragraph" w:customStyle="1" w:styleId="nineptratecol">
    <w:name w:val="nine pt rate col"/>
    <w:aliases w:val="a9r"/>
    <w:basedOn w:val="nineptnormal"/>
    <w:rsid w:val="00821FC7"/>
    <w:pPr>
      <w:tabs>
        <w:tab w:val="decimal" w:pos="397"/>
      </w:tabs>
    </w:pPr>
  </w:style>
  <w:style w:type="paragraph" w:customStyle="1" w:styleId="nineptblockitalics">
    <w:name w:val="nine pt block italics"/>
    <w:aliases w:val="9bit"/>
    <w:basedOn w:val="nineptblock"/>
    <w:rsid w:val="00821FC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21FC7"/>
    <w:pPr>
      <w:spacing w:after="80"/>
    </w:pPr>
  </w:style>
  <w:style w:type="paragraph" w:customStyle="1" w:styleId="nineptbodytextheading">
    <w:name w:val="nine pt body text heading"/>
    <w:aliases w:val="9bth"/>
    <w:basedOn w:val="Footer"/>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DengXi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821FC7"/>
    <w:pPr>
      <w:jc w:val="center"/>
    </w:pPr>
  </w:style>
  <w:style w:type="paragraph" w:customStyle="1" w:styleId="nineptnormalheadingcentredwider">
    <w:name w:val="nine pt normal heading centred wider"/>
    <w:aliases w:val="9nhcw"/>
    <w:basedOn w:val="nineptnormalheadingcentred"/>
    <w:rsid w:val="00821FC7"/>
    <w:pPr>
      <w:ind w:left="-85" w:right="-85"/>
    </w:pPr>
  </w:style>
  <w:style w:type="paragraph" w:customStyle="1" w:styleId="nineptcolumntabs5">
    <w:name w:val="nine pt column tabs5"/>
    <w:aliases w:val="a95,nine pt column tab5"/>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DengXian" w:hAnsi="Times New Roman" w:cs="Times New Roman"/>
      <w:szCs w:val="20"/>
      <w:lang w:val="en-GB" w:bidi="ar-SA"/>
    </w:rPr>
  </w:style>
  <w:style w:type="paragraph" w:customStyle="1" w:styleId="ninebtbodytextcentred">
    <w:name w:val="nine bt body text centred"/>
    <w:aliases w:val="9btc"/>
    <w:basedOn w:val="nineptbodytext"/>
    <w:rsid w:val="00821FC7"/>
    <w:pPr>
      <w:spacing w:after="180"/>
      <w:jc w:val="center"/>
    </w:pPr>
  </w:style>
  <w:style w:type="paragraph" w:customStyle="1" w:styleId="nineptbodytextheadingcentredwider">
    <w:name w:val="nine pt body text heading centred wider"/>
    <w:aliases w:val="9bthcw,a9bthcw"/>
    <w:basedOn w:val="nineptbodytextheadingcentred"/>
    <w:rsid w:val="00821FC7"/>
    <w:pPr>
      <w:ind w:left="-85" w:right="-85"/>
    </w:pPr>
  </w:style>
  <w:style w:type="paragraph" w:customStyle="1" w:styleId="nineptcolumntabdecimal2">
    <w:name w:val="nine pt column tab decimal2"/>
    <w:aliases w:val="a9d2,nine pt column tabs decimal2"/>
    <w:basedOn w:val="nineptnormal"/>
    <w:rsid w:val="00821FC7"/>
    <w:pPr>
      <w:tabs>
        <w:tab w:val="decimal" w:pos="284"/>
      </w:tabs>
    </w:pPr>
  </w:style>
  <w:style w:type="paragraph" w:customStyle="1" w:styleId="nineptcolumntab4">
    <w:name w:val="nine pt column tab4"/>
    <w:aliases w:val="a94,nine pt column tabs4"/>
    <w:basedOn w:val="nineptnormal"/>
    <w:rsid w:val="00821FC7"/>
    <w:pPr>
      <w:tabs>
        <w:tab w:val="decimal" w:pos="680"/>
      </w:tabs>
    </w:pPr>
  </w:style>
  <w:style w:type="paragraph" w:customStyle="1" w:styleId="nineptcolumntab3">
    <w:name w:val="nine pt column tab3"/>
    <w:aliases w:val="a93,nine pt column tabs3"/>
    <w:basedOn w:val="nineptnormal"/>
    <w:rsid w:val="00821FC7"/>
    <w:pPr>
      <w:tabs>
        <w:tab w:val="decimal" w:pos="567"/>
      </w:tabs>
    </w:pPr>
  </w:style>
  <w:style w:type="paragraph" w:customStyle="1" w:styleId="nineptindent">
    <w:name w:val="nine pt indent"/>
    <w:aliases w:val="9i"/>
    <w:basedOn w:val="nineptnormal"/>
    <w:rsid w:val="00821FC7"/>
    <w:pPr>
      <w:ind w:left="425" w:hanging="425"/>
    </w:pPr>
  </w:style>
  <w:style w:type="paragraph" w:customStyle="1" w:styleId="blockind">
    <w:name w:val="block *ind"/>
    <w:aliases w:val="b*,block star ind"/>
    <w:basedOn w:val="block"/>
    <w:rsid w:val="00821FC7"/>
    <w:pPr>
      <w:ind w:left="907" w:hanging="340"/>
    </w:pPr>
  </w:style>
  <w:style w:type="paragraph" w:customStyle="1" w:styleId="List3i">
    <w:name w:val="List 3i"/>
    <w:aliases w:val="3i"/>
    <w:basedOn w:val="List2i"/>
    <w:rsid w:val="00821FC7"/>
    <w:pPr>
      <w:ind w:left="1701"/>
    </w:pPr>
  </w:style>
  <w:style w:type="paragraph" w:customStyle="1" w:styleId="acctindentonepointafter">
    <w:name w:val="acct indent one point after"/>
    <w:aliases w:val="ai1p"/>
    <w:basedOn w:val="acctindent"/>
    <w:rsid w:val="00821FC7"/>
    <w:pPr>
      <w:spacing w:after="20"/>
    </w:pPr>
  </w:style>
  <w:style w:type="paragraph" w:customStyle="1" w:styleId="eightptnormalheadingitalic">
    <w:name w:val="eight pt normal heading italic"/>
    <w:aliases w:val="8nhbi"/>
    <w:basedOn w:val="eightptnormalheading"/>
    <w:rsid w:val="00821FC7"/>
    <w:rPr>
      <w:i/>
      <w:iCs/>
    </w:rPr>
  </w:style>
  <w:style w:type="paragraph" w:customStyle="1" w:styleId="eightptcolumntabs3">
    <w:name w:val="eight pt column tabs3"/>
    <w:aliases w:val="a83"/>
    <w:basedOn w:val="eightptnormal"/>
    <w:rsid w:val="00821FC7"/>
    <w:pPr>
      <w:tabs>
        <w:tab w:val="decimal" w:pos="794"/>
      </w:tabs>
    </w:pPr>
  </w:style>
  <w:style w:type="paragraph" w:customStyle="1" w:styleId="eightptbodytextheadingmiddleline">
    <w:name w:val="eight pt body text heading middle line"/>
    <w:aliases w:val="8hml"/>
    <w:basedOn w:val="eightptbodytextheading"/>
    <w:rsid w:val="00821FC7"/>
    <w:pPr>
      <w:spacing w:before="80" w:after="80"/>
    </w:pPr>
  </w:style>
  <w:style w:type="paragraph" w:customStyle="1" w:styleId="eightptbodytextheadingmiddlelinecentred">
    <w:name w:val="eight pt body text heading middle line centred"/>
    <w:aliases w:val="8hmlc"/>
    <w:basedOn w:val="eightptbodytextheadingmiddleline"/>
    <w:rsid w:val="00821FC7"/>
    <w:pPr>
      <w:jc w:val="center"/>
    </w:pPr>
  </w:style>
  <w:style w:type="paragraph" w:customStyle="1" w:styleId="eightpt4ptspacebefore">
    <w:name w:val="eight pt 4pt space before"/>
    <w:aliases w:val="8n4sp"/>
    <w:basedOn w:val="eightptnormal"/>
    <w:rsid w:val="00821FC7"/>
    <w:pPr>
      <w:spacing w:before="80"/>
    </w:pPr>
  </w:style>
  <w:style w:type="paragraph" w:customStyle="1" w:styleId="eightpt4ptspaceafter">
    <w:name w:val="eight pt 4 pt space after"/>
    <w:aliases w:val="8n4sa"/>
    <w:basedOn w:val="eightptnormal"/>
    <w:rsid w:val="00821FC7"/>
    <w:pPr>
      <w:spacing w:after="80"/>
    </w:pPr>
  </w:style>
  <w:style w:type="paragraph" w:customStyle="1" w:styleId="blockbullet2">
    <w:name w:val="block bullet 2"/>
    <w:aliases w:val="bb2"/>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DengXi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21FC7"/>
    <w:pPr>
      <w:jc w:val="center"/>
    </w:pPr>
  </w:style>
  <w:style w:type="paragraph" w:customStyle="1" w:styleId="acctfourfigureslongernumber2">
    <w:name w:val="acct four figures longer number2"/>
    <w:aliases w:val="a4+2"/>
    <w:basedOn w:val="Normal"/>
    <w:rsid w:val="00821FC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DengXian" w:hAnsi="Times New Roman" w:cs="Times New Roman"/>
      <w:sz w:val="22"/>
      <w:szCs w:val="20"/>
      <w:lang w:val="en-GB" w:bidi="ar-SA"/>
    </w:rPr>
  </w:style>
  <w:style w:type="paragraph" w:customStyle="1" w:styleId="CoverTitle">
    <w:name w:val="Cover Title"/>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DengXian" w:hAnsi="Times New Roman" w:cs="Times New Roman"/>
      <w:sz w:val="36"/>
      <w:szCs w:val="20"/>
      <w:lang w:val="en-GB" w:bidi="ar-SA"/>
    </w:rPr>
  </w:style>
  <w:style w:type="paragraph" w:customStyle="1" w:styleId="Single">
    <w:name w:val="Single"/>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DengXian" w:hAnsi="Times New Roman" w:cs="Times New Roman"/>
      <w:szCs w:val="20"/>
      <w:u w:val="single"/>
      <w:lang w:val="en-GB" w:bidi="ar-SA"/>
    </w:rPr>
  </w:style>
  <w:style w:type="paragraph" w:customStyle="1" w:styleId="CoverClientName">
    <w:name w:val="Cover Client Name"/>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DengXian" w:hAnsi="Times New Roman" w:cs="Times New Roman"/>
      <w:b/>
      <w:sz w:val="26"/>
      <w:szCs w:val="20"/>
      <w:lang w:val="en-GB" w:bidi="ar-SA"/>
    </w:rPr>
  </w:style>
  <w:style w:type="paragraph" w:customStyle="1" w:styleId="CoverSubTitle">
    <w:name w:val="Cover SubTitle"/>
    <w:basedOn w:val="Single"/>
    <w:rsid w:val="00821FC7"/>
    <w:pPr>
      <w:spacing w:after="0" w:line="440" w:lineRule="exact"/>
      <w:jc w:val="center"/>
    </w:pPr>
    <w:rPr>
      <w:sz w:val="32"/>
      <w:u w:val="none"/>
    </w:rPr>
  </w:style>
  <w:style w:type="paragraph" w:customStyle="1" w:styleId="CoverDate">
    <w:name w:val="Cover Date"/>
    <w:basedOn w:val="Single"/>
    <w:rsid w:val="00821FC7"/>
    <w:pPr>
      <w:spacing w:after="0" w:line="440" w:lineRule="exact"/>
      <w:jc w:val="center"/>
    </w:pPr>
    <w:rPr>
      <w:sz w:val="32"/>
      <w:u w:val="none"/>
    </w:rPr>
  </w:style>
  <w:style w:type="paragraph" w:customStyle="1" w:styleId="AccountingPolicyIndent">
    <w:name w:val="Accounting Policy Indent"/>
    <w:basedOn w:val="Normal"/>
    <w:rsid w:val="00821FC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821FC7"/>
    <w:rPr>
      <w:rFonts w:ascii="Univers 45 Light" w:hAnsi="Univers 45 Light"/>
      <w:i/>
      <w:color w:val="0C2D83"/>
      <w:sz w:val="16"/>
    </w:rPr>
  </w:style>
  <w:style w:type="character" w:customStyle="1" w:styleId="Footnote">
    <w:name w:val="Footnote"/>
    <w:rsid w:val="00821FC7"/>
    <w:rPr>
      <w:rFonts w:ascii="Univers 45 Light" w:hAnsi="Univers 45 Light"/>
      <w:color w:val="0C2D83"/>
      <w:position w:val="2"/>
      <w:sz w:val="20"/>
      <w:vertAlign w:val="superscript"/>
    </w:rPr>
  </w:style>
  <w:style w:type="character" w:customStyle="1" w:styleId="Bullet">
    <w:name w:val="Bullet"/>
    <w:rsid w:val="00821FC7"/>
    <w:rPr>
      <w:rFonts w:ascii="ZapfDingbats BT" w:hAnsi="ZapfDingbats BT"/>
      <w:color w:val="0C2D83"/>
      <w:position w:val="2"/>
      <w:sz w:val="10"/>
    </w:rPr>
  </w:style>
  <w:style w:type="paragraph" w:customStyle="1" w:styleId="CM32">
    <w:name w:val="CM32"/>
    <w:basedOn w:val="Default"/>
    <w:next w:val="Default"/>
    <w:rsid w:val="00821FC7"/>
    <w:pPr>
      <w:spacing w:line="260" w:lineRule="atLeast"/>
    </w:pPr>
    <w:rPr>
      <w:rFonts w:eastAsia="Times New Roman" w:cs="Angsana New"/>
      <w:color w:val="auto"/>
      <w:lang w:eastAsia="en-US"/>
    </w:rPr>
  </w:style>
  <w:style w:type="paragraph" w:customStyle="1" w:styleId="CM139">
    <w:name w:val="CM139"/>
    <w:basedOn w:val="Default"/>
    <w:next w:val="Default"/>
    <w:rsid w:val="00821FC7"/>
    <w:rPr>
      <w:rFonts w:eastAsia="Times New Roman" w:cs="Angsana New"/>
      <w:color w:val="auto"/>
      <w:lang w:eastAsia="en-US"/>
    </w:rPr>
  </w:style>
  <w:style w:type="paragraph" w:customStyle="1" w:styleId="CM38">
    <w:name w:val="CM38"/>
    <w:basedOn w:val="Default"/>
    <w:next w:val="Default"/>
    <w:rsid w:val="00821FC7"/>
    <w:pPr>
      <w:spacing w:line="256" w:lineRule="atLeast"/>
    </w:pPr>
    <w:rPr>
      <w:rFonts w:eastAsia="Times New Roman" w:cs="Angsana New"/>
      <w:color w:val="auto"/>
      <w:lang w:eastAsia="en-US"/>
    </w:rPr>
  </w:style>
  <w:style w:type="paragraph" w:customStyle="1" w:styleId="CM31">
    <w:name w:val="CM31"/>
    <w:basedOn w:val="Default"/>
    <w:next w:val="Default"/>
    <w:rsid w:val="00821FC7"/>
    <w:pPr>
      <w:spacing w:line="253" w:lineRule="atLeast"/>
    </w:pPr>
    <w:rPr>
      <w:rFonts w:eastAsia="Times New Roman" w:cs="Angsana New"/>
      <w:color w:val="auto"/>
      <w:lang w:eastAsia="en-US"/>
    </w:rPr>
  </w:style>
  <w:style w:type="paragraph" w:customStyle="1" w:styleId="CM48">
    <w:name w:val="CM48"/>
    <w:basedOn w:val="Default"/>
    <w:next w:val="Default"/>
    <w:rsid w:val="00821FC7"/>
    <w:rPr>
      <w:rFonts w:eastAsia="Times New Roman" w:cs="Angsana New"/>
      <w:color w:val="auto"/>
      <w:lang w:eastAsia="en-US"/>
    </w:rPr>
  </w:style>
  <w:style w:type="paragraph" w:customStyle="1" w:styleId="CM74">
    <w:name w:val="CM74"/>
    <w:basedOn w:val="Default"/>
    <w:next w:val="Default"/>
    <w:rsid w:val="00821FC7"/>
    <w:rPr>
      <w:rFonts w:eastAsia="Times New Roman" w:cs="Angsana New"/>
      <w:color w:val="auto"/>
      <w:lang w:eastAsia="en-US"/>
    </w:rPr>
  </w:style>
  <w:style w:type="character" w:styleId="Emphasis">
    <w:name w:val="Emphasis"/>
    <w:uiPriority w:val="20"/>
    <w:qFormat/>
    <w:rsid w:val="00821FC7"/>
    <w:rPr>
      <w:i/>
      <w:iCs/>
    </w:rPr>
  </w:style>
  <w:style w:type="paragraph" w:customStyle="1" w:styleId="TableParagraph">
    <w:name w:val="Table Paragraph"/>
    <w:basedOn w:val="Normal"/>
    <w:uiPriority w:val="1"/>
    <w:qFormat/>
    <w:rsid w:val="00821F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paragraph" w:customStyle="1" w:styleId="Pa20">
    <w:name w:val="Pa20"/>
    <w:basedOn w:val="Default"/>
    <w:next w:val="Default"/>
    <w:uiPriority w:val="99"/>
    <w:rsid w:val="00821FC7"/>
    <w:pPr>
      <w:spacing w:line="191" w:lineRule="atLeast"/>
    </w:pPr>
    <w:rPr>
      <w:rFonts w:ascii="Univers LT Std 45 Light" w:eastAsia="Times New Roman" w:hAnsi="Univers LT Std 45 Light" w:cs="Angsana New"/>
      <w:color w:val="auto"/>
      <w:lang w:eastAsia="en-GB"/>
    </w:rPr>
  </w:style>
  <w:style w:type="paragraph" w:styleId="NoSpacing">
    <w:name w:val="No Spacing"/>
    <w:link w:val="NoSpacingChar"/>
    <w:uiPriority w:val="1"/>
    <w:qFormat/>
    <w:rsid w:val="00821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DengXian" w:hAnsi="Arial"/>
      <w:sz w:val="18"/>
      <w:szCs w:val="22"/>
    </w:rPr>
  </w:style>
  <w:style w:type="table" w:customStyle="1" w:styleId="TableGrid11">
    <w:name w:val="Table Grid11"/>
    <w:basedOn w:val="TableNormal"/>
    <w:next w:val="TableGrid"/>
    <w:uiPriority w:val="39"/>
    <w:rsid w:val="00821FC7"/>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821FC7"/>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821FC7"/>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821FC7"/>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821FC7"/>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821FC7"/>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821FC7"/>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821FC7"/>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9">
    <w:name w:val="Table Grid9"/>
    <w:basedOn w:val="TableNormal"/>
    <w:next w:val="TableGrid"/>
    <w:uiPriority w:val="39"/>
    <w:rsid w:val="00821FC7"/>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821FC7"/>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HTMLPreformatted">
    <w:name w:val="HTML Preformatted"/>
    <w:basedOn w:val="Normal"/>
    <w:link w:val="HTMLPreformattedChar"/>
    <w:uiPriority w:val="99"/>
    <w:unhideWhenUsed/>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821FC7"/>
    <w:rPr>
      <w:rFonts w:ascii="Courier New" w:hAnsi="Courier New" w:cs="Courier New"/>
    </w:rPr>
  </w:style>
  <w:style w:type="paragraph" w:styleId="PlainText">
    <w:name w:val="Plain Text"/>
    <w:basedOn w:val="Normal"/>
    <w:link w:val="PlainTextChar"/>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pPr>
    <w:rPr>
      <w:rFonts w:ascii="Courier New" w:hAnsi="Courier New"/>
      <w:sz w:val="28"/>
      <w:szCs w:val="28"/>
      <w:lang w:val="en-AU" w:eastAsia="zh-CN"/>
    </w:rPr>
  </w:style>
  <w:style w:type="character" w:customStyle="1" w:styleId="PlainTextChar">
    <w:name w:val="Plain Text Char"/>
    <w:basedOn w:val="DefaultParagraphFont"/>
    <w:link w:val="PlainText"/>
    <w:rsid w:val="00821FC7"/>
    <w:rPr>
      <w:rFonts w:ascii="Courier New" w:hAnsi="Courier New"/>
      <w:sz w:val="28"/>
      <w:szCs w:val="28"/>
      <w:lang w:val="en-AU" w:eastAsia="zh-CN"/>
    </w:rPr>
  </w:style>
  <w:style w:type="paragraph" w:customStyle="1" w:styleId="a5">
    <w:name w:val="Åº"/>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Pa4">
    <w:name w:val="Pa4"/>
    <w:basedOn w:val="Default"/>
    <w:next w:val="Default"/>
    <w:uiPriority w:val="99"/>
    <w:rsid w:val="00821FC7"/>
    <w:pPr>
      <w:spacing w:line="191" w:lineRule="atLeast"/>
    </w:pPr>
    <w:rPr>
      <w:rFonts w:ascii="Univers LT Std 45 Light" w:eastAsia="MS Mincho" w:hAnsi="Univers LT Std 45 Light" w:cs="Angsana New"/>
      <w:color w:val="auto"/>
      <w:lang w:eastAsia="en-US"/>
    </w:rPr>
  </w:style>
  <w:style w:type="character" w:customStyle="1" w:styleId="NoSpacingChar">
    <w:name w:val="No Spacing Char"/>
    <w:link w:val="NoSpacing"/>
    <w:uiPriority w:val="1"/>
    <w:rsid w:val="00821FC7"/>
    <w:rPr>
      <w:rFonts w:ascii="Arial" w:eastAsia="DengXian" w:hAnsi="Arial"/>
      <w:sz w:val="18"/>
      <w:szCs w:val="22"/>
    </w:rPr>
  </w:style>
  <w:style w:type="character" w:customStyle="1" w:styleId="jlqj4b">
    <w:name w:val="jlqj4b"/>
    <w:basedOn w:val="DefaultParagraphFont"/>
    <w:rsid w:val="00821FC7"/>
  </w:style>
  <w:style w:type="character" w:customStyle="1" w:styleId="ui-provider">
    <w:name w:val="ui-provider"/>
    <w:basedOn w:val="DefaultParagraphFont"/>
    <w:rsid w:val="00FD74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05940">
      <w:bodyDiv w:val="1"/>
      <w:marLeft w:val="0"/>
      <w:marRight w:val="0"/>
      <w:marTop w:val="0"/>
      <w:marBottom w:val="0"/>
      <w:divBdr>
        <w:top w:val="none" w:sz="0" w:space="0" w:color="auto"/>
        <w:left w:val="none" w:sz="0" w:space="0" w:color="auto"/>
        <w:bottom w:val="none" w:sz="0" w:space="0" w:color="auto"/>
        <w:right w:val="none" w:sz="0" w:space="0" w:color="auto"/>
      </w:divBdr>
    </w:div>
    <w:div w:id="306519560">
      <w:bodyDiv w:val="1"/>
      <w:marLeft w:val="0"/>
      <w:marRight w:val="0"/>
      <w:marTop w:val="0"/>
      <w:marBottom w:val="0"/>
      <w:divBdr>
        <w:top w:val="none" w:sz="0" w:space="0" w:color="auto"/>
        <w:left w:val="none" w:sz="0" w:space="0" w:color="auto"/>
        <w:bottom w:val="none" w:sz="0" w:space="0" w:color="auto"/>
        <w:right w:val="none" w:sz="0" w:space="0" w:color="auto"/>
      </w:divBdr>
    </w:div>
    <w:div w:id="312413395">
      <w:bodyDiv w:val="1"/>
      <w:marLeft w:val="0"/>
      <w:marRight w:val="0"/>
      <w:marTop w:val="0"/>
      <w:marBottom w:val="0"/>
      <w:divBdr>
        <w:top w:val="none" w:sz="0" w:space="0" w:color="auto"/>
        <w:left w:val="none" w:sz="0" w:space="0" w:color="auto"/>
        <w:bottom w:val="none" w:sz="0" w:space="0" w:color="auto"/>
        <w:right w:val="none" w:sz="0" w:space="0" w:color="auto"/>
      </w:divBdr>
    </w:div>
    <w:div w:id="366296374">
      <w:bodyDiv w:val="1"/>
      <w:marLeft w:val="0"/>
      <w:marRight w:val="0"/>
      <w:marTop w:val="0"/>
      <w:marBottom w:val="0"/>
      <w:divBdr>
        <w:top w:val="none" w:sz="0" w:space="0" w:color="auto"/>
        <w:left w:val="none" w:sz="0" w:space="0" w:color="auto"/>
        <w:bottom w:val="none" w:sz="0" w:space="0" w:color="auto"/>
        <w:right w:val="none" w:sz="0" w:space="0" w:color="auto"/>
      </w:divBdr>
    </w:div>
    <w:div w:id="782654334">
      <w:bodyDiv w:val="1"/>
      <w:marLeft w:val="0"/>
      <w:marRight w:val="0"/>
      <w:marTop w:val="0"/>
      <w:marBottom w:val="0"/>
      <w:divBdr>
        <w:top w:val="none" w:sz="0" w:space="0" w:color="auto"/>
        <w:left w:val="none" w:sz="0" w:space="0" w:color="auto"/>
        <w:bottom w:val="none" w:sz="0" w:space="0" w:color="auto"/>
        <w:right w:val="none" w:sz="0" w:space="0" w:color="auto"/>
      </w:divBdr>
    </w:div>
    <w:div w:id="874076887">
      <w:bodyDiv w:val="1"/>
      <w:marLeft w:val="0"/>
      <w:marRight w:val="0"/>
      <w:marTop w:val="0"/>
      <w:marBottom w:val="0"/>
      <w:divBdr>
        <w:top w:val="none" w:sz="0" w:space="0" w:color="auto"/>
        <w:left w:val="none" w:sz="0" w:space="0" w:color="auto"/>
        <w:bottom w:val="none" w:sz="0" w:space="0" w:color="auto"/>
        <w:right w:val="none" w:sz="0" w:space="0" w:color="auto"/>
      </w:divBdr>
    </w:div>
    <w:div w:id="963074017">
      <w:bodyDiv w:val="1"/>
      <w:marLeft w:val="0"/>
      <w:marRight w:val="0"/>
      <w:marTop w:val="0"/>
      <w:marBottom w:val="0"/>
      <w:divBdr>
        <w:top w:val="none" w:sz="0" w:space="0" w:color="auto"/>
        <w:left w:val="none" w:sz="0" w:space="0" w:color="auto"/>
        <w:bottom w:val="none" w:sz="0" w:space="0" w:color="auto"/>
        <w:right w:val="none" w:sz="0" w:space="0" w:color="auto"/>
      </w:divBdr>
    </w:div>
    <w:div w:id="963316449">
      <w:bodyDiv w:val="1"/>
      <w:marLeft w:val="0"/>
      <w:marRight w:val="0"/>
      <w:marTop w:val="0"/>
      <w:marBottom w:val="0"/>
      <w:divBdr>
        <w:top w:val="none" w:sz="0" w:space="0" w:color="auto"/>
        <w:left w:val="none" w:sz="0" w:space="0" w:color="auto"/>
        <w:bottom w:val="none" w:sz="0" w:space="0" w:color="auto"/>
        <w:right w:val="none" w:sz="0" w:space="0" w:color="auto"/>
      </w:divBdr>
    </w:div>
    <w:div w:id="1013804337">
      <w:bodyDiv w:val="1"/>
      <w:marLeft w:val="0"/>
      <w:marRight w:val="0"/>
      <w:marTop w:val="0"/>
      <w:marBottom w:val="0"/>
      <w:divBdr>
        <w:top w:val="none" w:sz="0" w:space="0" w:color="auto"/>
        <w:left w:val="none" w:sz="0" w:space="0" w:color="auto"/>
        <w:bottom w:val="none" w:sz="0" w:space="0" w:color="auto"/>
        <w:right w:val="none" w:sz="0" w:space="0" w:color="auto"/>
      </w:divBdr>
    </w:div>
    <w:div w:id="1498692424">
      <w:bodyDiv w:val="1"/>
      <w:marLeft w:val="0"/>
      <w:marRight w:val="0"/>
      <w:marTop w:val="0"/>
      <w:marBottom w:val="0"/>
      <w:divBdr>
        <w:top w:val="none" w:sz="0" w:space="0" w:color="auto"/>
        <w:left w:val="none" w:sz="0" w:space="0" w:color="auto"/>
        <w:bottom w:val="none" w:sz="0" w:space="0" w:color="auto"/>
        <w:right w:val="none" w:sz="0" w:space="0" w:color="auto"/>
      </w:divBdr>
    </w:div>
    <w:div w:id="1716617148">
      <w:bodyDiv w:val="1"/>
      <w:marLeft w:val="0"/>
      <w:marRight w:val="0"/>
      <w:marTop w:val="0"/>
      <w:marBottom w:val="0"/>
      <w:divBdr>
        <w:top w:val="none" w:sz="0" w:space="0" w:color="auto"/>
        <w:left w:val="none" w:sz="0" w:space="0" w:color="auto"/>
        <w:bottom w:val="none" w:sz="0" w:space="0" w:color="auto"/>
        <w:right w:val="none" w:sz="0" w:space="0" w:color="auto"/>
      </w:divBdr>
    </w:div>
    <w:div w:id="1970356269">
      <w:bodyDiv w:val="1"/>
      <w:marLeft w:val="0"/>
      <w:marRight w:val="0"/>
      <w:marTop w:val="0"/>
      <w:marBottom w:val="0"/>
      <w:divBdr>
        <w:top w:val="none" w:sz="0" w:space="0" w:color="auto"/>
        <w:left w:val="none" w:sz="0" w:space="0" w:color="auto"/>
        <w:bottom w:val="none" w:sz="0" w:space="0" w:color="auto"/>
        <w:right w:val="none" w:sz="0" w:space="0" w:color="auto"/>
      </w:divBdr>
    </w:div>
    <w:div w:id="2005625454">
      <w:bodyDiv w:val="1"/>
      <w:marLeft w:val="0"/>
      <w:marRight w:val="0"/>
      <w:marTop w:val="0"/>
      <w:marBottom w:val="0"/>
      <w:divBdr>
        <w:top w:val="none" w:sz="0" w:space="0" w:color="auto"/>
        <w:left w:val="none" w:sz="0" w:space="0" w:color="auto"/>
        <w:bottom w:val="none" w:sz="0" w:space="0" w:color="auto"/>
        <w:right w:val="none" w:sz="0" w:space="0" w:color="auto"/>
      </w:divBdr>
    </w:div>
    <w:div w:id="2042198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14B38A46D16EE46AD7E7A810E0DADCC" ma:contentTypeVersion="4" ma:contentTypeDescription="Create a new document." ma:contentTypeScope="" ma:versionID="55c70f4559d0deb53b63c21850cdfc1c">
  <xsd:schema xmlns:xsd="http://www.w3.org/2001/XMLSchema" xmlns:xs="http://www.w3.org/2001/XMLSchema" xmlns:p="http://schemas.microsoft.com/office/2006/metadata/properties" xmlns:ns3="1c53f5ed-cb2f-4654-863e-0f785c722161" targetNamespace="http://schemas.microsoft.com/office/2006/metadata/properties" ma:root="true" ma:fieldsID="9bd1d02591805a53a58661b4fca1925a" ns3:_="">
    <xsd:import namespace="1c53f5ed-cb2f-4654-863e-0f785c72216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53f5ed-cb2f-4654-863e-0f785c722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E4FE42-A667-41F2-B836-6019E7438BC5}">
  <ds:schemaRefs>
    <ds:schemaRef ds:uri="http://purl.org/dc/terms/"/>
    <ds:schemaRef ds:uri="http://schemas.microsoft.com/office/2006/documentManagement/types"/>
    <ds:schemaRef ds:uri="1c53f5ed-cb2f-4654-863e-0f785c722161"/>
    <ds:schemaRef ds:uri="http://schemas.microsoft.com/office/infopath/2007/PartnerControls"/>
    <ds:schemaRef ds:uri="http://www.w3.org/XML/1998/namespace"/>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D7509853-4F46-499B-87EC-8A7373E363CD}">
  <ds:schemaRefs>
    <ds:schemaRef ds:uri="http://schemas.openxmlformats.org/officeDocument/2006/bibliography"/>
  </ds:schemaRefs>
</ds:datastoreItem>
</file>

<file path=customXml/itemProps3.xml><?xml version="1.0" encoding="utf-8"?>
<ds:datastoreItem xmlns:ds="http://schemas.openxmlformats.org/officeDocument/2006/customXml" ds:itemID="{9793078F-5D71-4454-96DD-62257C7E25F9}">
  <ds:schemaRefs>
    <ds:schemaRef ds:uri="http://schemas.microsoft.com/sharepoint/v3/contenttype/forms"/>
  </ds:schemaRefs>
</ds:datastoreItem>
</file>

<file path=customXml/itemProps4.xml><?xml version="1.0" encoding="utf-8"?>
<ds:datastoreItem xmlns:ds="http://schemas.openxmlformats.org/officeDocument/2006/customXml" ds:itemID="{ADD417F4-1E28-4F21-B1ED-94FB9A25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53f5ed-cb2f-4654-863e-0f785c722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320117</vt:lpwstr>
  </property>
  <property fmtid="{D5CDD505-2E9C-101B-9397-08002B2CF9AE}" pid="4" name="OptimizationTime">
    <vt:lpwstr>20240227_1737</vt:lpwstr>
  </property>
</Properties>
</file>

<file path=docProps/app.xml><?xml version="1.0" encoding="utf-8"?>
<Properties xmlns="http://schemas.openxmlformats.org/officeDocument/2006/extended-properties" xmlns:vt="http://schemas.openxmlformats.org/officeDocument/2006/docPropsVTypes">
  <Template>Report.dot</Template>
  <TotalTime>1897</TotalTime>
  <Pages>65</Pages>
  <Words>14676</Words>
  <Characters>85802</Characters>
  <Application>Microsoft Office Word</Application>
  <DocSecurity>0</DocSecurity>
  <Lines>715</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Boonyaporn Narkprasert</dc:creator>
  <cp:lastModifiedBy>Siranda Morosot</cp:lastModifiedBy>
  <cp:revision>1093</cp:revision>
  <cp:lastPrinted>2024-02-24T08:15:00Z</cp:lastPrinted>
  <dcterms:created xsi:type="dcterms:W3CDTF">2022-10-21T04:46:00Z</dcterms:created>
  <dcterms:modified xsi:type="dcterms:W3CDTF">2024-02-27T09:04:00Z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0x010100F139D417A46D354C9295823B1E049B72</vt:lpwstr>
  </property>
</Properties>
</file>